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7AA7A8" w14:textId="77777777" w:rsidR="00F55F29" w:rsidRPr="00AD329F" w:rsidRDefault="00F55F29" w:rsidP="00F55F29">
      <w:pPr>
        <w:spacing w:before="60" w:after="60"/>
        <w:jc w:val="center"/>
        <w:rPr>
          <w:b/>
          <w:color w:val="000000" w:themeColor="text1"/>
          <w:sz w:val="36"/>
          <w:szCs w:val="30"/>
        </w:rPr>
      </w:pPr>
      <w:r w:rsidRPr="00AD329F">
        <w:rPr>
          <w:b/>
          <w:color w:val="000000" w:themeColor="text1"/>
          <w:sz w:val="36"/>
          <w:szCs w:val="30"/>
        </w:rPr>
        <w:t>Supporting Information</w:t>
      </w:r>
    </w:p>
    <w:p w14:paraId="7D7ECF2A" w14:textId="77777777" w:rsidR="00F55F29" w:rsidRDefault="00F55F29" w:rsidP="00F55F29">
      <w:pPr>
        <w:spacing w:before="180" w:after="180" w:line="360" w:lineRule="auto"/>
        <w:jc w:val="both"/>
        <w:rPr>
          <w:b/>
          <w:color w:val="000000" w:themeColor="text1"/>
          <w:sz w:val="30"/>
          <w:szCs w:val="30"/>
        </w:rPr>
      </w:pPr>
    </w:p>
    <w:p w14:paraId="01332CE6" w14:textId="77777777" w:rsidR="00FA36A9" w:rsidRPr="00FA36A9" w:rsidRDefault="00FA36A9" w:rsidP="00FA36A9">
      <w:pPr>
        <w:spacing w:before="180" w:after="180" w:line="360" w:lineRule="auto"/>
        <w:jc w:val="center"/>
        <w:rPr>
          <w:b/>
          <w:color w:val="0D0D0D" w:themeColor="text1" w:themeTint="F2"/>
          <w:sz w:val="30"/>
          <w:szCs w:val="30"/>
          <w:lang w:val="en-GB"/>
        </w:rPr>
      </w:pPr>
      <w:r w:rsidRPr="00FA36A9">
        <w:rPr>
          <w:b/>
          <w:color w:val="0D0D0D" w:themeColor="text1" w:themeTint="F2"/>
          <w:sz w:val="30"/>
          <w:szCs w:val="30"/>
          <w:lang w:val="en-GB"/>
        </w:rPr>
        <w:t xml:space="preserve">The effect of root hairs on exudate composition – </w:t>
      </w:r>
    </w:p>
    <w:p w14:paraId="234E36D8" w14:textId="4A13E10C" w:rsidR="00FA36A9" w:rsidRPr="00FA36A9" w:rsidRDefault="00FA36A9" w:rsidP="00FA36A9">
      <w:pPr>
        <w:spacing w:before="180" w:after="180" w:line="360" w:lineRule="auto"/>
        <w:jc w:val="center"/>
        <w:rPr>
          <w:b/>
          <w:color w:val="0D0D0D" w:themeColor="text1" w:themeTint="F2"/>
          <w:sz w:val="30"/>
          <w:szCs w:val="30"/>
          <w:lang w:val="en-GB"/>
        </w:rPr>
      </w:pPr>
      <w:r w:rsidRPr="00FA36A9">
        <w:rPr>
          <w:b/>
          <w:color w:val="0D0D0D" w:themeColor="text1" w:themeTint="F2"/>
          <w:sz w:val="30"/>
          <w:szCs w:val="30"/>
          <w:lang w:val="en-GB"/>
        </w:rPr>
        <w:t>a comparative non-targeted metabolomic</w:t>
      </w:r>
      <w:r w:rsidR="000F0374">
        <w:rPr>
          <w:b/>
          <w:color w:val="0D0D0D" w:themeColor="text1" w:themeTint="F2"/>
          <w:sz w:val="30"/>
          <w:szCs w:val="30"/>
          <w:lang w:val="en-GB"/>
        </w:rPr>
        <w:t>s</w:t>
      </w:r>
      <w:r w:rsidRPr="00FA36A9">
        <w:rPr>
          <w:b/>
          <w:color w:val="0D0D0D" w:themeColor="text1" w:themeTint="F2"/>
          <w:sz w:val="30"/>
          <w:szCs w:val="30"/>
          <w:lang w:val="en-GB"/>
        </w:rPr>
        <w:t xml:space="preserve"> approach</w:t>
      </w:r>
    </w:p>
    <w:p w14:paraId="0A9AB44C" w14:textId="77777777" w:rsidR="00FA36A9" w:rsidRPr="00FA36A9" w:rsidRDefault="00FA36A9" w:rsidP="00FA36A9">
      <w:pPr>
        <w:spacing w:before="180" w:after="180" w:line="360" w:lineRule="auto"/>
        <w:jc w:val="both"/>
        <w:rPr>
          <w:color w:val="0D0D0D" w:themeColor="text1" w:themeTint="F2"/>
          <w:u w:val="single"/>
          <w:lang w:val="en-GB"/>
        </w:rPr>
      </w:pPr>
    </w:p>
    <w:p w14:paraId="6C036C96" w14:textId="0CF174CD" w:rsidR="00FA36A9" w:rsidRPr="00FA36A9" w:rsidRDefault="00FA36A9" w:rsidP="00FA36A9">
      <w:pPr>
        <w:spacing w:before="180" w:after="180" w:line="360" w:lineRule="auto"/>
        <w:jc w:val="both"/>
        <w:rPr>
          <w:color w:val="0D0D0D" w:themeColor="text1" w:themeTint="F2"/>
          <w:lang w:val="en-GB"/>
        </w:rPr>
      </w:pPr>
      <w:r w:rsidRPr="00FA36A9">
        <w:rPr>
          <w:color w:val="0D0D0D" w:themeColor="text1" w:themeTint="F2"/>
          <w:u w:val="single"/>
          <w:lang w:val="en-GB"/>
        </w:rPr>
        <w:t>Martin Lohse</w:t>
      </w:r>
      <w:r w:rsidRPr="00FA36A9">
        <w:rPr>
          <w:color w:val="0D0D0D" w:themeColor="text1" w:themeTint="F2"/>
          <w:u w:val="single"/>
          <w:vertAlign w:val="superscript"/>
          <w:lang w:val="en-GB"/>
        </w:rPr>
        <w:t>a</w:t>
      </w:r>
      <w:r w:rsidRPr="00FA36A9">
        <w:rPr>
          <w:rFonts w:cs="Arial"/>
          <w:color w:val="0D0D0D" w:themeColor="text1" w:themeTint="F2"/>
          <w:u w:val="single"/>
          <w:vertAlign w:val="superscript"/>
          <w:lang w:val="en-GB"/>
        </w:rPr>
        <w:t>#</w:t>
      </w:r>
      <w:r w:rsidRPr="00FA36A9">
        <w:rPr>
          <w:color w:val="0D0D0D" w:themeColor="text1" w:themeTint="F2"/>
          <w:u w:val="single"/>
          <w:lang w:val="en-GB"/>
        </w:rPr>
        <w:t>; Michael Santangeli</w:t>
      </w:r>
      <w:r w:rsidRPr="00FA36A9">
        <w:rPr>
          <w:color w:val="0D0D0D" w:themeColor="text1" w:themeTint="F2"/>
          <w:u w:val="single"/>
          <w:vertAlign w:val="superscript"/>
          <w:lang w:val="en-GB"/>
        </w:rPr>
        <w:t>b,c</w:t>
      </w:r>
      <w:r w:rsidRPr="00FA36A9">
        <w:rPr>
          <w:rFonts w:cs="Arial"/>
          <w:color w:val="0D0D0D" w:themeColor="text1" w:themeTint="F2"/>
          <w:u w:val="single"/>
          <w:vertAlign w:val="superscript"/>
          <w:lang w:val="en-GB"/>
        </w:rPr>
        <w:t>#</w:t>
      </w:r>
      <w:r w:rsidRPr="00FA36A9">
        <w:rPr>
          <w:color w:val="0D0D0D" w:themeColor="text1" w:themeTint="F2"/>
          <w:lang w:val="en-GB"/>
        </w:rPr>
        <w:t xml:space="preserve">; Teresa </w:t>
      </w:r>
      <w:r w:rsidR="000A7C04" w:rsidRPr="004932A1">
        <w:rPr>
          <w:color w:val="0D0D0D" w:themeColor="text1" w:themeTint="F2"/>
          <w:lang w:val="de-DE"/>
        </w:rPr>
        <w:t>Steininger-</w:t>
      </w:r>
      <w:bookmarkStart w:id="0" w:name="_GoBack"/>
      <w:bookmarkEnd w:id="0"/>
      <w:r w:rsidRPr="00FA36A9">
        <w:rPr>
          <w:color w:val="0D0D0D" w:themeColor="text1" w:themeTint="F2"/>
          <w:lang w:val="en-GB"/>
        </w:rPr>
        <w:t>Mairinger</w:t>
      </w:r>
      <w:r w:rsidRPr="00FA36A9">
        <w:rPr>
          <w:color w:val="0D0D0D" w:themeColor="text1" w:themeTint="F2"/>
          <w:vertAlign w:val="superscript"/>
          <w:lang w:val="en-GB"/>
        </w:rPr>
        <w:t>c</w:t>
      </w:r>
      <w:r w:rsidRPr="00FA36A9">
        <w:rPr>
          <w:color w:val="0D0D0D" w:themeColor="text1" w:themeTint="F2"/>
          <w:lang w:val="en-GB"/>
        </w:rPr>
        <w:t>; Eva Oburger</w:t>
      </w:r>
      <w:r w:rsidRPr="00FA36A9">
        <w:rPr>
          <w:color w:val="0D0D0D" w:themeColor="text1" w:themeTint="F2"/>
          <w:vertAlign w:val="superscript"/>
          <w:lang w:val="en-GB"/>
        </w:rPr>
        <w:t>b*</w:t>
      </w:r>
      <w:r w:rsidRPr="00FA36A9">
        <w:rPr>
          <w:color w:val="0D0D0D" w:themeColor="text1" w:themeTint="F2"/>
          <w:lang w:val="en-GB"/>
        </w:rPr>
        <w:t>; Thorsten Reemtsma</w:t>
      </w:r>
      <w:r w:rsidRPr="00FA36A9">
        <w:rPr>
          <w:color w:val="0D0D0D" w:themeColor="text1" w:themeTint="F2"/>
          <w:vertAlign w:val="superscript"/>
          <w:lang w:val="en-GB"/>
        </w:rPr>
        <w:t>a,d</w:t>
      </w:r>
      <w:r w:rsidRPr="00FA36A9">
        <w:rPr>
          <w:color w:val="0D0D0D" w:themeColor="text1" w:themeTint="F2"/>
          <w:lang w:val="en-GB"/>
        </w:rPr>
        <w:t>; Oliver J. Lechtenfeld</w:t>
      </w:r>
      <w:r w:rsidRPr="00FA36A9">
        <w:rPr>
          <w:color w:val="0D0D0D" w:themeColor="text1" w:themeTint="F2"/>
          <w:vertAlign w:val="superscript"/>
          <w:lang w:val="en-GB"/>
        </w:rPr>
        <w:t>a,e*</w:t>
      </w:r>
      <w:r w:rsidRPr="00FA36A9">
        <w:rPr>
          <w:color w:val="0D0D0D" w:themeColor="text1" w:themeTint="F2"/>
          <w:lang w:val="en-GB"/>
        </w:rPr>
        <w:t>; Stephan Hann</w:t>
      </w:r>
      <w:r w:rsidRPr="00FA36A9">
        <w:rPr>
          <w:color w:val="0D0D0D" w:themeColor="text1" w:themeTint="F2"/>
          <w:vertAlign w:val="superscript"/>
          <w:lang w:val="en-GB"/>
        </w:rPr>
        <w:t>c</w:t>
      </w:r>
      <w:r w:rsidRPr="00FA36A9">
        <w:rPr>
          <w:color w:val="0D0D0D" w:themeColor="text1" w:themeTint="F2"/>
          <w:lang w:val="en-GB"/>
        </w:rPr>
        <w:t xml:space="preserve"> </w:t>
      </w:r>
    </w:p>
    <w:p w14:paraId="5A6995B0" w14:textId="77777777" w:rsidR="00FA36A9" w:rsidRPr="00FA36A9" w:rsidRDefault="00FA36A9" w:rsidP="00FA36A9">
      <w:pPr>
        <w:spacing w:after="0"/>
        <w:ind w:left="142" w:hanging="142"/>
        <w:rPr>
          <w:rFonts w:cs="Arial"/>
          <w:color w:val="0D0D0D" w:themeColor="text1" w:themeTint="F2"/>
          <w:sz w:val="18"/>
          <w:szCs w:val="18"/>
          <w:lang w:val="en-GB"/>
        </w:rPr>
      </w:pPr>
      <w:r w:rsidRPr="00FA36A9">
        <w:rPr>
          <w:rFonts w:cs="Arial"/>
          <w:color w:val="0D0D0D" w:themeColor="text1" w:themeTint="F2"/>
          <w:sz w:val="18"/>
          <w:szCs w:val="18"/>
          <w:vertAlign w:val="superscript"/>
          <w:lang w:val="en-GB"/>
        </w:rPr>
        <w:t>a</w:t>
      </w:r>
      <w:r w:rsidRPr="00FA36A9">
        <w:rPr>
          <w:rFonts w:cs="Arial"/>
          <w:color w:val="0D0D0D" w:themeColor="text1" w:themeTint="F2"/>
          <w:sz w:val="18"/>
          <w:szCs w:val="18"/>
          <w:lang w:val="en-GB"/>
        </w:rPr>
        <w:tab/>
        <w:t>Department of Analytical Chemistry, Helmholtz Centre for Environmental Research – UFZ, 04318, Leipzig, Germany</w:t>
      </w:r>
    </w:p>
    <w:p w14:paraId="1FA0656B" w14:textId="77777777" w:rsidR="00FA36A9" w:rsidRPr="00FA36A9" w:rsidRDefault="00FA36A9" w:rsidP="00FA36A9">
      <w:pPr>
        <w:spacing w:after="0"/>
        <w:ind w:left="142" w:hanging="142"/>
        <w:rPr>
          <w:rFonts w:cs="Arial"/>
          <w:color w:val="0D0D0D" w:themeColor="text1" w:themeTint="F2"/>
          <w:sz w:val="18"/>
          <w:szCs w:val="18"/>
          <w:lang w:val="en-GB"/>
        </w:rPr>
      </w:pPr>
      <w:r w:rsidRPr="00FA36A9">
        <w:rPr>
          <w:rFonts w:cs="Arial"/>
          <w:color w:val="0D0D0D" w:themeColor="text1" w:themeTint="F2"/>
          <w:sz w:val="18"/>
          <w:szCs w:val="18"/>
          <w:vertAlign w:val="superscript"/>
          <w:lang w:val="en-GB"/>
        </w:rPr>
        <w:t xml:space="preserve">b </w:t>
      </w:r>
      <w:r w:rsidRPr="00FA36A9">
        <w:rPr>
          <w:rFonts w:cs="Arial"/>
          <w:color w:val="0D0D0D" w:themeColor="text1" w:themeTint="F2"/>
          <w:sz w:val="18"/>
          <w:szCs w:val="18"/>
          <w:lang w:val="en-GB"/>
        </w:rPr>
        <w:t>Institute of Soil Research, Department of Forest and Soil Sciences, University of Natural Resources and Life Sciences, Vienna (BOKU), 3430, Tulln an der Donau, Austria.</w:t>
      </w:r>
    </w:p>
    <w:p w14:paraId="675F8399" w14:textId="77777777" w:rsidR="00FA36A9" w:rsidRPr="00FA36A9" w:rsidRDefault="00FA36A9" w:rsidP="00FA36A9">
      <w:pPr>
        <w:spacing w:after="0"/>
        <w:ind w:left="142" w:hanging="142"/>
        <w:rPr>
          <w:rFonts w:cs="Arial"/>
          <w:color w:val="0D0D0D" w:themeColor="text1" w:themeTint="F2"/>
          <w:sz w:val="18"/>
          <w:szCs w:val="18"/>
          <w:lang w:val="en-GB"/>
        </w:rPr>
      </w:pPr>
      <w:r w:rsidRPr="00FA36A9">
        <w:rPr>
          <w:rFonts w:cs="Arial"/>
          <w:color w:val="0D0D0D" w:themeColor="text1" w:themeTint="F2"/>
          <w:sz w:val="18"/>
          <w:szCs w:val="18"/>
          <w:vertAlign w:val="superscript"/>
          <w:lang w:val="en-GB"/>
        </w:rPr>
        <w:t>c</w:t>
      </w:r>
      <w:r w:rsidRPr="00FA36A9">
        <w:rPr>
          <w:rFonts w:cs="Arial"/>
          <w:color w:val="0D0D0D" w:themeColor="text1" w:themeTint="F2"/>
          <w:sz w:val="18"/>
          <w:szCs w:val="18"/>
          <w:lang w:val="en-GB"/>
        </w:rPr>
        <w:t xml:space="preserve"> Institute of Analytical Chemistry, Department of Chemistry, University of Natural Resources and Life Sciences, Vienna (BOKU), 1190, Vienna, Austria.</w:t>
      </w:r>
    </w:p>
    <w:p w14:paraId="56487A98" w14:textId="77777777" w:rsidR="00FA36A9" w:rsidRPr="00FA36A9" w:rsidRDefault="00FA36A9" w:rsidP="00FA36A9">
      <w:pPr>
        <w:spacing w:after="0"/>
        <w:ind w:left="142" w:hanging="142"/>
        <w:rPr>
          <w:rFonts w:cs="Arial"/>
          <w:color w:val="0D0D0D" w:themeColor="text1" w:themeTint="F2"/>
          <w:sz w:val="18"/>
          <w:szCs w:val="18"/>
          <w:lang w:val="en-GB"/>
        </w:rPr>
      </w:pPr>
      <w:r w:rsidRPr="00FA36A9">
        <w:rPr>
          <w:rFonts w:cs="Arial"/>
          <w:color w:val="0D0D0D" w:themeColor="text1" w:themeTint="F2"/>
          <w:sz w:val="18"/>
          <w:szCs w:val="18"/>
          <w:vertAlign w:val="superscript"/>
          <w:lang w:val="en-GB"/>
        </w:rPr>
        <w:t>d</w:t>
      </w:r>
      <w:r w:rsidRPr="00FA36A9">
        <w:rPr>
          <w:rFonts w:cs="Arial"/>
          <w:color w:val="0D0D0D" w:themeColor="text1" w:themeTint="F2"/>
          <w:sz w:val="18"/>
          <w:szCs w:val="18"/>
          <w:lang w:val="en-GB"/>
        </w:rPr>
        <w:t xml:space="preserve"> Institute of Analytical Chemistry, University of Leipzig, 04103, Leipzig, Germany</w:t>
      </w:r>
    </w:p>
    <w:p w14:paraId="3593F648" w14:textId="77777777" w:rsidR="00FA36A9" w:rsidRDefault="00FA36A9" w:rsidP="00FA36A9">
      <w:pPr>
        <w:spacing w:after="0"/>
        <w:ind w:left="142" w:hanging="142"/>
        <w:rPr>
          <w:rFonts w:cs="Arial"/>
          <w:color w:val="0D0D0D" w:themeColor="text1" w:themeTint="F2"/>
          <w:sz w:val="18"/>
          <w:szCs w:val="18"/>
          <w:lang w:val="en-GB"/>
        </w:rPr>
      </w:pPr>
      <w:r w:rsidRPr="00FA36A9">
        <w:rPr>
          <w:rFonts w:cs="Arial"/>
          <w:color w:val="0D0D0D" w:themeColor="text1" w:themeTint="F2"/>
          <w:sz w:val="18"/>
          <w:szCs w:val="18"/>
          <w:vertAlign w:val="superscript"/>
          <w:lang w:val="en-GB"/>
        </w:rPr>
        <w:t>e</w:t>
      </w:r>
      <w:r w:rsidRPr="00FA36A9">
        <w:rPr>
          <w:rFonts w:cs="Arial"/>
          <w:color w:val="0D0D0D" w:themeColor="text1" w:themeTint="F2"/>
          <w:sz w:val="18"/>
          <w:szCs w:val="18"/>
          <w:lang w:val="en-GB"/>
        </w:rPr>
        <w:t xml:space="preserve"> ProVIS – Centre for Chemical Microscopy, Helmholtz Centre for Environmental Research – UFZ, 04318, Leipzig, Germany</w:t>
      </w:r>
    </w:p>
    <w:p w14:paraId="59AD9EF4" w14:textId="77777777" w:rsidR="009B78C8" w:rsidRDefault="009B78C8" w:rsidP="00FA36A9">
      <w:pPr>
        <w:spacing w:after="0"/>
        <w:ind w:left="142" w:hanging="142"/>
        <w:rPr>
          <w:rFonts w:cs="Arial"/>
          <w:color w:val="0D0D0D" w:themeColor="text1" w:themeTint="F2"/>
          <w:sz w:val="18"/>
          <w:szCs w:val="18"/>
          <w:lang w:val="en-GB"/>
        </w:rPr>
      </w:pPr>
    </w:p>
    <w:p w14:paraId="74B7E2FC" w14:textId="77777777" w:rsidR="009B78C8" w:rsidRPr="00FA36A9" w:rsidRDefault="009B78C8" w:rsidP="00FA36A9">
      <w:pPr>
        <w:spacing w:after="0"/>
        <w:ind w:left="142" w:hanging="142"/>
        <w:rPr>
          <w:rFonts w:cs="Arial"/>
          <w:color w:val="0D0D0D" w:themeColor="text1" w:themeTint="F2"/>
          <w:sz w:val="18"/>
          <w:szCs w:val="18"/>
          <w:lang w:val="en-GB"/>
        </w:rPr>
      </w:pPr>
    </w:p>
    <w:p w14:paraId="79762E2F" w14:textId="77777777" w:rsidR="009B78C8" w:rsidRPr="00FA03E7" w:rsidRDefault="009B78C8" w:rsidP="009B78C8">
      <w:pPr>
        <w:pStyle w:val="AllgemeinerText"/>
        <w:rPr>
          <w:sz w:val="18"/>
          <w:szCs w:val="18"/>
        </w:rPr>
      </w:pPr>
      <w:r w:rsidRPr="00FA03E7">
        <w:rPr>
          <w:sz w:val="18"/>
          <w:szCs w:val="18"/>
          <w:vertAlign w:val="superscript"/>
        </w:rPr>
        <w:t>#</w:t>
      </w:r>
      <w:r>
        <w:rPr>
          <w:sz w:val="18"/>
          <w:szCs w:val="18"/>
        </w:rPr>
        <w:t xml:space="preserve"> </w:t>
      </w:r>
      <w:r w:rsidRPr="006001BE">
        <w:rPr>
          <w:sz w:val="18"/>
          <w:szCs w:val="18"/>
        </w:rPr>
        <w:t>These authors</w:t>
      </w:r>
      <w:r w:rsidRPr="00FA03E7">
        <w:rPr>
          <w:sz w:val="18"/>
          <w:szCs w:val="18"/>
        </w:rPr>
        <w:t xml:space="preserve"> contributed equally to this work.</w:t>
      </w:r>
    </w:p>
    <w:p w14:paraId="45D6BA15" w14:textId="77777777" w:rsidR="009B78C8" w:rsidRDefault="009B78C8" w:rsidP="009B78C8">
      <w:pPr>
        <w:ind w:left="142" w:hanging="142"/>
        <w:rPr>
          <w:rStyle w:val="Hyperlink"/>
          <w:rFonts w:cs="Arial"/>
          <w:color w:val="0D0D0D" w:themeColor="text1" w:themeTint="F2"/>
          <w:sz w:val="18"/>
          <w:szCs w:val="18"/>
        </w:rPr>
      </w:pPr>
      <w:r w:rsidRPr="00FA03E7">
        <w:rPr>
          <w:rFonts w:cs="Arial"/>
          <w:color w:val="0D0D0D" w:themeColor="text1" w:themeTint="F2"/>
          <w:sz w:val="18"/>
          <w:szCs w:val="18"/>
        </w:rPr>
        <w:t xml:space="preserve">* Corresponding Authors: </w:t>
      </w:r>
      <w:hyperlink r:id="rId8" w:history="1">
        <w:r w:rsidRPr="00FA03E7">
          <w:rPr>
            <w:rStyle w:val="Hyperlink"/>
            <w:rFonts w:cs="Arial"/>
            <w:color w:val="0D0D0D" w:themeColor="text1" w:themeTint="F2"/>
            <w:sz w:val="18"/>
            <w:szCs w:val="18"/>
          </w:rPr>
          <w:t>eva.oburger@boku.ac.at</w:t>
        </w:r>
      </w:hyperlink>
      <w:r w:rsidRPr="00FA03E7">
        <w:rPr>
          <w:rFonts w:cs="Arial"/>
          <w:color w:val="0D0D0D" w:themeColor="text1" w:themeTint="F2"/>
          <w:sz w:val="18"/>
          <w:szCs w:val="18"/>
        </w:rPr>
        <w:t xml:space="preserve">; </w:t>
      </w:r>
      <w:hyperlink r:id="rId9" w:history="1">
        <w:r w:rsidRPr="00FA03E7">
          <w:rPr>
            <w:rStyle w:val="Hyperlink"/>
            <w:rFonts w:cs="Arial"/>
            <w:color w:val="0D0D0D" w:themeColor="text1" w:themeTint="F2"/>
            <w:sz w:val="18"/>
            <w:szCs w:val="18"/>
          </w:rPr>
          <w:t>oliver.lechtenfeld@ufz.de</w:t>
        </w:r>
      </w:hyperlink>
    </w:p>
    <w:p w14:paraId="3F3A111A" w14:textId="77777777" w:rsidR="00217691" w:rsidRPr="009B78C8" w:rsidRDefault="00217691" w:rsidP="00425C19">
      <w:pPr>
        <w:pStyle w:val="AllgemeinerText"/>
        <w:rPr>
          <w:lang w:val="en-US"/>
        </w:rPr>
      </w:pPr>
    </w:p>
    <w:p w14:paraId="300B0E89" w14:textId="2412ABC1" w:rsidR="00CB69F8" w:rsidRPr="009E42B7" w:rsidRDefault="00CB69F8">
      <w:pPr>
        <w:rPr>
          <w:b/>
          <w:color w:val="000000" w:themeColor="text1"/>
          <w:sz w:val="28"/>
        </w:rPr>
      </w:pPr>
      <w:r w:rsidRPr="009E42B7">
        <w:rPr>
          <w:b/>
          <w:sz w:val="28"/>
        </w:rPr>
        <w:br w:type="page"/>
      </w:r>
    </w:p>
    <w:p w14:paraId="43004781" w14:textId="36091AB3" w:rsidR="00A4226E" w:rsidRDefault="0065030D" w:rsidP="0065030D">
      <w:pPr>
        <w:pStyle w:val="Kommentartexted"/>
        <w:rPr>
          <w:b/>
          <w:sz w:val="32"/>
          <w:lang w:val="en-GB"/>
        </w:rPr>
      </w:pPr>
      <w:r w:rsidRPr="00C64482">
        <w:rPr>
          <w:b/>
          <w:sz w:val="32"/>
          <w:lang w:val="en-GB"/>
        </w:rPr>
        <w:lastRenderedPageBreak/>
        <w:t>Contents</w:t>
      </w:r>
    </w:p>
    <w:p w14:paraId="5C21D883" w14:textId="77777777" w:rsidR="00736621" w:rsidRDefault="002765A6">
      <w:pPr>
        <w:pStyle w:val="Verzeichnis1"/>
        <w:rPr>
          <w:rFonts w:asciiTheme="minorHAnsi" w:eastAsiaTheme="minorEastAsia" w:hAnsiTheme="minorHAnsi" w:cstheme="minorBidi"/>
          <w:bCs w:val="0"/>
          <w:noProof/>
          <w:sz w:val="22"/>
          <w:szCs w:val="22"/>
          <w:lang w:val="de-DE"/>
        </w:rPr>
      </w:pPr>
      <w:r>
        <w:fldChar w:fldCharType="begin"/>
      </w:r>
      <w:r>
        <w:instrText xml:space="preserve"> TOC \o "1-3" \h \z \u </w:instrText>
      </w:r>
      <w:r>
        <w:fldChar w:fldCharType="separate"/>
      </w:r>
      <w:hyperlink w:anchor="_Toc107070396" w:history="1">
        <w:r w:rsidR="00736621" w:rsidRPr="00BB34EE">
          <w:rPr>
            <w:rStyle w:val="Hyperlink"/>
            <w:noProof/>
          </w:rPr>
          <w:t>Experimental details on the plant growth conditions, the analysis of chemical parameters, and the data processing for LC-TOF-MS and DI-FT-ICR-MS</w:t>
        </w:r>
        <w:r w:rsidR="00736621">
          <w:rPr>
            <w:noProof/>
            <w:webHidden/>
          </w:rPr>
          <w:tab/>
        </w:r>
        <w:r w:rsidR="00736621">
          <w:rPr>
            <w:noProof/>
            <w:webHidden/>
          </w:rPr>
          <w:fldChar w:fldCharType="begin"/>
        </w:r>
        <w:r w:rsidR="00736621">
          <w:rPr>
            <w:noProof/>
            <w:webHidden/>
          </w:rPr>
          <w:instrText xml:space="preserve"> PAGEREF _Toc107070396 \h </w:instrText>
        </w:r>
        <w:r w:rsidR="00736621">
          <w:rPr>
            <w:noProof/>
            <w:webHidden/>
          </w:rPr>
        </w:r>
        <w:r w:rsidR="00736621">
          <w:rPr>
            <w:noProof/>
            <w:webHidden/>
          </w:rPr>
          <w:fldChar w:fldCharType="separate"/>
        </w:r>
        <w:r w:rsidR="00736621">
          <w:rPr>
            <w:noProof/>
            <w:webHidden/>
          </w:rPr>
          <w:t>3</w:t>
        </w:r>
        <w:r w:rsidR="00736621">
          <w:rPr>
            <w:noProof/>
            <w:webHidden/>
          </w:rPr>
          <w:fldChar w:fldCharType="end"/>
        </w:r>
      </w:hyperlink>
    </w:p>
    <w:p w14:paraId="197BF531" w14:textId="77777777" w:rsidR="00736621" w:rsidRDefault="00774EDF">
      <w:pPr>
        <w:pStyle w:val="Verzeichnis2"/>
        <w:tabs>
          <w:tab w:val="right" w:leader="dot" w:pos="9060"/>
        </w:tabs>
        <w:rPr>
          <w:rFonts w:asciiTheme="minorHAnsi" w:eastAsiaTheme="minorEastAsia" w:hAnsiTheme="minorHAnsi" w:cstheme="minorBidi"/>
          <w:iCs w:val="0"/>
          <w:noProof/>
          <w:sz w:val="22"/>
          <w:szCs w:val="22"/>
          <w:lang w:val="de-DE"/>
        </w:rPr>
      </w:pPr>
      <w:hyperlink w:anchor="_Toc107070397" w:history="1">
        <w:r w:rsidR="00736621" w:rsidRPr="00BB34EE">
          <w:rPr>
            <w:rStyle w:val="Hyperlink"/>
            <w:noProof/>
          </w:rPr>
          <w:t>Plant growth conditions</w:t>
        </w:r>
        <w:r w:rsidR="00736621">
          <w:rPr>
            <w:noProof/>
            <w:webHidden/>
          </w:rPr>
          <w:tab/>
        </w:r>
        <w:r w:rsidR="00736621">
          <w:rPr>
            <w:noProof/>
            <w:webHidden/>
          </w:rPr>
          <w:fldChar w:fldCharType="begin"/>
        </w:r>
        <w:r w:rsidR="00736621">
          <w:rPr>
            <w:noProof/>
            <w:webHidden/>
          </w:rPr>
          <w:instrText xml:space="preserve"> PAGEREF _Toc107070397 \h </w:instrText>
        </w:r>
        <w:r w:rsidR="00736621">
          <w:rPr>
            <w:noProof/>
            <w:webHidden/>
          </w:rPr>
        </w:r>
        <w:r w:rsidR="00736621">
          <w:rPr>
            <w:noProof/>
            <w:webHidden/>
          </w:rPr>
          <w:fldChar w:fldCharType="separate"/>
        </w:r>
        <w:r w:rsidR="00736621">
          <w:rPr>
            <w:noProof/>
            <w:webHidden/>
          </w:rPr>
          <w:t>3</w:t>
        </w:r>
        <w:r w:rsidR="00736621">
          <w:rPr>
            <w:noProof/>
            <w:webHidden/>
          </w:rPr>
          <w:fldChar w:fldCharType="end"/>
        </w:r>
      </w:hyperlink>
    </w:p>
    <w:p w14:paraId="437A21A2" w14:textId="77777777" w:rsidR="00736621" w:rsidRDefault="00774EDF">
      <w:pPr>
        <w:pStyle w:val="Verzeichnis2"/>
        <w:tabs>
          <w:tab w:val="right" w:leader="dot" w:pos="9060"/>
        </w:tabs>
        <w:rPr>
          <w:rFonts w:asciiTheme="minorHAnsi" w:eastAsiaTheme="minorEastAsia" w:hAnsiTheme="minorHAnsi" w:cstheme="minorBidi"/>
          <w:iCs w:val="0"/>
          <w:noProof/>
          <w:sz w:val="22"/>
          <w:szCs w:val="22"/>
          <w:lang w:val="de-DE"/>
        </w:rPr>
      </w:pPr>
      <w:hyperlink w:anchor="_Toc107070398" w:history="1">
        <w:r w:rsidR="00736621" w:rsidRPr="00BB34EE">
          <w:rPr>
            <w:rStyle w:val="Hyperlink"/>
            <w:noProof/>
          </w:rPr>
          <w:t>Analysis of chemical parameters</w:t>
        </w:r>
        <w:r w:rsidR="00736621">
          <w:rPr>
            <w:noProof/>
            <w:webHidden/>
          </w:rPr>
          <w:tab/>
        </w:r>
        <w:r w:rsidR="00736621">
          <w:rPr>
            <w:noProof/>
            <w:webHidden/>
          </w:rPr>
          <w:fldChar w:fldCharType="begin"/>
        </w:r>
        <w:r w:rsidR="00736621">
          <w:rPr>
            <w:noProof/>
            <w:webHidden/>
          </w:rPr>
          <w:instrText xml:space="preserve"> PAGEREF _Toc107070398 \h </w:instrText>
        </w:r>
        <w:r w:rsidR="00736621">
          <w:rPr>
            <w:noProof/>
            <w:webHidden/>
          </w:rPr>
        </w:r>
        <w:r w:rsidR="00736621">
          <w:rPr>
            <w:noProof/>
            <w:webHidden/>
          </w:rPr>
          <w:fldChar w:fldCharType="separate"/>
        </w:r>
        <w:r w:rsidR="00736621">
          <w:rPr>
            <w:noProof/>
            <w:webHidden/>
          </w:rPr>
          <w:t>4</w:t>
        </w:r>
        <w:r w:rsidR="00736621">
          <w:rPr>
            <w:noProof/>
            <w:webHidden/>
          </w:rPr>
          <w:fldChar w:fldCharType="end"/>
        </w:r>
      </w:hyperlink>
    </w:p>
    <w:p w14:paraId="3F690C9B" w14:textId="77777777" w:rsidR="00736621" w:rsidRDefault="00774EDF">
      <w:pPr>
        <w:pStyle w:val="Verzeichnis2"/>
        <w:tabs>
          <w:tab w:val="right" w:leader="dot" w:pos="9060"/>
        </w:tabs>
        <w:rPr>
          <w:rFonts w:asciiTheme="minorHAnsi" w:eastAsiaTheme="minorEastAsia" w:hAnsiTheme="minorHAnsi" w:cstheme="minorBidi"/>
          <w:iCs w:val="0"/>
          <w:noProof/>
          <w:sz w:val="22"/>
          <w:szCs w:val="22"/>
          <w:lang w:val="de-DE"/>
        </w:rPr>
      </w:pPr>
      <w:hyperlink w:anchor="_Toc107070399" w:history="1">
        <w:r w:rsidR="00736621" w:rsidRPr="00BB34EE">
          <w:rPr>
            <w:rStyle w:val="Hyperlink"/>
            <w:noProof/>
          </w:rPr>
          <w:t>Data processing LC-TOF-MS</w:t>
        </w:r>
        <w:r w:rsidR="00736621">
          <w:rPr>
            <w:noProof/>
            <w:webHidden/>
          </w:rPr>
          <w:tab/>
        </w:r>
        <w:r w:rsidR="00736621">
          <w:rPr>
            <w:noProof/>
            <w:webHidden/>
          </w:rPr>
          <w:fldChar w:fldCharType="begin"/>
        </w:r>
        <w:r w:rsidR="00736621">
          <w:rPr>
            <w:noProof/>
            <w:webHidden/>
          </w:rPr>
          <w:instrText xml:space="preserve"> PAGEREF _Toc107070399 \h </w:instrText>
        </w:r>
        <w:r w:rsidR="00736621">
          <w:rPr>
            <w:noProof/>
            <w:webHidden/>
          </w:rPr>
        </w:r>
        <w:r w:rsidR="00736621">
          <w:rPr>
            <w:noProof/>
            <w:webHidden/>
          </w:rPr>
          <w:fldChar w:fldCharType="separate"/>
        </w:r>
        <w:r w:rsidR="00736621">
          <w:rPr>
            <w:noProof/>
            <w:webHidden/>
          </w:rPr>
          <w:t>5</w:t>
        </w:r>
        <w:r w:rsidR="00736621">
          <w:rPr>
            <w:noProof/>
            <w:webHidden/>
          </w:rPr>
          <w:fldChar w:fldCharType="end"/>
        </w:r>
      </w:hyperlink>
    </w:p>
    <w:p w14:paraId="3C157E76" w14:textId="77777777" w:rsidR="00736621" w:rsidRDefault="00774EDF">
      <w:pPr>
        <w:pStyle w:val="Verzeichnis2"/>
        <w:tabs>
          <w:tab w:val="right" w:leader="dot" w:pos="9060"/>
        </w:tabs>
        <w:rPr>
          <w:rFonts w:asciiTheme="minorHAnsi" w:eastAsiaTheme="minorEastAsia" w:hAnsiTheme="minorHAnsi" w:cstheme="minorBidi"/>
          <w:iCs w:val="0"/>
          <w:noProof/>
          <w:sz w:val="22"/>
          <w:szCs w:val="22"/>
          <w:lang w:val="de-DE"/>
        </w:rPr>
      </w:pPr>
      <w:hyperlink w:anchor="_Toc107070400" w:history="1">
        <w:r w:rsidR="00736621" w:rsidRPr="00BB34EE">
          <w:rPr>
            <w:rStyle w:val="Hyperlink"/>
            <w:noProof/>
          </w:rPr>
          <w:t>Data processing DI-FT-ICR-MS</w:t>
        </w:r>
        <w:r w:rsidR="00736621">
          <w:rPr>
            <w:noProof/>
            <w:webHidden/>
          </w:rPr>
          <w:tab/>
        </w:r>
        <w:r w:rsidR="00736621">
          <w:rPr>
            <w:noProof/>
            <w:webHidden/>
          </w:rPr>
          <w:fldChar w:fldCharType="begin"/>
        </w:r>
        <w:r w:rsidR="00736621">
          <w:rPr>
            <w:noProof/>
            <w:webHidden/>
          </w:rPr>
          <w:instrText xml:space="preserve"> PAGEREF _Toc107070400 \h </w:instrText>
        </w:r>
        <w:r w:rsidR="00736621">
          <w:rPr>
            <w:noProof/>
            <w:webHidden/>
          </w:rPr>
        </w:r>
        <w:r w:rsidR="00736621">
          <w:rPr>
            <w:noProof/>
            <w:webHidden/>
          </w:rPr>
          <w:fldChar w:fldCharType="separate"/>
        </w:r>
        <w:r w:rsidR="00736621">
          <w:rPr>
            <w:noProof/>
            <w:webHidden/>
          </w:rPr>
          <w:t>6</w:t>
        </w:r>
        <w:r w:rsidR="00736621">
          <w:rPr>
            <w:noProof/>
            <w:webHidden/>
          </w:rPr>
          <w:fldChar w:fldCharType="end"/>
        </w:r>
      </w:hyperlink>
    </w:p>
    <w:p w14:paraId="1FA13AC7" w14:textId="77777777" w:rsidR="00736621" w:rsidRDefault="00774EDF">
      <w:pPr>
        <w:pStyle w:val="Verzeichnis1"/>
        <w:rPr>
          <w:rFonts w:asciiTheme="minorHAnsi" w:eastAsiaTheme="minorEastAsia" w:hAnsiTheme="minorHAnsi" w:cstheme="minorBidi"/>
          <w:bCs w:val="0"/>
          <w:noProof/>
          <w:sz w:val="22"/>
          <w:szCs w:val="22"/>
          <w:lang w:val="de-DE"/>
        </w:rPr>
      </w:pPr>
      <w:hyperlink w:anchor="_Toc107070401" w:history="1">
        <w:r w:rsidR="00736621" w:rsidRPr="00BB34EE">
          <w:rPr>
            <w:rStyle w:val="Hyperlink"/>
            <w:noProof/>
          </w:rPr>
          <w:t>Additional Tables and Figures</w:t>
        </w:r>
        <w:r w:rsidR="00736621">
          <w:rPr>
            <w:noProof/>
            <w:webHidden/>
          </w:rPr>
          <w:tab/>
        </w:r>
        <w:r w:rsidR="00736621">
          <w:rPr>
            <w:noProof/>
            <w:webHidden/>
          </w:rPr>
          <w:fldChar w:fldCharType="begin"/>
        </w:r>
        <w:r w:rsidR="00736621">
          <w:rPr>
            <w:noProof/>
            <w:webHidden/>
          </w:rPr>
          <w:instrText xml:space="preserve"> PAGEREF _Toc107070401 \h </w:instrText>
        </w:r>
        <w:r w:rsidR="00736621">
          <w:rPr>
            <w:noProof/>
            <w:webHidden/>
          </w:rPr>
        </w:r>
        <w:r w:rsidR="00736621">
          <w:rPr>
            <w:noProof/>
            <w:webHidden/>
          </w:rPr>
          <w:fldChar w:fldCharType="separate"/>
        </w:r>
        <w:r w:rsidR="00736621">
          <w:rPr>
            <w:noProof/>
            <w:webHidden/>
          </w:rPr>
          <w:t>8</w:t>
        </w:r>
        <w:r w:rsidR="00736621">
          <w:rPr>
            <w:noProof/>
            <w:webHidden/>
          </w:rPr>
          <w:fldChar w:fldCharType="end"/>
        </w:r>
      </w:hyperlink>
    </w:p>
    <w:p w14:paraId="0758A9D5" w14:textId="77777777" w:rsidR="00736621" w:rsidRDefault="00774EDF">
      <w:pPr>
        <w:pStyle w:val="Verzeichnis2"/>
        <w:tabs>
          <w:tab w:val="right" w:leader="dot" w:pos="9060"/>
        </w:tabs>
        <w:rPr>
          <w:rFonts w:asciiTheme="minorHAnsi" w:eastAsiaTheme="minorEastAsia" w:hAnsiTheme="minorHAnsi" w:cstheme="minorBidi"/>
          <w:iCs w:val="0"/>
          <w:noProof/>
          <w:sz w:val="22"/>
          <w:szCs w:val="22"/>
          <w:lang w:val="de-DE"/>
        </w:rPr>
      </w:pPr>
      <w:hyperlink w:anchor="_Toc107070402" w:history="1">
        <w:r w:rsidR="00736621" w:rsidRPr="00BB34EE">
          <w:rPr>
            <w:rStyle w:val="Hyperlink"/>
            <w:noProof/>
          </w:rPr>
          <w:t>Table S1: Operational settings for the LC-TOF-MS system.</w:t>
        </w:r>
        <w:r w:rsidR="00736621">
          <w:rPr>
            <w:noProof/>
            <w:webHidden/>
          </w:rPr>
          <w:tab/>
        </w:r>
        <w:r w:rsidR="00736621">
          <w:rPr>
            <w:noProof/>
            <w:webHidden/>
          </w:rPr>
          <w:fldChar w:fldCharType="begin"/>
        </w:r>
        <w:r w:rsidR="00736621">
          <w:rPr>
            <w:noProof/>
            <w:webHidden/>
          </w:rPr>
          <w:instrText xml:space="preserve"> PAGEREF _Toc107070402 \h </w:instrText>
        </w:r>
        <w:r w:rsidR="00736621">
          <w:rPr>
            <w:noProof/>
            <w:webHidden/>
          </w:rPr>
        </w:r>
        <w:r w:rsidR="00736621">
          <w:rPr>
            <w:noProof/>
            <w:webHidden/>
          </w:rPr>
          <w:fldChar w:fldCharType="separate"/>
        </w:r>
        <w:r w:rsidR="00736621">
          <w:rPr>
            <w:noProof/>
            <w:webHidden/>
          </w:rPr>
          <w:t>8</w:t>
        </w:r>
        <w:r w:rsidR="00736621">
          <w:rPr>
            <w:noProof/>
            <w:webHidden/>
          </w:rPr>
          <w:fldChar w:fldCharType="end"/>
        </w:r>
      </w:hyperlink>
    </w:p>
    <w:p w14:paraId="6F77F311" w14:textId="77777777" w:rsidR="00736621" w:rsidRDefault="00774EDF">
      <w:pPr>
        <w:pStyle w:val="Verzeichnis2"/>
        <w:tabs>
          <w:tab w:val="right" w:leader="dot" w:pos="9060"/>
        </w:tabs>
        <w:rPr>
          <w:rFonts w:asciiTheme="minorHAnsi" w:eastAsiaTheme="minorEastAsia" w:hAnsiTheme="minorHAnsi" w:cstheme="minorBidi"/>
          <w:iCs w:val="0"/>
          <w:noProof/>
          <w:sz w:val="22"/>
          <w:szCs w:val="22"/>
          <w:lang w:val="de-DE"/>
        </w:rPr>
      </w:pPr>
      <w:hyperlink w:anchor="_Toc107070403" w:history="1">
        <w:r w:rsidR="00736621" w:rsidRPr="00BB34EE">
          <w:rPr>
            <w:rStyle w:val="Hyperlink"/>
            <w:noProof/>
          </w:rPr>
          <w:t>Table S2: Summary chemical analysis maize root exudates.</w:t>
        </w:r>
        <w:r w:rsidR="00736621">
          <w:rPr>
            <w:noProof/>
            <w:webHidden/>
          </w:rPr>
          <w:tab/>
        </w:r>
        <w:r w:rsidR="00736621">
          <w:rPr>
            <w:noProof/>
            <w:webHidden/>
          </w:rPr>
          <w:fldChar w:fldCharType="begin"/>
        </w:r>
        <w:r w:rsidR="00736621">
          <w:rPr>
            <w:noProof/>
            <w:webHidden/>
          </w:rPr>
          <w:instrText xml:space="preserve"> PAGEREF _Toc107070403 \h </w:instrText>
        </w:r>
        <w:r w:rsidR="00736621">
          <w:rPr>
            <w:noProof/>
            <w:webHidden/>
          </w:rPr>
        </w:r>
        <w:r w:rsidR="00736621">
          <w:rPr>
            <w:noProof/>
            <w:webHidden/>
          </w:rPr>
          <w:fldChar w:fldCharType="separate"/>
        </w:r>
        <w:r w:rsidR="00736621">
          <w:rPr>
            <w:noProof/>
            <w:webHidden/>
          </w:rPr>
          <w:t>9</w:t>
        </w:r>
        <w:r w:rsidR="00736621">
          <w:rPr>
            <w:noProof/>
            <w:webHidden/>
          </w:rPr>
          <w:fldChar w:fldCharType="end"/>
        </w:r>
      </w:hyperlink>
    </w:p>
    <w:p w14:paraId="67B4D733" w14:textId="77777777" w:rsidR="00736621" w:rsidRDefault="00774EDF">
      <w:pPr>
        <w:pStyle w:val="Verzeichnis2"/>
        <w:tabs>
          <w:tab w:val="right" w:leader="dot" w:pos="9060"/>
        </w:tabs>
        <w:rPr>
          <w:rFonts w:asciiTheme="minorHAnsi" w:eastAsiaTheme="minorEastAsia" w:hAnsiTheme="minorHAnsi" w:cstheme="minorBidi"/>
          <w:iCs w:val="0"/>
          <w:noProof/>
          <w:sz w:val="22"/>
          <w:szCs w:val="22"/>
          <w:lang w:val="de-DE"/>
        </w:rPr>
      </w:pPr>
      <w:hyperlink w:anchor="_Toc107070404" w:history="1">
        <w:r w:rsidR="00736621" w:rsidRPr="00BB34EE">
          <w:rPr>
            <w:rStyle w:val="Hyperlink"/>
            <w:noProof/>
          </w:rPr>
          <w:t>Table S3: Plant parameters for the plants sampled with the soil-hydroponics-hybrid approach.</w:t>
        </w:r>
        <w:r w:rsidR="00736621">
          <w:rPr>
            <w:noProof/>
            <w:webHidden/>
          </w:rPr>
          <w:tab/>
        </w:r>
        <w:r w:rsidR="00736621">
          <w:rPr>
            <w:noProof/>
            <w:webHidden/>
          </w:rPr>
          <w:fldChar w:fldCharType="begin"/>
        </w:r>
        <w:r w:rsidR="00736621">
          <w:rPr>
            <w:noProof/>
            <w:webHidden/>
          </w:rPr>
          <w:instrText xml:space="preserve"> PAGEREF _Toc107070404 \h </w:instrText>
        </w:r>
        <w:r w:rsidR="00736621">
          <w:rPr>
            <w:noProof/>
            <w:webHidden/>
          </w:rPr>
        </w:r>
        <w:r w:rsidR="00736621">
          <w:rPr>
            <w:noProof/>
            <w:webHidden/>
          </w:rPr>
          <w:fldChar w:fldCharType="separate"/>
        </w:r>
        <w:r w:rsidR="00736621">
          <w:rPr>
            <w:noProof/>
            <w:webHidden/>
          </w:rPr>
          <w:t>10</w:t>
        </w:r>
        <w:r w:rsidR="00736621">
          <w:rPr>
            <w:noProof/>
            <w:webHidden/>
          </w:rPr>
          <w:fldChar w:fldCharType="end"/>
        </w:r>
      </w:hyperlink>
    </w:p>
    <w:p w14:paraId="1FB09B77" w14:textId="77777777" w:rsidR="00736621" w:rsidRDefault="00774EDF">
      <w:pPr>
        <w:pStyle w:val="Verzeichnis2"/>
        <w:tabs>
          <w:tab w:val="right" w:leader="dot" w:pos="9060"/>
        </w:tabs>
        <w:rPr>
          <w:rFonts w:asciiTheme="minorHAnsi" w:eastAsiaTheme="minorEastAsia" w:hAnsiTheme="minorHAnsi" w:cstheme="minorBidi"/>
          <w:iCs w:val="0"/>
          <w:noProof/>
          <w:sz w:val="22"/>
          <w:szCs w:val="22"/>
          <w:lang w:val="de-DE"/>
        </w:rPr>
      </w:pPr>
      <w:hyperlink w:anchor="_Toc107070405" w:history="1">
        <w:r w:rsidR="00736621" w:rsidRPr="00BB34EE">
          <w:rPr>
            <w:rStyle w:val="Hyperlink"/>
            <w:noProof/>
          </w:rPr>
          <w:t>Table S4: Sample list of soil column (SC) used for each analytical approach for differential analysis.</w:t>
        </w:r>
        <w:r w:rsidR="00736621">
          <w:rPr>
            <w:noProof/>
            <w:webHidden/>
          </w:rPr>
          <w:tab/>
        </w:r>
        <w:r w:rsidR="00736621">
          <w:rPr>
            <w:noProof/>
            <w:webHidden/>
          </w:rPr>
          <w:fldChar w:fldCharType="begin"/>
        </w:r>
        <w:r w:rsidR="00736621">
          <w:rPr>
            <w:noProof/>
            <w:webHidden/>
          </w:rPr>
          <w:instrText xml:space="preserve"> PAGEREF _Toc107070405 \h </w:instrText>
        </w:r>
        <w:r w:rsidR="00736621">
          <w:rPr>
            <w:noProof/>
            <w:webHidden/>
          </w:rPr>
        </w:r>
        <w:r w:rsidR="00736621">
          <w:rPr>
            <w:noProof/>
            <w:webHidden/>
          </w:rPr>
          <w:fldChar w:fldCharType="separate"/>
        </w:r>
        <w:r w:rsidR="00736621">
          <w:rPr>
            <w:noProof/>
            <w:webHidden/>
          </w:rPr>
          <w:t>11</w:t>
        </w:r>
        <w:r w:rsidR="00736621">
          <w:rPr>
            <w:noProof/>
            <w:webHidden/>
          </w:rPr>
          <w:fldChar w:fldCharType="end"/>
        </w:r>
      </w:hyperlink>
    </w:p>
    <w:p w14:paraId="5548F933" w14:textId="77777777" w:rsidR="00736621" w:rsidRDefault="00774EDF">
      <w:pPr>
        <w:pStyle w:val="Verzeichnis2"/>
        <w:tabs>
          <w:tab w:val="right" w:leader="dot" w:pos="9060"/>
        </w:tabs>
        <w:rPr>
          <w:rFonts w:asciiTheme="minorHAnsi" w:eastAsiaTheme="minorEastAsia" w:hAnsiTheme="minorHAnsi" w:cstheme="minorBidi"/>
          <w:iCs w:val="0"/>
          <w:noProof/>
          <w:sz w:val="22"/>
          <w:szCs w:val="22"/>
          <w:lang w:val="de-DE"/>
        </w:rPr>
      </w:pPr>
      <w:hyperlink w:anchor="_Toc107070406" w:history="1">
        <w:r w:rsidR="00736621" w:rsidRPr="00BB34EE">
          <w:rPr>
            <w:rStyle w:val="Hyperlink"/>
            <w:noProof/>
          </w:rPr>
          <w:t>Figure S1: Workflow of differential statistical analysis used to screen significant molecular features in root exudates.</w:t>
        </w:r>
        <w:r w:rsidR="00736621">
          <w:rPr>
            <w:noProof/>
            <w:webHidden/>
          </w:rPr>
          <w:tab/>
        </w:r>
        <w:r w:rsidR="00736621">
          <w:rPr>
            <w:noProof/>
            <w:webHidden/>
          </w:rPr>
          <w:fldChar w:fldCharType="begin"/>
        </w:r>
        <w:r w:rsidR="00736621">
          <w:rPr>
            <w:noProof/>
            <w:webHidden/>
          </w:rPr>
          <w:instrText xml:space="preserve"> PAGEREF _Toc107070406 \h </w:instrText>
        </w:r>
        <w:r w:rsidR="00736621">
          <w:rPr>
            <w:noProof/>
            <w:webHidden/>
          </w:rPr>
        </w:r>
        <w:r w:rsidR="00736621">
          <w:rPr>
            <w:noProof/>
            <w:webHidden/>
          </w:rPr>
          <w:fldChar w:fldCharType="separate"/>
        </w:r>
        <w:r w:rsidR="00736621">
          <w:rPr>
            <w:noProof/>
            <w:webHidden/>
          </w:rPr>
          <w:t>12</w:t>
        </w:r>
        <w:r w:rsidR="00736621">
          <w:rPr>
            <w:noProof/>
            <w:webHidden/>
          </w:rPr>
          <w:fldChar w:fldCharType="end"/>
        </w:r>
      </w:hyperlink>
    </w:p>
    <w:p w14:paraId="6B8CF29D" w14:textId="77777777" w:rsidR="00736621" w:rsidRDefault="00774EDF">
      <w:pPr>
        <w:pStyle w:val="Verzeichnis2"/>
        <w:tabs>
          <w:tab w:val="right" w:leader="dot" w:pos="9060"/>
        </w:tabs>
        <w:rPr>
          <w:rFonts w:asciiTheme="minorHAnsi" w:eastAsiaTheme="minorEastAsia" w:hAnsiTheme="minorHAnsi" w:cstheme="minorBidi"/>
          <w:iCs w:val="0"/>
          <w:noProof/>
          <w:sz w:val="22"/>
          <w:szCs w:val="22"/>
          <w:lang w:val="de-DE"/>
        </w:rPr>
      </w:pPr>
      <w:hyperlink w:anchor="_Toc107070407" w:history="1">
        <w:r w:rsidR="00736621" w:rsidRPr="00BB34EE">
          <w:rPr>
            <w:rStyle w:val="Hyperlink"/>
            <w:noProof/>
          </w:rPr>
          <w:t>Figure S2: Volcano plot FT-ICR-MS.</w:t>
        </w:r>
        <w:r w:rsidR="00736621">
          <w:rPr>
            <w:noProof/>
            <w:webHidden/>
          </w:rPr>
          <w:tab/>
        </w:r>
        <w:r w:rsidR="00736621">
          <w:rPr>
            <w:noProof/>
            <w:webHidden/>
          </w:rPr>
          <w:fldChar w:fldCharType="begin"/>
        </w:r>
        <w:r w:rsidR="00736621">
          <w:rPr>
            <w:noProof/>
            <w:webHidden/>
          </w:rPr>
          <w:instrText xml:space="preserve"> PAGEREF _Toc107070407 \h </w:instrText>
        </w:r>
        <w:r w:rsidR="00736621">
          <w:rPr>
            <w:noProof/>
            <w:webHidden/>
          </w:rPr>
        </w:r>
        <w:r w:rsidR="00736621">
          <w:rPr>
            <w:noProof/>
            <w:webHidden/>
          </w:rPr>
          <w:fldChar w:fldCharType="separate"/>
        </w:r>
        <w:r w:rsidR="00736621">
          <w:rPr>
            <w:noProof/>
            <w:webHidden/>
          </w:rPr>
          <w:t>13</w:t>
        </w:r>
        <w:r w:rsidR="00736621">
          <w:rPr>
            <w:noProof/>
            <w:webHidden/>
          </w:rPr>
          <w:fldChar w:fldCharType="end"/>
        </w:r>
      </w:hyperlink>
    </w:p>
    <w:p w14:paraId="1944701E" w14:textId="77777777" w:rsidR="00736621" w:rsidRDefault="00774EDF">
      <w:pPr>
        <w:pStyle w:val="Verzeichnis2"/>
        <w:tabs>
          <w:tab w:val="right" w:leader="dot" w:pos="9060"/>
        </w:tabs>
        <w:rPr>
          <w:rFonts w:asciiTheme="minorHAnsi" w:eastAsiaTheme="minorEastAsia" w:hAnsiTheme="minorHAnsi" w:cstheme="minorBidi"/>
          <w:iCs w:val="0"/>
          <w:noProof/>
          <w:sz w:val="22"/>
          <w:szCs w:val="22"/>
          <w:lang w:val="de-DE"/>
        </w:rPr>
      </w:pPr>
      <w:hyperlink w:anchor="_Toc107070408" w:history="1">
        <w:r w:rsidR="00736621" w:rsidRPr="00BB34EE">
          <w:rPr>
            <w:rStyle w:val="Hyperlink"/>
            <w:noProof/>
          </w:rPr>
          <w:t>Figure S3: Volcano plot HILIC-TOF-MS.</w:t>
        </w:r>
        <w:r w:rsidR="00736621">
          <w:rPr>
            <w:noProof/>
            <w:webHidden/>
          </w:rPr>
          <w:tab/>
        </w:r>
        <w:r w:rsidR="00736621">
          <w:rPr>
            <w:noProof/>
            <w:webHidden/>
          </w:rPr>
          <w:fldChar w:fldCharType="begin"/>
        </w:r>
        <w:r w:rsidR="00736621">
          <w:rPr>
            <w:noProof/>
            <w:webHidden/>
          </w:rPr>
          <w:instrText xml:space="preserve"> PAGEREF _Toc107070408 \h </w:instrText>
        </w:r>
        <w:r w:rsidR="00736621">
          <w:rPr>
            <w:noProof/>
            <w:webHidden/>
          </w:rPr>
        </w:r>
        <w:r w:rsidR="00736621">
          <w:rPr>
            <w:noProof/>
            <w:webHidden/>
          </w:rPr>
          <w:fldChar w:fldCharType="separate"/>
        </w:r>
        <w:r w:rsidR="00736621">
          <w:rPr>
            <w:noProof/>
            <w:webHidden/>
          </w:rPr>
          <w:t>14</w:t>
        </w:r>
        <w:r w:rsidR="00736621">
          <w:rPr>
            <w:noProof/>
            <w:webHidden/>
          </w:rPr>
          <w:fldChar w:fldCharType="end"/>
        </w:r>
      </w:hyperlink>
    </w:p>
    <w:p w14:paraId="718DE4C5" w14:textId="77777777" w:rsidR="00736621" w:rsidRDefault="00774EDF">
      <w:pPr>
        <w:pStyle w:val="Verzeichnis2"/>
        <w:tabs>
          <w:tab w:val="right" w:leader="dot" w:pos="9060"/>
        </w:tabs>
        <w:rPr>
          <w:rFonts w:asciiTheme="minorHAnsi" w:eastAsiaTheme="minorEastAsia" w:hAnsiTheme="minorHAnsi" w:cstheme="minorBidi"/>
          <w:iCs w:val="0"/>
          <w:noProof/>
          <w:sz w:val="22"/>
          <w:szCs w:val="22"/>
          <w:lang w:val="de-DE"/>
        </w:rPr>
      </w:pPr>
      <w:hyperlink w:anchor="_Toc107070409" w:history="1">
        <w:r w:rsidR="00736621" w:rsidRPr="00BB34EE">
          <w:rPr>
            <w:rStyle w:val="Hyperlink"/>
            <w:noProof/>
          </w:rPr>
          <w:t>Figure S4: Volcano plot RPLC-TOF-MS.</w:t>
        </w:r>
        <w:r w:rsidR="00736621">
          <w:rPr>
            <w:noProof/>
            <w:webHidden/>
          </w:rPr>
          <w:tab/>
        </w:r>
        <w:r w:rsidR="00736621">
          <w:rPr>
            <w:noProof/>
            <w:webHidden/>
          </w:rPr>
          <w:fldChar w:fldCharType="begin"/>
        </w:r>
        <w:r w:rsidR="00736621">
          <w:rPr>
            <w:noProof/>
            <w:webHidden/>
          </w:rPr>
          <w:instrText xml:space="preserve"> PAGEREF _Toc107070409 \h </w:instrText>
        </w:r>
        <w:r w:rsidR="00736621">
          <w:rPr>
            <w:noProof/>
            <w:webHidden/>
          </w:rPr>
        </w:r>
        <w:r w:rsidR="00736621">
          <w:rPr>
            <w:noProof/>
            <w:webHidden/>
          </w:rPr>
          <w:fldChar w:fldCharType="separate"/>
        </w:r>
        <w:r w:rsidR="00736621">
          <w:rPr>
            <w:noProof/>
            <w:webHidden/>
          </w:rPr>
          <w:t>15</w:t>
        </w:r>
        <w:r w:rsidR="00736621">
          <w:rPr>
            <w:noProof/>
            <w:webHidden/>
          </w:rPr>
          <w:fldChar w:fldCharType="end"/>
        </w:r>
      </w:hyperlink>
    </w:p>
    <w:p w14:paraId="6B8E4A68" w14:textId="77777777" w:rsidR="00736621" w:rsidRDefault="00774EDF">
      <w:pPr>
        <w:pStyle w:val="Verzeichnis2"/>
        <w:tabs>
          <w:tab w:val="right" w:leader="dot" w:pos="9060"/>
        </w:tabs>
        <w:rPr>
          <w:rFonts w:asciiTheme="minorHAnsi" w:eastAsiaTheme="minorEastAsia" w:hAnsiTheme="minorHAnsi" w:cstheme="minorBidi"/>
          <w:iCs w:val="0"/>
          <w:noProof/>
          <w:sz w:val="22"/>
          <w:szCs w:val="22"/>
          <w:lang w:val="de-DE"/>
        </w:rPr>
      </w:pPr>
      <w:hyperlink w:anchor="_Toc107070410" w:history="1">
        <w:r w:rsidR="00736621" w:rsidRPr="00BB34EE">
          <w:rPr>
            <w:rStyle w:val="Hyperlink"/>
            <w:noProof/>
          </w:rPr>
          <w:t>Figure S5: Comparison of molecular formulas assigned for negative and positive ionization mode FT-ICR-MS measurements.</w:t>
        </w:r>
        <w:r w:rsidR="00736621">
          <w:rPr>
            <w:noProof/>
            <w:webHidden/>
          </w:rPr>
          <w:tab/>
        </w:r>
        <w:r w:rsidR="00736621">
          <w:rPr>
            <w:noProof/>
            <w:webHidden/>
          </w:rPr>
          <w:fldChar w:fldCharType="begin"/>
        </w:r>
        <w:r w:rsidR="00736621">
          <w:rPr>
            <w:noProof/>
            <w:webHidden/>
          </w:rPr>
          <w:instrText xml:space="preserve"> PAGEREF _Toc107070410 \h </w:instrText>
        </w:r>
        <w:r w:rsidR="00736621">
          <w:rPr>
            <w:noProof/>
            <w:webHidden/>
          </w:rPr>
        </w:r>
        <w:r w:rsidR="00736621">
          <w:rPr>
            <w:noProof/>
            <w:webHidden/>
          </w:rPr>
          <w:fldChar w:fldCharType="separate"/>
        </w:r>
        <w:r w:rsidR="00736621">
          <w:rPr>
            <w:noProof/>
            <w:webHidden/>
          </w:rPr>
          <w:t>16</w:t>
        </w:r>
        <w:r w:rsidR="00736621">
          <w:rPr>
            <w:noProof/>
            <w:webHidden/>
          </w:rPr>
          <w:fldChar w:fldCharType="end"/>
        </w:r>
      </w:hyperlink>
    </w:p>
    <w:p w14:paraId="4CC966E6" w14:textId="77777777" w:rsidR="00736621" w:rsidRDefault="00774EDF">
      <w:pPr>
        <w:pStyle w:val="Verzeichnis2"/>
        <w:tabs>
          <w:tab w:val="right" w:leader="dot" w:pos="9060"/>
        </w:tabs>
        <w:rPr>
          <w:rFonts w:asciiTheme="minorHAnsi" w:eastAsiaTheme="minorEastAsia" w:hAnsiTheme="minorHAnsi" w:cstheme="minorBidi"/>
          <w:iCs w:val="0"/>
          <w:noProof/>
          <w:sz w:val="22"/>
          <w:szCs w:val="22"/>
          <w:lang w:val="de-DE"/>
        </w:rPr>
      </w:pPr>
      <w:hyperlink w:anchor="_Toc107070411" w:history="1">
        <w:r w:rsidR="00736621" w:rsidRPr="00BB34EE">
          <w:rPr>
            <w:rStyle w:val="Hyperlink"/>
            <w:noProof/>
          </w:rPr>
          <w:t>Figure S6: Number of molecular formulas by the number of nitrogen atoms.</w:t>
        </w:r>
        <w:r w:rsidR="00736621">
          <w:rPr>
            <w:noProof/>
            <w:webHidden/>
          </w:rPr>
          <w:tab/>
        </w:r>
        <w:r w:rsidR="00736621">
          <w:rPr>
            <w:noProof/>
            <w:webHidden/>
          </w:rPr>
          <w:fldChar w:fldCharType="begin"/>
        </w:r>
        <w:r w:rsidR="00736621">
          <w:rPr>
            <w:noProof/>
            <w:webHidden/>
          </w:rPr>
          <w:instrText xml:space="preserve"> PAGEREF _Toc107070411 \h </w:instrText>
        </w:r>
        <w:r w:rsidR="00736621">
          <w:rPr>
            <w:noProof/>
            <w:webHidden/>
          </w:rPr>
        </w:r>
        <w:r w:rsidR="00736621">
          <w:rPr>
            <w:noProof/>
            <w:webHidden/>
          </w:rPr>
          <w:fldChar w:fldCharType="separate"/>
        </w:r>
        <w:r w:rsidR="00736621">
          <w:rPr>
            <w:noProof/>
            <w:webHidden/>
          </w:rPr>
          <w:t>17</w:t>
        </w:r>
        <w:r w:rsidR="00736621">
          <w:rPr>
            <w:noProof/>
            <w:webHidden/>
          </w:rPr>
          <w:fldChar w:fldCharType="end"/>
        </w:r>
      </w:hyperlink>
    </w:p>
    <w:p w14:paraId="657D6DC7" w14:textId="77777777" w:rsidR="00736621" w:rsidRDefault="00774EDF">
      <w:pPr>
        <w:pStyle w:val="Verzeichnis2"/>
        <w:tabs>
          <w:tab w:val="right" w:leader="dot" w:pos="9060"/>
        </w:tabs>
        <w:rPr>
          <w:rFonts w:asciiTheme="minorHAnsi" w:eastAsiaTheme="minorEastAsia" w:hAnsiTheme="minorHAnsi" w:cstheme="minorBidi"/>
          <w:iCs w:val="0"/>
          <w:noProof/>
          <w:sz w:val="22"/>
          <w:szCs w:val="22"/>
          <w:lang w:val="de-DE"/>
        </w:rPr>
      </w:pPr>
      <w:hyperlink w:anchor="_Toc107070412" w:history="1">
        <w:r w:rsidR="00736621" w:rsidRPr="00BB34EE">
          <w:rPr>
            <w:rStyle w:val="Hyperlink"/>
            <w:noProof/>
          </w:rPr>
          <w:t>Figure S7: RT vs mass plots of the different LC-TOF-MS approaches.</w:t>
        </w:r>
        <w:r w:rsidR="00736621">
          <w:rPr>
            <w:noProof/>
            <w:webHidden/>
          </w:rPr>
          <w:tab/>
        </w:r>
        <w:r w:rsidR="00736621">
          <w:rPr>
            <w:noProof/>
            <w:webHidden/>
          </w:rPr>
          <w:fldChar w:fldCharType="begin"/>
        </w:r>
        <w:r w:rsidR="00736621">
          <w:rPr>
            <w:noProof/>
            <w:webHidden/>
          </w:rPr>
          <w:instrText xml:space="preserve"> PAGEREF _Toc107070412 \h </w:instrText>
        </w:r>
        <w:r w:rsidR="00736621">
          <w:rPr>
            <w:noProof/>
            <w:webHidden/>
          </w:rPr>
        </w:r>
        <w:r w:rsidR="00736621">
          <w:rPr>
            <w:noProof/>
            <w:webHidden/>
          </w:rPr>
          <w:fldChar w:fldCharType="separate"/>
        </w:r>
        <w:r w:rsidR="00736621">
          <w:rPr>
            <w:noProof/>
            <w:webHidden/>
          </w:rPr>
          <w:t>18</w:t>
        </w:r>
        <w:r w:rsidR="00736621">
          <w:rPr>
            <w:noProof/>
            <w:webHidden/>
          </w:rPr>
          <w:fldChar w:fldCharType="end"/>
        </w:r>
      </w:hyperlink>
    </w:p>
    <w:p w14:paraId="17E95E89" w14:textId="77777777" w:rsidR="00736621" w:rsidRDefault="00774EDF">
      <w:pPr>
        <w:pStyle w:val="Verzeichnis2"/>
        <w:tabs>
          <w:tab w:val="right" w:leader="dot" w:pos="9060"/>
        </w:tabs>
        <w:rPr>
          <w:rFonts w:asciiTheme="minorHAnsi" w:eastAsiaTheme="minorEastAsia" w:hAnsiTheme="minorHAnsi" w:cstheme="minorBidi"/>
          <w:iCs w:val="0"/>
          <w:noProof/>
          <w:sz w:val="22"/>
          <w:szCs w:val="22"/>
          <w:lang w:val="de-DE"/>
        </w:rPr>
      </w:pPr>
      <w:hyperlink w:anchor="_Toc107070413" w:history="1">
        <w:r w:rsidR="00736621" w:rsidRPr="00BB34EE">
          <w:rPr>
            <w:rStyle w:val="Hyperlink"/>
            <w:noProof/>
          </w:rPr>
          <w:t xml:space="preserve">Table S5: Number of pairwise, </w:t>
        </w:r>
        <w:r w:rsidR="00736621" w:rsidRPr="00BB34EE">
          <w:rPr>
            <w:rStyle w:val="Hyperlink"/>
            <w:i/>
            <w:noProof/>
          </w:rPr>
          <w:t>rth3</w:t>
        </w:r>
        <w:r w:rsidR="00736621" w:rsidRPr="00BB34EE">
          <w:rPr>
            <w:rStyle w:val="Hyperlink"/>
            <w:noProof/>
          </w:rPr>
          <w:t>-mutant up-regulated matches with FT-ICR-MS based on neutral mass.</w:t>
        </w:r>
        <w:r w:rsidR="00736621">
          <w:rPr>
            <w:noProof/>
            <w:webHidden/>
          </w:rPr>
          <w:tab/>
        </w:r>
        <w:r w:rsidR="00736621">
          <w:rPr>
            <w:noProof/>
            <w:webHidden/>
          </w:rPr>
          <w:fldChar w:fldCharType="begin"/>
        </w:r>
        <w:r w:rsidR="00736621">
          <w:rPr>
            <w:noProof/>
            <w:webHidden/>
          </w:rPr>
          <w:instrText xml:space="preserve"> PAGEREF _Toc107070413 \h </w:instrText>
        </w:r>
        <w:r w:rsidR="00736621">
          <w:rPr>
            <w:noProof/>
            <w:webHidden/>
          </w:rPr>
        </w:r>
        <w:r w:rsidR="00736621">
          <w:rPr>
            <w:noProof/>
            <w:webHidden/>
          </w:rPr>
          <w:fldChar w:fldCharType="separate"/>
        </w:r>
        <w:r w:rsidR="00736621">
          <w:rPr>
            <w:noProof/>
            <w:webHidden/>
          </w:rPr>
          <w:t>19</w:t>
        </w:r>
        <w:r w:rsidR="00736621">
          <w:rPr>
            <w:noProof/>
            <w:webHidden/>
          </w:rPr>
          <w:fldChar w:fldCharType="end"/>
        </w:r>
      </w:hyperlink>
    </w:p>
    <w:p w14:paraId="6EDC6F2E" w14:textId="77777777" w:rsidR="00736621" w:rsidRDefault="00774EDF">
      <w:pPr>
        <w:pStyle w:val="Verzeichnis2"/>
        <w:tabs>
          <w:tab w:val="right" w:leader="dot" w:pos="9060"/>
        </w:tabs>
        <w:rPr>
          <w:rFonts w:asciiTheme="minorHAnsi" w:eastAsiaTheme="minorEastAsia" w:hAnsiTheme="minorHAnsi" w:cstheme="minorBidi"/>
          <w:iCs w:val="0"/>
          <w:noProof/>
          <w:sz w:val="22"/>
          <w:szCs w:val="22"/>
          <w:lang w:val="de-DE"/>
        </w:rPr>
      </w:pPr>
      <w:hyperlink w:anchor="_Toc107070414" w:history="1">
        <w:r w:rsidR="00736621" w:rsidRPr="00BB34EE">
          <w:rPr>
            <w:rStyle w:val="Hyperlink"/>
            <w:noProof/>
          </w:rPr>
          <w:t xml:space="preserve">Table S6: Matched, significant, </w:t>
        </w:r>
        <w:r w:rsidR="00736621" w:rsidRPr="00BB34EE">
          <w:rPr>
            <w:rStyle w:val="Hyperlink"/>
            <w:i/>
            <w:noProof/>
          </w:rPr>
          <w:t>rth3</w:t>
        </w:r>
        <w:r w:rsidR="00736621" w:rsidRPr="00BB34EE">
          <w:rPr>
            <w:rStyle w:val="Hyperlink"/>
            <w:noProof/>
          </w:rPr>
          <w:t>-mutant up-regulated compounds based on neutral mass and retentions time.</w:t>
        </w:r>
        <w:r w:rsidR="00736621">
          <w:rPr>
            <w:noProof/>
            <w:webHidden/>
          </w:rPr>
          <w:tab/>
        </w:r>
        <w:r w:rsidR="00736621">
          <w:rPr>
            <w:noProof/>
            <w:webHidden/>
          </w:rPr>
          <w:fldChar w:fldCharType="begin"/>
        </w:r>
        <w:r w:rsidR="00736621">
          <w:rPr>
            <w:noProof/>
            <w:webHidden/>
          </w:rPr>
          <w:instrText xml:space="preserve"> PAGEREF _Toc107070414 \h </w:instrText>
        </w:r>
        <w:r w:rsidR="00736621">
          <w:rPr>
            <w:noProof/>
            <w:webHidden/>
          </w:rPr>
        </w:r>
        <w:r w:rsidR="00736621">
          <w:rPr>
            <w:noProof/>
            <w:webHidden/>
          </w:rPr>
          <w:fldChar w:fldCharType="separate"/>
        </w:r>
        <w:r w:rsidR="00736621">
          <w:rPr>
            <w:noProof/>
            <w:webHidden/>
          </w:rPr>
          <w:t>20</w:t>
        </w:r>
        <w:r w:rsidR="00736621">
          <w:rPr>
            <w:noProof/>
            <w:webHidden/>
          </w:rPr>
          <w:fldChar w:fldCharType="end"/>
        </w:r>
      </w:hyperlink>
    </w:p>
    <w:p w14:paraId="19A22782" w14:textId="77777777" w:rsidR="00736621" w:rsidRDefault="00774EDF">
      <w:pPr>
        <w:pStyle w:val="Verzeichnis2"/>
        <w:tabs>
          <w:tab w:val="right" w:leader="dot" w:pos="9060"/>
        </w:tabs>
        <w:rPr>
          <w:rFonts w:asciiTheme="minorHAnsi" w:eastAsiaTheme="minorEastAsia" w:hAnsiTheme="minorHAnsi" w:cstheme="minorBidi"/>
          <w:iCs w:val="0"/>
          <w:noProof/>
          <w:sz w:val="22"/>
          <w:szCs w:val="22"/>
          <w:lang w:val="de-DE"/>
        </w:rPr>
      </w:pPr>
      <w:hyperlink w:anchor="_Toc107070415" w:history="1">
        <w:r w:rsidR="00736621" w:rsidRPr="00BB34EE">
          <w:rPr>
            <w:rStyle w:val="Hyperlink"/>
            <w:noProof/>
          </w:rPr>
          <w:t xml:space="preserve">Figure S8: Heatmap for the comparison of the </w:t>
        </w:r>
        <w:r w:rsidR="00736621" w:rsidRPr="00BB34EE">
          <w:rPr>
            <w:rStyle w:val="Hyperlink"/>
            <w:i/>
            <w:noProof/>
          </w:rPr>
          <w:t>S/N</w:t>
        </w:r>
        <w:r w:rsidR="00736621" w:rsidRPr="00BB34EE">
          <w:rPr>
            <w:rStyle w:val="Hyperlink"/>
            <w:noProof/>
          </w:rPr>
          <w:t xml:space="preserve"> ratio of matched, significant, </w:t>
        </w:r>
        <w:r w:rsidR="00736621" w:rsidRPr="00BB34EE">
          <w:rPr>
            <w:rStyle w:val="Hyperlink"/>
            <w:i/>
            <w:noProof/>
          </w:rPr>
          <w:t>rth3</w:t>
        </w:r>
        <w:r w:rsidR="00736621" w:rsidRPr="00BB34EE">
          <w:rPr>
            <w:rStyle w:val="Hyperlink"/>
            <w:noProof/>
          </w:rPr>
          <w:t>-mutant up-regulated compounds.</w:t>
        </w:r>
        <w:r w:rsidR="00736621">
          <w:rPr>
            <w:noProof/>
            <w:webHidden/>
          </w:rPr>
          <w:tab/>
        </w:r>
        <w:r w:rsidR="00736621">
          <w:rPr>
            <w:noProof/>
            <w:webHidden/>
          </w:rPr>
          <w:fldChar w:fldCharType="begin"/>
        </w:r>
        <w:r w:rsidR="00736621">
          <w:rPr>
            <w:noProof/>
            <w:webHidden/>
          </w:rPr>
          <w:instrText xml:space="preserve"> PAGEREF _Toc107070415 \h </w:instrText>
        </w:r>
        <w:r w:rsidR="00736621">
          <w:rPr>
            <w:noProof/>
            <w:webHidden/>
          </w:rPr>
        </w:r>
        <w:r w:rsidR="00736621">
          <w:rPr>
            <w:noProof/>
            <w:webHidden/>
          </w:rPr>
          <w:fldChar w:fldCharType="separate"/>
        </w:r>
        <w:r w:rsidR="00736621">
          <w:rPr>
            <w:noProof/>
            <w:webHidden/>
          </w:rPr>
          <w:t>23</w:t>
        </w:r>
        <w:r w:rsidR="00736621">
          <w:rPr>
            <w:noProof/>
            <w:webHidden/>
          </w:rPr>
          <w:fldChar w:fldCharType="end"/>
        </w:r>
      </w:hyperlink>
    </w:p>
    <w:p w14:paraId="7CD25A00" w14:textId="77777777" w:rsidR="00736621" w:rsidRDefault="00774EDF">
      <w:pPr>
        <w:pStyle w:val="Verzeichnis2"/>
        <w:tabs>
          <w:tab w:val="right" w:leader="dot" w:pos="9060"/>
        </w:tabs>
        <w:rPr>
          <w:rFonts w:asciiTheme="minorHAnsi" w:eastAsiaTheme="minorEastAsia" w:hAnsiTheme="minorHAnsi" w:cstheme="minorBidi"/>
          <w:iCs w:val="0"/>
          <w:noProof/>
          <w:sz w:val="22"/>
          <w:szCs w:val="22"/>
          <w:lang w:val="de-DE"/>
        </w:rPr>
      </w:pPr>
      <w:hyperlink w:anchor="_Toc107070416" w:history="1">
        <w:r w:rsidR="00736621" w:rsidRPr="00BB34EE">
          <w:rPr>
            <w:rStyle w:val="Hyperlink"/>
            <w:noProof/>
          </w:rPr>
          <w:t>Figure S9: Van Krevelen diagram for matches of FT-ICR-MS with RPLC-TOF-MS or HILIC-TOF-MS.</w:t>
        </w:r>
        <w:r w:rsidR="00736621">
          <w:rPr>
            <w:noProof/>
            <w:webHidden/>
          </w:rPr>
          <w:tab/>
        </w:r>
        <w:r w:rsidR="00736621">
          <w:rPr>
            <w:noProof/>
            <w:webHidden/>
          </w:rPr>
          <w:fldChar w:fldCharType="begin"/>
        </w:r>
        <w:r w:rsidR="00736621">
          <w:rPr>
            <w:noProof/>
            <w:webHidden/>
          </w:rPr>
          <w:instrText xml:space="preserve"> PAGEREF _Toc107070416 \h </w:instrText>
        </w:r>
        <w:r w:rsidR="00736621">
          <w:rPr>
            <w:noProof/>
            <w:webHidden/>
          </w:rPr>
        </w:r>
        <w:r w:rsidR="00736621">
          <w:rPr>
            <w:noProof/>
            <w:webHidden/>
          </w:rPr>
          <w:fldChar w:fldCharType="separate"/>
        </w:r>
        <w:r w:rsidR="00736621">
          <w:rPr>
            <w:noProof/>
            <w:webHidden/>
          </w:rPr>
          <w:t>24</w:t>
        </w:r>
        <w:r w:rsidR="00736621">
          <w:rPr>
            <w:noProof/>
            <w:webHidden/>
          </w:rPr>
          <w:fldChar w:fldCharType="end"/>
        </w:r>
      </w:hyperlink>
    </w:p>
    <w:p w14:paraId="2CD39F8C" w14:textId="77777777" w:rsidR="00736621" w:rsidRDefault="00774EDF">
      <w:pPr>
        <w:pStyle w:val="Verzeichnis2"/>
        <w:tabs>
          <w:tab w:val="right" w:leader="dot" w:pos="9060"/>
        </w:tabs>
        <w:rPr>
          <w:rFonts w:asciiTheme="minorHAnsi" w:eastAsiaTheme="minorEastAsia" w:hAnsiTheme="minorHAnsi" w:cstheme="minorBidi"/>
          <w:iCs w:val="0"/>
          <w:noProof/>
          <w:sz w:val="22"/>
          <w:szCs w:val="22"/>
          <w:lang w:val="de-DE"/>
        </w:rPr>
      </w:pPr>
      <w:hyperlink w:anchor="_Toc107070417" w:history="1">
        <w:r w:rsidR="00736621" w:rsidRPr="00BB34EE">
          <w:rPr>
            <w:rStyle w:val="Hyperlink"/>
            <w:noProof/>
          </w:rPr>
          <w:t xml:space="preserve">Table S7: Result of KEGG-query: putative </w:t>
        </w:r>
        <w:r w:rsidR="00736621" w:rsidRPr="00BB34EE">
          <w:rPr>
            <w:rStyle w:val="Hyperlink"/>
            <w:i/>
            <w:noProof/>
          </w:rPr>
          <w:t xml:space="preserve">Zea mays </w:t>
        </w:r>
        <w:r w:rsidR="00736621" w:rsidRPr="00BB34EE">
          <w:rPr>
            <w:rStyle w:val="Hyperlink"/>
            <w:noProof/>
          </w:rPr>
          <w:t>metabolites.</w:t>
        </w:r>
        <w:r w:rsidR="00736621">
          <w:rPr>
            <w:noProof/>
            <w:webHidden/>
          </w:rPr>
          <w:tab/>
        </w:r>
        <w:r w:rsidR="00736621">
          <w:rPr>
            <w:noProof/>
            <w:webHidden/>
          </w:rPr>
          <w:fldChar w:fldCharType="begin"/>
        </w:r>
        <w:r w:rsidR="00736621">
          <w:rPr>
            <w:noProof/>
            <w:webHidden/>
          </w:rPr>
          <w:instrText xml:space="preserve"> PAGEREF _Toc107070417 \h </w:instrText>
        </w:r>
        <w:r w:rsidR="00736621">
          <w:rPr>
            <w:noProof/>
            <w:webHidden/>
          </w:rPr>
        </w:r>
        <w:r w:rsidR="00736621">
          <w:rPr>
            <w:noProof/>
            <w:webHidden/>
          </w:rPr>
          <w:fldChar w:fldCharType="separate"/>
        </w:r>
        <w:r w:rsidR="00736621">
          <w:rPr>
            <w:noProof/>
            <w:webHidden/>
          </w:rPr>
          <w:t>25</w:t>
        </w:r>
        <w:r w:rsidR="00736621">
          <w:rPr>
            <w:noProof/>
            <w:webHidden/>
          </w:rPr>
          <w:fldChar w:fldCharType="end"/>
        </w:r>
      </w:hyperlink>
    </w:p>
    <w:p w14:paraId="4D9C86EA" w14:textId="77777777" w:rsidR="00736621" w:rsidRDefault="00774EDF">
      <w:pPr>
        <w:pStyle w:val="Verzeichnis1"/>
        <w:rPr>
          <w:rFonts w:asciiTheme="minorHAnsi" w:eastAsiaTheme="minorEastAsia" w:hAnsiTheme="minorHAnsi" w:cstheme="minorBidi"/>
          <w:bCs w:val="0"/>
          <w:noProof/>
          <w:sz w:val="22"/>
          <w:szCs w:val="22"/>
          <w:lang w:val="de-DE"/>
        </w:rPr>
      </w:pPr>
      <w:hyperlink w:anchor="_Toc107070418" w:history="1">
        <w:r w:rsidR="00736621" w:rsidRPr="00BB34EE">
          <w:rPr>
            <w:rStyle w:val="Hyperlink"/>
            <w:noProof/>
          </w:rPr>
          <w:t>Supplemental References</w:t>
        </w:r>
        <w:r w:rsidR="00736621">
          <w:rPr>
            <w:noProof/>
            <w:webHidden/>
          </w:rPr>
          <w:tab/>
        </w:r>
        <w:r w:rsidR="00736621">
          <w:rPr>
            <w:noProof/>
            <w:webHidden/>
          </w:rPr>
          <w:fldChar w:fldCharType="begin"/>
        </w:r>
        <w:r w:rsidR="00736621">
          <w:rPr>
            <w:noProof/>
            <w:webHidden/>
          </w:rPr>
          <w:instrText xml:space="preserve"> PAGEREF _Toc107070418 \h </w:instrText>
        </w:r>
        <w:r w:rsidR="00736621">
          <w:rPr>
            <w:noProof/>
            <w:webHidden/>
          </w:rPr>
        </w:r>
        <w:r w:rsidR="00736621">
          <w:rPr>
            <w:noProof/>
            <w:webHidden/>
          </w:rPr>
          <w:fldChar w:fldCharType="separate"/>
        </w:r>
        <w:r w:rsidR="00736621">
          <w:rPr>
            <w:noProof/>
            <w:webHidden/>
          </w:rPr>
          <w:t>31</w:t>
        </w:r>
        <w:r w:rsidR="00736621">
          <w:rPr>
            <w:noProof/>
            <w:webHidden/>
          </w:rPr>
          <w:fldChar w:fldCharType="end"/>
        </w:r>
      </w:hyperlink>
    </w:p>
    <w:p w14:paraId="5A76D839" w14:textId="5E197D9D" w:rsidR="0065030D" w:rsidRPr="0065030D" w:rsidRDefault="002765A6" w:rsidP="00425C19">
      <w:pPr>
        <w:pStyle w:val="AllgemeinerText"/>
      </w:pPr>
      <w:r>
        <w:fldChar w:fldCharType="end"/>
      </w:r>
    </w:p>
    <w:p w14:paraId="32E75433" w14:textId="539F7E51" w:rsidR="00E9067E" w:rsidRPr="009E42B7" w:rsidRDefault="006A2B45" w:rsidP="00425C19">
      <w:pPr>
        <w:pStyle w:val="AllgemeinerText"/>
      </w:pPr>
      <w:r w:rsidRPr="009E42B7">
        <w:br w:type="page"/>
      </w:r>
    </w:p>
    <w:p w14:paraId="25B7C938" w14:textId="43BD1AE5" w:rsidR="003237D5" w:rsidRDefault="003237D5" w:rsidP="00425C19">
      <w:pPr>
        <w:pStyle w:val="Nummernumm1"/>
      </w:pPr>
      <w:bookmarkStart w:id="1" w:name="_Toc45960318"/>
      <w:bookmarkStart w:id="2" w:name="_Toc88408058"/>
      <w:bookmarkStart w:id="3" w:name="_Toc107070396"/>
      <w:bookmarkStart w:id="4" w:name="_Toc41423649"/>
      <w:bookmarkStart w:id="5" w:name="_Toc41674150"/>
      <w:bookmarkStart w:id="6" w:name="_Toc41674306"/>
      <w:bookmarkStart w:id="7" w:name="_Toc41675241"/>
      <w:bookmarkStart w:id="8" w:name="_Toc41771535"/>
      <w:bookmarkStart w:id="9" w:name="_Toc42538746"/>
      <w:bookmarkStart w:id="10" w:name="_Toc42544763"/>
      <w:bookmarkStart w:id="11" w:name="_Toc67158326"/>
      <w:bookmarkStart w:id="12" w:name="_Toc67166350"/>
      <w:bookmarkStart w:id="13" w:name="_Toc67166665"/>
      <w:bookmarkStart w:id="14" w:name="_Toc67351061"/>
      <w:r w:rsidRPr="009020CF">
        <w:t xml:space="preserve">Experimental details on the </w:t>
      </w:r>
      <w:bookmarkEnd w:id="1"/>
      <w:bookmarkEnd w:id="2"/>
      <w:r>
        <w:t>p</w:t>
      </w:r>
      <w:r w:rsidRPr="003237D5">
        <w:t>lant growth conditions</w:t>
      </w:r>
      <w:r>
        <w:t>, the a</w:t>
      </w:r>
      <w:r w:rsidRPr="003237D5">
        <w:t>nalysis of chemical parameters</w:t>
      </w:r>
      <w:r>
        <w:t>, and the d</w:t>
      </w:r>
      <w:r w:rsidRPr="003237D5">
        <w:t>ata processing</w:t>
      </w:r>
      <w:r>
        <w:t xml:space="preserve"> for </w:t>
      </w:r>
      <w:r w:rsidRPr="003237D5">
        <w:t>LC-TOF-MS</w:t>
      </w:r>
      <w:r>
        <w:t xml:space="preserve"> and </w:t>
      </w:r>
      <w:r w:rsidRPr="003237D5">
        <w:t>DI-FT-ICR-MS</w:t>
      </w:r>
      <w:bookmarkEnd w:id="3"/>
    </w:p>
    <w:p w14:paraId="7834A996" w14:textId="77777777" w:rsidR="00422EBB" w:rsidRDefault="00422EBB" w:rsidP="00425C19">
      <w:pPr>
        <w:pStyle w:val="AllgemeinerText"/>
      </w:pPr>
    </w:p>
    <w:p w14:paraId="3759018D" w14:textId="375BA4DA" w:rsidR="003237D5" w:rsidRPr="003237D5" w:rsidRDefault="003237D5" w:rsidP="00425C19">
      <w:pPr>
        <w:pStyle w:val="Beschriftung"/>
      </w:pPr>
      <w:bookmarkStart w:id="15" w:name="_Toc107070397"/>
      <w:r w:rsidRPr="003237D5">
        <w:t>Plant growth conditions</w:t>
      </w:r>
      <w:bookmarkEnd w:id="15"/>
    </w:p>
    <w:p w14:paraId="19FEACB9" w14:textId="372C4111" w:rsidR="003237D5" w:rsidRPr="003237D5" w:rsidRDefault="003237D5" w:rsidP="003237D5">
      <w:pPr>
        <w:spacing w:before="60" w:after="60" w:line="480" w:lineRule="auto"/>
        <w:jc w:val="both"/>
        <w:rPr>
          <w:color w:val="000000" w:themeColor="text1"/>
          <w:lang w:val="en-GB"/>
        </w:rPr>
      </w:pPr>
      <w:r w:rsidRPr="003237D5">
        <w:rPr>
          <w:i/>
          <w:color w:val="000000" w:themeColor="text1"/>
          <w:lang w:val="en-GB"/>
        </w:rPr>
        <w:t xml:space="preserve">Za mays </w:t>
      </w:r>
      <w:r w:rsidRPr="003237D5">
        <w:rPr>
          <w:color w:val="000000" w:themeColor="text1"/>
          <w:lang w:val="en-GB"/>
        </w:rPr>
        <w:t xml:space="preserve">L. plants were grown for three weeks in a soil column experiment as described by Vetterlein et al. </w:t>
      </w:r>
      <w:sdt>
        <w:sdtPr>
          <w:rPr>
            <w:color w:val="000000" w:themeColor="text1"/>
            <w:lang w:val="en-GB"/>
          </w:rPr>
          <w:alias w:val="To edit, see citavi.com/edit"/>
          <w:tag w:val="CitaviPlaceholder#dead2f2c-26bc-498a-93e7-48939c60d170"/>
          <w:id w:val="-1328056012"/>
          <w:placeholder>
            <w:docPart w:val="C882D82694B84E13B954719784E3B82D"/>
          </w:placeholder>
        </w:sdtPr>
        <w:sdtEndPr/>
        <w:sdtContent>
          <w:r w:rsidRPr="003237D5">
            <w:rPr>
              <w:noProof/>
              <w:color w:val="000000" w:themeColor="text1"/>
              <w:lang w:val="en-GB"/>
            </w:rPr>
            <w:fldChar w:fldCharType="begin"/>
          </w:r>
          <w:r w:rsidR="00736621">
            <w:rPr>
              <w:noProof/>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1OTRhZTQyLTRhYjEtNDEzMS05OGRlLTkxOWVmMmI2NzhhOCIsIlJhbmdlTGVuZ3RoIjozLCJSZWZlcmVuY2VJZCI6ImUwZjYyY2E1LThhYzAtNDFmYi1hZTcxLTMwODRkNjE0NjM0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MTAuMTAwMi9qcGxuLjIwMjAwMDA3OSIsIlVyaVN0cmluZyI6Imh0dHBzOi8vZG9pLm9yZy8xMC4xMDAyL2pwbG4uMjAyMDAwMDc5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}</w:instrText>
          </w:r>
          <w:r w:rsidRPr="003237D5">
            <w:rPr>
              <w:noProof/>
              <w:color w:val="000000" w:themeColor="text1"/>
              <w:lang w:val="en-GB"/>
            </w:rPr>
            <w:fldChar w:fldCharType="separate"/>
          </w:r>
          <w:r w:rsidR="00840F09">
            <w:rPr>
              <w:noProof/>
              <w:color w:val="000000" w:themeColor="text1"/>
              <w:lang w:val="en-GB"/>
            </w:rPr>
            <w:t>[1]</w:t>
          </w:r>
          <w:r w:rsidRPr="003237D5">
            <w:rPr>
              <w:noProof/>
              <w:color w:val="000000" w:themeColor="text1"/>
              <w:lang w:val="en-GB"/>
            </w:rPr>
            <w:fldChar w:fldCharType="end"/>
          </w:r>
        </w:sdtContent>
      </w:sdt>
      <w:r w:rsidRPr="003237D5">
        <w:rPr>
          <w:color w:val="000000" w:themeColor="text1"/>
          <w:lang w:val="en-GB"/>
        </w:rPr>
        <w:t xml:space="preserve">. For the experiment, six biological replicates of each, the </w:t>
      </w:r>
      <w:r w:rsidRPr="003237D5">
        <w:rPr>
          <w:i/>
          <w:color w:val="000000" w:themeColor="text1"/>
          <w:lang w:val="en-GB"/>
        </w:rPr>
        <w:t>Zea mays</w:t>
      </w:r>
      <w:r w:rsidRPr="003237D5">
        <w:rPr>
          <w:color w:val="000000" w:themeColor="text1"/>
          <w:lang w:val="en-GB"/>
        </w:rPr>
        <w:t xml:space="preserve"> L. root hair defective mutant (</w:t>
      </w:r>
      <w:r w:rsidRPr="003237D5">
        <w:rPr>
          <w:i/>
          <w:color w:val="000000" w:themeColor="text1"/>
          <w:lang w:val="en-GB"/>
        </w:rPr>
        <w:t>rth3</w:t>
      </w:r>
      <w:r w:rsidRPr="003237D5">
        <w:rPr>
          <w:color w:val="000000" w:themeColor="text1"/>
          <w:lang w:val="en-GB"/>
        </w:rPr>
        <w:t>) an</w:t>
      </w:r>
      <w:r w:rsidR="008C2CF6">
        <w:rPr>
          <w:color w:val="000000" w:themeColor="text1"/>
          <w:lang w:val="en-GB"/>
        </w:rPr>
        <w:t xml:space="preserve">d the corresponding WT sibling </w:t>
      </w:r>
      <w:r w:rsidRPr="003237D5">
        <w:rPr>
          <w:color w:val="000000" w:themeColor="text1"/>
          <w:lang w:val="en-GB"/>
        </w:rPr>
        <w:t xml:space="preserve">were selected </w:t>
      </w:r>
      <w:sdt>
        <w:sdtPr>
          <w:rPr>
            <w:color w:val="000000" w:themeColor="text1"/>
            <w:lang w:val="en-GB"/>
          </w:rPr>
          <w:alias w:val="To edit, see citavi.com/edit"/>
          <w:tag w:val="CitaviPlaceholder#7a5aa209-8fce-4080-8251-6fbfe10fe912"/>
          <w:id w:val="-103962582"/>
          <w:placeholder>
            <w:docPart w:val="C882D82694B84E13B954719784E3B82D"/>
          </w:placeholder>
        </w:sdtPr>
        <w:sdtEndPr/>
        <w:sdtContent>
          <w:r w:rsidRPr="003237D5">
            <w:rPr>
              <w:noProof/>
              <w:color w:val="000000" w:themeColor="text1"/>
              <w:lang w:val="en-GB"/>
            </w:rPr>
            <w:fldChar w:fldCharType="begin"/>
          </w:r>
          <w:r w:rsidR="00840F09">
            <w:rPr>
              <w:noProof/>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mYzJkMWM2LTRjZTQtNDRmOC1iYjYyLWU0MzMyMDBhYjZlZSIsIlJhbmdlTGVuZ3RoIjozLCJSZWZlcmVuY2VJZCI6ImU0MjJjYjAyLWE4ZGMtNDEwOS1iZmYxLTU3NmJlYzc4NmEy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}</w:instrText>
          </w:r>
          <w:r w:rsidRPr="003237D5">
            <w:rPr>
              <w:noProof/>
              <w:color w:val="000000" w:themeColor="text1"/>
              <w:lang w:val="en-GB"/>
            </w:rPr>
            <w:fldChar w:fldCharType="separate"/>
          </w:r>
          <w:r w:rsidR="00840F09">
            <w:rPr>
              <w:noProof/>
              <w:color w:val="000000" w:themeColor="text1"/>
              <w:lang w:val="en-GB"/>
            </w:rPr>
            <w:t>[2]</w:t>
          </w:r>
          <w:r w:rsidRPr="003237D5">
            <w:rPr>
              <w:noProof/>
              <w:color w:val="000000" w:themeColor="text1"/>
              <w:lang w:val="en-GB"/>
            </w:rPr>
            <w:fldChar w:fldCharType="end"/>
          </w:r>
        </w:sdtContent>
      </w:sdt>
      <w:r w:rsidRPr="003237D5">
        <w:rPr>
          <w:color w:val="000000" w:themeColor="text1"/>
          <w:lang w:val="en-GB"/>
        </w:rPr>
        <w:t>. Transparent acrylic columns (250 mm height, 70 mm inner diameter, 5 mm wall thickness) were filled with loam soil to a height of 23 cm. A nylon mesh was placed at the bottom to retain the soil within the columns. The soil is a haplic Phaeozem from the vicinity of Schladebach in Saxony Anhalt, Germany (51°18’31.41” N; 12°6’16.31” E). The material was excavated from 0-50 cm depth and was used for the soil column experiment after sieving and homogenizing. The soil pH is 6.21 (in CaCl</w:t>
      </w:r>
      <w:r w:rsidRPr="003237D5">
        <w:rPr>
          <w:color w:val="000000" w:themeColor="text1"/>
          <w:vertAlign w:val="subscript"/>
          <w:lang w:val="en-GB"/>
        </w:rPr>
        <w:t>2</w:t>
      </w:r>
      <w:r w:rsidRPr="003237D5">
        <w:rPr>
          <w:color w:val="000000" w:themeColor="text1"/>
          <w:lang w:val="en-GB"/>
        </w:rPr>
        <w:t>)</w:t>
      </w:r>
      <w:r w:rsidR="007C4515">
        <w:rPr>
          <w:color w:val="000000" w:themeColor="text1"/>
          <w:lang w:val="en-GB"/>
        </w:rPr>
        <w:t>, the total content of organic carbon</w:t>
      </w:r>
      <w:r w:rsidRPr="003237D5">
        <w:rPr>
          <w:color w:val="000000" w:themeColor="text1"/>
          <w:lang w:val="en-GB"/>
        </w:rPr>
        <w:t xml:space="preserve"> is 8.4 mg g</w:t>
      </w:r>
      <w:r w:rsidRPr="003237D5">
        <w:rPr>
          <w:color w:val="000000" w:themeColor="text1"/>
          <w:vertAlign w:val="superscript"/>
          <w:lang w:val="en-GB"/>
        </w:rPr>
        <w:t>-1</w:t>
      </w:r>
      <w:r w:rsidRPr="003237D5">
        <w:rPr>
          <w:color w:val="000000" w:themeColor="text1"/>
          <w:lang w:val="en-GB"/>
        </w:rPr>
        <w:t xml:space="preserve">, and the texture is composed of 33.2% sand, 47.7% silt, and 19.1% clay </w:t>
      </w:r>
      <w:sdt>
        <w:sdtPr>
          <w:rPr>
            <w:color w:val="000000" w:themeColor="text1"/>
          </w:rPr>
          <w:alias w:val="To edit, see citavi.com/edit"/>
          <w:tag w:val="CitaviPlaceholder#9115619c-074c-4d65-aad7-2503a9f59c19"/>
          <w:id w:val="312766682"/>
          <w:placeholder>
            <w:docPart w:val="C882D82694B84E13B954719784E3B82D"/>
          </w:placeholder>
        </w:sdtPr>
        <w:sdtEndPr/>
        <w:sdtContent>
          <w:r w:rsidRPr="003237D5">
            <w:rPr>
              <w:noProof/>
              <w:color w:val="000000" w:themeColor="text1"/>
            </w:rPr>
            <w:fldChar w:fldCharType="begin"/>
          </w:r>
          <w:r w:rsidR="00736621">
            <w:rPr>
              <w:noProof/>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wZDlhOTE3LTkzNWUtNDEzYy1iMDkyLTljM2IxNmFmNzU3ZiIsIlJhbmdlTGVuZ3RoIjozLCJSZWZlcmVuY2VJZCI6ImUwZjYyY2E1LThhYzAtNDFmYi1hZTcxLTMwODRkNjE0NjM0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MTAuMTAwMi9qcGxuLjIwMjAwMDA3OSIsIlVyaVN0cmluZyI6Imh0dHBzOi8vZG9pLm9yZy8xMC4xMDAyL2pwbG4uMjAyMDAwMDc5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}</w:instrText>
          </w:r>
          <w:r w:rsidRPr="003237D5">
            <w:rPr>
              <w:noProof/>
              <w:color w:val="000000" w:themeColor="text1"/>
            </w:rPr>
            <w:fldChar w:fldCharType="separate"/>
          </w:r>
          <w:r w:rsidR="00840F09">
            <w:rPr>
              <w:noProof/>
              <w:color w:val="000000" w:themeColor="text1"/>
              <w:lang w:val="en-GB"/>
            </w:rPr>
            <w:t>[1]</w:t>
          </w:r>
          <w:r w:rsidRPr="003237D5">
            <w:rPr>
              <w:noProof/>
              <w:color w:val="000000" w:themeColor="text1"/>
            </w:rPr>
            <w:fldChar w:fldCharType="end"/>
          </w:r>
        </w:sdtContent>
      </w:sdt>
      <w:r w:rsidRPr="003237D5">
        <w:rPr>
          <w:color w:val="000000" w:themeColor="text1"/>
          <w:lang w:val="en-GB"/>
        </w:rPr>
        <w:t>.</w:t>
      </w:r>
    </w:p>
    <w:p w14:paraId="5A34EBFA" w14:textId="155900B9" w:rsidR="003237D5" w:rsidRPr="003237D5" w:rsidRDefault="003237D5" w:rsidP="003237D5">
      <w:pPr>
        <w:spacing w:before="60" w:after="60" w:line="480" w:lineRule="auto"/>
        <w:jc w:val="both"/>
        <w:rPr>
          <w:color w:val="000000" w:themeColor="text1"/>
          <w:lang w:val="en-GB"/>
        </w:rPr>
      </w:pPr>
      <w:r w:rsidRPr="003237D5">
        <w:rPr>
          <w:color w:val="000000" w:themeColor="text1"/>
          <w:lang w:val="en-GB"/>
        </w:rPr>
        <w:t>The soil was sieved to &lt; 1mm and fertilized by mixing with nutrients at the following concentrations (mg kg</w:t>
      </w:r>
      <w:r w:rsidRPr="003237D5">
        <w:rPr>
          <w:color w:val="000000" w:themeColor="text1"/>
          <w:vertAlign w:val="superscript"/>
          <w:lang w:val="en-GB"/>
        </w:rPr>
        <w:t>−1</w:t>
      </w:r>
      <w:r w:rsidRPr="003237D5">
        <w:rPr>
          <w:color w:val="000000" w:themeColor="text1"/>
          <w:vertAlign w:val="subscript"/>
          <w:lang w:val="en-GB"/>
        </w:rPr>
        <w:t xml:space="preserve"> </w:t>
      </w:r>
      <w:r w:rsidRPr="003237D5">
        <w:rPr>
          <w:color w:val="000000" w:themeColor="text1"/>
          <w:lang w:val="en-GB"/>
        </w:rPr>
        <w:t>soil): NH</w:t>
      </w:r>
      <w:r w:rsidRPr="003237D5">
        <w:rPr>
          <w:color w:val="000000" w:themeColor="text1"/>
          <w:vertAlign w:val="subscript"/>
          <w:lang w:val="en-GB"/>
        </w:rPr>
        <w:t>4</w:t>
      </w:r>
      <w:r w:rsidRPr="003237D5">
        <w:rPr>
          <w:color w:val="000000" w:themeColor="text1"/>
          <w:lang w:val="en-GB"/>
        </w:rPr>
        <w:t>NO</w:t>
      </w:r>
      <w:r w:rsidRPr="003237D5">
        <w:rPr>
          <w:color w:val="000000" w:themeColor="text1"/>
          <w:vertAlign w:val="subscript"/>
          <w:lang w:val="en-GB"/>
        </w:rPr>
        <w:t>3</w:t>
      </w:r>
      <w:r w:rsidRPr="003237D5">
        <w:rPr>
          <w:color w:val="000000" w:themeColor="text1"/>
          <w:lang w:val="en-GB"/>
        </w:rPr>
        <w:t>-N 50, K</w:t>
      </w:r>
      <w:r w:rsidRPr="003237D5">
        <w:rPr>
          <w:color w:val="000000" w:themeColor="text1"/>
          <w:vertAlign w:val="subscript"/>
          <w:lang w:val="en-GB"/>
        </w:rPr>
        <w:t>2</w:t>
      </w:r>
      <w:r w:rsidRPr="003237D5">
        <w:rPr>
          <w:color w:val="000000" w:themeColor="text1"/>
          <w:lang w:val="en-GB"/>
        </w:rPr>
        <w:t>SO</w:t>
      </w:r>
      <w:r w:rsidRPr="003237D5">
        <w:rPr>
          <w:color w:val="000000" w:themeColor="text1"/>
          <w:vertAlign w:val="subscript"/>
          <w:lang w:val="en-GB"/>
        </w:rPr>
        <w:t>4</w:t>
      </w:r>
      <w:r w:rsidRPr="003237D5">
        <w:rPr>
          <w:color w:val="000000" w:themeColor="text1"/>
          <w:lang w:val="en-GB"/>
        </w:rPr>
        <w:t>-K 50, MgCl</w:t>
      </w:r>
      <w:r w:rsidRPr="003237D5">
        <w:rPr>
          <w:color w:val="000000" w:themeColor="text1"/>
          <w:vertAlign w:val="subscript"/>
          <w:lang w:val="en-GB"/>
        </w:rPr>
        <w:t>2</w:t>
      </w:r>
      <w:r w:rsidRPr="003237D5">
        <w:rPr>
          <w:color w:val="000000" w:themeColor="text1"/>
          <w:lang w:val="en-GB"/>
        </w:rPr>
        <w:t xml:space="preserve"> 6 H</w:t>
      </w:r>
      <w:r w:rsidRPr="003237D5">
        <w:rPr>
          <w:color w:val="000000" w:themeColor="text1"/>
          <w:vertAlign w:val="subscript"/>
          <w:lang w:val="en-GB"/>
        </w:rPr>
        <w:t>2</w:t>
      </w:r>
      <w:r w:rsidRPr="003237D5">
        <w:rPr>
          <w:color w:val="000000" w:themeColor="text1"/>
          <w:lang w:val="en-GB"/>
        </w:rPr>
        <w:t>O-Mg 25, CaHPO</w:t>
      </w:r>
      <w:r w:rsidRPr="003237D5">
        <w:rPr>
          <w:color w:val="000000" w:themeColor="text1"/>
          <w:vertAlign w:val="subscript"/>
          <w:lang w:val="en-GB"/>
        </w:rPr>
        <w:t>4</w:t>
      </w:r>
      <w:r w:rsidRPr="003237D5">
        <w:rPr>
          <w:color w:val="000000" w:themeColor="text1"/>
          <w:lang w:val="en-GB"/>
        </w:rPr>
        <w:t>-P 40. The soil was then filled into the column by passing through a 2 mm sieve and compacted to a bulk density of 1.26 g cm</w:t>
      </w:r>
      <w:r w:rsidRPr="003237D5">
        <w:rPr>
          <w:color w:val="000000" w:themeColor="text1"/>
          <w:vertAlign w:val="superscript"/>
          <w:lang w:val="en-GB"/>
        </w:rPr>
        <w:t>−3</w:t>
      </w:r>
      <w:r w:rsidRPr="003237D5">
        <w:rPr>
          <w:color w:val="000000" w:themeColor="text1"/>
          <w:lang w:val="en-GB"/>
        </w:rPr>
        <w:t xml:space="preserve"> after filling. The columns were wrapped in aluminum foil to prevent algae growth. Maize seeds (</w:t>
      </w:r>
      <w:r w:rsidRPr="003237D5">
        <w:rPr>
          <w:i/>
          <w:color w:val="000000" w:themeColor="text1"/>
          <w:lang w:val="en-GB"/>
        </w:rPr>
        <w:t>Zea mays</w:t>
      </w:r>
      <w:r w:rsidRPr="003237D5">
        <w:rPr>
          <w:color w:val="000000" w:themeColor="text1"/>
          <w:lang w:val="en-GB"/>
        </w:rPr>
        <w:t xml:space="preserve"> L. WT, and </w:t>
      </w:r>
      <w:r w:rsidRPr="003237D5">
        <w:rPr>
          <w:i/>
          <w:color w:val="000000" w:themeColor="text1"/>
          <w:lang w:val="en-GB"/>
        </w:rPr>
        <w:t>rth3</w:t>
      </w:r>
      <w:r w:rsidR="007915BB">
        <w:rPr>
          <w:color w:val="000000" w:themeColor="text1"/>
          <w:lang w:val="en-GB"/>
        </w:rPr>
        <w:t>-</w:t>
      </w:r>
      <w:r w:rsidRPr="003237D5">
        <w:rPr>
          <w:color w:val="000000" w:themeColor="text1"/>
          <w:lang w:val="en-GB"/>
        </w:rPr>
        <w:t>mutant) were surface sterilized in a 10% H</w:t>
      </w:r>
      <w:r w:rsidRPr="003237D5">
        <w:rPr>
          <w:color w:val="000000" w:themeColor="text1"/>
          <w:vertAlign w:val="subscript"/>
          <w:lang w:val="en-GB"/>
        </w:rPr>
        <w:t>2</w:t>
      </w:r>
      <w:r w:rsidRPr="003237D5">
        <w:rPr>
          <w:color w:val="000000" w:themeColor="text1"/>
          <w:lang w:val="en-GB"/>
        </w:rPr>
        <w:t>O</w:t>
      </w:r>
      <w:r w:rsidRPr="003237D5">
        <w:rPr>
          <w:color w:val="000000" w:themeColor="text1"/>
          <w:vertAlign w:val="subscript"/>
          <w:lang w:val="en-GB"/>
        </w:rPr>
        <w:t>2</w:t>
      </w:r>
      <w:r w:rsidRPr="003237D5">
        <w:rPr>
          <w:color w:val="000000" w:themeColor="text1"/>
          <w:lang w:val="en-GB"/>
        </w:rPr>
        <w:t xml:space="preserve"> solution, rinsed 4 times with MQW, and immersed in saturated CaSO</w:t>
      </w:r>
      <w:r w:rsidRPr="003237D5">
        <w:rPr>
          <w:color w:val="000000" w:themeColor="text1"/>
          <w:vertAlign w:val="subscript"/>
          <w:lang w:val="en-GB"/>
        </w:rPr>
        <w:t>4</w:t>
      </w:r>
      <w:r w:rsidRPr="003237D5">
        <w:rPr>
          <w:color w:val="000000" w:themeColor="text1"/>
          <w:lang w:val="en-GB"/>
        </w:rPr>
        <w:t xml:space="preserve"> solution for 3 h until planting. Seeds were planted at 1 cm depth within the substrate of the filled columns. The soil surface was covered by 40 g quartz gravel to minimize water evaporation. The columns were initially irrigated to a volumetric water content (VWC) of 22%. The columns were watered to initial water content every two days for 12 days and then daily until the end of the experiment.</w:t>
      </w:r>
    </w:p>
    <w:p w14:paraId="3B4DCD8E" w14:textId="77777777" w:rsidR="003237D5" w:rsidRPr="003237D5" w:rsidRDefault="003237D5" w:rsidP="003237D5">
      <w:pPr>
        <w:spacing w:before="60" w:after="60" w:line="480" w:lineRule="auto"/>
        <w:jc w:val="both"/>
        <w:rPr>
          <w:color w:val="000000" w:themeColor="text1"/>
          <w:lang w:val="en-GB"/>
        </w:rPr>
      </w:pPr>
      <w:r w:rsidRPr="003237D5">
        <w:rPr>
          <w:color w:val="000000" w:themeColor="text1"/>
          <w:lang w:val="en-GB"/>
        </w:rPr>
        <w:t xml:space="preserve">The columns were placed in a climate chamber where growth conditions are controlled. The growing period was 21 days with exudate sampling and harvest on day 22. The photoperiod was set at 12h/12h. Light source intensity was 350 </w:t>
      </w:r>
      <w:r w:rsidRPr="003237D5">
        <w:rPr>
          <w:color w:val="000000" w:themeColor="text1"/>
        </w:rPr>
        <w:t>μ</w:t>
      </w:r>
      <w:r w:rsidRPr="003237D5">
        <w:rPr>
          <w:color w:val="000000" w:themeColor="text1"/>
          <w:lang w:val="en-GB"/>
        </w:rPr>
        <w:t>mol m</w:t>
      </w:r>
      <w:r w:rsidRPr="003237D5">
        <w:rPr>
          <w:color w:val="000000" w:themeColor="text1"/>
          <w:vertAlign w:val="superscript"/>
          <w:lang w:val="en-GB"/>
        </w:rPr>
        <w:t>−2</w:t>
      </w:r>
      <w:r w:rsidRPr="003237D5">
        <w:rPr>
          <w:color w:val="000000" w:themeColor="text1"/>
          <w:lang w:val="en-GB"/>
        </w:rPr>
        <w:t xml:space="preserve"> s</w:t>
      </w:r>
      <w:r w:rsidRPr="003237D5">
        <w:rPr>
          <w:color w:val="000000" w:themeColor="text1"/>
          <w:vertAlign w:val="superscript"/>
          <w:lang w:val="en-GB"/>
        </w:rPr>
        <w:t>-1</w:t>
      </w:r>
      <w:r w:rsidRPr="003237D5">
        <w:rPr>
          <w:color w:val="000000" w:themeColor="text1"/>
          <w:lang w:val="en-GB"/>
        </w:rPr>
        <w:t xml:space="preserve"> of photosynthetically active radiation (PAR) at the top of the column. The temperature was kept at 22 °C during the day and 18 °C at night. Relative humidity was kept constant at 65%.</w:t>
      </w:r>
    </w:p>
    <w:p w14:paraId="6B025A31" w14:textId="77777777" w:rsidR="003237D5" w:rsidRPr="003237D5" w:rsidRDefault="003237D5" w:rsidP="00425C19">
      <w:pPr>
        <w:pStyle w:val="Beschriftung"/>
      </w:pPr>
      <w:bookmarkStart w:id="16" w:name="_Toc107070398"/>
      <w:r w:rsidRPr="003237D5">
        <w:t>Analysis of chemical parameters</w:t>
      </w:r>
      <w:bookmarkEnd w:id="16"/>
    </w:p>
    <w:p w14:paraId="515601BB" w14:textId="67C6E84F" w:rsidR="003237D5" w:rsidRPr="003237D5" w:rsidRDefault="003237D5" w:rsidP="003237D5">
      <w:pPr>
        <w:spacing w:before="60" w:after="60" w:line="480" w:lineRule="auto"/>
        <w:jc w:val="both"/>
        <w:rPr>
          <w:color w:val="000000" w:themeColor="text1"/>
          <w:lang w:val="en-GB"/>
        </w:rPr>
      </w:pPr>
      <w:r w:rsidRPr="003237D5">
        <w:rPr>
          <w:color w:val="000000" w:themeColor="text1"/>
          <w:lang w:val="en-GB"/>
        </w:rPr>
        <w:t>Dissolved organic carbon (DOC) and total nitrogen bound (TNb) concentrations were determined via high-temperature catalytic oxidation (Multi N/C 3100, Analytik Jena AG, Jena, Germany) after acidification of the samples to pH 2 with HCl. For the DOC the sampling blank was &lt; LOQ (0.283 mg</w:t>
      </w:r>
      <w:r w:rsidR="00CA2F25">
        <w:rPr>
          <w:color w:val="000000" w:themeColor="text1"/>
          <w:lang w:val="en-GB"/>
        </w:rPr>
        <w:t xml:space="preserve"> </w:t>
      </w:r>
      <w:r w:rsidR="00CA2F25">
        <w:rPr>
          <w:color w:val="0D0D0D" w:themeColor="text1" w:themeTint="F2"/>
          <w:lang w:val="en-GB"/>
        </w:rPr>
        <w:t>L</w:t>
      </w:r>
      <w:r w:rsidR="00CA2F25" w:rsidRPr="00F356D9">
        <w:rPr>
          <w:color w:val="0D0D0D" w:themeColor="text1" w:themeTint="F2"/>
          <w:vertAlign w:val="superscript"/>
          <w:lang w:val="en-GB"/>
        </w:rPr>
        <w:t>-1</w:t>
      </w:r>
      <w:r w:rsidRPr="003237D5">
        <w:rPr>
          <w:color w:val="000000" w:themeColor="text1"/>
          <w:lang w:val="en-GB"/>
        </w:rPr>
        <w:t>), while for the TNb the sampling blank (0.14 mg</w:t>
      </w:r>
      <w:r w:rsidR="00CA2F25">
        <w:rPr>
          <w:color w:val="000000" w:themeColor="text1"/>
          <w:lang w:val="en-GB"/>
        </w:rPr>
        <w:t xml:space="preserve"> </w:t>
      </w:r>
      <w:r w:rsidR="00CA2F25">
        <w:rPr>
          <w:color w:val="0D0D0D" w:themeColor="text1" w:themeTint="F2"/>
          <w:lang w:val="en-GB"/>
        </w:rPr>
        <w:t>L</w:t>
      </w:r>
      <w:r w:rsidR="00CA2F25" w:rsidRPr="00F356D9">
        <w:rPr>
          <w:color w:val="0D0D0D" w:themeColor="text1" w:themeTint="F2"/>
          <w:vertAlign w:val="superscript"/>
          <w:lang w:val="en-GB"/>
        </w:rPr>
        <w:t>-1</w:t>
      </w:r>
      <w:r w:rsidRPr="003237D5">
        <w:rPr>
          <w:color w:val="000000" w:themeColor="text1"/>
          <w:lang w:val="en-GB"/>
        </w:rPr>
        <w:t xml:space="preserve"> </w:t>
      </w:r>
      <w:r w:rsidRPr="003237D5">
        <w:rPr>
          <w:i/>
          <w:color w:val="000000" w:themeColor="text1"/>
          <w:lang w:val="en-GB"/>
        </w:rPr>
        <w:t>n</w:t>
      </w:r>
      <w:r w:rsidRPr="003237D5">
        <w:rPr>
          <w:color w:val="000000" w:themeColor="text1"/>
          <w:lang w:val="en-GB"/>
        </w:rPr>
        <w:t xml:space="preserve"> = 6) was subtracted from the concentrations. Carbon exudation rates were calculated based on root dry weight (dwt) and sampling time.</w:t>
      </w:r>
    </w:p>
    <w:p w14:paraId="6B8D4264" w14:textId="77777777" w:rsidR="003237D5" w:rsidRPr="003237D5" w:rsidRDefault="003237D5" w:rsidP="003237D5">
      <w:pPr>
        <w:spacing w:before="60" w:after="60" w:line="480" w:lineRule="auto"/>
        <w:jc w:val="both"/>
        <w:rPr>
          <w:color w:val="000000" w:themeColor="text1"/>
          <w:lang w:val="en-GB"/>
        </w:rPr>
      </w:pPr>
      <w:r w:rsidRPr="003237D5">
        <w:rPr>
          <w:color w:val="000000" w:themeColor="text1"/>
          <w:lang w:val="en-GB"/>
        </w:rPr>
        <w:t>The pH-value of the undiluted exudates was determined with the pH-electrode Pro lab 4000 (SI analytics, Mainz, Germany) at 23 °C.</w:t>
      </w:r>
    </w:p>
    <w:p w14:paraId="2538DFE7" w14:textId="77777777" w:rsidR="003237D5" w:rsidRPr="003237D5" w:rsidRDefault="003237D5" w:rsidP="003237D5">
      <w:pPr>
        <w:spacing w:before="60" w:after="60" w:line="480" w:lineRule="auto"/>
        <w:jc w:val="both"/>
        <w:rPr>
          <w:color w:val="000000" w:themeColor="text1"/>
          <w:lang w:val="en-GB"/>
        </w:rPr>
      </w:pPr>
      <w:r w:rsidRPr="003237D5">
        <w:rPr>
          <w:color w:val="000000" w:themeColor="text1"/>
          <w:lang w:val="en-GB"/>
        </w:rPr>
        <w:t>Anion analysis was performed via Ion Chromatography (Dionex™ ICS-6000 HPIC™</w:t>
      </w:r>
    </w:p>
    <w:p w14:paraId="11F27836" w14:textId="7C9D645C" w:rsidR="003237D5" w:rsidRPr="003237D5" w:rsidRDefault="006A177F" w:rsidP="003237D5">
      <w:pPr>
        <w:spacing w:before="60" w:after="60" w:line="480" w:lineRule="auto"/>
        <w:jc w:val="both"/>
        <w:rPr>
          <w:color w:val="000000" w:themeColor="text1"/>
          <w:lang w:val="en-GB"/>
        </w:rPr>
      </w:pPr>
      <w:r>
        <w:rPr>
          <w:color w:val="000000" w:themeColor="text1"/>
          <w:lang w:val="en-GB"/>
        </w:rPr>
        <w:t>s</w:t>
      </w:r>
      <w:r w:rsidR="003237D5" w:rsidRPr="003237D5">
        <w:rPr>
          <w:color w:val="000000" w:themeColor="text1"/>
          <w:lang w:val="en-GB"/>
        </w:rPr>
        <w:t>ystem, Thermo Fischer Scientific, Waltham, MA, USA). The separation was performed on an IonPac™ IC-column (Dionex™, AS18, 2 x 250 mm) using potassium</w:t>
      </w:r>
    </w:p>
    <w:p w14:paraId="1DFA7A8C" w14:textId="77777777" w:rsidR="003237D5" w:rsidRPr="003237D5" w:rsidRDefault="003237D5" w:rsidP="003237D5">
      <w:pPr>
        <w:spacing w:before="60" w:after="60" w:line="480" w:lineRule="auto"/>
        <w:jc w:val="both"/>
        <w:rPr>
          <w:color w:val="000000" w:themeColor="text1"/>
          <w:lang w:val="en-GB"/>
        </w:rPr>
      </w:pPr>
      <w:r w:rsidRPr="003237D5">
        <w:rPr>
          <w:color w:val="000000" w:themeColor="text1"/>
          <w:lang w:val="en-GB"/>
        </w:rPr>
        <w:t>hydroxide as an eluent (generated via Dionex EGC 500 KOH Potassium Hydroxide</w:t>
      </w:r>
    </w:p>
    <w:p w14:paraId="2D3C18EA" w14:textId="77777777" w:rsidR="003237D5" w:rsidRPr="003237D5" w:rsidRDefault="003237D5" w:rsidP="003237D5">
      <w:pPr>
        <w:spacing w:before="60" w:after="60" w:line="480" w:lineRule="auto"/>
        <w:jc w:val="both"/>
        <w:rPr>
          <w:color w:val="000000" w:themeColor="text1"/>
          <w:lang w:val="en-GB"/>
        </w:rPr>
      </w:pPr>
      <w:r w:rsidRPr="003237D5">
        <w:rPr>
          <w:color w:val="000000" w:themeColor="text1"/>
          <w:lang w:val="en-GB"/>
        </w:rPr>
        <w:t>Eluent Generator Cartridge) at a flow rate of 0.25 mL min</w:t>
      </w:r>
      <w:r w:rsidRPr="003237D5">
        <w:rPr>
          <w:rFonts w:cs="Arial"/>
          <w:color w:val="000000" w:themeColor="text1"/>
          <w:vertAlign w:val="superscript"/>
          <w:lang w:val="en-GB"/>
        </w:rPr>
        <w:t>−</w:t>
      </w:r>
      <w:r w:rsidRPr="003237D5">
        <w:rPr>
          <w:color w:val="000000" w:themeColor="text1"/>
          <w:vertAlign w:val="superscript"/>
          <w:lang w:val="en-GB"/>
        </w:rPr>
        <w:t>1</w:t>
      </w:r>
      <w:r w:rsidRPr="003237D5">
        <w:rPr>
          <w:color w:val="000000" w:themeColor="text1"/>
          <w:lang w:val="en-GB"/>
        </w:rPr>
        <w:t>. Additionally, an AG18</w:t>
      </w:r>
    </w:p>
    <w:p w14:paraId="75948A7E" w14:textId="77777777" w:rsidR="003237D5" w:rsidRPr="003237D5" w:rsidRDefault="003237D5" w:rsidP="003237D5">
      <w:pPr>
        <w:spacing w:before="60" w:after="60" w:line="480" w:lineRule="auto"/>
        <w:jc w:val="both"/>
        <w:rPr>
          <w:color w:val="000000" w:themeColor="text1"/>
          <w:lang w:val="en-GB"/>
        </w:rPr>
      </w:pPr>
      <w:r w:rsidRPr="003237D5">
        <w:rPr>
          <w:color w:val="000000" w:themeColor="text1"/>
          <w:lang w:val="en-GB"/>
        </w:rPr>
        <w:t>Guard Column (2 x 50 mm) was used. A conductivity Detector (Dionex ICS-6000 CD)</w:t>
      </w:r>
    </w:p>
    <w:p w14:paraId="5E91FA89" w14:textId="77777777" w:rsidR="003237D5" w:rsidRPr="003237D5" w:rsidRDefault="003237D5" w:rsidP="003237D5">
      <w:pPr>
        <w:spacing w:before="60" w:after="60" w:line="480" w:lineRule="auto"/>
        <w:jc w:val="both"/>
        <w:rPr>
          <w:color w:val="000000" w:themeColor="text1"/>
          <w:lang w:val="en-GB"/>
        </w:rPr>
      </w:pPr>
      <w:r w:rsidRPr="003237D5">
        <w:rPr>
          <w:color w:val="000000" w:themeColor="text1"/>
          <w:lang w:val="en-GB"/>
        </w:rPr>
        <w:t xml:space="preserve">was subsequently used for detection. </w:t>
      </w:r>
    </w:p>
    <w:p w14:paraId="40F3F8F2" w14:textId="7D223573" w:rsidR="003237D5" w:rsidRPr="003237D5" w:rsidRDefault="003237D5" w:rsidP="00425C19">
      <w:pPr>
        <w:pStyle w:val="Beschriftung"/>
      </w:pPr>
      <w:bookmarkStart w:id="17" w:name="_Ref72923392"/>
      <w:bookmarkStart w:id="18" w:name="_Toc107070399"/>
      <w:r w:rsidRPr="003237D5">
        <w:t>Data processing</w:t>
      </w:r>
      <w:bookmarkEnd w:id="17"/>
      <w:r w:rsidRPr="003237D5">
        <w:t xml:space="preserve"> </w:t>
      </w:r>
      <w:r w:rsidRPr="003237D5">
        <w:rPr>
          <w:lang w:val="en-US"/>
        </w:rPr>
        <w:t>LC-TOF-MS</w:t>
      </w:r>
      <w:bookmarkEnd w:id="18"/>
    </w:p>
    <w:p w14:paraId="59AAEB0A" w14:textId="2345FB14" w:rsidR="003237D5" w:rsidRPr="003237D5" w:rsidRDefault="003237D5" w:rsidP="003237D5">
      <w:pPr>
        <w:spacing w:before="60" w:after="60" w:line="480" w:lineRule="auto"/>
        <w:jc w:val="both"/>
        <w:rPr>
          <w:color w:val="000000" w:themeColor="text1"/>
          <w:lang w:val="en-GB"/>
        </w:rPr>
      </w:pPr>
      <w:r w:rsidRPr="003237D5">
        <w:rPr>
          <w:color w:val="000000" w:themeColor="text1"/>
          <w:lang w:val="en-GB"/>
        </w:rPr>
        <w:t xml:space="preserve">The Agilent MassHunter Profinder B.10.00 software (Agilent Technologies, Sta Clara, CA) was used for peak picking and chromatographic deconvolution with a Batch Recursive Feature Extraction (BRE, small molecules/peptides) workflow. The BRE consists of two stages: The </w:t>
      </w:r>
      <w:r w:rsidRPr="006A177F">
        <w:rPr>
          <w:i/>
          <w:color w:val="000000" w:themeColor="text1"/>
          <w:lang w:val="en-GB"/>
        </w:rPr>
        <w:t>Molecular Feature Extraction</w:t>
      </w:r>
      <w:r w:rsidRPr="003237D5">
        <w:rPr>
          <w:color w:val="000000" w:themeColor="text1"/>
          <w:lang w:val="en-GB"/>
        </w:rPr>
        <w:t xml:space="preserve"> (MFE) and</w:t>
      </w:r>
      <w:r w:rsidRPr="006A177F">
        <w:rPr>
          <w:i/>
          <w:color w:val="000000" w:themeColor="text1"/>
          <w:lang w:val="en-GB"/>
        </w:rPr>
        <w:t xml:space="preserve"> Batch Find by Ion feature extraction</w:t>
      </w:r>
      <w:r w:rsidRPr="003237D5">
        <w:rPr>
          <w:color w:val="000000" w:themeColor="text1"/>
          <w:lang w:val="en-GB"/>
        </w:rPr>
        <w:t xml:space="preserve"> (FbI). MFE cleans data from background noise and summarizes all extracted features in each sample considering the mass accuracy, grouping of ions, isotopologue pattern, and the presence of different ion species or dimers </w:t>
      </w:r>
      <w:sdt>
        <w:sdtPr>
          <w:rPr>
            <w:color w:val="000000" w:themeColor="text1"/>
            <w:lang w:val="en-GB"/>
          </w:rPr>
          <w:alias w:val="To edit, see citavi.com/edit"/>
          <w:tag w:val="CitaviPlaceholder#5ed010d7-e27b-43f8-920f-a8cb045e6044"/>
          <w:id w:val="-888884967"/>
          <w:placeholder>
            <w:docPart w:val="C460BC639B9E4D41AD9A5381B4D1A1E6"/>
          </w:placeholder>
        </w:sdtPr>
        <w:sdtEndPr/>
        <w:sdtContent>
          <w:r w:rsidRPr="003237D5">
            <w:rPr>
              <w:noProof/>
              <w:color w:val="000000" w:themeColor="text1"/>
              <w:lang w:val="en-GB"/>
            </w:rPr>
            <w:fldChar w:fldCharType="begin"/>
          </w:r>
          <w:r w:rsidR="00736621">
            <w:rPr>
              <w:noProof/>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mOTZhOTc0LWVjYjktNGYyZS04OWI3LTBkM2M4MGI3OTk3NCIsIlJhbmdlTGVuZ3RoIjozLCJSZWZlcmVuY2VJZCI6ImE3ZmRjNGQyLTUzNzYtNGY3ZC04NzUyLTc0MDg4NjM4NmE3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wNy9zMTEzMDYtMDE0LTA3MTItNCIsIlVyaVN0cmluZyI6Imh0dHBzOi8vZG9pLm9yZy8xMC4xMDA3L3MxMTMwNi0wMTQtMDcxMi00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}</w:instrText>
          </w:r>
          <w:r w:rsidRPr="003237D5">
            <w:rPr>
              <w:noProof/>
              <w:color w:val="000000" w:themeColor="text1"/>
              <w:lang w:val="en-GB"/>
            </w:rPr>
            <w:fldChar w:fldCharType="separate"/>
          </w:r>
          <w:r w:rsidR="00840F09">
            <w:rPr>
              <w:noProof/>
              <w:color w:val="000000" w:themeColor="text1"/>
              <w:lang w:val="en-GB"/>
            </w:rPr>
            <w:t>[3]</w:t>
          </w:r>
          <w:r w:rsidRPr="003237D5">
            <w:rPr>
              <w:noProof/>
              <w:color w:val="000000" w:themeColor="text1"/>
              <w:lang w:val="en-GB"/>
            </w:rPr>
            <w:fldChar w:fldCharType="end"/>
          </w:r>
        </w:sdtContent>
      </w:sdt>
      <w:r w:rsidRPr="003237D5">
        <w:rPr>
          <w:color w:val="000000" w:themeColor="text1"/>
          <w:lang w:val="en-GB"/>
        </w:rPr>
        <w:t xml:space="preserve">, while FbI uses the median values derived from the MFE process to perform a targeted extraction to improve the reliability of data for differential analysis </w:t>
      </w:r>
      <w:sdt>
        <w:sdtPr>
          <w:rPr>
            <w:rFonts w:cs="Arial"/>
            <w:color w:val="000000" w:themeColor="text1"/>
            <w:lang w:val="en-GB"/>
          </w:rPr>
          <w:alias w:val="To edit, see citavi.com/edit"/>
          <w:tag w:val="CitaviPlaceholder#1bfabd9d-b4c2-41f3-957f-67e1a03512d3"/>
          <w:id w:val="-1479151463"/>
          <w:placeholder>
            <w:docPart w:val="C460BC639B9E4D41AD9A5381B4D1A1E6"/>
          </w:placeholder>
        </w:sdtPr>
        <w:sdtEndPr/>
        <w:sdtContent>
          <w:r w:rsidRPr="003237D5">
            <w:rPr>
              <w:rFonts w:cs="Arial"/>
              <w:noProof/>
              <w:color w:val="000000" w:themeColor="text1"/>
              <w:lang w:val="en-GB"/>
            </w:rPr>
            <w:fldChar w:fldCharType="begin"/>
          </w:r>
          <w:r w:rsidR="00736621">
            <w:rPr>
              <w:rFonts w:cs="Arial"/>
              <w:noProof/>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3OGRmMDMzLTQ5YWMtNGI4Zi04YzE1LTllMzljYzVmNTYwOSIsIlJhbmdlTGVuZ3RoIjozLCJSZWZlcmVuY2VJZCI6IjkzZTk3YmYwLWFjNjEtNGQ0YS1hZGUwLTFiMDI5NjUzOWQx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AwMi9lbHBzLjIwMTcwMDE1NyIsIlVyaVN0cmluZyI6Imh0dHBzOi8vZG9pLm9yZy8xMC4xMDAyL2VscHMuMjAxNzAwMTU3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}</w:instrText>
          </w:r>
          <w:r w:rsidRPr="003237D5">
            <w:rPr>
              <w:rFonts w:cs="Arial"/>
              <w:noProof/>
              <w:color w:val="000000" w:themeColor="text1"/>
              <w:lang w:val="en-GB"/>
            </w:rPr>
            <w:fldChar w:fldCharType="separate"/>
          </w:r>
          <w:r w:rsidR="00840F09">
            <w:rPr>
              <w:rFonts w:cs="Arial"/>
              <w:noProof/>
              <w:color w:val="000000" w:themeColor="text1"/>
              <w:lang w:val="en-GB"/>
            </w:rPr>
            <w:t>[4]</w:t>
          </w:r>
          <w:r w:rsidRPr="003237D5">
            <w:rPr>
              <w:rFonts w:cs="Arial"/>
              <w:noProof/>
              <w:color w:val="000000" w:themeColor="text1"/>
              <w:lang w:val="en-GB"/>
            </w:rPr>
            <w:fldChar w:fldCharType="end"/>
          </w:r>
        </w:sdtContent>
      </w:sdt>
      <w:r w:rsidRPr="003237D5">
        <w:rPr>
          <w:color w:val="000000" w:themeColor="text1"/>
          <w:lang w:val="en-GB"/>
        </w:rPr>
        <w:t xml:space="preserve">. </w:t>
      </w:r>
    </w:p>
    <w:p w14:paraId="0D07C37D" w14:textId="77777777" w:rsidR="003237D5" w:rsidRPr="003237D5" w:rsidRDefault="003237D5" w:rsidP="003237D5">
      <w:pPr>
        <w:spacing w:before="60" w:after="60" w:line="480" w:lineRule="auto"/>
        <w:jc w:val="both"/>
        <w:rPr>
          <w:rFonts w:cs="Arial"/>
          <w:color w:val="000000" w:themeColor="text1"/>
          <w:shd w:val="clear" w:color="auto" w:fill="FFFFFF"/>
          <w:lang w:val="en-GB"/>
        </w:rPr>
      </w:pPr>
      <w:r w:rsidRPr="003237D5">
        <w:rPr>
          <w:color w:val="000000" w:themeColor="text1"/>
          <w:lang w:val="en-GB"/>
        </w:rPr>
        <w:t xml:space="preserve">Thereafter the extracted features are aligned across all the samples according to </w:t>
      </w:r>
      <w:r w:rsidRPr="003237D5">
        <w:rPr>
          <w:i/>
          <w:color w:val="000000" w:themeColor="text1"/>
          <w:lang w:val="en-GB"/>
        </w:rPr>
        <w:t>m/z</w:t>
      </w:r>
      <w:r w:rsidRPr="003237D5">
        <w:rPr>
          <w:color w:val="000000" w:themeColor="text1"/>
          <w:lang w:val="en-GB"/>
        </w:rPr>
        <w:t xml:space="preserve"> and retention time.</w:t>
      </w:r>
      <w:r w:rsidRPr="003237D5">
        <w:rPr>
          <w:rFonts w:cs="Arial"/>
          <w:color w:val="000000" w:themeColor="text1"/>
          <w:shd w:val="clear" w:color="auto" w:fill="FFFFFF"/>
          <w:lang w:val="en-GB"/>
        </w:rPr>
        <w:t xml:space="preserve"> To check the quality of the extracted features, a retention time and </w:t>
      </w:r>
      <w:r w:rsidRPr="003237D5">
        <w:rPr>
          <w:rFonts w:cs="Arial"/>
          <w:i/>
          <w:iCs/>
          <w:color w:val="000000" w:themeColor="text1"/>
          <w:shd w:val="clear" w:color="auto" w:fill="FFFFFF"/>
          <w:lang w:val="en-GB"/>
        </w:rPr>
        <w:t xml:space="preserve">m/z </w:t>
      </w:r>
      <w:r w:rsidRPr="003237D5">
        <w:rPr>
          <w:rFonts w:cs="Arial"/>
          <w:color w:val="000000" w:themeColor="text1"/>
          <w:shd w:val="clear" w:color="auto" w:fill="FFFFFF"/>
          <w:lang w:val="en-GB"/>
        </w:rPr>
        <w:t>window (±35 ppm; ±0.7 min) was set in the BRE to check the quality of the extracted feature on each sample, while the matching tolerance for mass accuracy and retention time were ±10 ppm and ±0.30 min, respectively.</w:t>
      </w:r>
    </w:p>
    <w:p w14:paraId="7DE3589D" w14:textId="0CA4A4ED" w:rsidR="003237D5" w:rsidRPr="003237D5" w:rsidRDefault="003237D5" w:rsidP="003237D5">
      <w:pPr>
        <w:spacing w:before="60" w:after="60" w:line="480" w:lineRule="auto"/>
        <w:jc w:val="both"/>
        <w:rPr>
          <w:rFonts w:cs="Arial"/>
          <w:color w:val="000000" w:themeColor="text1"/>
          <w:shd w:val="clear" w:color="auto" w:fill="FFFFFF"/>
          <w:lang w:val="en-GB"/>
        </w:rPr>
      </w:pPr>
      <w:r w:rsidRPr="003237D5">
        <w:rPr>
          <w:color w:val="000000" w:themeColor="text1"/>
          <w:lang w:val="en-GB"/>
        </w:rPr>
        <w:t>Retention time extraction parameters were set at 2.00-14.00 min for RP</w:t>
      </w:r>
      <w:r w:rsidR="00AB11EC">
        <w:rPr>
          <w:color w:val="000000" w:themeColor="text1"/>
          <w:lang w:val="en-GB"/>
        </w:rPr>
        <w:t>LC</w:t>
      </w:r>
      <w:r w:rsidR="00E263C1">
        <w:rPr>
          <w:color w:val="000000" w:themeColor="text1"/>
          <w:lang w:val="en-GB"/>
        </w:rPr>
        <w:t>-TOF-MS</w:t>
      </w:r>
      <w:r w:rsidRPr="003237D5">
        <w:rPr>
          <w:color w:val="000000" w:themeColor="text1"/>
          <w:lang w:val="en-GB"/>
        </w:rPr>
        <w:t xml:space="preserve"> and 2.00-12.00 min for HILIC</w:t>
      </w:r>
      <w:r w:rsidR="00E263C1">
        <w:rPr>
          <w:color w:val="000000" w:themeColor="text1"/>
          <w:lang w:val="en-GB"/>
        </w:rPr>
        <w:t>-TOF-MS</w:t>
      </w:r>
      <w:r w:rsidRPr="003237D5">
        <w:rPr>
          <w:color w:val="000000" w:themeColor="text1"/>
          <w:lang w:val="en-GB"/>
        </w:rPr>
        <w:t xml:space="preserve">. The </w:t>
      </w:r>
      <w:r w:rsidRPr="003237D5">
        <w:rPr>
          <w:i/>
          <w:iCs/>
          <w:color w:val="000000" w:themeColor="text1"/>
          <w:lang w:val="en-GB"/>
        </w:rPr>
        <w:t xml:space="preserve">m/z </w:t>
      </w:r>
      <w:r w:rsidRPr="003237D5">
        <w:rPr>
          <w:color w:val="000000" w:themeColor="text1"/>
          <w:lang w:val="en-GB"/>
        </w:rPr>
        <w:t>range was restricted to 100 -1</w:t>
      </w:r>
      <w:r w:rsidRPr="003237D5">
        <w:rPr>
          <w:rFonts w:cs="Arial"/>
          <w:color w:val="000000" w:themeColor="text1"/>
        </w:rPr>
        <w:t> </w:t>
      </w:r>
      <w:r w:rsidRPr="003237D5">
        <w:rPr>
          <w:color w:val="000000" w:themeColor="text1"/>
          <w:lang w:val="en-GB"/>
        </w:rPr>
        <w:t>000 and only [M+H]</w:t>
      </w:r>
      <w:r w:rsidRPr="003237D5">
        <w:rPr>
          <w:color w:val="000000" w:themeColor="text1"/>
          <w:vertAlign w:val="superscript"/>
          <w:lang w:val="en-GB"/>
        </w:rPr>
        <w:t xml:space="preserve">+ </w:t>
      </w:r>
      <w:r w:rsidRPr="003237D5">
        <w:rPr>
          <w:color w:val="000000" w:themeColor="text1"/>
          <w:lang w:val="en-GB"/>
        </w:rPr>
        <w:t>and [M</w:t>
      </w:r>
      <w:r w:rsidRPr="003237D5">
        <w:rPr>
          <w:rFonts w:cs="Arial"/>
          <w:color w:val="000000" w:themeColor="text1"/>
          <w:lang w:val="en-GB"/>
        </w:rPr>
        <w:t>−</w:t>
      </w:r>
      <w:r w:rsidRPr="003237D5">
        <w:rPr>
          <w:color w:val="000000" w:themeColor="text1"/>
          <w:lang w:val="en-GB"/>
        </w:rPr>
        <w:t>H]</w:t>
      </w:r>
      <w:r w:rsidRPr="003237D5">
        <w:rPr>
          <w:rFonts w:cs="Arial"/>
          <w:color w:val="000000" w:themeColor="text1"/>
          <w:vertAlign w:val="superscript"/>
          <w:lang w:val="en-GB"/>
        </w:rPr>
        <w:t>−</w:t>
      </w:r>
      <w:r w:rsidRPr="003237D5">
        <w:rPr>
          <w:color w:val="000000" w:themeColor="text1"/>
          <w:vertAlign w:val="superscript"/>
          <w:lang w:val="en-GB"/>
        </w:rPr>
        <w:t xml:space="preserve"> </w:t>
      </w:r>
      <w:r w:rsidRPr="003237D5">
        <w:rPr>
          <w:color w:val="000000" w:themeColor="text1"/>
          <w:lang w:val="en-GB"/>
        </w:rPr>
        <w:t>ion species were allowed for positive and negative ionization respectively, while the maximum permitted charge state was two.</w:t>
      </w:r>
      <w:r w:rsidRPr="003237D5">
        <w:rPr>
          <w:rFonts w:cs="Arial"/>
          <w:color w:val="000000" w:themeColor="text1"/>
          <w:shd w:val="clear" w:color="auto" w:fill="FFFFFF"/>
          <w:lang w:val="en-GB"/>
        </w:rPr>
        <w:t xml:space="preserve"> </w:t>
      </w:r>
    </w:p>
    <w:p w14:paraId="15CB86CF" w14:textId="77777777" w:rsidR="003237D5" w:rsidRPr="003237D5" w:rsidRDefault="003237D5" w:rsidP="003237D5">
      <w:pPr>
        <w:spacing w:before="60" w:after="60" w:line="480" w:lineRule="auto"/>
        <w:jc w:val="both"/>
        <w:rPr>
          <w:rFonts w:cs="Arial"/>
          <w:color w:val="000000" w:themeColor="text1"/>
          <w:shd w:val="clear" w:color="auto" w:fill="FFFFFF"/>
          <w:lang w:val="en-GB"/>
        </w:rPr>
      </w:pPr>
      <w:r w:rsidRPr="003237D5">
        <w:rPr>
          <w:rFonts w:cs="Arial"/>
          <w:color w:val="000000" w:themeColor="text1"/>
          <w:shd w:val="clear" w:color="auto" w:fill="FFFFFF"/>
          <w:lang w:val="en-GB"/>
        </w:rPr>
        <w:t>The quality of batch feature extraction is represented by the MFE and target (Tgt) scores, which are weighted averages reflecting the goodness of the software extracted features match with monoisotopic mass, isotopologue pattern, and retention time. The MFE and Tgt scores filters were set to ≥ 70, while the absolute peak height filter was set at 1</w:t>
      </w:r>
      <w:r w:rsidRPr="003237D5">
        <w:rPr>
          <w:rFonts w:cs="Arial"/>
          <w:color w:val="000000" w:themeColor="text1"/>
        </w:rPr>
        <w:t> </w:t>
      </w:r>
      <w:r w:rsidRPr="003237D5">
        <w:rPr>
          <w:rFonts w:cs="Arial"/>
          <w:color w:val="000000" w:themeColor="text1"/>
          <w:shd w:val="clear" w:color="auto" w:fill="FFFFFF"/>
          <w:lang w:val="en-GB"/>
        </w:rPr>
        <w:t xml:space="preserve">000 counts. </w:t>
      </w:r>
    </w:p>
    <w:p w14:paraId="3BFF6BC5" w14:textId="77777777" w:rsidR="003237D5" w:rsidRPr="003237D5" w:rsidRDefault="003237D5" w:rsidP="003237D5">
      <w:pPr>
        <w:spacing w:before="60" w:after="60" w:line="480" w:lineRule="auto"/>
        <w:jc w:val="both"/>
        <w:rPr>
          <w:rFonts w:cs="Arial"/>
          <w:color w:val="000000" w:themeColor="text1"/>
          <w:lang w:val="en-GB"/>
        </w:rPr>
      </w:pPr>
      <w:r w:rsidRPr="003237D5">
        <w:rPr>
          <w:rFonts w:cs="Arial"/>
          <w:color w:val="000000" w:themeColor="text1"/>
          <w:lang w:val="en-GB"/>
        </w:rPr>
        <w:t xml:space="preserve">Following this, data were aligned in Agilent MassHunter Profiler Professional 15.0, alignment was performed according to RT and </w:t>
      </w:r>
      <w:r w:rsidRPr="003237D5">
        <w:rPr>
          <w:rFonts w:cs="Arial"/>
          <w:i/>
          <w:iCs/>
          <w:color w:val="000000" w:themeColor="text1"/>
          <w:lang w:val="en-GB"/>
        </w:rPr>
        <w:t>m/z</w:t>
      </w:r>
      <w:r w:rsidRPr="003237D5">
        <w:rPr>
          <w:rFonts w:cs="Arial"/>
          <w:color w:val="000000" w:themeColor="text1"/>
          <w:lang w:val="en-GB"/>
        </w:rPr>
        <w:t xml:space="preserve"> similarities within the samples, without prior RT correction. Parameters applied for the alignment were the same as those defined previously during the extraction of features.</w:t>
      </w:r>
    </w:p>
    <w:p w14:paraId="502DCBC4" w14:textId="77777777" w:rsidR="003237D5" w:rsidRDefault="003237D5" w:rsidP="00425C19">
      <w:pPr>
        <w:pStyle w:val="AllgemeinerText"/>
      </w:pPr>
    </w:p>
    <w:p w14:paraId="08CC9CB4" w14:textId="4F9BE0A8" w:rsidR="003237D5" w:rsidRPr="003237D5" w:rsidRDefault="003237D5" w:rsidP="00425C19">
      <w:pPr>
        <w:pStyle w:val="Beschriftung"/>
      </w:pPr>
      <w:bookmarkStart w:id="19" w:name="_Toc107070400"/>
      <w:r w:rsidRPr="003237D5">
        <w:t>Data processing</w:t>
      </w:r>
      <w:r>
        <w:rPr>
          <w:lang w:val="en-US"/>
        </w:rPr>
        <w:t xml:space="preserve"> </w:t>
      </w:r>
      <w:r w:rsidRPr="003237D5">
        <w:rPr>
          <w:lang w:val="en-US"/>
        </w:rPr>
        <w:t>DI-FT-ICR-MS</w:t>
      </w:r>
      <w:bookmarkEnd w:id="19"/>
    </w:p>
    <w:p w14:paraId="6E6155C5" w14:textId="42CDFC17" w:rsidR="003237D5" w:rsidRPr="003237D5" w:rsidRDefault="003237D5" w:rsidP="003237D5">
      <w:pPr>
        <w:spacing w:before="60" w:after="60" w:line="480" w:lineRule="auto"/>
        <w:jc w:val="both"/>
        <w:rPr>
          <w:color w:val="000000" w:themeColor="text1"/>
          <w:lang w:val="en-GB"/>
        </w:rPr>
      </w:pPr>
      <w:r w:rsidRPr="003237D5">
        <w:rPr>
          <w:color w:val="000000" w:themeColor="text1"/>
          <w:lang w:val="en-GB"/>
        </w:rPr>
        <w:t xml:space="preserve">FT-ICR-MS data was initially recorded in magnitude mode and later transformed to absorption mode using FTMSprocessing (v 2.2.0) </w:t>
      </w:r>
      <w:sdt>
        <w:sdtPr>
          <w:rPr>
            <w:color w:val="000000" w:themeColor="text1"/>
          </w:rPr>
          <w:alias w:val="To edit, see citavi.com/edit"/>
          <w:tag w:val="CitaviPlaceholder#59d6a5e4-45b8-477d-b859-d79a4fa2391d"/>
          <w:id w:val="303668419"/>
          <w:placeholder>
            <w:docPart w:val="EDCCB1E4B2364FBB83B7820747BA2B9B"/>
          </w:placeholder>
        </w:sdtPr>
        <w:sdtEndPr/>
        <w:sdtContent>
          <w:r w:rsidRPr="003237D5">
            <w:rPr>
              <w:noProof/>
              <w:color w:val="000000" w:themeColor="text1"/>
            </w:rPr>
            <w:fldChar w:fldCharType="begin"/>
          </w:r>
          <w:r w:rsidR="00736621">
            <w:rPr>
              <w:noProof/>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xZTJjN2RiLTdjNzYtNGY0Mi04NGFjLWMxMGFlZTg5NTc1YyIsIlJhbmdlTGVuZ3RoIjozLCJSZWZlcmVuY2VJZCI6IjIxZmMxODJhLTc1MWMtNGJmYS04M2JhLTAxZjI4OTQxMjM0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zMjUxMDIxNyIsIlVyaVN0cmluZyI6Imh0dHA6Ly93d3cubmNiaS5ubG0ubmloLmdvdi9wdWJtZWQvMzI1MTAyMTc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01hcnRpbiBMb2hzZSIsIkNyZWF0ZWRPbiI6IjIwMjAtMDYtMjVUMTQ6MTE6MzAiLCJNb2RpZmllZEJ5IjoiX01hcnRpbiBMb2hzZSIsIklkIjoiY2YwZTg4NWQtYjE0OS00MGQ2LWJhOWItMDdiMWEyNzQyMjAwIiwiTW9kaWZpZWRPbiI6IjIwMjAtMDYtMjVUMTQ6MTE6MzAiLCJQcm9qZWN0Ijp7IiRyZWYiOiI1In19LH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IxL2phc21zLjBjMDAxMzgiLCJVcmlTdHJpbmciOiJodHRwczovL2RvaS5vcmcvMTAuMTAyMS9qYXNtcy4wYzAwMTM4JnJlZj1wZGY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}</w:instrText>
          </w:r>
          <w:r w:rsidRPr="003237D5">
            <w:rPr>
              <w:noProof/>
              <w:color w:val="000000" w:themeColor="text1"/>
            </w:rPr>
            <w:fldChar w:fldCharType="separate"/>
          </w:r>
          <w:r w:rsidR="00840F09">
            <w:rPr>
              <w:noProof/>
              <w:color w:val="000000" w:themeColor="text1"/>
              <w:lang w:val="en-GB"/>
            </w:rPr>
            <w:t>[5]</w:t>
          </w:r>
          <w:r w:rsidRPr="003237D5">
            <w:rPr>
              <w:noProof/>
              <w:color w:val="000000" w:themeColor="text1"/>
            </w:rPr>
            <w:fldChar w:fldCharType="end"/>
          </w:r>
        </w:sdtContent>
      </w:sdt>
      <w:r w:rsidRPr="003237D5">
        <w:rPr>
          <w:color w:val="000000" w:themeColor="text1"/>
          <w:lang w:val="en-GB"/>
        </w:rPr>
        <w:t>. An exudate pool sample was used to calibrate the phase equation that was subsequently applied to the other measurements. The full sine apodization function was applied by choosing the Kilgour function with the maximum occurring at half of the original transient length (F = 0.5) resulting in a mass resolving power of 1</w:t>
      </w:r>
      <w:r w:rsidRPr="003237D5">
        <w:rPr>
          <w:rFonts w:cs="Arial"/>
          <w:color w:val="000000" w:themeColor="text1"/>
        </w:rPr>
        <w:t> </w:t>
      </w:r>
      <w:r w:rsidRPr="003237D5">
        <w:rPr>
          <w:color w:val="000000" w:themeColor="text1"/>
          <w:lang w:val="en-GB"/>
        </w:rPr>
        <w:t>200</w:t>
      </w:r>
      <w:r w:rsidRPr="003237D5">
        <w:rPr>
          <w:rFonts w:cs="Arial"/>
          <w:color w:val="000000" w:themeColor="text1"/>
        </w:rPr>
        <w:t> </w:t>
      </w:r>
      <w:r w:rsidRPr="003237D5">
        <w:rPr>
          <w:color w:val="000000" w:themeColor="text1"/>
          <w:lang w:val="en-GB"/>
        </w:rPr>
        <w:t>000 at</w:t>
      </w:r>
      <w:r w:rsidRPr="003237D5">
        <w:rPr>
          <w:i/>
          <w:color w:val="000000" w:themeColor="text1"/>
          <w:lang w:val="en-GB"/>
        </w:rPr>
        <w:t xml:space="preserve"> m/z</w:t>
      </w:r>
      <w:r w:rsidRPr="003237D5">
        <w:rPr>
          <w:color w:val="000000" w:themeColor="text1"/>
          <w:lang w:val="en-GB"/>
        </w:rPr>
        <w:t xml:space="preserve"> 341.</w:t>
      </w:r>
    </w:p>
    <w:p w14:paraId="272454A3" w14:textId="77777777" w:rsidR="003237D5" w:rsidRPr="003237D5" w:rsidRDefault="003237D5" w:rsidP="003237D5">
      <w:pPr>
        <w:spacing w:before="60" w:after="60" w:line="480" w:lineRule="auto"/>
        <w:jc w:val="both"/>
        <w:rPr>
          <w:color w:val="000000" w:themeColor="text1"/>
          <w:lang w:val="en-GB"/>
        </w:rPr>
      </w:pPr>
      <w:r w:rsidRPr="003237D5">
        <w:rPr>
          <w:color w:val="000000" w:themeColor="text1"/>
          <w:lang w:val="en-GB"/>
        </w:rPr>
        <w:t xml:space="preserve">Internal re-calibration of averaged spectra was done with a list of masses of sugars and background organic matter peaks and their respective sodium or chlorine adducts (pos. mode </w:t>
      </w:r>
      <w:r w:rsidRPr="003237D5">
        <w:rPr>
          <w:i/>
          <w:color w:val="000000" w:themeColor="text1"/>
          <w:lang w:val="en-GB"/>
        </w:rPr>
        <w:t xml:space="preserve">m/z </w:t>
      </w:r>
      <w:r w:rsidRPr="003237D5">
        <w:rPr>
          <w:color w:val="000000" w:themeColor="text1"/>
          <w:lang w:val="en-GB"/>
        </w:rPr>
        <w:t xml:space="preserve">165–689, </w:t>
      </w:r>
      <w:r w:rsidRPr="003237D5">
        <w:rPr>
          <w:i/>
          <w:color w:val="000000" w:themeColor="text1"/>
          <w:lang w:val="en-GB"/>
        </w:rPr>
        <w:t>n</w:t>
      </w:r>
      <w:r w:rsidRPr="003237D5">
        <w:rPr>
          <w:color w:val="000000" w:themeColor="text1"/>
          <w:lang w:val="en-GB"/>
        </w:rPr>
        <w:t xml:space="preserve"> = 22; neg. mode </w:t>
      </w:r>
      <w:r w:rsidRPr="003237D5">
        <w:rPr>
          <w:i/>
          <w:color w:val="000000" w:themeColor="text1"/>
          <w:lang w:val="en-GB"/>
        </w:rPr>
        <w:t xml:space="preserve">m/z </w:t>
      </w:r>
      <w:r w:rsidRPr="003237D5">
        <w:rPr>
          <w:color w:val="000000" w:themeColor="text1"/>
          <w:lang w:val="en-GB"/>
        </w:rPr>
        <w:t xml:space="preserve">87–827, </w:t>
      </w:r>
      <w:r w:rsidRPr="003237D5">
        <w:rPr>
          <w:i/>
          <w:color w:val="000000" w:themeColor="text1"/>
          <w:lang w:val="en-GB"/>
        </w:rPr>
        <w:t>n</w:t>
      </w:r>
      <w:r w:rsidRPr="003237D5">
        <w:rPr>
          <w:color w:val="000000" w:themeColor="text1"/>
          <w:lang w:val="en-GB"/>
        </w:rPr>
        <w:t xml:space="preserve"> = 62, linear calibration function). The root mean square error (RMSE) of the calibration masses was below 0.2 ppm. Peaks were considered detected if the signal-to-noise (</w:t>
      </w:r>
      <w:r w:rsidRPr="003237D5">
        <w:rPr>
          <w:i/>
          <w:color w:val="000000" w:themeColor="text1"/>
          <w:lang w:val="en-GB"/>
        </w:rPr>
        <w:t>S/N</w:t>
      </w:r>
      <w:r w:rsidRPr="003237D5">
        <w:rPr>
          <w:color w:val="000000" w:themeColor="text1"/>
          <w:lang w:val="en-GB"/>
        </w:rPr>
        <w:t>) ratio was greater than two. Raw spectra were processed with Compass DataAnalysis 5.0 (Bruker Daltonics, MA, U.S.A.).</w:t>
      </w:r>
    </w:p>
    <w:p w14:paraId="4F1D05B4" w14:textId="571E9B59" w:rsidR="00726FBA" w:rsidRDefault="003237D5" w:rsidP="003237D5">
      <w:pPr>
        <w:spacing w:before="60" w:after="60" w:line="480" w:lineRule="auto"/>
        <w:jc w:val="both"/>
        <w:rPr>
          <w:color w:val="000000" w:themeColor="text1"/>
        </w:rPr>
      </w:pPr>
      <w:r w:rsidRPr="003237D5">
        <w:rPr>
          <w:color w:val="000000" w:themeColor="text1"/>
        </w:rPr>
        <w:t>Molecular formulas were assigned to peaks in the range 74-1</w:t>
      </w:r>
      <w:r w:rsidRPr="003237D5">
        <w:rPr>
          <w:rFonts w:cs="Arial"/>
          <w:color w:val="000000" w:themeColor="text1"/>
        </w:rPr>
        <w:t> </w:t>
      </w:r>
      <w:r w:rsidRPr="003237D5">
        <w:rPr>
          <w:color w:val="000000" w:themeColor="text1"/>
        </w:rPr>
        <w:t xml:space="preserve">000 </w:t>
      </w:r>
      <w:r w:rsidRPr="003237D5">
        <w:rPr>
          <w:i/>
          <w:color w:val="000000" w:themeColor="text1"/>
        </w:rPr>
        <w:t>m/z</w:t>
      </w:r>
      <w:r w:rsidRPr="003237D5">
        <w:rPr>
          <w:color w:val="000000" w:themeColor="text1"/>
        </w:rPr>
        <w:t xml:space="preserve"> allowing for elemental compositions </w:t>
      </w:r>
      <w:r w:rsidRPr="003237D5">
        <w:rPr>
          <w:color w:val="000000" w:themeColor="text1"/>
          <w:lang w:val="en-GB"/>
        </w:rPr>
        <w:t>C</w:t>
      </w:r>
      <w:r w:rsidRPr="003237D5">
        <w:rPr>
          <w:color w:val="000000" w:themeColor="text1"/>
          <w:vertAlign w:val="subscript"/>
          <w:lang w:val="en-GB"/>
        </w:rPr>
        <w:t>1-80</w:t>
      </w:r>
      <w:r w:rsidRPr="003237D5">
        <w:rPr>
          <w:color w:val="000000" w:themeColor="text1"/>
          <w:lang w:val="en-GB"/>
        </w:rPr>
        <w:t xml:space="preserve"> H</w:t>
      </w:r>
      <w:r w:rsidRPr="003237D5">
        <w:rPr>
          <w:color w:val="000000" w:themeColor="text1"/>
          <w:vertAlign w:val="subscript"/>
          <w:lang w:val="en-GB"/>
        </w:rPr>
        <w:t>0-198</w:t>
      </w:r>
      <w:r w:rsidRPr="003237D5">
        <w:rPr>
          <w:color w:val="000000" w:themeColor="text1"/>
          <w:lang w:val="en-GB"/>
        </w:rPr>
        <w:t xml:space="preserve"> O</w:t>
      </w:r>
      <w:r w:rsidRPr="003237D5">
        <w:rPr>
          <w:color w:val="000000" w:themeColor="text1"/>
          <w:vertAlign w:val="subscript"/>
          <w:lang w:val="en-GB"/>
        </w:rPr>
        <w:t>0-40</w:t>
      </w:r>
      <w:r w:rsidRPr="003237D5">
        <w:rPr>
          <w:color w:val="000000" w:themeColor="text1"/>
          <w:lang w:val="en-GB"/>
        </w:rPr>
        <w:t xml:space="preserve"> N</w:t>
      </w:r>
      <w:r w:rsidRPr="003237D5">
        <w:rPr>
          <w:color w:val="000000" w:themeColor="text1"/>
          <w:vertAlign w:val="subscript"/>
          <w:lang w:val="en-GB"/>
        </w:rPr>
        <w:t>0-5</w:t>
      </w:r>
      <w:r w:rsidRPr="003237D5">
        <w:rPr>
          <w:color w:val="000000" w:themeColor="text1"/>
          <w:lang w:val="en-GB"/>
        </w:rPr>
        <w:t xml:space="preserve"> S</w:t>
      </w:r>
      <w:r w:rsidRPr="003237D5">
        <w:rPr>
          <w:color w:val="000000" w:themeColor="text1"/>
          <w:vertAlign w:val="subscript"/>
          <w:lang w:val="en-GB"/>
        </w:rPr>
        <w:t>0-3</w:t>
      </w:r>
      <w:r w:rsidRPr="003237D5">
        <w:rPr>
          <w:color w:val="000000" w:themeColor="text1"/>
          <w:lang w:val="en-GB"/>
        </w:rPr>
        <w:t xml:space="preserve"> for positive mode additional Na</w:t>
      </w:r>
      <w:r w:rsidRPr="003237D5">
        <w:rPr>
          <w:color w:val="000000" w:themeColor="text1"/>
          <w:vertAlign w:val="subscript"/>
          <w:lang w:val="en-GB"/>
        </w:rPr>
        <w:t xml:space="preserve">0–1 </w:t>
      </w:r>
      <w:r w:rsidRPr="003237D5">
        <w:rPr>
          <w:color w:val="000000" w:themeColor="text1"/>
        </w:rPr>
        <w:t xml:space="preserve">with an error range of ± 0.5 ppm according to Lechtenfeld et al. </w:t>
      </w:r>
      <w:sdt>
        <w:sdtPr>
          <w:rPr>
            <w:color w:val="000000" w:themeColor="text1"/>
          </w:rPr>
          <w:alias w:val="Don't edit this field"/>
          <w:tag w:val="CitaviPlaceholder#256c622a-f18f-4c64-9691-4ab73cb7eba2"/>
          <w:id w:val="1168602998"/>
          <w:placeholder>
            <w:docPart w:val="18D1F6B9364F4790B35BF482219901BC"/>
          </w:placeholder>
        </w:sdtPr>
        <w:sdtEndPr/>
        <w:sdtContent>
          <w:r w:rsidRPr="003237D5">
            <w:rPr>
              <w:color w:val="000000" w:themeColor="text1"/>
            </w:rPr>
            <w:fldChar w:fldCharType="begin"/>
          </w:r>
          <w:r w:rsidR="00736621">
            <w:rPr>
              <w:color w:val="000000" w:themeColor="text1"/>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2MjNlMzE2LWFkZDgtNGIyNC04ZjBmLTU0MWVlMjNlMzYzZSIsIlJhbmdlTGVuZ3RoIjozLCJSZWZlcmVuY2VJZCI6IjljNzkzOTUwLTM0MTItNGM2Mi04YWY5LTM2MmFkMWU5ZjA4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qLmdjYS4yMDEzLjExLjAwOSIsIlVyaVN0cmluZyI6Imh0dHBzOi8vZG9pLm9yZy8xMC4xMDE2L2ouZ2NhLjIwMTMuMTEuMDA5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}</w:instrText>
          </w:r>
          <w:r w:rsidRPr="003237D5">
            <w:rPr>
              <w:color w:val="000000" w:themeColor="text1"/>
            </w:rPr>
            <w:fldChar w:fldCharType="separate"/>
          </w:r>
          <w:r w:rsidR="00840F09">
            <w:rPr>
              <w:color w:val="000000" w:themeColor="text1"/>
            </w:rPr>
            <w:t>[6]</w:t>
          </w:r>
          <w:r w:rsidRPr="003237D5">
            <w:rPr>
              <w:color w:val="000000" w:themeColor="text1"/>
            </w:rPr>
            <w:fldChar w:fldCharType="end"/>
          </w:r>
        </w:sdtContent>
      </w:sdt>
      <w:r w:rsidRPr="003237D5">
        <w:rPr>
          <w:color w:val="000000" w:themeColor="text1"/>
        </w:rPr>
        <w:t xml:space="preserve"> and Koch et al. </w:t>
      </w:r>
      <w:sdt>
        <w:sdtPr>
          <w:rPr>
            <w:color w:val="000000" w:themeColor="text1"/>
          </w:rPr>
          <w:alias w:val="Don't edit this field"/>
          <w:tag w:val="CitaviPlaceholder#fe342b10-12e3-4405-af01-e865c1687d0f"/>
          <w:id w:val="1228736599"/>
          <w:placeholder>
            <w:docPart w:val="18D1F6B9364F4790B35BF482219901BC"/>
          </w:placeholder>
        </w:sdtPr>
        <w:sdtEndPr/>
        <w:sdtContent>
          <w:r w:rsidRPr="003237D5">
            <w:rPr>
              <w:color w:val="000000" w:themeColor="text1"/>
            </w:rPr>
            <w:fldChar w:fldCharType="begin"/>
          </w:r>
          <w:r w:rsidR="00736621">
            <w:rPr>
              <w:color w:val="000000" w:themeColor="text1"/>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5M2JhY2NjLTA5NzktNGJjMi04YWE5LWNlMjg5ZjBmYmFmNyIsIlJhbmdlTGVuZ3RoIjozLCJSZWZlcmVuY2VJZCI6ImYxYmNlNDM0LTJiZWQtNDA4My04NWUzLTMzNTEzMGRiY2JhM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3Mjk3OTgzIiwiVXJpU3RyaW5nIjoiaHR0cDovL3d3dy5uY2JpLm5sbS5uaWguZ292L3B1Ym1lZC8xNzI5Nzk4M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TWFydGluIiwiQ3JlYXRlZE9uIjoiMjAxOC0wNS0yOFQyMjoxOTo1NiIsIk1vZGlmaWVkQnkiOiJfTWFydGluIExvaHNlIiwiSWQiOiIzNGMwOTE1ZC1lMDAzLTQxZWItOTZmMC04MzE0NTVkZjEzNjEiLCJNb2RpZmllZE9uIjoiMjAxOC0xMC0xMlQxMjo1ODowOSIsIlByb2plY3QiOnsiJHJlZiI6IjUifX0s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MjEvYWMwNjE5NDlzIiwiVXJpU3RyaW5nIjoiaHR0cHM6Ly9kb2kub3JnLzEwLjEwMjEvYWMwNjE5NDlz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}</w:instrText>
          </w:r>
          <w:r w:rsidRPr="003237D5">
            <w:rPr>
              <w:color w:val="000000" w:themeColor="text1"/>
            </w:rPr>
            <w:fldChar w:fldCharType="separate"/>
          </w:r>
          <w:r w:rsidR="00840F09">
            <w:rPr>
              <w:color w:val="000000" w:themeColor="text1"/>
            </w:rPr>
            <w:t>[7]</w:t>
          </w:r>
          <w:r w:rsidRPr="003237D5">
            <w:rPr>
              <w:color w:val="000000" w:themeColor="text1"/>
            </w:rPr>
            <w:fldChar w:fldCharType="end"/>
          </w:r>
        </w:sdtContent>
      </w:sdt>
      <w:r w:rsidRPr="003237D5">
        <w:rPr>
          <w:color w:val="000000" w:themeColor="text1"/>
        </w:rPr>
        <w:t xml:space="preserve">. Briefly, the following rules were applied: 0.3 ≤ H/C ≤ 2.5, 0 ≤ O/C ≤ 1.2, 0 ≤ N/C ≤ 1.5, 0 ≤ </w:t>
      </w:r>
      <w:r w:rsidR="00CB4DD4" w:rsidRPr="00C3374F">
        <w:rPr>
          <w:color w:val="0D0D0D" w:themeColor="text1" w:themeTint="F2"/>
        </w:rPr>
        <w:t xml:space="preserve">double bond equivalent </w:t>
      </w:r>
      <w:r w:rsidR="00CB4DD4">
        <w:rPr>
          <w:color w:val="0D0D0D" w:themeColor="text1" w:themeTint="F2"/>
        </w:rPr>
        <w:t>(</w:t>
      </w:r>
      <w:r w:rsidR="00CB4DD4" w:rsidRPr="00FA03E7">
        <w:rPr>
          <w:color w:val="0D0D0D" w:themeColor="text1" w:themeTint="F2"/>
        </w:rPr>
        <w:t>DBE</w:t>
      </w:r>
      <w:r w:rsidR="00CB4DD4">
        <w:rPr>
          <w:color w:val="0D0D0D" w:themeColor="text1" w:themeTint="F2"/>
        </w:rPr>
        <w:t>)</w:t>
      </w:r>
      <w:r w:rsidRPr="003237D5">
        <w:rPr>
          <w:color w:val="000000" w:themeColor="text1"/>
        </w:rPr>
        <w:t xml:space="preserve"> ≤ 25 (double bound equivalent, DBE = 1 + 1/2 (2C </w:t>
      </w:r>
      <w:r w:rsidRPr="003237D5">
        <w:rPr>
          <w:rFonts w:cs="Arial"/>
          <w:color w:val="000000" w:themeColor="text1"/>
        </w:rPr>
        <w:t>−</w:t>
      </w:r>
      <w:r w:rsidRPr="003237D5">
        <w:rPr>
          <w:color w:val="000000" w:themeColor="text1"/>
        </w:rPr>
        <w:t xml:space="preserve"> H + N), Koch et al.), </w:t>
      </w:r>
      <w:sdt>
        <w:sdtPr>
          <w:rPr>
            <w:color w:val="000000" w:themeColor="text1"/>
          </w:rPr>
          <w:alias w:val="Don't edit this field"/>
          <w:tag w:val="CitaviPlaceholder#2dd3e08a-78d1-4ff1-a42e-1a1db09663f1"/>
          <w:id w:val="1140469642"/>
          <w:placeholder>
            <w:docPart w:val="18D1F6B9364F4790B35BF482219901BC"/>
          </w:placeholder>
        </w:sdtPr>
        <w:sdtEndPr/>
        <w:sdtContent>
          <w:r w:rsidRPr="003237D5">
            <w:rPr>
              <w:color w:val="000000" w:themeColor="text1"/>
            </w:rPr>
            <w:fldChar w:fldCharType="begin"/>
          </w:r>
          <w:r w:rsidR="00840F09">
            <w:rPr>
              <w:color w:val="000000" w:themeColor="text1"/>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mNTlhMWY3LTQ2MjgtNDRkMC1hMzE1LTliZDQ1NWYzZDlkNiIsIlJhbmdlTGVuZ3RoIjozLCJSZWZlcmVuY2VJZCI6ImVlOTJjZTZjLWU1ZjktNDk5NC1iMjcwLTIzZWRkZjc0Nzdm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NTE5NC9iZy0xMS00MTczLTIwMTQiLCJVcmlTdHJpbmciOiJodHRwczovL2RvaS5vcmcvMTAuNTE5NC9iZy0xMS00MTczLTIwMTQ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}</w:instrText>
          </w:r>
          <w:r w:rsidRPr="003237D5">
            <w:rPr>
              <w:color w:val="000000" w:themeColor="text1"/>
            </w:rPr>
            <w:fldChar w:fldCharType="separate"/>
          </w:r>
          <w:r w:rsidR="00840F09">
            <w:rPr>
              <w:color w:val="000000" w:themeColor="text1"/>
            </w:rPr>
            <w:t>[8]</w:t>
          </w:r>
          <w:r w:rsidRPr="003237D5">
            <w:rPr>
              <w:color w:val="000000" w:themeColor="text1"/>
            </w:rPr>
            <w:fldChar w:fldCharType="end"/>
          </w:r>
        </w:sdtContent>
      </w:sdt>
      <w:r w:rsidRPr="003237D5">
        <w:rPr>
          <w:color w:val="000000" w:themeColor="text1"/>
        </w:rPr>
        <w:t xml:space="preserve"> −10 ≤ DBE-O ≤ 10 (Herzsprung et al.</w:t>
      </w:r>
      <w:sdt>
        <w:sdtPr>
          <w:rPr>
            <w:color w:val="000000" w:themeColor="text1"/>
          </w:rPr>
          <w:alias w:val="Don't edit this field"/>
          <w:tag w:val="CitaviPlaceholder#5fec1550-3c40-4c96-ad34-072263d5a303"/>
          <w:id w:val="4338003"/>
          <w:placeholder>
            <w:docPart w:val="18D1F6B9364F4790B35BF482219901BC"/>
          </w:placeholder>
        </w:sdtPr>
        <w:sdtEndPr/>
        <w:sdtContent>
          <w:r w:rsidRPr="003237D5">
            <w:rPr>
              <w:color w:val="000000" w:themeColor="text1"/>
            </w:rPr>
            <w:fldChar w:fldCharType="begin"/>
          </w:r>
          <w:r w:rsidR="00736621">
            <w:rPr>
              <w:color w:val="000000" w:themeColor="text1"/>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lYmYzYzQwLThmNGEtNDQ0YS1hYzcwLTQ2ZDkwODk4NDZlNyIsIlJhbmdlTGVuZ3RoIjozLCJSZWZlcmVuY2VJZCI6IjFiYjBkMGM4LTQ4ODYtNDU3OC04Yjk0LTJjZjYyYjgwYTBh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yNTM1ODkxMiIsIlVyaVN0cmluZyI6Imh0dHA6Ly93d3cubmNiaS5ubG0ubmloLmdvdi9wdWJtZWQvMjUzNTg5MTI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01hcnRpbiBMb2hzZSIsIkNyZWF0ZWRPbiI6IjIwMjAtMDEtMzBUMTE6NDc6NTMiLCJNb2RpZmllZEJ5IjoiX01hcnRpbiBMb2hzZSIsIklkIjoiMjI0YzAxNTAtMGYwNi00ZDEzLTgxMTUtMDg0ZjQzZmNiNTMxIiwiTW9kaWZpZWRPbiI6IjIwMjAtMDEtMzBUMTI6Mzc6MDIiLCJQcm9qZWN0Ijp7IiRyZWYiOiI1In19LH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A3L3MwMDIxNi0wMTQtODI0OS15IiwiVXJpU3RyaW5nIjoiaHR0cHM6Ly9kb2kub3JnLzEwLjEwMDcvczAwMjE2LTAxNC04MjQ5LXk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}</w:instrText>
          </w:r>
          <w:r w:rsidRPr="003237D5">
            <w:rPr>
              <w:color w:val="000000" w:themeColor="text1"/>
            </w:rPr>
            <w:fldChar w:fldCharType="separate"/>
          </w:r>
          <w:r w:rsidR="00840F09">
            <w:rPr>
              <w:color w:val="000000" w:themeColor="text1"/>
            </w:rPr>
            <w:t>[9]</w:t>
          </w:r>
          <w:r w:rsidRPr="003237D5">
            <w:rPr>
              <w:color w:val="000000" w:themeColor="text1"/>
            </w:rPr>
            <w:fldChar w:fldCharType="end"/>
          </w:r>
        </w:sdtContent>
      </w:sdt>
      <w:r w:rsidRPr="003237D5">
        <w:rPr>
          <w:color w:val="000000" w:themeColor="text1"/>
        </w:rPr>
        <w:t xml:space="preserve">), and element probability rules proposed by Kind and Fiehn </w:t>
      </w:r>
      <w:sdt>
        <w:sdtPr>
          <w:rPr>
            <w:color w:val="000000" w:themeColor="text1"/>
          </w:rPr>
          <w:alias w:val="Don't edit this field"/>
          <w:tag w:val="CitaviPlaceholder#c3aebd19-0971-48b4-ad72-0e1d2bda5c79"/>
          <w:id w:val="-1955472057"/>
          <w:placeholder>
            <w:docPart w:val="18D1F6B9364F4790B35BF482219901BC"/>
          </w:placeholder>
        </w:sdtPr>
        <w:sdtEndPr/>
        <w:sdtContent>
          <w:r w:rsidRPr="003237D5">
            <w:rPr>
              <w:color w:val="000000" w:themeColor="text1"/>
            </w:rPr>
            <w:fldChar w:fldCharType="begin"/>
          </w:r>
          <w:r w:rsidR="00736621">
            <w:rPr>
              <w:color w:val="000000" w:themeColor="text1"/>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iZWZhZjlkLTI4NzYtNDk0Ny04NjU0LTFlMmRhNmQzMDg3ZCIsIlJhbmdlTGVuZ3RoIjo0LCJSZWZlcmVuY2VJZCI6IjQxNjczYWQ5LTFjMGMtNDJhOC1hYWU5LTI1MjVhM2Q4YmRm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}</w:instrText>
          </w:r>
          <w:r w:rsidRPr="003237D5">
            <w:rPr>
              <w:color w:val="000000" w:themeColor="text1"/>
            </w:rPr>
            <w:fldChar w:fldCharType="separate"/>
          </w:r>
          <w:r w:rsidR="00840F09">
            <w:rPr>
              <w:color w:val="000000" w:themeColor="text1"/>
            </w:rPr>
            <w:t>[10]</w:t>
          </w:r>
          <w:r w:rsidRPr="003237D5">
            <w:rPr>
              <w:color w:val="000000" w:themeColor="text1"/>
            </w:rPr>
            <w:fldChar w:fldCharType="end"/>
          </w:r>
        </w:sdtContent>
      </w:sdt>
      <w:r w:rsidRPr="003237D5">
        <w:rPr>
          <w:color w:val="000000" w:themeColor="text1"/>
        </w:rPr>
        <w:t xml:space="preserve">. </w:t>
      </w:r>
      <w:r w:rsidR="00726FBA">
        <w:rPr>
          <w:color w:val="000000" w:themeColor="text1"/>
        </w:rPr>
        <w:t>Molecular formulas containing N</w:t>
      </w:r>
      <w:r w:rsidR="00726FBA" w:rsidRPr="00726FBA">
        <w:rPr>
          <w:color w:val="000000" w:themeColor="text1"/>
          <w:vertAlign w:val="subscript"/>
        </w:rPr>
        <w:t>5</w:t>
      </w:r>
      <w:r w:rsidR="00726FBA">
        <w:rPr>
          <w:color w:val="000000" w:themeColor="text1"/>
        </w:rPr>
        <w:t>S</w:t>
      </w:r>
      <w:r w:rsidR="00726FBA" w:rsidRPr="00726FBA">
        <w:rPr>
          <w:color w:val="000000" w:themeColor="text1"/>
          <w:vertAlign w:val="subscript"/>
        </w:rPr>
        <w:t>2</w:t>
      </w:r>
      <w:r w:rsidR="00726FBA">
        <w:rPr>
          <w:color w:val="000000" w:themeColor="text1"/>
        </w:rPr>
        <w:t xml:space="preserve"> and N</w:t>
      </w:r>
      <w:r w:rsidR="00726FBA" w:rsidRPr="00726FBA">
        <w:rPr>
          <w:color w:val="000000" w:themeColor="text1"/>
          <w:vertAlign w:val="subscript"/>
        </w:rPr>
        <w:t>5</w:t>
      </w:r>
      <w:r w:rsidR="00726FBA">
        <w:rPr>
          <w:color w:val="000000" w:themeColor="text1"/>
        </w:rPr>
        <w:t>S</w:t>
      </w:r>
      <w:r w:rsidR="00726FBA" w:rsidRPr="00726FBA">
        <w:rPr>
          <w:color w:val="000000" w:themeColor="text1"/>
          <w:vertAlign w:val="subscript"/>
        </w:rPr>
        <w:t>3</w:t>
      </w:r>
      <w:r w:rsidR="00726FBA">
        <w:rPr>
          <w:color w:val="000000" w:themeColor="text1"/>
        </w:rPr>
        <w:t xml:space="preserve"> were removed from the dataset due to possible false assignment of </w:t>
      </w:r>
      <w:r w:rsidR="00726FBA" w:rsidRPr="00726FBA">
        <w:rPr>
          <w:color w:val="000000" w:themeColor="text1"/>
          <w:vertAlign w:val="superscript"/>
        </w:rPr>
        <w:t>13</w:t>
      </w:r>
      <w:r w:rsidR="00726FBA">
        <w:rPr>
          <w:color w:val="000000" w:themeColor="text1"/>
        </w:rPr>
        <w:t>C isotop</w:t>
      </w:r>
      <w:r w:rsidR="006A177F">
        <w:rPr>
          <w:color w:val="000000" w:themeColor="text1"/>
        </w:rPr>
        <w:t>ologu</w:t>
      </w:r>
      <w:r w:rsidR="00726FBA">
        <w:rPr>
          <w:color w:val="000000" w:themeColor="text1"/>
        </w:rPr>
        <w:t xml:space="preserve">es of CHO formulas </w:t>
      </w:r>
      <w:sdt>
        <w:sdtPr>
          <w:rPr>
            <w:color w:val="000000" w:themeColor="text1"/>
          </w:rPr>
          <w:alias w:val="To edit, see citavi.com/edit"/>
          <w:tag w:val="CitaviPlaceholder#193757d0-3cdc-48ed-a658-3042416f7c78"/>
          <w:id w:val="1959518670"/>
          <w:placeholder>
            <w:docPart w:val="DefaultPlaceholder_1081868574"/>
          </w:placeholder>
        </w:sdtPr>
        <w:sdtEndPr/>
        <w:sdtContent>
          <w:r w:rsidR="00726FBA">
            <w:rPr>
              <w:color w:val="000000" w:themeColor="text1"/>
            </w:rPr>
            <w:fldChar w:fldCharType="begin"/>
          </w:r>
          <w:r w:rsidR="00736621">
            <w:rPr>
              <w:color w:val="000000" w:themeColor="text1"/>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lMzE3OWI0LTY0NGEtNGIwNC05ZWQ1LTU4ZWQzY2EzNDJlYiIsIlJhbmdlTGVuZ3RoIjo0LCJSZWZlcmVuY2VJZCI6IjQ3MmQyZTRkLTA3YjMtNGUyMi1iNTJkLTkxOGMxZjc3ZDM4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jYzNzQyNTEiLCJVcmlTdHJpbmciOiJodHRwOi8vd3d3Lm5jYmkubmxtLm5paC5nb3YvcHVibWVkLzI2Mzc0MjUx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NYXJ0aW4gTG9oc2UiLCJDcmVhdGVkT24iOiIyMDIxLTExLTI2VDIxOjQ0OjA2IiwiTW9kaWZpZWRCeSI6Il9NYXJ0aW4gTG9oc2UiLCJJZCI6Ijc2YjY2YTE0LTIwMzEtNGUwYS05ODRkLTNiMGM2YzFiZmJjOCIsIk1vZGlmaWVkT24iOiIyMDIxLTExLTI2VDIxOjQ0OjA2IiwiUHJvamVjdCI6eyIkcmVmIjoiNSJ9fSx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yMS9hY3MuYW5hbGNoZW0uNWIwMjU0OSIsIlVyaVN0cmluZyI6Imh0dHBzOi8vZG9pLm9yZy8xMC4xMDIxL2Fjcy5hbmFsY2hlbS41YjAyNTQ5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}</w:instrText>
          </w:r>
          <w:r w:rsidR="00726FBA">
            <w:rPr>
              <w:color w:val="000000" w:themeColor="text1"/>
            </w:rPr>
            <w:fldChar w:fldCharType="separate"/>
          </w:r>
          <w:r w:rsidR="00840F09">
            <w:rPr>
              <w:color w:val="000000" w:themeColor="text1"/>
            </w:rPr>
            <w:t>[11]</w:t>
          </w:r>
          <w:r w:rsidR="00726FBA">
            <w:rPr>
              <w:color w:val="000000" w:themeColor="text1"/>
            </w:rPr>
            <w:fldChar w:fldCharType="end"/>
          </w:r>
        </w:sdtContent>
      </w:sdt>
      <w:r w:rsidR="00726FBA">
        <w:rPr>
          <w:color w:val="000000" w:themeColor="text1"/>
        </w:rPr>
        <w:t>.</w:t>
      </w:r>
    </w:p>
    <w:p w14:paraId="37CFC49C" w14:textId="27762DD8" w:rsidR="003237D5" w:rsidRPr="003237D5" w:rsidRDefault="003237D5" w:rsidP="003237D5">
      <w:pPr>
        <w:spacing w:before="60" w:after="60" w:line="480" w:lineRule="auto"/>
        <w:jc w:val="both"/>
        <w:rPr>
          <w:color w:val="000000" w:themeColor="text1"/>
          <w:lang w:val="en-GB"/>
        </w:rPr>
      </w:pPr>
      <w:r w:rsidRPr="003237D5">
        <w:rPr>
          <w:color w:val="000000" w:themeColor="text1"/>
        </w:rPr>
        <w:t>Isotope form</w:t>
      </w:r>
      <w:r w:rsidR="00422EBB">
        <w:rPr>
          <w:color w:val="000000" w:themeColor="text1"/>
        </w:rPr>
        <w:t>ulas were removed from the data</w:t>
      </w:r>
      <w:r w:rsidRPr="003237D5">
        <w:rPr>
          <w:color w:val="000000" w:themeColor="text1"/>
        </w:rPr>
        <w:t xml:space="preserve">set as they represent duplicate chemical information. </w:t>
      </w:r>
      <w:r w:rsidRPr="003237D5">
        <w:rPr>
          <w:color w:val="000000" w:themeColor="text1"/>
          <w:lang w:val="en-GB"/>
        </w:rPr>
        <w:t>The mas</w:t>
      </w:r>
      <w:r w:rsidR="00422EBB">
        <w:rPr>
          <w:color w:val="000000" w:themeColor="text1"/>
          <w:lang w:val="en-GB"/>
        </w:rPr>
        <w:t>s error range in the final data</w:t>
      </w:r>
      <w:r w:rsidRPr="003237D5">
        <w:rPr>
          <w:color w:val="000000" w:themeColor="text1"/>
          <w:lang w:val="en-GB"/>
        </w:rPr>
        <w:t>set was limited to the 5</w:t>
      </w:r>
      <w:r w:rsidRPr="003237D5">
        <w:rPr>
          <w:color w:val="000000" w:themeColor="text1"/>
          <w:vertAlign w:val="superscript"/>
          <w:lang w:val="en-GB"/>
        </w:rPr>
        <w:t>th</w:t>
      </w:r>
      <w:r w:rsidRPr="003237D5">
        <w:rPr>
          <w:color w:val="000000" w:themeColor="text1"/>
          <w:lang w:val="en-GB"/>
        </w:rPr>
        <w:t>–95</w:t>
      </w:r>
      <w:r w:rsidRPr="003237D5">
        <w:rPr>
          <w:color w:val="000000" w:themeColor="text1"/>
          <w:vertAlign w:val="superscript"/>
          <w:lang w:val="en-GB"/>
        </w:rPr>
        <w:t>th</w:t>
      </w:r>
      <w:r w:rsidRPr="003237D5">
        <w:rPr>
          <w:color w:val="000000" w:themeColor="text1"/>
          <w:lang w:val="en-GB"/>
        </w:rPr>
        <w:t xml:space="preserve"> percentile of errors of C</w:t>
      </w:r>
      <w:r w:rsidR="00422EBB">
        <w:rPr>
          <w:color w:val="000000" w:themeColor="text1"/>
          <w:lang w:val="en-GB"/>
        </w:rPr>
        <w:t>HO formulas in the initial data</w:t>
      </w:r>
      <w:r w:rsidRPr="003237D5">
        <w:rPr>
          <w:color w:val="000000" w:themeColor="text1"/>
          <w:lang w:val="en-GB"/>
        </w:rPr>
        <w:t>set (neg. mode ± 0.384 ppm, pos. mode ± 0.466 ppm).</w:t>
      </w:r>
      <w:r w:rsidR="00476F33">
        <w:rPr>
          <w:color w:val="000000" w:themeColor="text1"/>
          <w:lang w:val="en-GB"/>
        </w:rPr>
        <w:t xml:space="preserve"> For the </w:t>
      </w:r>
      <w:r w:rsidR="00476F33" w:rsidRPr="00476F33">
        <w:rPr>
          <w:color w:val="000000" w:themeColor="text1"/>
          <w:lang w:val="en-GB"/>
        </w:rPr>
        <w:t>positive ionization mode</w:t>
      </w:r>
      <w:r w:rsidR="00476F33">
        <w:rPr>
          <w:color w:val="000000" w:themeColor="text1"/>
          <w:lang w:val="en-GB"/>
        </w:rPr>
        <w:t xml:space="preserve"> measurement a high number of multiple assig</w:t>
      </w:r>
      <w:r w:rsidR="006A177F">
        <w:rPr>
          <w:color w:val="000000" w:themeColor="text1"/>
          <w:lang w:val="en-GB"/>
        </w:rPr>
        <w:t>n</w:t>
      </w:r>
      <w:r w:rsidR="00476F33">
        <w:rPr>
          <w:color w:val="000000" w:themeColor="text1"/>
          <w:lang w:val="en-GB"/>
        </w:rPr>
        <w:t xml:space="preserve">ments, </w:t>
      </w:r>
      <w:r w:rsidR="00476F33" w:rsidRPr="00476F33">
        <w:rPr>
          <w:color w:val="000000" w:themeColor="text1"/>
          <w:lang w:val="en-GB"/>
        </w:rPr>
        <w:t>mainly for the CHOS and CHONS molecular formula class</w:t>
      </w:r>
      <w:r w:rsidR="00476F33">
        <w:rPr>
          <w:color w:val="000000" w:themeColor="text1"/>
          <w:lang w:val="en-GB"/>
        </w:rPr>
        <w:t xml:space="preserve">, were generated. </w:t>
      </w:r>
      <w:r w:rsidR="003E7DE5">
        <w:rPr>
          <w:color w:val="000000" w:themeColor="text1"/>
          <w:lang w:val="en-GB"/>
        </w:rPr>
        <w:t>For this reason, o</w:t>
      </w:r>
      <w:r w:rsidRPr="003237D5">
        <w:rPr>
          <w:color w:val="000000" w:themeColor="text1"/>
          <w:lang w:val="en-GB"/>
        </w:rPr>
        <w:t>nly molecular formulas were further processe</w:t>
      </w:r>
      <w:r w:rsidR="006A177F">
        <w:rPr>
          <w:color w:val="000000" w:themeColor="text1"/>
          <w:lang w:val="en-GB"/>
        </w:rPr>
        <w:t>d</w:t>
      </w:r>
      <w:r w:rsidRPr="003237D5">
        <w:rPr>
          <w:color w:val="000000" w:themeColor="text1"/>
          <w:lang w:val="en-GB"/>
        </w:rPr>
        <w:t xml:space="preserve"> when not multiple molecular formulas were assigned to one accurate mass.</w:t>
      </w:r>
    </w:p>
    <w:p w14:paraId="6E920B70" w14:textId="74AB5BC6" w:rsidR="00CB4DD4" w:rsidRDefault="003237D5" w:rsidP="00CB4DD4">
      <w:pPr>
        <w:spacing w:before="60" w:after="60" w:line="480" w:lineRule="auto"/>
        <w:jc w:val="both"/>
        <w:rPr>
          <w:color w:val="000000" w:themeColor="text1"/>
          <w:lang w:val="en-GB"/>
        </w:rPr>
      </w:pPr>
      <w:r w:rsidRPr="003237D5">
        <w:rPr>
          <w:color w:val="000000" w:themeColor="text1"/>
          <w:lang w:val="en-GB"/>
        </w:rPr>
        <w:t xml:space="preserve">Since the absorption mode processing allowed for more sensitive detection of mass peaks a lower </w:t>
      </w:r>
      <w:r w:rsidRPr="003237D5">
        <w:rPr>
          <w:i/>
          <w:color w:val="000000" w:themeColor="text1"/>
          <w:lang w:val="en-GB"/>
        </w:rPr>
        <w:t>S/N</w:t>
      </w:r>
      <w:r w:rsidRPr="003237D5">
        <w:rPr>
          <w:color w:val="000000" w:themeColor="text1"/>
          <w:lang w:val="en-GB"/>
        </w:rPr>
        <w:t xml:space="preserve"> </w:t>
      </w:r>
      <w:r w:rsidR="005072D9">
        <w:rPr>
          <w:color w:val="000000" w:themeColor="text1"/>
          <w:lang w:val="en-GB"/>
        </w:rPr>
        <w:t xml:space="preserve">ratio </w:t>
      </w:r>
      <w:r w:rsidRPr="003237D5">
        <w:rPr>
          <w:color w:val="000000" w:themeColor="text1"/>
          <w:lang w:val="en-GB"/>
        </w:rPr>
        <w:t xml:space="preserve">for peak picking could be selected. To circumvent peak detection being influenced based on different dilution factors, a S/N </w:t>
      </w:r>
      <w:r w:rsidR="005072D9">
        <w:rPr>
          <w:color w:val="000000" w:themeColor="text1"/>
          <w:lang w:val="en-GB"/>
        </w:rPr>
        <w:t xml:space="preserve">ratio </w:t>
      </w:r>
      <w:r w:rsidRPr="003237D5">
        <w:rPr>
          <w:color w:val="000000" w:themeColor="text1"/>
          <w:lang w:val="en-GB"/>
        </w:rPr>
        <w:t xml:space="preserve">of 5 was used as </w:t>
      </w:r>
      <w:r w:rsidR="006A177F">
        <w:rPr>
          <w:color w:val="000000" w:themeColor="text1"/>
          <w:lang w:val="en-GB"/>
        </w:rPr>
        <w:t xml:space="preserve">a </w:t>
      </w:r>
      <w:r w:rsidRPr="003237D5">
        <w:rPr>
          <w:color w:val="000000" w:themeColor="text1"/>
          <w:lang w:val="en-GB"/>
        </w:rPr>
        <w:t xml:space="preserve">lower limit for all DI-FT-ICR-MS measurements and the dilution factor </w:t>
      </w:r>
      <w:r w:rsidR="006A177F">
        <w:rPr>
          <w:color w:val="000000" w:themeColor="text1"/>
          <w:lang w:val="en-GB"/>
        </w:rPr>
        <w:t xml:space="preserve">was </w:t>
      </w:r>
      <w:r w:rsidRPr="003237D5">
        <w:rPr>
          <w:color w:val="000000" w:themeColor="text1"/>
          <w:lang w:val="en-GB"/>
        </w:rPr>
        <w:t>later included for the normalization (see chapter on statistical analysis).</w:t>
      </w:r>
    </w:p>
    <w:p w14:paraId="0C007672" w14:textId="42FECD11" w:rsidR="003237D5" w:rsidRPr="00CB4DD4" w:rsidRDefault="003E7DE5" w:rsidP="00CB4DD4">
      <w:pPr>
        <w:spacing w:before="60" w:after="60" w:line="480" w:lineRule="auto"/>
        <w:jc w:val="both"/>
        <w:rPr>
          <w:color w:val="000000" w:themeColor="text1"/>
          <w:lang w:val="en-GB"/>
        </w:rPr>
      </w:pPr>
      <w:r>
        <w:t>Aggregated molecular descriptors</w:t>
      </w:r>
      <w:r w:rsidR="00CB4DD4">
        <w:t xml:space="preserve"> (formula </w:t>
      </w:r>
      <w:r>
        <w:t>mass, O/C-ratio, H/C-ratio, N/C-</w:t>
      </w:r>
      <w:r w:rsidR="00CB4DD4">
        <w:t>ratio, DBE) were calculated as number</w:t>
      </w:r>
      <w:r w:rsidR="006A177F">
        <w:t>-</w:t>
      </w:r>
      <w:r w:rsidR="00CB4DD4">
        <w:t>based mean values</w:t>
      </w:r>
      <w:r w:rsidR="009466D3">
        <w:t xml:space="preserve">, without using </w:t>
      </w:r>
      <w:r w:rsidR="008010B7">
        <w:t>molecular</w:t>
      </w:r>
      <w:r w:rsidR="009466D3">
        <w:t xml:space="preserve"> </w:t>
      </w:r>
      <w:r w:rsidR="008010B7">
        <w:t>mass</w:t>
      </w:r>
      <w:r w:rsidR="009466D3">
        <w:t xml:space="preserve"> as </w:t>
      </w:r>
      <w:r w:rsidR="009466D3" w:rsidRPr="009466D3">
        <w:t>weighting factor</w:t>
      </w:r>
      <w:r w:rsidR="00CB4DD4">
        <w:t>.</w:t>
      </w:r>
      <w:r w:rsidR="00BE7E04">
        <w:t xml:space="preserve"> The H/C-ratio</w:t>
      </w:r>
      <w:r w:rsidR="00F31CE7">
        <w:t xml:space="preserve"> and DBE</w:t>
      </w:r>
      <w:r w:rsidR="00BE7E04">
        <w:t xml:space="preserve"> refers to the degree of unsaturation.</w:t>
      </w:r>
      <w:r w:rsidR="00F31CE7">
        <w:t xml:space="preserve"> </w:t>
      </w:r>
      <w:r w:rsidR="00BE7E04">
        <w:t>The O/C-</w:t>
      </w:r>
      <w:r w:rsidR="00BE7E04" w:rsidRPr="00BE7E04">
        <w:t xml:space="preserve">ratio indicates oxygenation and thus polarity of a compound, </w:t>
      </w:r>
      <w:r w:rsidR="00BE7E04">
        <w:t xml:space="preserve">and similarly </w:t>
      </w:r>
      <w:r w:rsidR="00F31CE7">
        <w:t>to the</w:t>
      </w:r>
      <w:r w:rsidR="00BE7E04">
        <w:t xml:space="preserve"> N/C-ratio</w:t>
      </w:r>
      <w:r w:rsidR="00F31CE7">
        <w:t xml:space="preserve"> illustrates the involvement of heteroatoms.</w:t>
      </w:r>
    </w:p>
    <w:p w14:paraId="673BFF8B" w14:textId="03C77441" w:rsidR="003237D5" w:rsidRDefault="003237D5">
      <w:pPr>
        <w:spacing w:after="0"/>
        <w:rPr>
          <w:color w:val="000000" w:themeColor="text1"/>
        </w:rPr>
      </w:pPr>
      <w:r>
        <w:br w:type="page"/>
      </w:r>
    </w:p>
    <w:p w14:paraId="7889AFE2" w14:textId="193EA9CB" w:rsidR="00570F8E" w:rsidRDefault="00A80CFF" w:rsidP="00425C19">
      <w:pPr>
        <w:pStyle w:val="Nummernumm1"/>
      </w:pPr>
      <w:bookmarkStart w:id="20" w:name="_Toc107070401"/>
      <w:r w:rsidRPr="007227F6">
        <w:t>Additional T</w:t>
      </w:r>
      <w:r w:rsidR="009C7D7D" w:rsidRPr="007227F6">
        <w:t xml:space="preserve">ables and </w:t>
      </w:r>
      <w:bookmarkEnd w:id="4"/>
      <w:bookmarkEnd w:id="5"/>
      <w:bookmarkEnd w:id="6"/>
      <w:r w:rsidRPr="007227F6">
        <w:t>F</w:t>
      </w:r>
      <w:r w:rsidR="00850EF8" w:rsidRPr="007227F6">
        <w:t>igures</w:t>
      </w:r>
      <w:bookmarkEnd w:id="7"/>
      <w:bookmarkEnd w:id="8"/>
      <w:bookmarkEnd w:id="9"/>
      <w:bookmarkEnd w:id="10"/>
      <w:bookmarkEnd w:id="11"/>
      <w:bookmarkEnd w:id="12"/>
      <w:bookmarkEnd w:id="13"/>
      <w:bookmarkEnd w:id="14"/>
      <w:bookmarkEnd w:id="20"/>
    </w:p>
    <w:p w14:paraId="2EE09CBF" w14:textId="77777777" w:rsidR="00F55F29" w:rsidRDefault="00F55F29" w:rsidP="00425C19">
      <w:pPr>
        <w:pStyle w:val="AllgemeinerText"/>
      </w:pPr>
    </w:p>
    <w:p w14:paraId="116D4C0D" w14:textId="4112BB2F" w:rsidR="00F55F29" w:rsidRPr="009E42B7" w:rsidRDefault="00F55F29" w:rsidP="00425C19">
      <w:pPr>
        <w:pStyle w:val="Beschriftung"/>
        <w:rPr>
          <w:vanish/>
          <w:specVanish/>
        </w:rPr>
      </w:pPr>
      <w:bookmarkStart w:id="21" w:name="_Toc107070402"/>
      <w:r w:rsidRPr="009E42B7">
        <w:t>Table S</w:t>
      </w:r>
      <w:r>
        <w:rPr>
          <w:noProof/>
        </w:rPr>
        <w:fldChar w:fldCharType="begin"/>
      </w:r>
      <w:r>
        <w:rPr>
          <w:noProof/>
        </w:rPr>
        <w:instrText xml:space="preserve"> SEQ Table_S \* ARABIC </w:instrText>
      </w:r>
      <w:r>
        <w:rPr>
          <w:noProof/>
        </w:rPr>
        <w:fldChar w:fldCharType="separate"/>
      </w:r>
      <w:r w:rsidR="009466D3">
        <w:rPr>
          <w:noProof/>
        </w:rPr>
        <w:t>1</w:t>
      </w:r>
      <w:r>
        <w:rPr>
          <w:noProof/>
        </w:rPr>
        <w:fldChar w:fldCharType="end"/>
      </w:r>
      <w:r w:rsidRPr="009E42B7">
        <w:t>:</w:t>
      </w:r>
      <w:r>
        <w:t xml:space="preserve"> </w:t>
      </w:r>
      <w:r w:rsidRPr="00E508F6">
        <w:t>Operational settings for the</w:t>
      </w:r>
      <w:r w:rsidR="00CD3988">
        <w:t xml:space="preserve"> LC-TOF-MS</w:t>
      </w:r>
      <w:r w:rsidRPr="00E508F6">
        <w:t xml:space="preserve"> system</w:t>
      </w:r>
      <w:r>
        <w:t>.</w:t>
      </w:r>
      <w:bookmarkEnd w:id="21"/>
    </w:p>
    <w:tbl>
      <w:tblPr>
        <w:tblStyle w:val="Listentabelle7farbig"/>
        <w:tblW w:w="5000" w:type="pct"/>
        <w:tblLook w:val="0660" w:firstRow="1" w:lastRow="1" w:firstColumn="0" w:lastColumn="0" w:noHBand="1" w:noVBand="1"/>
      </w:tblPr>
      <w:tblGrid>
        <w:gridCol w:w="2900"/>
        <w:gridCol w:w="3086"/>
        <w:gridCol w:w="3084"/>
      </w:tblGrid>
      <w:tr w:rsidR="00F55F29" w:rsidRPr="00F55F29" w14:paraId="311573A3" w14:textId="77777777" w:rsidTr="00F55F29">
        <w:trPr>
          <w:cnfStyle w:val="100000000000" w:firstRow="1" w:lastRow="0" w:firstColumn="0" w:lastColumn="0" w:oddVBand="0" w:evenVBand="0" w:oddHBand="0" w:evenHBand="0" w:firstRowFirstColumn="0" w:firstRowLastColumn="0" w:lastRowFirstColumn="0" w:lastRowLastColumn="0"/>
        </w:trPr>
        <w:tc>
          <w:tcPr>
            <w:tcW w:w="1599" w:type="pct"/>
            <w:tcBorders>
              <w:top w:val="single" w:sz="12" w:space="0" w:color="auto"/>
              <w:bottom w:val="single" w:sz="12" w:space="0" w:color="auto"/>
            </w:tcBorders>
            <w:noWrap/>
          </w:tcPr>
          <w:p w14:paraId="3DBBEA5F" w14:textId="04A17F0A" w:rsidR="00F55F29" w:rsidRPr="00476F33" w:rsidRDefault="002D5C48" w:rsidP="00F55F29">
            <w:pPr>
              <w:spacing w:after="0"/>
              <w:jc w:val="center"/>
              <w:rPr>
                <w:rFonts w:cs="Arial"/>
                <w:b/>
                <w:bCs/>
                <w:lang w:val="en-GB"/>
              </w:rPr>
            </w:pPr>
            <w:bookmarkStart w:id="22" w:name="_Hlk55569763"/>
            <w:r w:rsidRPr="00476F33">
              <w:rPr>
                <w:rFonts w:cs="Arial"/>
                <w:b/>
                <w:bCs/>
                <w:lang w:val="en-GB"/>
              </w:rPr>
              <w:t>LC</w:t>
            </w:r>
          </w:p>
        </w:tc>
        <w:tc>
          <w:tcPr>
            <w:tcW w:w="1701" w:type="pct"/>
            <w:tcBorders>
              <w:top w:val="single" w:sz="12" w:space="0" w:color="auto"/>
              <w:bottom w:val="single" w:sz="12" w:space="0" w:color="auto"/>
            </w:tcBorders>
          </w:tcPr>
          <w:p w14:paraId="6D1B1C65" w14:textId="36D62C85" w:rsidR="00F55F29" w:rsidRPr="00476F33" w:rsidRDefault="00F55F29" w:rsidP="00F55F29">
            <w:pPr>
              <w:tabs>
                <w:tab w:val="decimal" w:pos="360"/>
              </w:tabs>
              <w:spacing w:after="200" w:line="276" w:lineRule="auto"/>
              <w:jc w:val="center"/>
              <w:rPr>
                <w:rFonts w:eastAsiaTheme="minorEastAsia" w:cs="Arial"/>
                <w:b/>
                <w:bCs/>
              </w:rPr>
            </w:pPr>
            <w:r w:rsidRPr="00476F33">
              <w:rPr>
                <w:rFonts w:eastAsiaTheme="minorEastAsia" w:cs="Arial"/>
                <w:b/>
                <w:bCs/>
              </w:rPr>
              <w:t>RP</w:t>
            </w:r>
            <w:r w:rsidR="00AB11EC" w:rsidRPr="00476F33">
              <w:rPr>
                <w:rFonts w:eastAsiaTheme="minorEastAsia" w:cs="Arial"/>
                <w:b/>
                <w:bCs/>
              </w:rPr>
              <w:t>LC</w:t>
            </w:r>
          </w:p>
        </w:tc>
        <w:tc>
          <w:tcPr>
            <w:tcW w:w="1700" w:type="pct"/>
            <w:tcBorders>
              <w:top w:val="single" w:sz="12" w:space="0" w:color="auto"/>
              <w:bottom w:val="single" w:sz="12" w:space="0" w:color="auto"/>
            </w:tcBorders>
          </w:tcPr>
          <w:p w14:paraId="441D3F62" w14:textId="77777777" w:rsidR="00F55F29" w:rsidRPr="00476F33" w:rsidRDefault="00F55F29" w:rsidP="00F55F29">
            <w:pPr>
              <w:tabs>
                <w:tab w:val="decimal" w:pos="360"/>
              </w:tabs>
              <w:spacing w:after="200" w:line="276" w:lineRule="auto"/>
              <w:jc w:val="center"/>
              <w:rPr>
                <w:rFonts w:eastAsiaTheme="minorEastAsia" w:cs="Arial"/>
                <w:b/>
                <w:bCs/>
              </w:rPr>
            </w:pPr>
            <w:r w:rsidRPr="00476F33">
              <w:rPr>
                <w:rFonts w:eastAsiaTheme="minorEastAsia" w:cs="Arial"/>
                <w:b/>
                <w:bCs/>
              </w:rPr>
              <w:t>HILIC</w:t>
            </w:r>
          </w:p>
        </w:tc>
      </w:tr>
      <w:tr w:rsidR="00F55F29" w:rsidRPr="00325E87" w14:paraId="2C641160" w14:textId="77777777" w:rsidTr="00F55F29">
        <w:tc>
          <w:tcPr>
            <w:tcW w:w="1599" w:type="pct"/>
            <w:tcBorders>
              <w:top w:val="single" w:sz="12" w:space="0" w:color="auto"/>
            </w:tcBorders>
            <w:noWrap/>
          </w:tcPr>
          <w:p w14:paraId="1F01F04F" w14:textId="77777777" w:rsidR="00F55F29" w:rsidRPr="00476F33" w:rsidRDefault="00F55F29" w:rsidP="00F55F29">
            <w:pPr>
              <w:spacing w:after="0"/>
              <w:jc w:val="both"/>
              <w:rPr>
                <w:rFonts w:cs="Arial"/>
                <w:lang w:val="en-GB"/>
              </w:rPr>
            </w:pPr>
            <w:r w:rsidRPr="00476F33">
              <w:rPr>
                <w:rFonts w:cs="Arial"/>
                <w:lang w:val="en-GB"/>
              </w:rPr>
              <w:t>Stationary phase</w:t>
            </w:r>
          </w:p>
        </w:tc>
        <w:tc>
          <w:tcPr>
            <w:tcW w:w="1701" w:type="pct"/>
            <w:tcBorders>
              <w:top w:val="single" w:sz="12" w:space="0" w:color="auto"/>
            </w:tcBorders>
          </w:tcPr>
          <w:p w14:paraId="286CD41A" w14:textId="7E782235" w:rsidR="00F55F29" w:rsidRPr="00325E87" w:rsidRDefault="00F55F29" w:rsidP="00D45286">
            <w:pPr>
              <w:tabs>
                <w:tab w:val="decimal" w:pos="360"/>
              </w:tabs>
              <w:spacing w:after="200" w:line="276" w:lineRule="auto"/>
              <w:jc w:val="right"/>
              <w:rPr>
                <w:rFonts w:eastAsiaTheme="minorEastAsia" w:cs="Arial"/>
                <w:lang w:val="fr-BE"/>
              </w:rPr>
            </w:pPr>
            <w:r w:rsidRPr="00325E87">
              <w:rPr>
                <w:rFonts w:eastAsiaTheme="minorEastAsia" w:cs="Arial"/>
                <w:lang w:val="fr-BE"/>
              </w:rPr>
              <w:t>150 x 2.1 mm Atlantis</w:t>
            </w:r>
            <w:r w:rsidRPr="00325E87">
              <w:rPr>
                <w:rFonts w:eastAsiaTheme="minorEastAsia" w:cs="Arial"/>
                <w:vertAlign w:val="superscript"/>
                <w:lang w:val="fr-BE"/>
              </w:rPr>
              <w:t>®</w:t>
            </w:r>
            <w:r w:rsidRPr="00325E87">
              <w:rPr>
                <w:rFonts w:eastAsiaTheme="minorEastAsia" w:cs="Arial"/>
                <w:lang w:val="fr-BE"/>
              </w:rPr>
              <w:t xml:space="preserve"> T3 C-18, 3 µm </w:t>
            </w:r>
            <w:r w:rsidR="00D45286" w:rsidRPr="00325E87">
              <w:rPr>
                <w:rFonts w:eastAsiaTheme="minorEastAsia" w:cs="Arial"/>
                <w:lang w:val="fr-BE"/>
              </w:rPr>
              <w:t>particle</w:t>
            </w:r>
            <w:r w:rsidRPr="00325E87">
              <w:rPr>
                <w:rFonts w:eastAsiaTheme="minorEastAsia" w:cs="Arial"/>
                <w:lang w:val="fr-BE"/>
              </w:rPr>
              <w:t xml:space="preserve"> size </w:t>
            </w:r>
          </w:p>
        </w:tc>
        <w:tc>
          <w:tcPr>
            <w:tcW w:w="1700" w:type="pct"/>
            <w:tcBorders>
              <w:top w:val="single" w:sz="12" w:space="0" w:color="auto"/>
            </w:tcBorders>
          </w:tcPr>
          <w:p w14:paraId="7211B545" w14:textId="2ACA6C12" w:rsidR="00F55F29" w:rsidRPr="00325E87" w:rsidRDefault="00F55F29" w:rsidP="00D45286">
            <w:pPr>
              <w:tabs>
                <w:tab w:val="decimal" w:pos="360"/>
              </w:tabs>
              <w:spacing w:after="200" w:line="276" w:lineRule="auto"/>
              <w:jc w:val="right"/>
              <w:rPr>
                <w:rFonts w:eastAsiaTheme="minorEastAsia" w:cs="Arial"/>
                <w:b/>
                <w:bCs/>
                <w:lang w:val="fr-BE"/>
              </w:rPr>
            </w:pPr>
            <w:r w:rsidRPr="00325E87">
              <w:rPr>
                <w:rFonts w:eastAsiaTheme="minorEastAsia" w:cs="Arial"/>
                <w:lang w:val="fr-BE"/>
              </w:rPr>
              <w:t xml:space="preserve">150 x 2.1 mm X-Bridge amide, 3.5 µm </w:t>
            </w:r>
            <w:r w:rsidR="00D45286" w:rsidRPr="00325E87">
              <w:rPr>
                <w:rFonts w:eastAsiaTheme="minorEastAsia" w:cs="Arial"/>
                <w:lang w:val="fr-BE"/>
              </w:rPr>
              <w:t>particle</w:t>
            </w:r>
            <w:r w:rsidRPr="00325E87">
              <w:rPr>
                <w:rFonts w:eastAsiaTheme="minorEastAsia" w:cs="Arial"/>
                <w:lang w:val="fr-BE"/>
              </w:rPr>
              <w:t xml:space="preserve"> size </w:t>
            </w:r>
          </w:p>
        </w:tc>
      </w:tr>
      <w:tr w:rsidR="00F55F29" w:rsidRPr="00F55F29" w14:paraId="686ECC48" w14:textId="77777777" w:rsidTr="00F55F29">
        <w:tc>
          <w:tcPr>
            <w:tcW w:w="1599" w:type="pct"/>
            <w:noWrap/>
          </w:tcPr>
          <w:p w14:paraId="15FB6CB7" w14:textId="77777777" w:rsidR="00F55F29" w:rsidRPr="00476F33" w:rsidRDefault="00F55F29" w:rsidP="00F55F29">
            <w:pPr>
              <w:spacing w:after="0"/>
              <w:jc w:val="both"/>
              <w:rPr>
                <w:rFonts w:cs="Arial"/>
                <w:lang w:val="en-GB"/>
              </w:rPr>
            </w:pPr>
            <w:r w:rsidRPr="00476F33">
              <w:rPr>
                <w:rFonts w:cs="Arial"/>
                <w:lang w:val="en-GB"/>
              </w:rPr>
              <w:t xml:space="preserve">Mobile phase A </w:t>
            </w:r>
          </w:p>
        </w:tc>
        <w:tc>
          <w:tcPr>
            <w:tcW w:w="1701" w:type="pct"/>
          </w:tcPr>
          <w:p w14:paraId="69865DFA" w14:textId="77777777" w:rsidR="00F55F29" w:rsidRPr="00476F33" w:rsidRDefault="00F55F29" w:rsidP="00F55F29">
            <w:pPr>
              <w:tabs>
                <w:tab w:val="decimal" w:pos="360"/>
              </w:tabs>
              <w:spacing w:after="200" w:line="276" w:lineRule="auto"/>
              <w:jc w:val="right"/>
              <w:rPr>
                <w:rFonts w:eastAsiaTheme="minorEastAsia" w:cs="Arial"/>
              </w:rPr>
            </w:pPr>
            <w:r w:rsidRPr="00476F33">
              <w:rPr>
                <w:rFonts w:eastAsiaTheme="minorEastAsia" w:cs="Arial"/>
              </w:rPr>
              <w:t>99.9% v/v H</w:t>
            </w:r>
            <w:r w:rsidRPr="00476F33">
              <w:rPr>
                <w:rFonts w:eastAsiaTheme="minorEastAsia" w:cs="Arial"/>
                <w:vertAlign w:val="subscript"/>
              </w:rPr>
              <w:t>2</w:t>
            </w:r>
            <w:r w:rsidRPr="00476F33">
              <w:rPr>
                <w:rFonts w:eastAsiaTheme="minorEastAsia" w:cs="Arial"/>
              </w:rPr>
              <w:t>O, 0.1% v/v HCOOH</w:t>
            </w:r>
          </w:p>
        </w:tc>
        <w:tc>
          <w:tcPr>
            <w:tcW w:w="1700" w:type="pct"/>
          </w:tcPr>
          <w:p w14:paraId="62D0342F" w14:textId="77777777" w:rsidR="00F55F29" w:rsidRPr="00476F33" w:rsidRDefault="00F55F29" w:rsidP="00F55F29">
            <w:pPr>
              <w:tabs>
                <w:tab w:val="decimal" w:pos="360"/>
              </w:tabs>
              <w:spacing w:after="200" w:line="276" w:lineRule="auto"/>
              <w:jc w:val="right"/>
              <w:rPr>
                <w:rFonts w:eastAsiaTheme="minorEastAsia" w:cs="Arial"/>
              </w:rPr>
            </w:pPr>
            <w:r w:rsidRPr="00476F33">
              <w:rPr>
                <w:rFonts w:eastAsiaTheme="minorEastAsia" w:cs="Arial"/>
              </w:rPr>
              <w:t>10mM Ammonium Formate, pH 3.0</w:t>
            </w:r>
          </w:p>
        </w:tc>
      </w:tr>
      <w:tr w:rsidR="00F55F29" w:rsidRPr="00F55F29" w14:paraId="22281729" w14:textId="77777777" w:rsidTr="00F55F29">
        <w:tc>
          <w:tcPr>
            <w:tcW w:w="1599" w:type="pct"/>
            <w:noWrap/>
          </w:tcPr>
          <w:p w14:paraId="7D9FE4DB" w14:textId="77777777" w:rsidR="00F55F29" w:rsidRPr="00476F33" w:rsidRDefault="00F55F29" w:rsidP="00F55F29">
            <w:pPr>
              <w:spacing w:after="0"/>
              <w:jc w:val="both"/>
              <w:rPr>
                <w:rFonts w:cs="Arial"/>
                <w:lang w:val="en-GB"/>
              </w:rPr>
            </w:pPr>
            <w:r w:rsidRPr="00476F33">
              <w:rPr>
                <w:rFonts w:cs="Arial"/>
                <w:lang w:val="en-GB"/>
              </w:rPr>
              <w:t>Mobile phase B</w:t>
            </w:r>
          </w:p>
        </w:tc>
        <w:tc>
          <w:tcPr>
            <w:tcW w:w="1701" w:type="pct"/>
          </w:tcPr>
          <w:p w14:paraId="7A1BABAD" w14:textId="77777777" w:rsidR="00F55F29" w:rsidRPr="00476F33" w:rsidRDefault="00F55F29" w:rsidP="00F55F29">
            <w:pPr>
              <w:tabs>
                <w:tab w:val="decimal" w:pos="360"/>
              </w:tabs>
              <w:spacing w:after="200" w:line="276" w:lineRule="auto"/>
              <w:jc w:val="right"/>
              <w:rPr>
                <w:rFonts w:eastAsiaTheme="minorEastAsia" w:cs="Arial"/>
              </w:rPr>
            </w:pPr>
            <w:r w:rsidRPr="00476F33">
              <w:rPr>
                <w:rFonts w:eastAsiaTheme="minorEastAsia" w:cs="Arial"/>
              </w:rPr>
              <w:t>100% Methanol</w:t>
            </w:r>
          </w:p>
        </w:tc>
        <w:tc>
          <w:tcPr>
            <w:tcW w:w="1700" w:type="pct"/>
          </w:tcPr>
          <w:p w14:paraId="12961173" w14:textId="77777777" w:rsidR="00F55F29" w:rsidRPr="00476F33" w:rsidRDefault="00F55F29" w:rsidP="00F55F29">
            <w:pPr>
              <w:tabs>
                <w:tab w:val="decimal" w:pos="360"/>
              </w:tabs>
              <w:spacing w:after="200" w:line="276" w:lineRule="auto"/>
              <w:jc w:val="right"/>
              <w:rPr>
                <w:rFonts w:eastAsiaTheme="minorEastAsia" w:cs="Arial"/>
              </w:rPr>
            </w:pPr>
            <w:r w:rsidRPr="00476F33">
              <w:rPr>
                <w:rFonts w:eastAsiaTheme="minorEastAsia" w:cs="Arial"/>
              </w:rPr>
              <w:t>99.9% v/v ACN, 0.1% v/v HCOOH</w:t>
            </w:r>
          </w:p>
        </w:tc>
      </w:tr>
      <w:tr w:rsidR="00F55F29" w:rsidRPr="00F55F29" w14:paraId="245B318C" w14:textId="77777777" w:rsidTr="00F55F29">
        <w:tc>
          <w:tcPr>
            <w:tcW w:w="1599" w:type="pct"/>
            <w:noWrap/>
          </w:tcPr>
          <w:p w14:paraId="770D4414" w14:textId="26753AA7" w:rsidR="00F55F29" w:rsidRPr="00476F33" w:rsidRDefault="00F55F29" w:rsidP="00F55F29">
            <w:pPr>
              <w:spacing w:after="0"/>
              <w:jc w:val="both"/>
              <w:rPr>
                <w:rFonts w:cs="Arial"/>
                <w:lang w:val="en-GB"/>
              </w:rPr>
            </w:pPr>
            <w:r w:rsidRPr="00476F33">
              <w:rPr>
                <w:rFonts w:cs="Arial"/>
                <w:lang w:val="en-GB"/>
              </w:rPr>
              <w:t>Injection volume</w:t>
            </w:r>
            <w:r w:rsidR="00CA2F25">
              <w:rPr>
                <w:rFonts w:cs="Arial"/>
                <w:lang w:val="en-GB"/>
              </w:rPr>
              <w:t xml:space="preserve"> (µL)</w:t>
            </w:r>
          </w:p>
        </w:tc>
        <w:tc>
          <w:tcPr>
            <w:tcW w:w="1701" w:type="pct"/>
          </w:tcPr>
          <w:p w14:paraId="52F99858" w14:textId="192AABFB" w:rsidR="00F55F29" w:rsidRPr="00476F33" w:rsidRDefault="00CA2F25" w:rsidP="00F55F29">
            <w:pPr>
              <w:tabs>
                <w:tab w:val="decimal" w:pos="360"/>
              </w:tabs>
              <w:spacing w:after="200" w:line="276" w:lineRule="auto"/>
              <w:jc w:val="right"/>
              <w:rPr>
                <w:rFonts w:eastAsiaTheme="minorEastAsia" w:cs="Arial"/>
              </w:rPr>
            </w:pPr>
            <w:r>
              <w:rPr>
                <w:rFonts w:eastAsiaTheme="minorEastAsia" w:cs="Arial"/>
              </w:rPr>
              <w:t>5</w:t>
            </w:r>
          </w:p>
        </w:tc>
        <w:tc>
          <w:tcPr>
            <w:tcW w:w="1700" w:type="pct"/>
          </w:tcPr>
          <w:p w14:paraId="4C564328" w14:textId="4EEC56F5" w:rsidR="00F55F29" w:rsidRPr="00476F33" w:rsidRDefault="00CA2F25" w:rsidP="00F55F29">
            <w:pPr>
              <w:tabs>
                <w:tab w:val="decimal" w:pos="360"/>
              </w:tabs>
              <w:spacing w:after="200" w:line="276" w:lineRule="auto"/>
              <w:jc w:val="right"/>
              <w:rPr>
                <w:rFonts w:eastAsiaTheme="minorEastAsia" w:cs="Arial"/>
              </w:rPr>
            </w:pPr>
            <w:r>
              <w:rPr>
                <w:rFonts w:eastAsiaTheme="minorEastAsia" w:cs="Arial"/>
              </w:rPr>
              <w:t>5</w:t>
            </w:r>
          </w:p>
        </w:tc>
      </w:tr>
      <w:tr w:rsidR="00F55F29" w:rsidRPr="00F55F29" w14:paraId="426D99F5" w14:textId="77777777" w:rsidTr="00F55F29">
        <w:trPr>
          <w:trHeight w:val="494"/>
        </w:trPr>
        <w:tc>
          <w:tcPr>
            <w:tcW w:w="1599" w:type="pct"/>
            <w:noWrap/>
          </w:tcPr>
          <w:p w14:paraId="59887D6F" w14:textId="71EE9FCC" w:rsidR="00F55F29" w:rsidRPr="00476F33" w:rsidRDefault="00F55F29" w:rsidP="00F55F29">
            <w:pPr>
              <w:spacing w:after="0"/>
              <w:jc w:val="both"/>
              <w:rPr>
                <w:rFonts w:cs="Arial"/>
                <w:lang w:val="en-GB"/>
              </w:rPr>
            </w:pPr>
            <w:r w:rsidRPr="00476F33">
              <w:rPr>
                <w:rFonts w:cs="Arial"/>
                <w:lang w:val="en-GB"/>
              </w:rPr>
              <w:t>Flow rate</w:t>
            </w:r>
            <w:r w:rsidR="00CA2F25">
              <w:rPr>
                <w:rFonts w:cs="Arial"/>
                <w:lang w:val="en-GB"/>
              </w:rPr>
              <w:t xml:space="preserve"> (</w:t>
            </w:r>
            <w:r w:rsidR="00CA2F25" w:rsidRPr="00476F33">
              <w:rPr>
                <w:rFonts w:cs="Arial"/>
                <w:lang w:val="en-GB"/>
              </w:rPr>
              <w:t>µL</w:t>
            </w:r>
            <w:r w:rsidR="00CA2F25">
              <w:rPr>
                <w:rFonts w:cs="Arial"/>
                <w:vertAlign w:val="superscript"/>
                <w:lang w:val="en-GB"/>
              </w:rPr>
              <w:t xml:space="preserve"> </w:t>
            </w:r>
            <w:r w:rsidR="00CA2F25" w:rsidRPr="00FA03E7">
              <w:rPr>
                <w:color w:val="0D0D0D" w:themeColor="text1" w:themeTint="F2"/>
                <w:lang w:val="en-GB"/>
              </w:rPr>
              <w:t>min</w:t>
            </w:r>
            <w:r w:rsidR="00CA2F25" w:rsidRPr="00F356D9">
              <w:rPr>
                <w:color w:val="0D0D0D" w:themeColor="text1" w:themeTint="F2"/>
                <w:vertAlign w:val="superscript"/>
                <w:lang w:val="en-GB"/>
              </w:rPr>
              <w:t>-1</w:t>
            </w:r>
            <w:r w:rsidR="00CA2F25">
              <w:rPr>
                <w:rFonts w:cs="Arial"/>
                <w:lang w:val="en-GB"/>
              </w:rPr>
              <w:t>)</w:t>
            </w:r>
          </w:p>
        </w:tc>
        <w:tc>
          <w:tcPr>
            <w:tcW w:w="1701" w:type="pct"/>
          </w:tcPr>
          <w:p w14:paraId="6440E04A" w14:textId="279BF5EC" w:rsidR="00F55F29" w:rsidRPr="00476F33" w:rsidRDefault="00F55F29" w:rsidP="00CA2F25">
            <w:pPr>
              <w:spacing w:after="0"/>
              <w:jc w:val="right"/>
              <w:rPr>
                <w:rFonts w:cs="Arial"/>
                <w:color w:val="C0504D"/>
                <w:lang w:val="en-GB"/>
              </w:rPr>
            </w:pPr>
            <w:r w:rsidRPr="00476F33">
              <w:rPr>
                <w:rFonts w:cs="Arial"/>
                <w:lang w:val="en-GB"/>
              </w:rPr>
              <w:t xml:space="preserve">200 </w:t>
            </w:r>
          </w:p>
        </w:tc>
        <w:tc>
          <w:tcPr>
            <w:tcW w:w="1700" w:type="pct"/>
          </w:tcPr>
          <w:p w14:paraId="27E97656" w14:textId="6A753889" w:rsidR="00F55F29" w:rsidRPr="00476F33" w:rsidRDefault="00F55F29" w:rsidP="00CA2F25">
            <w:pPr>
              <w:spacing w:after="0"/>
              <w:jc w:val="right"/>
              <w:rPr>
                <w:rFonts w:cs="Arial"/>
                <w:lang w:val="en-GB"/>
              </w:rPr>
            </w:pPr>
            <w:r w:rsidRPr="00476F33">
              <w:rPr>
                <w:rFonts w:cs="Arial"/>
                <w:lang w:val="en-GB"/>
              </w:rPr>
              <w:t>200</w:t>
            </w:r>
          </w:p>
        </w:tc>
      </w:tr>
      <w:tr w:rsidR="00F55F29" w:rsidRPr="00F55F29" w14:paraId="76E8D64F" w14:textId="77777777" w:rsidTr="00F55F29">
        <w:tc>
          <w:tcPr>
            <w:tcW w:w="1599" w:type="pct"/>
            <w:noWrap/>
          </w:tcPr>
          <w:p w14:paraId="01B8283F" w14:textId="77777777" w:rsidR="00F55F29" w:rsidRPr="00476F33" w:rsidRDefault="00F55F29" w:rsidP="00F55F29">
            <w:pPr>
              <w:spacing w:after="0"/>
              <w:jc w:val="both"/>
              <w:rPr>
                <w:rFonts w:cs="Arial"/>
                <w:lang w:val="en-GB"/>
              </w:rPr>
            </w:pPr>
            <w:r w:rsidRPr="00476F33">
              <w:rPr>
                <w:rFonts w:cs="Arial"/>
                <w:lang w:val="en-GB"/>
              </w:rPr>
              <w:t>Column temperature (°C)</w:t>
            </w:r>
          </w:p>
        </w:tc>
        <w:tc>
          <w:tcPr>
            <w:tcW w:w="1701" w:type="pct"/>
          </w:tcPr>
          <w:p w14:paraId="10EC9D01" w14:textId="77777777" w:rsidR="00F55F29" w:rsidRPr="00476F33" w:rsidRDefault="00F55F29" w:rsidP="00F55F29">
            <w:pPr>
              <w:tabs>
                <w:tab w:val="decimal" w:pos="360"/>
              </w:tabs>
              <w:spacing w:after="200" w:line="276" w:lineRule="auto"/>
              <w:jc w:val="right"/>
              <w:rPr>
                <w:rFonts w:eastAsiaTheme="minorEastAsia" w:cs="Arial"/>
              </w:rPr>
            </w:pPr>
            <w:r w:rsidRPr="00476F33">
              <w:rPr>
                <w:rFonts w:eastAsiaTheme="minorEastAsia" w:cs="Arial"/>
              </w:rPr>
              <w:t>40</w:t>
            </w:r>
          </w:p>
        </w:tc>
        <w:tc>
          <w:tcPr>
            <w:tcW w:w="1700" w:type="pct"/>
          </w:tcPr>
          <w:p w14:paraId="604FF7F8" w14:textId="77777777" w:rsidR="00F55F29" w:rsidRPr="00476F33" w:rsidRDefault="00F55F29" w:rsidP="00F55F29">
            <w:pPr>
              <w:tabs>
                <w:tab w:val="decimal" w:pos="360"/>
              </w:tabs>
              <w:spacing w:after="200" w:line="276" w:lineRule="auto"/>
              <w:jc w:val="right"/>
              <w:rPr>
                <w:rFonts w:eastAsiaTheme="minorEastAsia" w:cs="Arial"/>
              </w:rPr>
            </w:pPr>
            <w:r w:rsidRPr="00476F33">
              <w:rPr>
                <w:rFonts w:eastAsiaTheme="minorEastAsia" w:cs="Arial"/>
              </w:rPr>
              <w:t>40</w:t>
            </w:r>
          </w:p>
        </w:tc>
      </w:tr>
      <w:tr w:rsidR="00F55F29" w:rsidRPr="00F55F29" w14:paraId="10FD11F8" w14:textId="77777777" w:rsidTr="00F55F29">
        <w:tc>
          <w:tcPr>
            <w:tcW w:w="1599" w:type="pct"/>
            <w:tcBorders>
              <w:top w:val="single" w:sz="12" w:space="0" w:color="auto"/>
            </w:tcBorders>
            <w:noWrap/>
          </w:tcPr>
          <w:p w14:paraId="17B8677C" w14:textId="16836AB6" w:rsidR="00F55F29" w:rsidRPr="00476F33" w:rsidRDefault="00CD3988" w:rsidP="00F55F29">
            <w:pPr>
              <w:spacing w:after="0"/>
              <w:jc w:val="both"/>
              <w:rPr>
                <w:rFonts w:cs="Arial"/>
                <w:b/>
                <w:bCs/>
                <w:lang w:val="en-GB"/>
              </w:rPr>
            </w:pPr>
            <w:r>
              <w:rPr>
                <w:rFonts w:cs="Arial"/>
                <w:b/>
                <w:bCs/>
                <w:lang w:val="en-GB"/>
              </w:rPr>
              <w:t>ESI-TOF-MS</w:t>
            </w:r>
          </w:p>
        </w:tc>
        <w:tc>
          <w:tcPr>
            <w:tcW w:w="1701" w:type="pct"/>
            <w:tcBorders>
              <w:top w:val="single" w:sz="12" w:space="0" w:color="auto"/>
            </w:tcBorders>
          </w:tcPr>
          <w:p w14:paraId="1866BC84" w14:textId="77777777" w:rsidR="00F55F29" w:rsidRPr="00476F33" w:rsidRDefault="00F55F29" w:rsidP="00F55F29">
            <w:pPr>
              <w:tabs>
                <w:tab w:val="decimal" w:pos="360"/>
              </w:tabs>
              <w:spacing w:after="200" w:line="276" w:lineRule="auto"/>
              <w:jc w:val="both"/>
              <w:rPr>
                <w:rFonts w:eastAsiaTheme="minorEastAsia" w:cs="Arial"/>
              </w:rPr>
            </w:pPr>
          </w:p>
        </w:tc>
        <w:tc>
          <w:tcPr>
            <w:tcW w:w="1700" w:type="pct"/>
            <w:tcBorders>
              <w:top w:val="single" w:sz="12" w:space="0" w:color="auto"/>
            </w:tcBorders>
          </w:tcPr>
          <w:p w14:paraId="385ADDD5" w14:textId="77777777" w:rsidR="00F55F29" w:rsidRPr="00476F33" w:rsidRDefault="00F55F29" w:rsidP="00F55F29">
            <w:pPr>
              <w:tabs>
                <w:tab w:val="decimal" w:pos="360"/>
              </w:tabs>
              <w:spacing w:after="200" w:line="276" w:lineRule="auto"/>
              <w:jc w:val="both"/>
              <w:rPr>
                <w:rFonts w:eastAsiaTheme="minorEastAsia" w:cs="Arial"/>
              </w:rPr>
            </w:pPr>
          </w:p>
        </w:tc>
      </w:tr>
      <w:tr w:rsidR="00F55F29" w:rsidRPr="00F55F29" w14:paraId="3E0F82DE" w14:textId="77777777" w:rsidTr="00F55F29">
        <w:tc>
          <w:tcPr>
            <w:tcW w:w="1599" w:type="pct"/>
            <w:noWrap/>
          </w:tcPr>
          <w:p w14:paraId="57A7058C" w14:textId="77777777" w:rsidR="00F55F29" w:rsidRPr="00CD3988" w:rsidRDefault="00F55F29" w:rsidP="00F55F29">
            <w:pPr>
              <w:spacing w:after="0"/>
              <w:jc w:val="both"/>
              <w:rPr>
                <w:rFonts w:cs="Arial"/>
                <w:lang w:val="en-GB"/>
              </w:rPr>
            </w:pPr>
            <w:r w:rsidRPr="00CD3988">
              <w:rPr>
                <w:rFonts w:cs="Arial"/>
                <w:lang w:val="en-GB"/>
              </w:rPr>
              <w:t>Gas Temperature (°C)</w:t>
            </w:r>
          </w:p>
        </w:tc>
        <w:tc>
          <w:tcPr>
            <w:tcW w:w="1701" w:type="pct"/>
          </w:tcPr>
          <w:p w14:paraId="3D8CBD60" w14:textId="77777777" w:rsidR="00F55F29" w:rsidRPr="00476F33" w:rsidRDefault="00F55F29" w:rsidP="00F55F29">
            <w:pPr>
              <w:tabs>
                <w:tab w:val="decimal" w:pos="360"/>
              </w:tabs>
              <w:spacing w:after="200" w:line="276" w:lineRule="auto"/>
              <w:jc w:val="right"/>
              <w:rPr>
                <w:rFonts w:eastAsiaTheme="minorEastAsia" w:cs="Arial"/>
              </w:rPr>
            </w:pPr>
            <w:r w:rsidRPr="00476F33">
              <w:rPr>
                <w:rFonts w:eastAsiaTheme="minorEastAsia" w:cs="Arial"/>
              </w:rPr>
              <w:t xml:space="preserve"> 225</w:t>
            </w:r>
          </w:p>
        </w:tc>
        <w:tc>
          <w:tcPr>
            <w:tcW w:w="1700" w:type="pct"/>
          </w:tcPr>
          <w:p w14:paraId="5B49ECD5" w14:textId="77777777" w:rsidR="00F55F29" w:rsidRPr="00476F33" w:rsidRDefault="00F55F29" w:rsidP="00F55F29">
            <w:pPr>
              <w:tabs>
                <w:tab w:val="decimal" w:pos="360"/>
              </w:tabs>
              <w:spacing w:after="200" w:line="276" w:lineRule="auto"/>
              <w:jc w:val="right"/>
              <w:rPr>
                <w:rFonts w:eastAsiaTheme="minorEastAsia" w:cs="Arial"/>
              </w:rPr>
            </w:pPr>
            <w:r w:rsidRPr="00476F33">
              <w:rPr>
                <w:rFonts w:eastAsiaTheme="minorEastAsia" w:cs="Arial"/>
              </w:rPr>
              <w:t>280</w:t>
            </w:r>
          </w:p>
        </w:tc>
      </w:tr>
      <w:tr w:rsidR="00F55F29" w:rsidRPr="00F55F29" w14:paraId="1CCFB77C" w14:textId="77777777" w:rsidTr="00F55F29">
        <w:tc>
          <w:tcPr>
            <w:tcW w:w="1599" w:type="pct"/>
            <w:noWrap/>
          </w:tcPr>
          <w:p w14:paraId="741C502B" w14:textId="039FF734" w:rsidR="00F55F29" w:rsidRPr="00CD3988" w:rsidRDefault="00CA2F25" w:rsidP="00F55F29">
            <w:pPr>
              <w:spacing w:after="0"/>
              <w:jc w:val="both"/>
              <w:rPr>
                <w:rFonts w:cs="Arial"/>
                <w:lang w:val="en-GB"/>
              </w:rPr>
            </w:pPr>
            <w:r>
              <w:rPr>
                <w:rFonts w:cs="Arial"/>
                <w:lang w:val="en-GB"/>
              </w:rPr>
              <w:t xml:space="preserve">Drying gas Flow (L </w:t>
            </w:r>
            <w:r>
              <w:rPr>
                <w:color w:val="0D0D0D" w:themeColor="text1" w:themeTint="F2"/>
                <w:lang w:val="en-GB"/>
              </w:rPr>
              <w:t>min</w:t>
            </w:r>
            <w:r w:rsidRPr="00F356D9">
              <w:rPr>
                <w:color w:val="0D0D0D" w:themeColor="text1" w:themeTint="F2"/>
                <w:vertAlign w:val="superscript"/>
                <w:lang w:val="en-GB"/>
              </w:rPr>
              <w:t>-1</w:t>
            </w:r>
            <w:r w:rsidR="00F55F29" w:rsidRPr="00CD3988">
              <w:rPr>
                <w:rFonts w:cs="Arial"/>
                <w:lang w:val="en-GB"/>
              </w:rPr>
              <w:t>)</w:t>
            </w:r>
          </w:p>
        </w:tc>
        <w:tc>
          <w:tcPr>
            <w:tcW w:w="1701" w:type="pct"/>
          </w:tcPr>
          <w:p w14:paraId="7D3C736F" w14:textId="77777777" w:rsidR="00F55F29" w:rsidRPr="00476F33" w:rsidRDefault="00F55F29" w:rsidP="00F55F29">
            <w:pPr>
              <w:tabs>
                <w:tab w:val="decimal" w:pos="360"/>
              </w:tabs>
              <w:spacing w:after="200" w:line="276" w:lineRule="auto"/>
              <w:jc w:val="right"/>
              <w:rPr>
                <w:rFonts w:eastAsiaTheme="minorEastAsia" w:cs="Arial"/>
              </w:rPr>
            </w:pPr>
            <w:r w:rsidRPr="00476F33">
              <w:rPr>
                <w:rFonts w:eastAsiaTheme="minorEastAsia" w:cs="Arial"/>
              </w:rPr>
              <w:t xml:space="preserve">8 </w:t>
            </w:r>
          </w:p>
        </w:tc>
        <w:tc>
          <w:tcPr>
            <w:tcW w:w="1700" w:type="pct"/>
          </w:tcPr>
          <w:p w14:paraId="1325663C" w14:textId="77777777" w:rsidR="00F55F29" w:rsidRPr="00476F33" w:rsidRDefault="00F55F29" w:rsidP="00F55F29">
            <w:pPr>
              <w:tabs>
                <w:tab w:val="decimal" w:pos="360"/>
              </w:tabs>
              <w:spacing w:after="200" w:line="276" w:lineRule="auto"/>
              <w:jc w:val="right"/>
              <w:rPr>
                <w:rFonts w:eastAsiaTheme="minorEastAsia" w:cs="Arial"/>
              </w:rPr>
            </w:pPr>
            <w:r w:rsidRPr="00476F33">
              <w:rPr>
                <w:rFonts w:eastAsiaTheme="minorEastAsia" w:cs="Arial"/>
              </w:rPr>
              <w:t>5</w:t>
            </w:r>
          </w:p>
        </w:tc>
      </w:tr>
      <w:tr w:rsidR="00F55F29" w:rsidRPr="00F55F29" w14:paraId="264D2279" w14:textId="77777777" w:rsidTr="00F55F29">
        <w:tc>
          <w:tcPr>
            <w:tcW w:w="1599" w:type="pct"/>
            <w:noWrap/>
          </w:tcPr>
          <w:p w14:paraId="67BEBF8D" w14:textId="185AFF9F" w:rsidR="00F55F29" w:rsidRPr="00CD3988" w:rsidRDefault="00D45286" w:rsidP="00F55F29">
            <w:pPr>
              <w:spacing w:after="0"/>
              <w:jc w:val="both"/>
              <w:rPr>
                <w:rFonts w:cs="Arial"/>
                <w:lang w:val="en-GB"/>
              </w:rPr>
            </w:pPr>
            <w:r w:rsidRPr="00CD3988">
              <w:rPr>
                <w:rFonts w:cs="Arial"/>
              </w:rPr>
              <w:t>Nebulizer pressure (psi)</w:t>
            </w:r>
          </w:p>
        </w:tc>
        <w:tc>
          <w:tcPr>
            <w:tcW w:w="1701" w:type="pct"/>
          </w:tcPr>
          <w:p w14:paraId="1BC76435" w14:textId="77777777" w:rsidR="00F55F29" w:rsidRPr="00476F33" w:rsidRDefault="00F55F29" w:rsidP="00F55F29">
            <w:pPr>
              <w:tabs>
                <w:tab w:val="decimal" w:pos="360"/>
              </w:tabs>
              <w:spacing w:after="200" w:line="276" w:lineRule="auto"/>
              <w:jc w:val="right"/>
              <w:rPr>
                <w:rFonts w:eastAsiaTheme="minorEastAsia" w:cs="Arial"/>
              </w:rPr>
            </w:pPr>
            <w:r w:rsidRPr="00476F33">
              <w:rPr>
                <w:rFonts w:eastAsiaTheme="minorEastAsia" w:cs="Arial"/>
              </w:rPr>
              <w:t>30</w:t>
            </w:r>
          </w:p>
        </w:tc>
        <w:tc>
          <w:tcPr>
            <w:tcW w:w="1700" w:type="pct"/>
          </w:tcPr>
          <w:p w14:paraId="4B5C12E1" w14:textId="77777777" w:rsidR="00F55F29" w:rsidRPr="00476F33" w:rsidRDefault="00F55F29" w:rsidP="00F55F29">
            <w:pPr>
              <w:tabs>
                <w:tab w:val="decimal" w:pos="360"/>
              </w:tabs>
              <w:spacing w:after="200" w:line="276" w:lineRule="auto"/>
              <w:jc w:val="right"/>
              <w:rPr>
                <w:rFonts w:eastAsiaTheme="minorEastAsia" w:cs="Arial"/>
              </w:rPr>
            </w:pPr>
            <w:r w:rsidRPr="00476F33">
              <w:rPr>
                <w:rFonts w:eastAsiaTheme="minorEastAsia" w:cs="Arial"/>
              </w:rPr>
              <w:t>35</w:t>
            </w:r>
          </w:p>
        </w:tc>
      </w:tr>
      <w:tr w:rsidR="00F55F29" w:rsidRPr="00F55F29" w14:paraId="26ABAC2E" w14:textId="77777777" w:rsidTr="00F55F29">
        <w:tc>
          <w:tcPr>
            <w:tcW w:w="1599" w:type="pct"/>
            <w:noWrap/>
          </w:tcPr>
          <w:p w14:paraId="38A0822D" w14:textId="77777777" w:rsidR="00F55F29" w:rsidRPr="00CD3988" w:rsidRDefault="00F55F29" w:rsidP="00F55F29">
            <w:pPr>
              <w:spacing w:after="0"/>
              <w:jc w:val="both"/>
              <w:rPr>
                <w:rFonts w:cs="Arial"/>
                <w:lang w:val="en-GB"/>
              </w:rPr>
            </w:pPr>
            <w:r w:rsidRPr="00CD3988">
              <w:rPr>
                <w:rFonts w:cs="Arial"/>
                <w:lang w:val="en-GB"/>
              </w:rPr>
              <w:t>Capillary voltage (V)</w:t>
            </w:r>
          </w:p>
        </w:tc>
        <w:tc>
          <w:tcPr>
            <w:tcW w:w="1701" w:type="pct"/>
          </w:tcPr>
          <w:p w14:paraId="00AEC202" w14:textId="77777777" w:rsidR="00F55F29" w:rsidRPr="00476F33" w:rsidRDefault="00F55F29" w:rsidP="00F55F29">
            <w:pPr>
              <w:tabs>
                <w:tab w:val="decimal" w:pos="360"/>
              </w:tabs>
              <w:spacing w:after="200" w:line="276" w:lineRule="auto"/>
              <w:jc w:val="right"/>
              <w:rPr>
                <w:rFonts w:eastAsiaTheme="minorEastAsia" w:cs="Arial"/>
              </w:rPr>
            </w:pPr>
            <w:r w:rsidRPr="00476F33">
              <w:rPr>
                <w:rFonts w:eastAsiaTheme="minorEastAsia" w:cs="Arial"/>
              </w:rPr>
              <w:t xml:space="preserve">3500 </w:t>
            </w:r>
          </w:p>
        </w:tc>
        <w:tc>
          <w:tcPr>
            <w:tcW w:w="1700" w:type="pct"/>
          </w:tcPr>
          <w:p w14:paraId="4B55690B" w14:textId="77777777" w:rsidR="00F55F29" w:rsidRPr="00476F33" w:rsidRDefault="00F55F29" w:rsidP="00F55F29">
            <w:pPr>
              <w:tabs>
                <w:tab w:val="decimal" w:pos="360"/>
              </w:tabs>
              <w:spacing w:after="200" w:line="276" w:lineRule="auto"/>
              <w:jc w:val="right"/>
              <w:rPr>
                <w:rFonts w:eastAsiaTheme="minorEastAsia" w:cs="Arial"/>
              </w:rPr>
            </w:pPr>
            <w:r w:rsidRPr="00476F33">
              <w:rPr>
                <w:rFonts w:eastAsiaTheme="minorEastAsia" w:cs="Arial"/>
              </w:rPr>
              <w:t>3500</w:t>
            </w:r>
          </w:p>
        </w:tc>
      </w:tr>
      <w:tr w:rsidR="00F55F29" w:rsidRPr="00F55F29" w14:paraId="59B65C98" w14:textId="77777777" w:rsidTr="00F55F29">
        <w:trPr>
          <w:trHeight w:val="80"/>
        </w:trPr>
        <w:tc>
          <w:tcPr>
            <w:tcW w:w="1599" w:type="pct"/>
            <w:noWrap/>
          </w:tcPr>
          <w:p w14:paraId="22F93635" w14:textId="77777777" w:rsidR="00F55F29" w:rsidRPr="00CD3988" w:rsidRDefault="00F55F29" w:rsidP="00F55F29">
            <w:pPr>
              <w:spacing w:after="0"/>
              <w:jc w:val="both"/>
              <w:rPr>
                <w:rFonts w:cs="Arial"/>
                <w:lang w:val="en-GB"/>
              </w:rPr>
            </w:pPr>
            <w:r w:rsidRPr="00CD3988">
              <w:rPr>
                <w:rFonts w:cs="Arial"/>
                <w:lang w:val="en-GB"/>
              </w:rPr>
              <w:t>Skimmer voltage (V)</w:t>
            </w:r>
          </w:p>
        </w:tc>
        <w:tc>
          <w:tcPr>
            <w:tcW w:w="1701" w:type="pct"/>
          </w:tcPr>
          <w:p w14:paraId="4DA14C65" w14:textId="77777777" w:rsidR="00F55F29" w:rsidRPr="00476F33" w:rsidRDefault="00F55F29" w:rsidP="00F55F29">
            <w:pPr>
              <w:tabs>
                <w:tab w:val="decimal" w:pos="360"/>
              </w:tabs>
              <w:spacing w:after="200" w:line="276" w:lineRule="auto"/>
              <w:jc w:val="right"/>
              <w:rPr>
                <w:rFonts w:eastAsiaTheme="minorEastAsia" w:cs="Arial"/>
              </w:rPr>
            </w:pPr>
            <w:r w:rsidRPr="00476F33">
              <w:rPr>
                <w:rFonts w:eastAsiaTheme="minorEastAsia" w:cs="Arial"/>
              </w:rPr>
              <w:t xml:space="preserve">65 </w:t>
            </w:r>
          </w:p>
        </w:tc>
        <w:tc>
          <w:tcPr>
            <w:tcW w:w="1700" w:type="pct"/>
          </w:tcPr>
          <w:p w14:paraId="3FFCA0EC" w14:textId="77777777" w:rsidR="00F55F29" w:rsidRPr="00476F33" w:rsidRDefault="00F55F29" w:rsidP="00F55F29">
            <w:pPr>
              <w:tabs>
                <w:tab w:val="decimal" w:pos="360"/>
              </w:tabs>
              <w:spacing w:after="200" w:line="276" w:lineRule="auto"/>
              <w:jc w:val="right"/>
              <w:rPr>
                <w:rFonts w:eastAsiaTheme="minorEastAsia" w:cs="Arial"/>
              </w:rPr>
            </w:pPr>
            <w:r w:rsidRPr="00476F33">
              <w:rPr>
                <w:rFonts w:eastAsiaTheme="minorEastAsia" w:cs="Arial"/>
              </w:rPr>
              <w:t>65</w:t>
            </w:r>
          </w:p>
        </w:tc>
      </w:tr>
      <w:tr w:rsidR="00F55F29" w:rsidRPr="00F55F29" w14:paraId="7B665081" w14:textId="77777777" w:rsidTr="00F55F29">
        <w:trPr>
          <w:cnfStyle w:val="010000000000" w:firstRow="0" w:lastRow="1" w:firstColumn="0" w:lastColumn="0" w:oddVBand="0" w:evenVBand="0" w:oddHBand="0" w:evenHBand="0" w:firstRowFirstColumn="0" w:firstRowLastColumn="0" w:lastRowFirstColumn="0" w:lastRowLastColumn="0"/>
        </w:trPr>
        <w:tc>
          <w:tcPr>
            <w:tcW w:w="1599" w:type="pct"/>
            <w:tcBorders>
              <w:bottom w:val="single" w:sz="12" w:space="0" w:color="auto"/>
            </w:tcBorders>
            <w:noWrap/>
          </w:tcPr>
          <w:p w14:paraId="440B0B69" w14:textId="77777777" w:rsidR="00F55F29" w:rsidRPr="00CD3988" w:rsidRDefault="00F55F29" w:rsidP="00F55F29">
            <w:pPr>
              <w:spacing w:after="0"/>
              <w:jc w:val="both"/>
              <w:rPr>
                <w:rFonts w:cs="Arial"/>
                <w:i w:val="0"/>
                <w:lang w:val="en-GB"/>
              </w:rPr>
            </w:pPr>
            <w:r w:rsidRPr="00CD3988">
              <w:rPr>
                <w:rFonts w:cs="Arial"/>
                <w:i w:val="0"/>
                <w:lang w:val="en-GB"/>
              </w:rPr>
              <w:t>Fragmentor voltage (V)</w:t>
            </w:r>
          </w:p>
        </w:tc>
        <w:tc>
          <w:tcPr>
            <w:tcW w:w="1701" w:type="pct"/>
            <w:tcBorders>
              <w:bottom w:val="single" w:sz="12" w:space="0" w:color="auto"/>
            </w:tcBorders>
          </w:tcPr>
          <w:p w14:paraId="76C18CF7" w14:textId="77777777" w:rsidR="00F55F29" w:rsidRPr="00476F33" w:rsidRDefault="00F55F29" w:rsidP="00F55F29">
            <w:pPr>
              <w:tabs>
                <w:tab w:val="decimal" w:pos="360"/>
              </w:tabs>
              <w:spacing w:after="200" w:line="276" w:lineRule="auto"/>
              <w:jc w:val="right"/>
              <w:rPr>
                <w:rFonts w:eastAsiaTheme="minorEastAsia" w:cs="Arial"/>
              </w:rPr>
            </w:pPr>
            <w:r w:rsidRPr="00476F33">
              <w:rPr>
                <w:rFonts w:eastAsiaTheme="minorEastAsia" w:cs="Arial"/>
              </w:rPr>
              <w:t xml:space="preserve">120 </w:t>
            </w:r>
          </w:p>
        </w:tc>
        <w:tc>
          <w:tcPr>
            <w:tcW w:w="1700" w:type="pct"/>
            <w:tcBorders>
              <w:bottom w:val="single" w:sz="12" w:space="0" w:color="auto"/>
            </w:tcBorders>
          </w:tcPr>
          <w:p w14:paraId="7A49C70E" w14:textId="77777777" w:rsidR="00F55F29" w:rsidRPr="00476F33" w:rsidRDefault="00F55F29" w:rsidP="00F55F29">
            <w:pPr>
              <w:tabs>
                <w:tab w:val="decimal" w:pos="360"/>
              </w:tabs>
              <w:spacing w:after="200" w:line="276" w:lineRule="auto"/>
              <w:jc w:val="right"/>
              <w:rPr>
                <w:rFonts w:eastAsiaTheme="minorEastAsia" w:cs="Arial"/>
              </w:rPr>
            </w:pPr>
            <w:r w:rsidRPr="00476F33">
              <w:rPr>
                <w:rFonts w:eastAsiaTheme="minorEastAsia" w:cs="Arial"/>
              </w:rPr>
              <w:t>120</w:t>
            </w:r>
          </w:p>
        </w:tc>
      </w:tr>
      <w:bookmarkEnd w:id="22"/>
    </w:tbl>
    <w:p w14:paraId="7F1AF8EB" w14:textId="6C99ECD6" w:rsidR="00F55F29" w:rsidRDefault="00F55F29" w:rsidP="00425C19">
      <w:pPr>
        <w:pStyle w:val="AllgemeinerText"/>
      </w:pPr>
    </w:p>
    <w:p w14:paraId="681FB969" w14:textId="77777777" w:rsidR="00F55F29" w:rsidRDefault="00F55F29">
      <w:pPr>
        <w:spacing w:after="0"/>
      </w:pPr>
      <w:r>
        <w:br w:type="page"/>
      </w:r>
    </w:p>
    <w:p w14:paraId="138E16EB" w14:textId="77777777" w:rsidR="009136F7" w:rsidRPr="009E42B7" w:rsidRDefault="009136F7" w:rsidP="00425C19">
      <w:pPr>
        <w:pStyle w:val="Beschriftung"/>
        <w:rPr>
          <w:vanish/>
          <w:specVanish/>
        </w:rPr>
      </w:pPr>
      <w:bookmarkStart w:id="23" w:name="_Toc107070403"/>
      <w:r w:rsidRPr="009E42B7">
        <w:t>Table S</w:t>
      </w:r>
      <w:r>
        <w:rPr>
          <w:noProof/>
        </w:rPr>
        <w:fldChar w:fldCharType="begin"/>
      </w:r>
      <w:r>
        <w:rPr>
          <w:noProof/>
        </w:rPr>
        <w:instrText xml:space="preserve"> SEQ Table_S \* ARABIC </w:instrText>
      </w:r>
      <w:r>
        <w:rPr>
          <w:noProof/>
        </w:rPr>
        <w:fldChar w:fldCharType="separate"/>
      </w:r>
      <w:r w:rsidR="009466D3">
        <w:rPr>
          <w:noProof/>
        </w:rPr>
        <w:t>2</w:t>
      </w:r>
      <w:r>
        <w:rPr>
          <w:noProof/>
        </w:rPr>
        <w:fldChar w:fldCharType="end"/>
      </w:r>
      <w:r>
        <w:rPr>
          <w:noProof/>
        </w:rPr>
        <w:t xml:space="preserve">: Summary </w:t>
      </w:r>
      <w:r>
        <w:t>chemical analysis maize r</w:t>
      </w:r>
      <w:r w:rsidRPr="00F55F29">
        <w:t>oot exudates.</w:t>
      </w:r>
      <w:bookmarkEnd w:id="23"/>
      <w:r w:rsidRPr="00751DF8">
        <w:rPr>
          <w:vanish/>
          <w:specVanish/>
        </w:rPr>
        <w:t xml:space="preserve"> </w:t>
      </w:r>
    </w:p>
    <w:p w14:paraId="4D12041F" w14:textId="66FF04A5" w:rsidR="009136F7" w:rsidRPr="00D45286" w:rsidRDefault="009136F7" w:rsidP="00425C19">
      <w:pPr>
        <w:pStyle w:val="AllgemeinerText"/>
      </w:pPr>
      <w:r w:rsidRPr="00F55F29">
        <w:t xml:space="preserve"> </w:t>
      </w:r>
      <w:r w:rsidR="00192746">
        <w:t>D</w:t>
      </w:r>
      <w:r w:rsidRPr="00D45286">
        <w:t>ilution factor for DI-FT-ICR-MS measurement to</w:t>
      </w:r>
      <w:r w:rsidR="00192746">
        <w:t xml:space="preserve"> get to a </w:t>
      </w:r>
      <w:r w:rsidRPr="00D45286">
        <w:t>5 mg</w:t>
      </w:r>
      <w:r w:rsidR="001B4685">
        <w:t xml:space="preserve"> L</w:t>
      </w:r>
      <w:r w:rsidR="001B4685" w:rsidRPr="00F356D9">
        <w:rPr>
          <w:vertAlign w:val="superscript"/>
        </w:rPr>
        <w:t>-1</w:t>
      </w:r>
      <w:r w:rsidR="00192746">
        <w:t xml:space="preserve"> DOC</w:t>
      </w:r>
      <w:r w:rsidRPr="00D45286">
        <w:t>, TNb after blank subtraction: (0.14 mg</w:t>
      </w:r>
      <w:r w:rsidR="001B4685">
        <w:t xml:space="preserve"> L</w:t>
      </w:r>
      <w:r w:rsidR="001B4685" w:rsidRPr="00F356D9">
        <w:rPr>
          <w:vertAlign w:val="superscript"/>
        </w:rPr>
        <w:t>-1</w:t>
      </w:r>
      <w:r w:rsidRPr="00D45286">
        <w:t xml:space="preserve"> n = 6). Nitrate</w:t>
      </w:r>
      <w:r>
        <w:t xml:space="preserve"> was below the l</w:t>
      </w:r>
      <w:r w:rsidRPr="00D45286">
        <w:t>imit of detection in all samples and blanks ( &lt; 0.05 mg</w:t>
      </w:r>
      <w:r w:rsidR="001B4685">
        <w:t xml:space="preserve"> L</w:t>
      </w:r>
      <w:r w:rsidR="001B4685" w:rsidRPr="00F356D9">
        <w:rPr>
          <w:vertAlign w:val="superscript"/>
        </w:rPr>
        <w:t>-1</w:t>
      </w:r>
      <w:r w:rsidRPr="00D45286">
        <w:t>).</w:t>
      </w:r>
      <w:r w:rsidR="00192746" w:rsidRPr="00192746">
        <w:t xml:space="preserve"> </w:t>
      </w:r>
      <w:r w:rsidR="00192746">
        <w:t>S</w:t>
      </w:r>
      <w:r w:rsidR="00192746" w:rsidRPr="00751DF8">
        <w:t>oil column 3</w:t>
      </w:r>
      <w:r w:rsidR="00192746">
        <w:t xml:space="preserve"> was excluded from any statistical analysis.</w:t>
      </w:r>
    </w:p>
    <w:tbl>
      <w:tblPr>
        <w:tblW w:w="9253" w:type="dxa"/>
        <w:tblInd w:w="-20" w:type="dxa"/>
        <w:tblLook w:val="04A0" w:firstRow="1" w:lastRow="0" w:firstColumn="1" w:lastColumn="0" w:noHBand="0" w:noVBand="1"/>
      </w:tblPr>
      <w:tblGrid>
        <w:gridCol w:w="1134"/>
        <w:gridCol w:w="1283"/>
        <w:gridCol w:w="1134"/>
        <w:gridCol w:w="1134"/>
        <w:gridCol w:w="1190"/>
        <w:gridCol w:w="1134"/>
        <w:gridCol w:w="1134"/>
        <w:gridCol w:w="1110"/>
      </w:tblGrid>
      <w:tr w:rsidR="009136F7" w:rsidRPr="00F55F29" w14:paraId="63B79BAE" w14:textId="77777777" w:rsidTr="00192746">
        <w:trPr>
          <w:trHeight w:val="615"/>
          <w:tblHeader/>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4EF6E" w14:textId="77777777" w:rsidR="009136F7" w:rsidRPr="00F55F29" w:rsidRDefault="009136F7" w:rsidP="003237D5">
            <w:pPr>
              <w:spacing w:after="0" w:line="360" w:lineRule="auto"/>
              <w:rPr>
                <w:b/>
                <w:color w:val="000000" w:themeColor="text1"/>
                <w:lang w:val="en-GB" w:eastAsia="en-GB"/>
              </w:rPr>
            </w:pPr>
            <w:r w:rsidRPr="00F55F29">
              <w:rPr>
                <w:b/>
                <w:color w:val="000000" w:themeColor="text1"/>
                <w:lang w:val="en-GB" w:eastAsia="en-GB"/>
              </w:rPr>
              <w:t>column number</w:t>
            </w:r>
          </w:p>
        </w:tc>
        <w:tc>
          <w:tcPr>
            <w:tcW w:w="1283" w:type="dxa"/>
            <w:tcBorders>
              <w:top w:val="single" w:sz="4" w:space="0" w:color="auto"/>
              <w:left w:val="nil"/>
              <w:bottom w:val="single" w:sz="4" w:space="0" w:color="auto"/>
              <w:right w:val="single" w:sz="4" w:space="0" w:color="auto"/>
            </w:tcBorders>
            <w:shd w:val="clear" w:color="auto" w:fill="auto"/>
            <w:vAlign w:val="bottom"/>
            <w:hideMark/>
          </w:tcPr>
          <w:p w14:paraId="54D22474" w14:textId="77777777" w:rsidR="009136F7" w:rsidRPr="00F55F29" w:rsidRDefault="009136F7" w:rsidP="003237D5">
            <w:pPr>
              <w:spacing w:after="0" w:line="360" w:lineRule="auto"/>
              <w:rPr>
                <w:b/>
                <w:color w:val="000000" w:themeColor="text1"/>
                <w:lang w:val="en-GB" w:eastAsia="en-GB"/>
              </w:rPr>
            </w:pPr>
            <w:r w:rsidRPr="00F55F29">
              <w:rPr>
                <w:b/>
                <w:color w:val="000000" w:themeColor="text1"/>
                <w:lang w:val="en-GB" w:eastAsia="en-GB"/>
              </w:rPr>
              <w:t>maize genotype</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CCD59A6" w14:textId="7C0366C4" w:rsidR="009136F7" w:rsidRPr="00F55F29" w:rsidRDefault="009136F7" w:rsidP="003237D5">
            <w:pPr>
              <w:spacing w:after="0" w:line="360" w:lineRule="auto"/>
              <w:rPr>
                <w:b/>
                <w:color w:val="000000" w:themeColor="text1"/>
                <w:lang w:val="en-GB" w:eastAsia="en-GB"/>
              </w:rPr>
            </w:pPr>
            <w:r w:rsidRPr="00F55F29">
              <w:rPr>
                <w:b/>
                <w:color w:val="000000" w:themeColor="text1"/>
                <w:lang w:val="en-GB" w:eastAsia="en-GB"/>
              </w:rPr>
              <w:t>DOC [mg</w:t>
            </w:r>
            <w:r w:rsidR="001B4685" w:rsidRPr="001B4685">
              <w:rPr>
                <w:b/>
              </w:rPr>
              <w:t xml:space="preserve"> L</w:t>
            </w:r>
            <w:r w:rsidR="001B4685" w:rsidRPr="001B4685">
              <w:rPr>
                <w:b/>
                <w:color w:val="0D0D0D" w:themeColor="text1" w:themeTint="F2"/>
                <w:vertAlign w:val="superscript"/>
                <w:lang w:val="en-GB"/>
              </w:rPr>
              <w:t>-1</w:t>
            </w:r>
            <w:r w:rsidRPr="00F55F29">
              <w:rPr>
                <w:b/>
                <w:color w:val="000000" w:themeColor="text1"/>
                <w:lang w:val="en-GB" w:eastAsia="en-GB"/>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CF4F12D" w14:textId="11987000" w:rsidR="009136F7" w:rsidRPr="00F55F29" w:rsidRDefault="009136F7" w:rsidP="003237D5">
            <w:pPr>
              <w:spacing w:after="0" w:line="360" w:lineRule="auto"/>
              <w:rPr>
                <w:b/>
                <w:color w:val="000000" w:themeColor="text1"/>
                <w:lang w:val="en-GB" w:eastAsia="en-GB"/>
              </w:rPr>
            </w:pPr>
            <w:r w:rsidRPr="00F55F29">
              <w:rPr>
                <w:b/>
                <w:color w:val="000000" w:themeColor="text1"/>
                <w:lang w:val="en-GB" w:eastAsia="en-GB"/>
              </w:rPr>
              <w:t>TN</w:t>
            </w:r>
            <w:r w:rsidRPr="00F55F29">
              <w:rPr>
                <w:b/>
                <w:color w:val="000000" w:themeColor="text1"/>
                <w:vertAlign w:val="subscript"/>
                <w:lang w:val="en-GB" w:eastAsia="en-GB"/>
              </w:rPr>
              <w:t>b</w:t>
            </w:r>
            <w:r w:rsidRPr="00F55F29">
              <w:rPr>
                <w:b/>
                <w:color w:val="000000" w:themeColor="text1"/>
                <w:lang w:val="en-GB" w:eastAsia="en-GB"/>
              </w:rPr>
              <w:t xml:space="preserve"> </w:t>
            </w:r>
            <w:r w:rsidR="001B4685" w:rsidRPr="00F55F29">
              <w:rPr>
                <w:b/>
                <w:color w:val="000000" w:themeColor="text1"/>
                <w:lang w:val="en-GB" w:eastAsia="en-GB"/>
              </w:rPr>
              <w:t>[mg</w:t>
            </w:r>
            <w:r w:rsidR="001B4685" w:rsidRPr="001B4685">
              <w:rPr>
                <w:b/>
              </w:rPr>
              <w:t xml:space="preserve"> L</w:t>
            </w:r>
            <w:r w:rsidR="001B4685" w:rsidRPr="001B4685">
              <w:rPr>
                <w:b/>
                <w:color w:val="0D0D0D" w:themeColor="text1" w:themeTint="F2"/>
                <w:vertAlign w:val="superscript"/>
                <w:lang w:val="en-GB"/>
              </w:rPr>
              <w:t>-1</w:t>
            </w:r>
            <w:r w:rsidR="001B4685" w:rsidRPr="00F55F29">
              <w:rPr>
                <w:b/>
                <w:color w:val="000000" w:themeColor="text1"/>
                <w:lang w:val="en-GB" w:eastAsia="en-GB"/>
              </w:rPr>
              <w:t>]</w:t>
            </w:r>
          </w:p>
        </w:tc>
        <w:tc>
          <w:tcPr>
            <w:tcW w:w="1190" w:type="dxa"/>
            <w:tcBorders>
              <w:top w:val="single" w:sz="4" w:space="0" w:color="auto"/>
              <w:left w:val="nil"/>
              <w:bottom w:val="single" w:sz="4" w:space="0" w:color="auto"/>
              <w:right w:val="single" w:sz="4" w:space="0" w:color="auto"/>
            </w:tcBorders>
            <w:shd w:val="clear" w:color="auto" w:fill="auto"/>
            <w:vAlign w:val="center"/>
            <w:hideMark/>
          </w:tcPr>
          <w:p w14:paraId="2BD503D8" w14:textId="3F90CFC1" w:rsidR="009136F7" w:rsidRPr="00F55F29" w:rsidRDefault="009136F7" w:rsidP="003237D5">
            <w:pPr>
              <w:spacing w:after="0" w:line="360" w:lineRule="auto"/>
              <w:rPr>
                <w:b/>
                <w:color w:val="000000" w:themeColor="text1"/>
                <w:lang w:val="en-GB" w:eastAsia="en-GB"/>
              </w:rPr>
            </w:pPr>
            <w:r w:rsidRPr="00F55F29">
              <w:rPr>
                <w:b/>
                <w:color w:val="000000" w:themeColor="text1"/>
                <w:lang w:val="en-GB" w:eastAsia="en-GB"/>
              </w:rPr>
              <w:t xml:space="preserve">Chloride </w:t>
            </w:r>
            <w:r w:rsidR="001B4685" w:rsidRPr="00F55F29">
              <w:rPr>
                <w:b/>
                <w:color w:val="000000" w:themeColor="text1"/>
                <w:lang w:val="en-GB" w:eastAsia="en-GB"/>
              </w:rPr>
              <w:t>[mg</w:t>
            </w:r>
            <w:r w:rsidR="001B4685" w:rsidRPr="001B4685">
              <w:rPr>
                <w:b/>
              </w:rPr>
              <w:t xml:space="preserve"> L</w:t>
            </w:r>
            <w:r w:rsidR="001B4685" w:rsidRPr="001B4685">
              <w:rPr>
                <w:b/>
                <w:color w:val="0D0D0D" w:themeColor="text1" w:themeTint="F2"/>
                <w:vertAlign w:val="superscript"/>
                <w:lang w:val="en-GB"/>
              </w:rPr>
              <w:t>-1</w:t>
            </w:r>
            <w:r w:rsidR="001B4685" w:rsidRPr="00F55F29">
              <w:rPr>
                <w:b/>
                <w:color w:val="000000" w:themeColor="text1"/>
                <w:lang w:val="en-GB" w:eastAsia="en-GB"/>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6014DA9" w14:textId="71520117" w:rsidR="009136F7" w:rsidRPr="00F55F29" w:rsidRDefault="009136F7" w:rsidP="003237D5">
            <w:pPr>
              <w:spacing w:after="0" w:line="360" w:lineRule="auto"/>
              <w:rPr>
                <w:b/>
                <w:color w:val="000000" w:themeColor="text1"/>
                <w:lang w:val="en-GB" w:eastAsia="en-GB"/>
              </w:rPr>
            </w:pPr>
            <w:r w:rsidRPr="00F55F29">
              <w:rPr>
                <w:b/>
                <w:color w:val="000000" w:themeColor="text1"/>
                <w:lang w:val="en-GB" w:eastAsia="en-GB"/>
              </w:rPr>
              <w:t xml:space="preserve">Sulfate </w:t>
            </w:r>
            <w:r w:rsidR="001B4685" w:rsidRPr="00F55F29">
              <w:rPr>
                <w:b/>
                <w:color w:val="000000" w:themeColor="text1"/>
                <w:lang w:val="en-GB" w:eastAsia="en-GB"/>
              </w:rPr>
              <w:t>[mg</w:t>
            </w:r>
            <w:r w:rsidR="001B4685" w:rsidRPr="001B4685">
              <w:rPr>
                <w:b/>
              </w:rPr>
              <w:t xml:space="preserve"> L</w:t>
            </w:r>
            <w:r w:rsidR="001B4685" w:rsidRPr="001B4685">
              <w:rPr>
                <w:b/>
                <w:color w:val="0D0D0D" w:themeColor="text1" w:themeTint="F2"/>
                <w:vertAlign w:val="superscript"/>
                <w:lang w:val="en-GB"/>
              </w:rPr>
              <w:t>-1</w:t>
            </w:r>
            <w:r w:rsidR="001B4685" w:rsidRPr="00F55F29">
              <w:rPr>
                <w:b/>
                <w:color w:val="000000" w:themeColor="text1"/>
                <w:lang w:val="en-GB" w:eastAsia="en-GB"/>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B0D1E38" w14:textId="77777777" w:rsidR="009136F7" w:rsidRPr="00F55F29" w:rsidRDefault="009136F7" w:rsidP="003237D5">
            <w:pPr>
              <w:spacing w:after="0" w:line="360" w:lineRule="auto"/>
              <w:rPr>
                <w:b/>
                <w:color w:val="000000" w:themeColor="text1"/>
                <w:lang w:val="en-GB" w:eastAsia="en-GB"/>
              </w:rPr>
            </w:pPr>
            <w:r w:rsidRPr="00F55F29">
              <w:rPr>
                <w:b/>
                <w:color w:val="000000" w:themeColor="text1"/>
                <w:lang w:val="en-GB" w:eastAsia="en-GB"/>
              </w:rPr>
              <w:t>pH</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614D0B4E" w14:textId="77777777" w:rsidR="009136F7" w:rsidRPr="00F55F29" w:rsidRDefault="009136F7" w:rsidP="003237D5">
            <w:pPr>
              <w:spacing w:after="0" w:line="360" w:lineRule="auto"/>
              <w:rPr>
                <w:b/>
                <w:color w:val="000000" w:themeColor="text1"/>
                <w:lang w:val="en-GB" w:eastAsia="en-GB"/>
              </w:rPr>
            </w:pPr>
            <w:r w:rsidRPr="00F55F29">
              <w:rPr>
                <w:b/>
                <w:color w:val="000000" w:themeColor="text1"/>
                <w:lang w:val="en-GB" w:eastAsia="en-GB"/>
              </w:rPr>
              <w:t>Dilution factor</w:t>
            </w:r>
          </w:p>
        </w:tc>
      </w:tr>
      <w:tr w:rsidR="009136F7" w:rsidRPr="00F55F29" w14:paraId="3CF05113" w14:textId="77777777" w:rsidTr="0019274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5DC5514"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1</w:t>
            </w:r>
          </w:p>
        </w:tc>
        <w:tc>
          <w:tcPr>
            <w:tcW w:w="1283" w:type="dxa"/>
            <w:tcBorders>
              <w:top w:val="nil"/>
              <w:left w:val="nil"/>
              <w:bottom w:val="single" w:sz="4" w:space="0" w:color="auto"/>
              <w:right w:val="single" w:sz="4" w:space="0" w:color="auto"/>
            </w:tcBorders>
            <w:shd w:val="clear" w:color="auto" w:fill="auto"/>
            <w:noWrap/>
            <w:vAlign w:val="center"/>
            <w:hideMark/>
          </w:tcPr>
          <w:p w14:paraId="40B8A533"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WT</w:t>
            </w:r>
          </w:p>
        </w:tc>
        <w:tc>
          <w:tcPr>
            <w:tcW w:w="1134" w:type="dxa"/>
            <w:tcBorders>
              <w:top w:val="nil"/>
              <w:left w:val="nil"/>
              <w:bottom w:val="single" w:sz="4" w:space="0" w:color="auto"/>
              <w:right w:val="single" w:sz="4" w:space="0" w:color="auto"/>
            </w:tcBorders>
            <w:shd w:val="clear" w:color="auto" w:fill="auto"/>
            <w:vAlign w:val="center"/>
            <w:hideMark/>
          </w:tcPr>
          <w:p w14:paraId="06A67391"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23.67</w:t>
            </w:r>
          </w:p>
        </w:tc>
        <w:tc>
          <w:tcPr>
            <w:tcW w:w="1134" w:type="dxa"/>
            <w:tcBorders>
              <w:top w:val="nil"/>
              <w:left w:val="nil"/>
              <w:bottom w:val="single" w:sz="4" w:space="0" w:color="auto"/>
              <w:right w:val="single" w:sz="4" w:space="0" w:color="auto"/>
            </w:tcBorders>
            <w:shd w:val="clear" w:color="auto" w:fill="auto"/>
            <w:vAlign w:val="center"/>
          </w:tcPr>
          <w:p w14:paraId="3AAC3394" w14:textId="77777777" w:rsidR="009136F7" w:rsidRPr="00F55F29" w:rsidRDefault="009136F7" w:rsidP="00CD3988">
            <w:pPr>
              <w:spacing w:after="0" w:line="360" w:lineRule="auto"/>
              <w:jc w:val="right"/>
              <w:rPr>
                <w:rFonts w:cs="Arial"/>
                <w:color w:val="000000"/>
                <w:lang w:val="en-GB" w:eastAsia="en-GB"/>
              </w:rPr>
            </w:pPr>
            <w:r w:rsidRPr="0047367A">
              <w:rPr>
                <w:color w:val="000000" w:themeColor="text1"/>
              </w:rPr>
              <w:t>0.74</w:t>
            </w:r>
          </w:p>
        </w:tc>
        <w:tc>
          <w:tcPr>
            <w:tcW w:w="1190" w:type="dxa"/>
            <w:tcBorders>
              <w:top w:val="nil"/>
              <w:left w:val="nil"/>
              <w:bottom w:val="single" w:sz="4" w:space="0" w:color="auto"/>
              <w:right w:val="single" w:sz="4" w:space="0" w:color="auto"/>
            </w:tcBorders>
            <w:shd w:val="clear" w:color="auto" w:fill="auto"/>
            <w:vAlign w:val="center"/>
            <w:hideMark/>
          </w:tcPr>
          <w:p w14:paraId="7B438D8D"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0.15</w:t>
            </w:r>
          </w:p>
        </w:tc>
        <w:tc>
          <w:tcPr>
            <w:tcW w:w="1134" w:type="dxa"/>
            <w:tcBorders>
              <w:top w:val="nil"/>
              <w:left w:val="nil"/>
              <w:bottom w:val="single" w:sz="4" w:space="0" w:color="auto"/>
              <w:right w:val="single" w:sz="4" w:space="0" w:color="auto"/>
            </w:tcBorders>
            <w:shd w:val="clear" w:color="auto" w:fill="auto"/>
            <w:vAlign w:val="center"/>
            <w:hideMark/>
          </w:tcPr>
          <w:p w14:paraId="699A63CA"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0.57</w:t>
            </w:r>
          </w:p>
        </w:tc>
        <w:tc>
          <w:tcPr>
            <w:tcW w:w="1134" w:type="dxa"/>
            <w:tcBorders>
              <w:top w:val="nil"/>
              <w:left w:val="nil"/>
              <w:bottom w:val="single" w:sz="4" w:space="0" w:color="auto"/>
              <w:right w:val="single" w:sz="4" w:space="0" w:color="auto"/>
            </w:tcBorders>
            <w:shd w:val="clear" w:color="auto" w:fill="auto"/>
            <w:vAlign w:val="center"/>
            <w:hideMark/>
          </w:tcPr>
          <w:p w14:paraId="62F3291A"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6.17</w:t>
            </w:r>
          </w:p>
        </w:tc>
        <w:tc>
          <w:tcPr>
            <w:tcW w:w="1110" w:type="dxa"/>
            <w:tcBorders>
              <w:top w:val="nil"/>
              <w:left w:val="nil"/>
              <w:bottom w:val="single" w:sz="4" w:space="0" w:color="auto"/>
              <w:right w:val="single" w:sz="4" w:space="0" w:color="auto"/>
            </w:tcBorders>
            <w:shd w:val="clear" w:color="auto" w:fill="auto"/>
            <w:vAlign w:val="center"/>
            <w:hideMark/>
          </w:tcPr>
          <w:p w14:paraId="257CB9CA"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4.73</w:t>
            </w:r>
          </w:p>
        </w:tc>
      </w:tr>
      <w:tr w:rsidR="009136F7" w:rsidRPr="00F55F29" w14:paraId="5101E6D5" w14:textId="77777777" w:rsidTr="0019274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A6325CF"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2</w:t>
            </w:r>
          </w:p>
        </w:tc>
        <w:tc>
          <w:tcPr>
            <w:tcW w:w="1283" w:type="dxa"/>
            <w:tcBorders>
              <w:top w:val="nil"/>
              <w:left w:val="nil"/>
              <w:bottom w:val="single" w:sz="4" w:space="0" w:color="auto"/>
              <w:right w:val="single" w:sz="4" w:space="0" w:color="auto"/>
            </w:tcBorders>
            <w:shd w:val="clear" w:color="auto" w:fill="auto"/>
            <w:noWrap/>
            <w:vAlign w:val="center"/>
            <w:hideMark/>
          </w:tcPr>
          <w:p w14:paraId="78AE6337"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rth3</w:t>
            </w:r>
          </w:p>
        </w:tc>
        <w:tc>
          <w:tcPr>
            <w:tcW w:w="1134" w:type="dxa"/>
            <w:tcBorders>
              <w:top w:val="nil"/>
              <w:left w:val="nil"/>
              <w:bottom w:val="single" w:sz="4" w:space="0" w:color="auto"/>
              <w:right w:val="single" w:sz="4" w:space="0" w:color="auto"/>
            </w:tcBorders>
            <w:shd w:val="clear" w:color="auto" w:fill="auto"/>
            <w:vAlign w:val="center"/>
            <w:hideMark/>
          </w:tcPr>
          <w:p w14:paraId="55214032"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14.60</w:t>
            </w:r>
          </w:p>
        </w:tc>
        <w:tc>
          <w:tcPr>
            <w:tcW w:w="1134" w:type="dxa"/>
            <w:tcBorders>
              <w:top w:val="nil"/>
              <w:left w:val="nil"/>
              <w:bottom w:val="single" w:sz="4" w:space="0" w:color="auto"/>
              <w:right w:val="single" w:sz="4" w:space="0" w:color="auto"/>
            </w:tcBorders>
            <w:shd w:val="clear" w:color="auto" w:fill="auto"/>
            <w:vAlign w:val="center"/>
          </w:tcPr>
          <w:p w14:paraId="77A8AAE2" w14:textId="77777777" w:rsidR="009136F7" w:rsidRPr="00F55F29" w:rsidRDefault="009136F7" w:rsidP="00CD3988">
            <w:pPr>
              <w:spacing w:after="0" w:line="360" w:lineRule="auto"/>
              <w:jc w:val="right"/>
              <w:rPr>
                <w:rFonts w:cs="Arial"/>
                <w:color w:val="000000"/>
                <w:lang w:val="en-GB" w:eastAsia="en-GB"/>
              </w:rPr>
            </w:pPr>
            <w:r w:rsidRPr="0047367A">
              <w:rPr>
                <w:color w:val="000000" w:themeColor="text1"/>
              </w:rPr>
              <w:t>0.84</w:t>
            </w:r>
          </w:p>
        </w:tc>
        <w:tc>
          <w:tcPr>
            <w:tcW w:w="1190" w:type="dxa"/>
            <w:tcBorders>
              <w:top w:val="nil"/>
              <w:left w:val="nil"/>
              <w:bottom w:val="single" w:sz="4" w:space="0" w:color="auto"/>
              <w:right w:val="single" w:sz="4" w:space="0" w:color="auto"/>
            </w:tcBorders>
            <w:shd w:val="clear" w:color="auto" w:fill="auto"/>
            <w:vAlign w:val="center"/>
            <w:hideMark/>
          </w:tcPr>
          <w:p w14:paraId="1CB08F73"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0.26</w:t>
            </w:r>
          </w:p>
        </w:tc>
        <w:tc>
          <w:tcPr>
            <w:tcW w:w="1134" w:type="dxa"/>
            <w:tcBorders>
              <w:top w:val="nil"/>
              <w:left w:val="nil"/>
              <w:bottom w:val="single" w:sz="4" w:space="0" w:color="auto"/>
              <w:right w:val="single" w:sz="4" w:space="0" w:color="auto"/>
            </w:tcBorders>
            <w:shd w:val="clear" w:color="auto" w:fill="auto"/>
            <w:vAlign w:val="center"/>
            <w:hideMark/>
          </w:tcPr>
          <w:p w14:paraId="3C7BDF42"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0.43</w:t>
            </w:r>
          </w:p>
        </w:tc>
        <w:tc>
          <w:tcPr>
            <w:tcW w:w="1134" w:type="dxa"/>
            <w:tcBorders>
              <w:top w:val="nil"/>
              <w:left w:val="nil"/>
              <w:bottom w:val="single" w:sz="4" w:space="0" w:color="auto"/>
              <w:right w:val="single" w:sz="4" w:space="0" w:color="auto"/>
            </w:tcBorders>
            <w:shd w:val="clear" w:color="auto" w:fill="auto"/>
            <w:vAlign w:val="center"/>
            <w:hideMark/>
          </w:tcPr>
          <w:p w14:paraId="7730AE75"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6.17</w:t>
            </w:r>
          </w:p>
        </w:tc>
        <w:tc>
          <w:tcPr>
            <w:tcW w:w="1110" w:type="dxa"/>
            <w:tcBorders>
              <w:top w:val="nil"/>
              <w:left w:val="nil"/>
              <w:bottom w:val="single" w:sz="4" w:space="0" w:color="auto"/>
              <w:right w:val="single" w:sz="4" w:space="0" w:color="auto"/>
            </w:tcBorders>
            <w:shd w:val="clear" w:color="auto" w:fill="auto"/>
            <w:vAlign w:val="center"/>
            <w:hideMark/>
          </w:tcPr>
          <w:p w14:paraId="21A1A349"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2.92</w:t>
            </w:r>
          </w:p>
        </w:tc>
      </w:tr>
      <w:tr w:rsidR="009136F7" w:rsidRPr="00F55F29" w14:paraId="69126975" w14:textId="77777777" w:rsidTr="00192746">
        <w:trPr>
          <w:trHeight w:val="315"/>
        </w:trPr>
        <w:tc>
          <w:tcPr>
            <w:tcW w:w="1134"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510165E0"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3</w:t>
            </w:r>
          </w:p>
        </w:tc>
        <w:tc>
          <w:tcPr>
            <w:tcW w:w="1283" w:type="dxa"/>
            <w:tcBorders>
              <w:top w:val="nil"/>
              <w:left w:val="nil"/>
              <w:bottom w:val="single" w:sz="4" w:space="0" w:color="auto"/>
              <w:right w:val="single" w:sz="4" w:space="0" w:color="auto"/>
            </w:tcBorders>
            <w:shd w:val="clear" w:color="auto" w:fill="BFBFBF" w:themeFill="background1" w:themeFillShade="BF"/>
            <w:noWrap/>
            <w:vAlign w:val="center"/>
            <w:hideMark/>
          </w:tcPr>
          <w:p w14:paraId="3DAE1CD0"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WT</w:t>
            </w:r>
          </w:p>
        </w:tc>
        <w:tc>
          <w:tcPr>
            <w:tcW w:w="1134" w:type="dxa"/>
            <w:tcBorders>
              <w:top w:val="nil"/>
              <w:left w:val="nil"/>
              <w:bottom w:val="single" w:sz="4" w:space="0" w:color="auto"/>
              <w:right w:val="single" w:sz="4" w:space="0" w:color="auto"/>
            </w:tcBorders>
            <w:shd w:val="clear" w:color="auto" w:fill="BFBFBF" w:themeFill="background1" w:themeFillShade="BF"/>
            <w:vAlign w:val="center"/>
            <w:hideMark/>
          </w:tcPr>
          <w:p w14:paraId="5B943A9E"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11.89</w:t>
            </w:r>
          </w:p>
        </w:tc>
        <w:tc>
          <w:tcPr>
            <w:tcW w:w="1134" w:type="dxa"/>
            <w:tcBorders>
              <w:top w:val="nil"/>
              <w:left w:val="nil"/>
              <w:bottom w:val="single" w:sz="4" w:space="0" w:color="auto"/>
              <w:right w:val="single" w:sz="4" w:space="0" w:color="auto"/>
            </w:tcBorders>
            <w:shd w:val="clear" w:color="auto" w:fill="BFBFBF" w:themeFill="background1" w:themeFillShade="BF"/>
            <w:vAlign w:val="center"/>
          </w:tcPr>
          <w:p w14:paraId="60999E2E" w14:textId="77777777" w:rsidR="009136F7" w:rsidRPr="00F55F29" w:rsidRDefault="009136F7" w:rsidP="00CD3988">
            <w:pPr>
              <w:spacing w:after="0" w:line="360" w:lineRule="auto"/>
              <w:jc w:val="right"/>
              <w:rPr>
                <w:rFonts w:cs="Arial"/>
                <w:color w:val="000000"/>
                <w:lang w:val="en-GB" w:eastAsia="en-GB"/>
              </w:rPr>
            </w:pPr>
            <w:r w:rsidRPr="0047367A">
              <w:rPr>
                <w:color w:val="000000" w:themeColor="text1"/>
              </w:rPr>
              <w:t>0.60</w:t>
            </w:r>
          </w:p>
        </w:tc>
        <w:tc>
          <w:tcPr>
            <w:tcW w:w="1190" w:type="dxa"/>
            <w:tcBorders>
              <w:top w:val="nil"/>
              <w:left w:val="nil"/>
              <w:bottom w:val="single" w:sz="4" w:space="0" w:color="auto"/>
              <w:right w:val="single" w:sz="4" w:space="0" w:color="auto"/>
            </w:tcBorders>
            <w:shd w:val="clear" w:color="auto" w:fill="BFBFBF" w:themeFill="background1" w:themeFillShade="BF"/>
            <w:vAlign w:val="center"/>
            <w:hideMark/>
          </w:tcPr>
          <w:p w14:paraId="0056424D"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0.13</w:t>
            </w:r>
          </w:p>
        </w:tc>
        <w:tc>
          <w:tcPr>
            <w:tcW w:w="1134" w:type="dxa"/>
            <w:tcBorders>
              <w:top w:val="nil"/>
              <w:left w:val="nil"/>
              <w:bottom w:val="single" w:sz="4" w:space="0" w:color="auto"/>
              <w:right w:val="single" w:sz="4" w:space="0" w:color="auto"/>
            </w:tcBorders>
            <w:shd w:val="clear" w:color="auto" w:fill="BFBFBF" w:themeFill="background1" w:themeFillShade="BF"/>
            <w:vAlign w:val="center"/>
            <w:hideMark/>
          </w:tcPr>
          <w:p w14:paraId="083A338E"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0.37</w:t>
            </w:r>
          </w:p>
        </w:tc>
        <w:tc>
          <w:tcPr>
            <w:tcW w:w="1134" w:type="dxa"/>
            <w:tcBorders>
              <w:top w:val="nil"/>
              <w:left w:val="nil"/>
              <w:bottom w:val="single" w:sz="4" w:space="0" w:color="auto"/>
              <w:right w:val="single" w:sz="4" w:space="0" w:color="auto"/>
            </w:tcBorders>
            <w:shd w:val="clear" w:color="auto" w:fill="BFBFBF" w:themeFill="background1" w:themeFillShade="BF"/>
            <w:vAlign w:val="center"/>
            <w:hideMark/>
          </w:tcPr>
          <w:p w14:paraId="3BD88F2D"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6.07</w:t>
            </w:r>
          </w:p>
        </w:tc>
        <w:tc>
          <w:tcPr>
            <w:tcW w:w="1110" w:type="dxa"/>
            <w:tcBorders>
              <w:top w:val="nil"/>
              <w:left w:val="nil"/>
              <w:bottom w:val="single" w:sz="4" w:space="0" w:color="auto"/>
              <w:right w:val="single" w:sz="4" w:space="0" w:color="auto"/>
            </w:tcBorders>
            <w:shd w:val="clear" w:color="auto" w:fill="BFBFBF" w:themeFill="background1" w:themeFillShade="BF"/>
            <w:vAlign w:val="center"/>
            <w:hideMark/>
          </w:tcPr>
          <w:p w14:paraId="7DF9893A"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2.38</w:t>
            </w:r>
          </w:p>
        </w:tc>
      </w:tr>
      <w:tr w:rsidR="009136F7" w:rsidRPr="00F55F29" w14:paraId="3420C423" w14:textId="77777777" w:rsidTr="0019274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264A338"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4</w:t>
            </w:r>
          </w:p>
        </w:tc>
        <w:tc>
          <w:tcPr>
            <w:tcW w:w="1283" w:type="dxa"/>
            <w:tcBorders>
              <w:top w:val="nil"/>
              <w:left w:val="nil"/>
              <w:bottom w:val="single" w:sz="4" w:space="0" w:color="auto"/>
              <w:right w:val="single" w:sz="4" w:space="0" w:color="auto"/>
            </w:tcBorders>
            <w:shd w:val="clear" w:color="auto" w:fill="auto"/>
            <w:noWrap/>
            <w:vAlign w:val="center"/>
            <w:hideMark/>
          </w:tcPr>
          <w:p w14:paraId="69D65C87"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rth3</w:t>
            </w:r>
          </w:p>
        </w:tc>
        <w:tc>
          <w:tcPr>
            <w:tcW w:w="1134" w:type="dxa"/>
            <w:tcBorders>
              <w:top w:val="nil"/>
              <w:left w:val="nil"/>
              <w:bottom w:val="single" w:sz="4" w:space="0" w:color="auto"/>
              <w:right w:val="single" w:sz="4" w:space="0" w:color="auto"/>
            </w:tcBorders>
            <w:shd w:val="clear" w:color="auto" w:fill="auto"/>
            <w:vAlign w:val="center"/>
            <w:hideMark/>
          </w:tcPr>
          <w:p w14:paraId="5FA8A84C"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14.82</w:t>
            </w:r>
          </w:p>
        </w:tc>
        <w:tc>
          <w:tcPr>
            <w:tcW w:w="1134" w:type="dxa"/>
            <w:tcBorders>
              <w:top w:val="nil"/>
              <w:left w:val="nil"/>
              <w:bottom w:val="single" w:sz="4" w:space="0" w:color="auto"/>
              <w:right w:val="single" w:sz="4" w:space="0" w:color="auto"/>
            </w:tcBorders>
            <w:shd w:val="clear" w:color="auto" w:fill="auto"/>
            <w:vAlign w:val="center"/>
          </w:tcPr>
          <w:p w14:paraId="644D42C0" w14:textId="77777777" w:rsidR="009136F7" w:rsidRPr="00F55F29" w:rsidRDefault="009136F7" w:rsidP="00CD3988">
            <w:pPr>
              <w:spacing w:after="0" w:line="360" w:lineRule="auto"/>
              <w:jc w:val="right"/>
              <w:rPr>
                <w:rFonts w:cs="Arial"/>
                <w:color w:val="000000"/>
                <w:lang w:val="en-GB" w:eastAsia="en-GB"/>
              </w:rPr>
            </w:pPr>
            <w:r w:rsidRPr="0047367A">
              <w:rPr>
                <w:color w:val="000000" w:themeColor="text1"/>
              </w:rPr>
              <w:t>0.79</w:t>
            </w:r>
          </w:p>
        </w:tc>
        <w:tc>
          <w:tcPr>
            <w:tcW w:w="1190" w:type="dxa"/>
            <w:tcBorders>
              <w:top w:val="nil"/>
              <w:left w:val="nil"/>
              <w:bottom w:val="single" w:sz="4" w:space="0" w:color="auto"/>
              <w:right w:val="single" w:sz="4" w:space="0" w:color="auto"/>
            </w:tcBorders>
            <w:shd w:val="clear" w:color="auto" w:fill="auto"/>
            <w:vAlign w:val="center"/>
            <w:hideMark/>
          </w:tcPr>
          <w:p w14:paraId="0306A31C"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0.18</w:t>
            </w:r>
          </w:p>
        </w:tc>
        <w:tc>
          <w:tcPr>
            <w:tcW w:w="1134" w:type="dxa"/>
            <w:tcBorders>
              <w:top w:val="nil"/>
              <w:left w:val="nil"/>
              <w:bottom w:val="single" w:sz="4" w:space="0" w:color="auto"/>
              <w:right w:val="single" w:sz="4" w:space="0" w:color="auto"/>
            </w:tcBorders>
            <w:shd w:val="clear" w:color="auto" w:fill="auto"/>
            <w:vAlign w:val="center"/>
            <w:hideMark/>
          </w:tcPr>
          <w:p w14:paraId="30AC171B"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0.40</w:t>
            </w:r>
          </w:p>
        </w:tc>
        <w:tc>
          <w:tcPr>
            <w:tcW w:w="1134" w:type="dxa"/>
            <w:tcBorders>
              <w:top w:val="nil"/>
              <w:left w:val="nil"/>
              <w:bottom w:val="single" w:sz="4" w:space="0" w:color="auto"/>
              <w:right w:val="single" w:sz="4" w:space="0" w:color="auto"/>
            </w:tcBorders>
            <w:shd w:val="clear" w:color="auto" w:fill="auto"/>
            <w:vAlign w:val="center"/>
            <w:hideMark/>
          </w:tcPr>
          <w:p w14:paraId="54FF278C"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6.07</w:t>
            </w:r>
          </w:p>
        </w:tc>
        <w:tc>
          <w:tcPr>
            <w:tcW w:w="1110" w:type="dxa"/>
            <w:tcBorders>
              <w:top w:val="nil"/>
              <w:left w:val="nil"/>
              <w:bottom w:val="single" w:sz="4" w:space="0" w:color="auto"/>
              <w:right w:val="single" w:sz="4" w:space="0" w:color="auto"/>
            </w:tcBorders>
            <w:shd w:val="clear" w:color="auto" w:fill="auto"/>
            <w:vAlign w:val="center"/>
            <w:hideMark/>
          </w:tcPr>
          <w:p w14:paraId="5B9D144D"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2.96</w:t>
            </w:r>
          </w:p>
        </w:tc>
      </w:tr>
      <w:tr w:rsidR="009136F7" w:rsidRPr="00F55F29" w14:paraId="7194D729" w14:textId="77777777" w:rsidTr="0019274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8113759"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5</w:t>
            </w:r>
          </w:p>
        </w:tc>
        <w:tc>
          <w:tcPr>
            <w:tcW w:w="1283" w:type="dxa"/>
            <w:tcBorders>
              <w:top w:val="nil"/>
              <w:left w:val="nil"/>
              <w:bottom w:val="single" w:sz="4" w:space="0" w:color="auto"/>
              <w:right w:val="single" w:sz="4" w:space="0" w:color="auto"/>
            </w:tcBorders>
            <w:shd w:val="clear" w:color="auto" w:fill="auto"/>
            <w:noWrap/>
            <w:vAlign w:val="center"/>
            <w:hideMark/>
          </w:tcPr>
          <w:p w14:paraId="778539DB"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WT</w:t>
            </w:r>
          </w:p>
        </w:tc>
        <w:tc>
          <w:tcPr>
            <w:tcW w:w="1134" w:type="dxa"/>
            <w:tcBorders>
              <w:top w:val="nil"/>
              <w:left w:val="nil"/>
              <w:bottom w:val="single" w:sz="4" w:space="0" w:color="auto"/>
              <w:right w:val="single" w:sz="4" w:space="0" w:color="auto"/>
            </w:tcBorders>
            <w:shd w:val="clear" w:color="auto" w:fill="auto"/>
            <w:vAlign w:val="center"/>
            <w:hideMark/>
          </w:tcPr>
          <w:p w14:paraId="4D096F4F"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22.49</w:t>
            </w:r>
          </w:p>
        </w:tc>
        <w:tc>
          <w:tcPr>
            <w:tcW w:w="1134" w:type="dxa"/>
            <w:tcBorders>
              <w:top w:val="nil"/>
              <w:left w:val="nil"/>
              <w:bottom w:val="single" w:sz="4" w:space="0" w:color="auto"/>
              <w:right w:val="single" w:sz="4" w:space="0" w:color="auto"/>
            </w:tcBorders>
            <w:shd w:val="clear" w:color="auto" w:fill="auto"/>
            <w:vAlign w:val="center"/>
          </w:tcPr>
          <w:p w14:paraId="7E000123" w14:textId="77777777" w:rsidR="009136F7" w:rsidRPr="00F55F29" w:rsidRDefault="009136F7" w:rsidP="00CD3988">
            <w:pPr>
              <w:spacing w:after="0" w:line="360" w:lineRule="auto"/>
              <w:jc w:val="right"/>
              <w:rPr>
                <w:rFonts w:cs="Arial"/>
                <w:color w:val="000000"/>
                <w:lang w:val="en-GB" w:eastAsia="en-GB"/>
              </w:rPr>
            </w:pPr>
            <w:r w:rsidRPr="0047367A">
              <w:rPr>
                <w:color w:val="000000" w:themeColor="text1"/>
              </w:rPr>
              <w:t>0.74</w:t>
            </w:r>
          </w:p>
        </w:tc>
        <w:tc>
          <w:tcPr>
            <w:tcW w:w="1190" w:type="dxa"/>
            <w:tcBorders>
              <w:top w:val="nil"/>
              <w:left w:val="nil"/>
              <w:bottom w:val="single" w:sz="4" w:space="0" w:color="auto"/>
              <w:right w:val="single" w:sz="4" w:space="0" w:color="auto"/>
            </w:tcBorders>
            <w:shd w:val="clear" w:color="auto" w:fill="auto"/>
            <w:vAlign w:val="center"/>
            <w:hideMark/>
          </w:tcPr>
          <w:p w14:paraId="61389AF1"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0.22</w:t>
            </w:r>
          </w:p>
        </w:tc>
        <w:tc>
          <w:tcPr>
            <w:tcW w:w="1134" w:type="dxa"/>
            <w:tcBorders>
              <w:top w:val="nil"/>
              <w:left w:val="nil"/>
              <w:bottom w:val="single" w:sz="4" w:space="0" w:color="auto"/>
              <w:right w:val="single" w:sz="4" w:space="0" w:color="auto"/>
            </w:tcBorders>
            <w:shd w:val="clear" w:color="auto" w:fill="auto"/>
            <w:vAlign w:val="center"/>
            <w:hideMark/>
          </w:tcPr>
          <w:p w14:paraId="539CF9E0"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0.52</w:t>
            </w:r>
          </w:p>
        </w:tc>
        <w:tc>
          <w:tcPr>
            <w:tcW w:w="1134" w:type="dxa"/>
            <w:tcBorders>
              <w:top w:val="nil"/>
              <w:left w:val="nil"/>
              <w:bottom w:val="single" w:sz="4" w:space="0" w:color="auto"/>
              <w:right w:val="single" w:sz="4" w:space="0" w:color="auto"/>
            </w:tcBorders>
            <w:shd w:val="clear" w:color="auto" w:fill="auto"/>
            <w:vAlign w:val="center"/>
            <w:hideMark/>
          </w:tcPr>
          <w:p w14:paraId="482AD68C"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6.30</w:t>
            </w:r>
          </w:p>
        </w:tc>
        <w:tc>
          <w:tcPr>
            <w:tcW w:w="1110" w:type="dxa"/>
            <w:tcBorders>
              <w:top w:val="nil"/>
              <w:left w:val="nil"/>
              <w:bottom w:val="single" w:sz="4" w:space="0" w:color="auto"/>
              <w:right w:val="single" w:sz="4" w:space="0" w:color="auto"/>
            </w:tcBorders>
            <w:shd w:val="clear" w:color="auto" w:fill="auto"/>
            <w:vAlign w:val="center"/>
            <w:hideMark/>
          </w:tcPr>
          <w:p w14:paraId="2E75A056"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4.50</w:t>
            </w:r>
          </w:p>
        </w:tc>
      </w:tr>
      <w:tr w:rsidR="009136F7" w:rsidRPr="00F55F29" w14:paraId="390A1373" w14:textId="77777777" w:rsidTr="0019274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60F2A84"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6</w:t>
            </w:r>
          </w:p>
        </w:tc>
        <w:tc>
          <w:tcPr>
            <w:tcW w:w="1283" w:type="dxa"/>
            <w:tcBorders>
              <w:top w:val="nil"/>
              <w:left w:val="nil"/>
              <w:bottom w:val="single" w:sz="4" w:space="0" w:color="auto"/>
              <w:right w:val="single" w:sz="4" w:space="0" w:color="auto"/>
            </w:tcBorders>
            <w:shd w:val="clear" w:color="auto" w:fill="auto"/>
            <w:noWrap/>
            <w:vAlign w:val="center"/>
            <w:hideMark/>
          </w:tcPr>
          <w:p w14:paraId="3EDEF613"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rth3</w:t>
            </w:r>
          </w:p>
        </w:tc>
        <w:tc>
          <w:tcPr>
            <w:tcW w:w="1134" w:type="dxa"/>
            <w:tcBorders>
              <w:top w:val="nil"/>
              <w:left w:val="nil"/>
              <w:bottom w:val="single" w:sz="4" w:space="0" w:color="auto"/>
              <w:right w:val="single" w:sz="4" w:space="0" w:color="auto"/>
            </w:tcBorders>
            <w:shd w:val="clear" w:color="auto" w:fill="auto"/>
            <w:vAlign w:val="center"/>
            <w:hideMark/>
          </w:tcPr>
          <w:p w14:paraId="0A9314F1"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22.31</w:t>
            </w:r>
          </w:p>
        </w:tc>
        <w:tc>
          <w:tcPr>
            <w:tcW w:w="1134" w:type="dxa"/>
            <w:tcBorders>
              <w:top w:val="nil"/>
              <w:left w:val="nil"/>
              <w:bottom w:val="single" w:sz="4" w:space="0" w:color="auto"/>
              <w:right w:val="single" w:sz="4" w:space="0" w:color="auto"/>
            </w:tcBorders>
            <w:shd w:val="clear" w:color="auto" w:fill="auto"/>
            <w:vAlign w:val="center"/>
          </w:tcPr>
          <w:p w14:paraId="47971374" w14:textId="77777777" w:rsidR="009136F7" w:rsidRPr="00F55F29" w:rsidRDefault="009136F7" w:rsidP="00CD3988">
            <w:pPr>
              <w:spacing w:after="0" w:line="360" w:lineRule="auto"/>
              <w:jc w:val="right"/>
              <w:rPr>
                <w:rFonts w:cs="Arial"/>
                <w:color w:val="000000"/>
                <w:lang w:val="en-GB" w:eastAsia="en-GB"/>
              </w:rPr>
            </w:pPr>
            <w:r w:rsidRPr="0047367A">
              <w:rPr>
                <w:color w:val="000000" w:themeColor="text1"/>
              </w:rPr>
              <w:t>1.21</w:t>
            </w:r>
          </w:p>
        </w:tc>
        <w:tc>
          <w:tcPr>
            <w:tcW w:w="1190" w:type="dxa"/>
            <w:tcBorders>
              <w:top w:val="nil"/>
              <w:left w:val="nil"/>
              <w:bottom w:val="single" w:sz="4" w:space="0" w:color="auto"/>
              <w:right w:val="single" w:sz="4" w:space="0" w:color="auto"/>
            </w:tcBorders>
            <w:shd w:val="clear" w:color="auto" w:fill="auto"/>
            <w:vAlign w:val="center"/>
            <w:hideMark/>
          </w:tcPr>
          <w:p w14:paraId="09D221EF"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0.13</w:t>
            </w:r>
          </w:p>
        </w:tc>
        <w:tc>
          <w:tcPr>
            <w:tcW w:w="1134" w:type="dxa"/>
            <w:tcBorders>
              <w:top w:val="nil"/>
              <w:left w:val="nil"/>
              <w:bottom w:val="single" w:sz="4" w:space="0" w:color="auto"/>
              <w:right w:val="single" w:sz="4" w:space="0" w:color="auto"/>
            </w:tcBorders>
            <w:shd w:val="clear" w:color="auto" w:fill="auto"/>
            <w:vAlign w:val="center"/>
            <w:hideMark/>
          </w:tcPr>
          <w:p w14:paraId="5D6C8AAA"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0.40</w:t>
            </w:r>
          </w:p>
        </w:tc>
        <w:tc>
          <w:tcPr>
            <w:tcW w:w="1134" w:type="dxa"/>
            <w:tcBorders>
              <w:top w:val="nil"/>
              <w:left w:val="nil"/>
              <w:bottom w:val="single" w:sz="4" w:space="0" w:color="auto"/>
              <w:right w:val="single" w:sz="4" w:space="0" w:color="auto"/>
            </w:tcBorders>
            <w:shd w:val="clear" w:color="auto" w:fill="auto"/>
            <w:vAlign w:val="center"/>
            <w:hideMark/>
          </w:tcPr>
          <w:p w14:paraId="2810887B"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6.06</w:t>
            </w:r>
          </w:p>
        </w:tc>
        <w:tc>
          <w:tcPr>
            <w:tcW w:w="1110" w:type="dxa"/>
            <w:tcBorders>
              <w:top w:val="nil"/>
              <w:left w:val="nil"/>
              <w:bottom w:val="single" w:sz="4" w:space="0" w:color="auto"/>
              <w:right w:val="single" w:sz="4" w:space="0" w:color="auto"/>
            </w:tcBorders>
            <w:shd w:val="clear" w:color="auto" w:fill="auto"/>
            <w:vAlign w:val="center"/>
            <w:hideMark/>
          </w:tcPr>
          <w:p w14:paraId="1D509FAB"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4.46</w:t>
            </w:r>
          </w:p>
        </w:tc>
      </w:tr>
      <w:tr w:rsidR="009136F7" w:rsidRPr="00F55F29" w14:paraId="1FB9A96B" w14:textId="77777777" w:rsidTr="0019274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29902AF"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7</w:t>
            </w:r>
          </w:p>
        </w:tc>
        <w:tc>
          <w:tcPr>
            <w:tcW w:w="1283" w:type="dxa"/>
            <w:tcBorders>
              <w:top w:val="nil"/>
              <w:left w:val="nil"/>
              <w:bottom w:val="single" w:sz="4" w:space="0" w:color="auto"/>
              <w:right w:val="single" w:sz="4" w:space="0" w:color="auto"/>
            </w:tcBorders>
            <w:shd w:val="clear" w:color="auto" w:fill="auto"/>
            <w:noWrap/>
            <w:vAlign w:val="center"/>
            <w:hideMark/>
          </w:tcPr>
          <w:p w14:paraId="5308E098"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WT</w:t>
            </w:r>
          </w:p>
        </w:tc>
        <w:tc>
          <w:tcPr>
            <w:tcW w:w="1134" w:type="dxa"/>
            <w:tcBorders>
              <w:top w:val="nil"/>
              <w:left w:val="nil"/>
              <w:bottom w:val="single" w:sz="4" w:space="0" w:color="auto"/>
              <w:right w:val="single" w:sz="4" w:space="0" w:color="auto"/>
            </w:tcBorders>
            <w:shd w:val="clear" w:color="auto" w:fill="auto"/>
            <w:vAlign w:val="center"/>
            <w:hideMark/>
          </w:tcPr>
          <w:p w14:paraId="169D0C13"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22.27</w:t>
            </w:r>
          </w:p>
        </w:tc>
        <w:tc>
          <w:tcPr>
            <w:tcW w:w="1134" w:type="dxa"/>
            <w:tcBorders>
              <w:top w:val="nil"/>
              <w:left w:val="nil"/>
              <w:bottom w:val="single" w:sz="4" w:space="0" w:color="auto"/>
              <w:right w:val="single" w:sz="4" w:space="0" w:color="auto"/>
            </w:tcBorders>
            <w:shd w:val="clear" w:color="auto" w:fill="auto"/>
            <w:vAlign w:val="center"/>
          </w:tcPr>
          <w:p w14:paraId="21E4FB1D" w14:textId="77777777" w:rsidR="009136F7" w:rsidRPr="00F55F29" w:rsidRDefault="009136F7" w:rsidP="00CD3988">
            <w:pPr>
              <w:spacing w:after="0" w:line="360" w:lineRule="auto"/>
              <w:jc w:val="right"/>
              <w:rPr>
                <w:rFonts w:cs="Arial"/>
                <w:color w:val="000000"/>
                <w:lang w:val="en-GB" w:eastAsia="en-GB"/>
              </w:rPr>
            </w:pPr>
            <w:r w:rsidRPr="0047367A">
              <w:rPr>
                <w:color w:val="000000" w:themeColor="text1"/>
              </w:rPr>
              <w:t>0.82</w:t>
            </w:r>
          </w:p>
        </w:tc>
        <w:tc>
          <w:tcPr>
            <w:tcW w:w="1190" w:type="dxa"/>
            <w:tcBorders>
              <w:top w:val="nil"/>
              <w:left w:val="nil"/>
              <w:bottom w:val="single" w:sz="4" w:space="0" w:color="auto"/>
              <w:right w:val="single" w:sz="4" w:space="0" w:color="auto"/>
            </w:tcBorders>
            <w:shd w:val="clear" w:color="auto" w:fill="auto"/>
            <w:vAlign w:val="center"/>
            <w:hideMark/>
          </w:tcPr>
          <w:p w14:paraId="68824294"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0.18</w:t>
            </w:r>
          </w:p>
        </w:tc>
        <w:tc>
          <w:tcPr>
            <w:tcW w:w="1134" w:type="dxa"/>
            <w:tcBorders>
              <w:top w:val="nil"/>
              <w:left w:val="nil"/>
              <w:bottom w:val="single" w:sz="4" w:space="0" w:color="auto"/>
              <w:right w:val="single" w:sz="4" w:space="0" w:color="auto"/>
            </w:tcBorders>
            <w:shd w:val="clear" w:color="auto" w:fill="auto"/>
            <w:vAlign w:val="center"/>
            <w:hideMark/>
          </w:tcPr>
          <w:p w14:paraId="684106B3"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0.51</w:t>
            </w:r>
          </w:p>
        </w:tc>
        <w:tc>
          <w:tcPr>
            <w:tcW w:w="1134" w:type="dxa"/>
            <w:tcBorders>
              <w:top w:val="nil"/>
              <w:left w:val="nil"/>
              <w:bottom w:val="single" w:sz="4" w:space="0" w:color="auto"/>
              <w:right w:val="single" w:sz="4" w:space="0" w:color="auto"/>
            </w:tcBorders>
            <w:shd w:val="clear" w:color="auto" w:fill="auto"/>
            <w:vAlign w:val="center"/>
            <w:hideMark/>
          </w:tcPr>
          <w:p w14:paraId="21AAE030"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6.44</w:t>
            </w:r>
          </w:p>
        </w:tc>
        <w:tc>
          <w:tcPr>
            <w:tcW w:w="1110" w:type="dxa"/>
            <w:tcBorders>
              <w:top w:val="nil"/>
              <w:left w:val="nil"/>
              <w:bottom w:val="single" w:sz="4" w:space="0" w:color="auto"/>
              <w:right w:val="single" w:sz="4" w:space="0" w:color="auto"/>
            </w:tcBorders>
            <w:shd w:val="clear" w:color="auto" w:fill="auto"/>
            <w:vAlign w:val="center"/>
            <w:hideMark/>
          </w:tcPr>
          <w:p w14:paraId="33675F24"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4.45</w:t>
            </w:r>
          </w:p>
        </w:tc>
      </w:tr>
      <w:tr w:rsidR="009136F7" w:rsidRPr="00F55F29" w14:paraId="418F3CE9" w14:textId="77777777" w:rsidTr="0019274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0A53055"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8</w:t>
            </w:r>
          </w:p>
        </w:tc>
        <w:tc>
          <w:tcPr>
            <w:tcW w:w="1283" w:type="dxa"/>
            <w:tcBorders>
              <w:top w:val="nil"/>
              <w:left w:val="nil"/>
              <w:bottom w:val="single" w:sz="4" w:space="0" w:color="auto"/>
              <w:right w:val="single" w:sz="4" w:space="0" w:color="auto"/>
            </w:tcBorders>
            <w:shd w:val="clear" w:color="auto" w:fill="auto"/>
            <w:noWrap/>
            <w:vAlign w:val="center"/>
            <w:hideMark/>
          </w:tcPr>
          <w:p w14:paraId="4C3C0B23"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rth3</w:t>
            </w:r>
          </w:p>
        </w:tc>
        <w:tc>
          <w:tcPr>
            <w:tcW w:w="1134" w:type="dxa"/>
            <w:tcBorders>
              <w:top w:val="nil"/>
              <w:left w:val="nil"/>
              <w:bottom w:val="single" w:sz="4" w:space="0" w:color="auto"/>
              <w:right w:val="single" w:sz="4" w:space="0" w:color="auto"/>
            </w:tcBorders>
            <w:shd w:val="clear" w:color="auto" w:fill="auto"/>
            <w:vAlign w:val="center"/>
            <w:hideMark/>
          </w:tcPr>
          <w:p w14:paraId="36842AE3"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12.76</w:t>
            </w:r>
          </w:p>
        </w:tc>
        <w:tc>
          <w:tcPr>
            <w:tcW w:w="1134" w:type="dxa"/>
            <w:tcBorders>
              <w:top w:val="nil"/>
              <w:left w:val="nil"/>
              <w:bottom w:val="single" w:sz="4" w:space="0" w:color="auto"/>
              <w:right w:val="single" w:sz="4" w:space="0" w:color="auto"/>
            </w:tcBorders>
            <w:shd w:val="clear" w:color="auto" w:fill="auto"/>
            <w:vAlign w:val="center"/>
          </w:tcPr>
          <w:p w14:paraId="076E12E5" w14:textId="77777777" w:rsidR="009136F7" w:rsidRPr="00F55F29" w:rsidRDefault="009136F7" w:rsidP="00CD3988">
            <w:pPr>
              <w:spacing w:after="0" w:line="360" w:lineRule="auto"/>
              <w:jc w:val="right"/>
              <w:rPr>
                <w:rFonts w:cs="Arial"/>
                <w:color w:val="000000"/>
                <w:lang w:val="en-GB" w:eastAsia="en-GB"/>
              </w:rPr>
            </w:pPr>
            <w:r w:rsidRPr="0047367A">
              <w:rPr>
                <w:color w:val="000000" w:themeColor="text1"/>
              </w:rPr>
              <w:t>0.89</w:t>
            </w:r>
          </w:p>
        </w:tc>
        <w:tc>
          <w:tcPr>
            <w:tcW w:w="1190" w:type="dxa"/>
            <w:tcBorders>
              <w:top w:val="nil"/>
              <w:left w:val="nil"/>
              <w:bottom w:val="single" w:sz="4" w:space="0" w:color="auto"/>
              <w:right w:val="single" w:sz="4" w:space="0" w:color="auto"/>
            </w:tcBorders>
            <w:shd w:val="clear" w:color="auto" w:fill="auto"/>
            <w:vAlign w:val="center"/>
            <w:hideMark/>
          </w:tcPr>
          <w:p w14:paraId="24D79929"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0.17</w:t>
            </w:r>
          </w:p>
        </w:tc>
        <w:tc>
          <w:tcPr>
            <w:tcW w:w="1134" w:type="dxa"/>
            <w:tcBorders>
              <w:top w:val="nil"/>
              <w:left w:val="nil"/>
              <w:bottom w:val="single" w:sz="4" w:space="0" w:color="auto"/>
              <w:right w:val="single" w:sz="4" w:space="0" w:color="auto"/>
            </w:tcBorders>
            <w:shd w:val="clear" w:color="auto" w:fill="auto"/>
            <w:vAlign w:val="center"/>
            <w:hideMark/>
          </w:tcPr>
          <w:p w14:paraId="7E1B75AF"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0.33</w:t>
            </w:r>
          </w:p>
        </w:tc>
        <w:tc>
          <w:tcPr>
            <w:tcW w:w="1134" w:type="dxa"/>
            <w:tcBorders>
              <w:top w:val="nil"/>
              <w:left w:val="nil"/>
              <w:bottom w:val="single" w:sz="4" w:space="0" w:color="auto"/>
              <w:right w:val="single" w:sz="4" w:space="0" w:color="auto"/>
            </w:tcBorders>
            <w:shd w:val="clear" w:color="auto" w:fill="auto"/>
            <w:vAlign w:val="center"/>
            <w:hideMark/>
          </w:tcPr>
          <w:p w14:paraId="7E7EB8D3"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5.94</w:t>
            </w:r>
          </w:p>
        </w:tc>
        <w:tc>
          <w:tcPr>
            <w:tcW w:w="1110" w:type="dxa"/>
            <w:tcBorders>
              <w:top w:val="nil"/>
              <w:left w:val="nil"/>
              <w:bottom w:val="single" w:sz="4" w:space="0" w:color="auto"/>
              <w:right w:val="single" w:sz="4" w:space="0" w:color="auto"/>
            </w:tcBorders>
            <w:shd w:val="clear" w:color="auto" w:fill="auto"/>
            <w:vAlign w:val="center"/>
            <w:hideMark/>
          </w:tcPr>
          <w:p w14:paraId="5E857967"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2.55</w:t>
            </w:r>
          </w:p>
        </w:tc>
      </w:tr>
      <w:tr w:rsidR="009136F7" w:rsidRPr="00F55F29" w14:paraId="48E88A58" w14:textId="77777777" w:rsidTr="0019274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F207DFA"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9</w:t>
            </w:r>
          </w:p>
        </w:tc>
        <w:tc>
          <w:tcPr>
            <w:tcW w:w="1283" w:type="dxa"/>
            <w:tcBorders>
              <w:top w:val="nil"/>
              <w:left w:val="nil"/>
              <w:bottom w:val="single" w:sz="4" w:space="0" w:color="auto"/>
              <w:right w:val="single" w:sz="4" w:space="0" w:color="auto"/>
            </w:tcBorders>
            <w:shd w:val="clear" w:color="auto" w:fill="auto"/>
            <w:noWrap/>
            <w:vAlign w:val="center"/>
            <w:hideMark/>
          </w:tcPr>
          <w:p w14:paraId="0C8DB6AA"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WT</w:t>
            </w:r>
          </w:p>
        </w:tc>
        <w:tc>
          <w:tcPr>
            <w:tcW w:w="1134" w:type="dxa"/>
            <w:tcBorders>
              <w:top w:val="nil"/>
              <w:left w:val="nil"/>
              <w:bottom w:val="single" w:sz="4" w:space="0" w:color="auto"/>
              <w:right w:val="single" w:sz="4" w:space="0" w:color="auto"/>
            </w:tcBorders>
            <w:shd w:val="clear" w:color="auto" w:fill="auto"/>
            <w:vAlign w:val="center"/>
            <w:hideMark/>
          </w:tcPr>
          <w:p w14:paraId="33A55F3E"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18.89</w:t>
            </w:r>
          </w:p>
        </w:tc>
        <w:tc>
          <w:tcPr>
            <w:tcW w:w="1134" w:type="dxa"/>
            <w:tcBorders>
              <w:top w:val="nil"/>
              <w:left w:val="nil"/>
              <w:bottom w:val="single" w:sz="4" w:space="0" w:color="auto"/>
              <w:right w:val="single" w:sz="4" w:space="0" w:color="auto"/>
            </w:tcBorders>
            <w:shd w:val="clear" w:color="auto" w:fill="auto"/>
            <w:vAlign w:val="center"/>
          </w:tcPr>
          <w:p w14:paraId="6A438BF0" w14:textId="77777777" w:rsidR="009136F7" w:rsidRPr="00F55F29" w:rsidRDefault="009136F7" w:rsidP="00CD3988">
            <w:pPr>
              <w:spacing w:after="0" w:line="360" w:lineRule="auto"/>
              <w:jc w:val="right"/>
              <w:rPr>
                <w:rFonts w:cs="Arial"/>
                <w:color w:val="000000"/>
                <w:lang w:val="en-GB" w:eastAsia="en-GB"/>
              </w:rPr>
            </w:pPr>
            <w:r w:rsidRPr="0047367A">
              <w:rPr>
                <w:color w:val="000000" w:themeColor="text1"/>
              </w:rPr>
              <w:t>0.88</w:t>
            </w:r>
          </w:p>
        </w:tc>
        <w:tc>
          <w:tcPr>
            <w:tcW w:w="1190" w:type="dxa"/>
            <w:tcBorders>
              <w:top w:val="nil"/>
              <w:left w:val="nil"/>
              <w:bottom w:val="single" w:sz="4" w:space="0" w:color="auto"/>
              <w:right w:val="single" w:sz="4" w:space="0" w:color="auto"/>
            </w:tcBorders>
            <w:shd w:val="clear" w:color="auto" w:fill="auto"/>
            <w:vAlign w:val="center"/>
            <w:hideMark/>
          </w:tcPr>
          <w:p w14:paraId="3C5C5BCA"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0.15</w:t>
            </w:r>
          </w:p>
        </w:tc>
        <w:tc>
          <w:tcPr>
            <w:tcW w:w="1134" w:type="dxa"/>
            <w:tcBorders>
              <w:top w:val="nil"/>
              <w:left w:val="nil"/>
              <w:bottom w:val="single" w:sz="4" w:space="0" w:color="auto"/>
              <w:right w:val="single" w:sz="4" w:space="0" w:color="auto"/>
            </w:tcBorders>
            <w:shd w:val="clear" w:color="auto" w:fill="auto"/>
            <w:vAlign w:val="center"/>
            <w:hideMark/>
          </w:tcPr>
          <w:p w14:paraId="3E3A39E9"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0.47</w:t>
            </w:r>
          </w:p>
        </w:tc>
        <w:tc>
          <w:tcPr>
            <w:tcW w:w="1134" w:type="dxa"/>
            <w:tcBorders>
              <w:top w:val="nil"/>
              <w:left w:val="nil"/>
              <w:bottom w:val="single" w:sz="4" w:space="0" w:color="auto"/>
              <w:right w:val="single" w:sz="4" w:space="0" w:color="auto"/>
            </w:tcBorders>
            <w:shd w:val="clear" w:color="auto" w:fill="auto"/>
            <w:vAlign w:val="center"/>
            <w:hideMark/>
          </w:tcPr>
          <w:p w14:paraId="5ACC7E34"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6.07</w:t>
            </w:r>
          </w:p>
        </w:tc>
        <w:tc>
          <w:tcPr>
            <w:tcW w:w="1110" w:type="dxa"/>
            <w:tcBorders>
              <w:top w:val="nil"/>
              <w:left w:val="nil"/>
              <w:bottom w:val="single" w:sz="4" w:space="0" w:color="auto"/>
              <w:right w:val="single" w:sz="4" w:space="0" w:color="auto"/>
            </w:tcBorders>
            <w:shd w:val="clear" w:color="auto" w:fill="auto"/>
            <w:vAlign w:val="center"/>
            <w:hideMark/>
          </w:tcPr>
          <w:p w14:paraId="72127392"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3.78</w:t>
            </w:r>
          </w:p>
        </w:tc>
      </w:tr>
      <w:tr w:rsidR="009136F7" w:rsidRPr="00F55F29" w14:paraId="1BC06D0B" w14:textId="77777777" w:rsidTr="0019274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C1037CC"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10</w:t>
            </w:r>
          </w:p>
        </w:tc>
        <w:tc>
          <w:tcPr>
            <w:tcW w:w="1283" w:type="dxa"/>
            <w:tcBorders>
              <w:top w:val="nil"/>
              <w:left w:val="nil"/>
              <w:bottom w:val="single" w:sz="4" w:space="0" w:color="auto"/>
              <w:right w:val="single" w:sz="4" w:space="0" w:color="auto"/>
            </w:tcBorders>
            <w:shd w:val="clear" w:color="auto" w:fill="auto"/>
            <w:noWrap/>
            <w:vAlign w:val="center"/>
            <w:hideMark/>
          </w:tcPr>
          <w:p w14:paraId="3539612E"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rth3</w:t>
            </w:r>
          </w:p>
        </w:tc>
        <w:tc>
          <w:tcPr>
            <w:tcW w:w="1134" w:type="dxa"/>
            <w:tcBorders>
              <w:top w:val="nil"/>
              <w:left w:val="nil"/>
              <w:bottom w:val="single" w:sz="4" w:space="0" w:color="auto"/>
              <w:right w:val="single" w:sz="4" w:space="0" w:color="auto"/>
            </w:tcBorders>
            <w:shd w:val="clear" w:color="auto" w:fill="auto"/>
            <w:vAlign w:val="center"/>
            <w:hideMark/>
          </w:tcPr>
          <w:p w14:paraId="7551F3E8"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23.93</w:t>
            </w:r>
          </w:p>
        </w:tc>
        <w:tc>
          <w:tcPr>
            <w:tcW w:w="1134" w:type="dxa"/>
            <w:tcBorders>
              <w:top w:val="nil"/>
              <w:left w:val="nil"/>
              <w:bottom w:val="single" w:sz="4" w:space="0" w:color="auto"/>
              <w:right w:val="single" w:sz="4" w:space="0" w:color="auto"/>
            </w:tcBorders>
            <w:shd w:val="clear" w:color="auto" w:fill="auto"/>
            <w:vAlign w:val="center"/>
          </w:tcPr>
          <w:p w14:paraId="6406EF15" w14:textId="77777777" w:rsidR="009136F7" w:rsidRPr="00F55F29" w:rsidRDefault="009136F7" w:rsidP="00CD3988">
            <w:pPr>
              <w:spacing w:after="0" w:line="360" w:lineRule="auto"/>
              <w:jc w:val="right"/>
              <w:rPr>
                <w:rFonts w:cs="Arial"/>
                <w:color w:val="000000"/>
                <w:lang w:val="en-GB" w:eastAsia="en-GB"/>
              </w:rPr>
            </w:pPr>
            <w:r w:rsidRPr="00F55F29">
              <w:rPr>
                <w:color w:val="000000" w:themeColor="text1"/>
                <w:lang w:val="de-DE"/>
              </w:rPr>
              <w:t>0.79</w:t>
            </w:r>
          </w:p>
        </w:tc>
        <w:tc>
          <w:tcPr>
            <w:tcW w:w="1190" w:type="dxa"/>
            <w:tcBorders>
              <w:top w:val="nil"/>
              <w:left w:val="nil"/>
              <w:bottom w:val="single" w:sz="4" w:space="0" w:color="auto"/>
              <w:right w:val="single" w:sz="4" w:space="0" w:color="auto"/>
            </w:tcBorders>
            <w:shd w:val="clear" w:color="auto" w:fill="auto"/>
            <w:vAlign w:val="center"/>
            <w:hideMark/>
          </w:tcPr>
          <w:p w14:paraId="790EF6BB"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0.14</w:t>
            </w:r>
          </w:p>
        </w:tc>
        <w:tc>
          <w:tcPr>
            <w:tcW w:w="1134" w:type="dxa"/>
            <w:tcBorders>
              <w:top w:val="nil"/>
              <w:left w:val="nil"/>
              <w:bottom w:val="single" w:sz="4" w:space="0" w:color="auto"/>
              <w:right w:val="single" w:sz="4" w:space="0" w:color="auto"/>
            </w:tcBorders>
            <w:shd w:val="clear" w:color="auto" w:fill="auto"/>
            <w:vAlign w:val="center"/>
            <w:hideMark/>
          </w:tcPr>
          <w:p w14:paraId="4E1C58AC"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0.36</w:t>
            </w:r>
          </w:p>
        </w:tc>
        <w:tc>
          <w:tcPr>
            <w:tcW w:w="1134" w:type="dxa"/>
            <w:tcBorders>
              <w:top w:val="nil"/>
              <w:left w:val="nil"/>
              <w:bottom w:val="single" w:sz="4" w:space="0" w:color="auto"/>
              <w:right w:val="single" w:sz="4" w:space="0" w:color="auto"/>
            </w:tcBorders>
            <w:shd w:val="clear" w:color="auto" w:fill="auto"/>
            <w:vAlign w:val="center"/>
            <w:hideMark/>
          </w:tcPr>
          <w:p w14:paraId="30829853"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6.32</w:t>
            </w:r>
          </w:p>
        </w:tc>
        <w:tc>
          <w:tcPr>
            <w:tcW w:w="1110" w:type="dxa"/>
            <w:tcBorders>
              <w:top w:val="nil"/>
              <w:left w:val="nil"/>
              <w:bottom w:val="single" w:sz="4" w:space="0" w:color="auto"/>
              <w:right w:val="single" w:sz="4" w:space="0" w:color="auto"/>
            </w:tcBorders>
            <w:shd w:val="clear" w:color="auto" w:fill="auto"/>
            <w:vAlign w:val="center"/>
            <w:hideMark/>
          </w:tcPr>
          <w:p w14:paraId="1D1A79D4"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4.79</w:t>
            </w:r>
          </w:p>
        </w:tc>
      </w:tr>
      <w:tr w:rsidR="009136F7" w:rsidRPr="00F55F29" w14:paraId="05D9D05A" w14:textId="77777777" w:rsidTr="0019274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0240D39"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11</w:t>
            </w:r>
          </w:p>
        </w:tc>
        <w:tc>
          <w:tcPr>
            <w:tcW w:w="1283" w:type="dxa"/>
            <w:tcBorders>
              <w:top w:val="nil"/>
              <w:left w:val="nil"/>
              <w:bottom w:val="single" w:sz="4" w:space="0" w:color="auto"/>
              <w:right w:val="single" w:sz="4" w:space="0" w:color="auto"/>
            </w:tcBorders>
            <w:shd w:val="clear" w:color="auto" w:fill="auto"/>
            <w:noWrap/>
            <w:vAlign w:val="center"/>
            <w:hideMark/>
          </w:tcPr>
          <w:p w14:paraId="421C0F76"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WT</w:t>
            </w:r>
          </w:p>
        </w:tc>
        <w:tc>
          <w:tcPr>
            <w:tcW w:w="1134" w:type="dxa"/>
            <w:tcBorders>
              <w:top w:val="nil"/>
              <w:left w:val="nil"/>
              <w:bottom w:val="single" w:sz="4" w:space="0" w:color="auto"/>
              <w:right w:val="single" w:sz="4" w:space="0" w:color="auto"/>
            </w:tcBorders>
            <w:shd w:val="clear" w:color="auto" w:fill="auto"/>
            <w:vAlign w:val="center"/>
            <w:hideMark/>
          </w:tcPr>
          <w:p w14:paraId="4989EDD8"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28.44</w:t>
            </w:r>
          </w:p>
        </w:tc>
        <w:tc>
          <w:tcPr>
            <w:tcW w:w="1134" w:type="dxa"/>
            <w:tcBorders>
              <w:top w:val="nil"/>
              <w:left w:val="nil"/>
              <w:bottom w:val="single" w:sz="4" w:space="0" w:color="auto"/>
              <w:right w:val="single" w:sz="4" w:space="0" w:color="auto"/>
            </w:tcBorders>
            <w:shd w:val="clear" w:color="auto" w:fill="auto"/>
            <w:vAlign w:val="center"/>
          </w:tcPr>
          <w:p w14:paraId="4B76585A" w14:textId="77777777" w:rsidR="009136F7" w:rsidRPr="00F55F29" w:rsidRDefault="009136F7" w:rsidP="00CD3988">
            <w:pPr>
              <w:spacing w:after="0" w:line="360" w:lineRule="auto"/>
              <w:jc w:val="right"/>
              <w:rPr>
                <w:rFonts w:cs="Arial"/>
                <w:color w:val="000000"/>
                <w:lang w:val="en-GB" w:eastAsia="en-GB"/>
              </w:rPr>
            </w:pPr>
            <w:r w:rsidRPr="00F55F29">
              <w:rPr>
                <w:color w:val="000000" w:themeColor="text1"/>
                <w:lang w:val="de-DE"/>
              </w:rPr>
              <w:t>0.87</w:t>
            </w:r>
          </w:p>
        </w:tc>
        <w:tc>
          <w:tcPr>
            <w:tcW w:w="1190" w:type="dxa"/>
            <w:tcBorders>
              <w:top w:val="nil"/>
              <w:left w:val="nil"/>
              <w:bottom w:val="single" w:sz="4" w:space="0" w:color="auto"/>
              <w:right w:val="single" w:sz="4" w:space="0" w:color="auto"/>
            </w:tcBorders>
            <w:shd w:val="clear" w:color="auto" w:fill="auto"/>
            <w:vAlign w:val="center"/>
            <w:hideMark/>
          </w:tcPr>
          <w:p w14:paraId="16284938"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0.17</w:t>
            </w:r>
          </w:p>
        </w:tc>
        <w:tc>
          <w:tcPr>
            <w:tcW w:w="1134" w:type="dxa"/>
            <w:tcBorders>
              <w:top w:val="nil"/>
              <w:left w:val="nil"/>
              <w:bottom w:val="single" w:sz="4" w:space="0" w:color="auto"/>
              <w:right w:val="single" w:sz="4" w:space="0" w:color="auto"/>
            </w:tcBorders>
            <w:shd w:val="clear" w:color="auto" w:fill="auto"/>
            <w:vAlign w:val="center"/>
            <w:hideMark/>
          </w:tcPr>
          <w:p w14:paraId="228D98A0"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0.59</w:t>
            </w:r>
          </w:p>
        </w:tc>
        <w:tc>
          <w:tcPr>
            <w:tcW w:w="1134" w:type="dxa"/>
            <w:tcBorders>
              <w:top w:val="nil"/>
              <w:left w:val="nil"/>
              <w:bottom w:val="single" w:sz="4" w:space="0" w:color="auto"/>
              <w:right w:val="single" w:sz="4" w:space="0" w:color="auto"/>
            </w:tcBorders>
            <w:shd w:val="clear" w:color="auto" w:fill="auto"/>
            <w:vAlign w:val="center"/>
            <w:hideMark/>
          </w:tcPr>
          <w:p w14:paraId="2D24FD34"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6.29</w:t>
            </w:r>
          </w:p>
        </w:tc>
        <w:tc>
          <w:tcPr>
            <w:tcW w:w="1110" w:type="dxa"/>
            <w:tcBorders>
              <w:top w:val="nil"/>
              <w:left w:val="nil"/>
              <w:bottom w:val="single" w:sz="4" w:space="0" w:color="auto"/>
              <w:right w:val="single" w:sz="4" w:space="0" w:color="auto"/>
            </w:tcBorders>
            <w:shd w:val="clear" w:color="auto" w:fill="auto"/>
            <w:vAlign w:val="center"/>
            <w:hideMark/>
          </w:tcPr>
          <w:p w14:paraId="7F128DE0"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5.69</w:t>
            </w:r>
          </w:p>
        </w:tc>
      </w:tr>
      <w:tr w:rsidR="009136F7" w:rsidRPr="00F55F29" w14:paraId="47AEB642" w14:textId="77777777" w:rsidTr="0019274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01AB77C"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12</w:t>
            </w:r>
          </w:p>
        </w:tc>
        <w:tc>
          <w:tcPr>
            <w:tcW w:w="1283" w:type="dxa"/>
            <w:tcBorders>
              <w:top w:val="nil"/>
              <w:left w:val="nil"/>
              <w:bottom w:val="single" w:sz="4" w:space="0" w:color="auto"/>
              <w:right w:val="single" w:sz="4" w:space="0" w:color="auto"/>
            </w:tcBorders>
            <w:shd w:val="clear" w:color="auto" w:fill="auto"/>
            <w:noWrap/>
            <w:vAlign w:val="center"/>
            <w:hideMark/>
          </w:tcPr>
          <w:p w14:paraId="6BFDB8A8"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rth3</w:t>
            </w:r>
          </w:p>
        </w:tc>
        <w:tc>
          <w:tcPr>
            <w:tcW w:w="1134" w:type="dxa"/>
            <w:tcBorders>
              <w:top w:val="nil"/>
              <w:left w:val="nil"/>
              <w:bottom w:val="single" w:sz="4" w:space="0" w:color="auto"/>
              <w:right w:val="single" w:sz="4" w:space="0" w:color="auto"/>
            </w:tcBorders>
            <w:shd w:val="clear" w:color="auto" w:fill="auto"/>
            <w:vAlign w:val="center"/>
            <w:hideMark/>
          </w:tcPr>
          <w:p w14:paraId="7FA1F01A"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15.73</w:t>
            </w:r>
          </w:p>
        </w:tc>
        <w:tc>
          <w:tcPr>
            <w:tcW w:w="1134" w:type="dxa"/>
            <w:tcBorders>
              <w:top w:val="nil"/>
              <w:left w:val="nil"/>
              <w:bottom w:val="single" w:sz="4" w:space="0" w:color="auto"/>
              <w:right w:val="single" w:sz="4" w:space="0" w:color="auto"/>
            </w:tcBorders>
            <w:shd w:val="clear" w:color="auto" w:fill="auto"/>
            <w:vAlign w:val="center"/>
          </w:tcPr>
          <w:p w14:paraId="02850505" w14:textId="77777777" w:rsidR="009136F7" w:rsidRPr="00F55F29" w:rsidRDefault="009136F7" w:rsidP="00CD3988">
            <w:pPr>
              <w:spacing w:after="0" w:line="360" w:lineRule="auto"/>
              <w:jc w:val="right"/>
              <w:rPr>
                <w:rFonts w:cs="Arial"/>
                <w:color w:val="000000"/>
                <w:lang w:val="en-GB" w:eastAsia="en-GB"/>
              </w:rPr>
            </w:pPr>
            <w:r w:rsidRPr="00F55F29">
              <w:rPr>
                <w:color w:val="000000" w:themeColor="text1"/>
                <w:lang w:val="de-DE"/>
              </w:rPr>
              <w:t>0.87</w:t>
            </w:r>
          </w:p>
        </w:tc>
        <w:tc>
          <w:tcPr>
            <w:tcW w:w="1190" w:type="dxa"/>
            <w:tcBorders>
              <w:top w:val="nil"/>
              <w:left w:val="nil"/>
              <w:bottom w:val="single" w:sz="4" w:space="0" w:color="auto"/>
              <w:right w:val="single" w:sz="4" w:space="0" w:color="auto"/>
            </w:tcBorders>
            <w:shd w:val="clear" w:color="auto" w:fill="auto"/>
            <w:vAlign w:val="center"/>
            <w:hideMark/>
          </w:tcPr>
          <w:p w14:paraId="441E2FC3"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0.16</w:t>
            </w:r>
          </w:p>
        </w:tc>
        <w:tc>
          <w:tcPr>
            <w:tcW w:w="1134" w:type="dxa"/>
            <w:tcBorders>
              <w:top w:val="nil"/>
              <w:left w:val="nil"/>
              <w:bottom w:val="single" w:sz="4" w:space="0" w:color="auto"/>
              <w:right w:val="single" w:sz="4" w:space="0" w:color="auto"/>
            </w:tcBorders>
            <w:shd w:val="clear" w:color="auto" w:fill="auto"/>
            <w:vAlign w:val="center"/>
            <w:hideMark/>
          </w:tcPr>
          <w:p w14:paraId="551B265B"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0.36</w:t>
            </w:r>
          </w:p>
        </w:tc>
        <w:tc>
          <w:tcPr>
            <w:tcW w:w="1134" w:type="dxa"/>
            <w:tcBorders>
              <w:top w:val="nil"/>
              <w:left w:val="nil"/>
              <w:bottom w:val="single" w:sz="4" w:space="0" w:color="auto"/>
              <w:right w:val="single" w:sz="4" w:space="0" w:color="auto"/>
            </w:tcBorders>
            <w:shd w:val="clear" w:color="auto" w:fill="auto"/>
            <w:vAlign w:val="center"/>
            <w:hideMark/>
          </w:tcPr>
          <w:p w14:paraId="0D9B4BBA"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6.13</w:t>
            </w:r>
          </w:p>
        </w:tc>
        <w:tc>
          <w:tcPr>
            <w:tcW w:w="1110" w:type="dxa"/>
            <w:tcBorders>
              <w:top w:val="nil"/>
              <w:left w:val="nil"/>
              <w:bottom w:val="single" w:sz="4" w:space="0" w:color="auto"/>
              <w:right w:val="single" w:sz="4" w:space="0" w:color="auto"/>
            </w:tcBorders>
            <w:shd w:val="clear" w:color="auto" w:fill="auto"/>
            <w:vAlign w:val="center"/>
            <w:hideMark/>
          </w:tcPr>
          <w:p w14:paraId="19B4C9CE" w14:textId="77777777" w:rsidR="009136F7" w:rsidRPr="00F55F29" w:rsidRDefault="009136F7" w:rsidP="00CD3988">
            <w:pPr>
              <w:spacing w:after="0"/>
              <w:jc w:val="right"/>
              <w:rPr>
                <w:rFonts w:cs="Arial"/>
                <w:color w:val="000000"/>
                <w:lang w:val="en-GB" w:eastAsia="en-GB"/>
              </w:rPr>
            </w:pPr>
            <w:r w:rsidRPr="00F55F29">
              <w:rPr>
                <w:rFonts w:cs="Arial"/>
                <w:color w:val="000000"/>
                <w:lang w:val="en-GB" w:eastAsia="en-GB"/>
              </w:rPr>
              <w:t>3.15</w:t>
            </w:r>
          </w:p>
        </w:tc>
      </w:tr>
    </w:tbl>
    <w:p w14:paraId="307D4C14" w14:textId="77777777" w:rsidR="009136F7" w:rsidRPr="00F55F29" w:rsidRDefault="009136F7" w:rsidP="009136F7">
      <w:pPr>
        <w:keepNext/>
        <w:spacing w:before="180" w:after="180" w:line="360" w:lineRule="auto"/>
        <w:jc w:val="both"/>
        <w:rPr>
          <w:noProof/>
          <w:color w:val="000000" w:themeColor="text1"/>
          <w:lang w:val="en-GB" w:eastAsia="en-GB"/>
        </w:rPr>
      </w:pPr>
    </w:p>
    <w:p w14:paraId="6E4621DD" w14:textId="404A8BA8" w:rsidR="009136F7" w:rsidRPr="009136F7" w:rsidRDefault="009136F7">
      <w:pPr>
        <w:spacing w:after="0"/>
        <w:rPr>
          <w:rFonts w:ascii="Calibri" w:hAnsi="Calibri"/>
          <w:noProof/>
          <w:lang w:val="en-GB" w:eastAsia="en-GB"/>
        </w:rPr>
      </w:pPr>
      <w:r w:rsidRPr="00F55F29">
        <w:rPr>
          <w:rFonts w:ascii="Calibri" w:hAnsi="Calibri"/>
          <w:noProof/>
          <w:lang w:val="en-GB" w:eastAsia="en-GB"/>
        </w:rPr>
        <w:br w:type="page"/>
      </w:r>
    </w:p>
    <w:p w14:paraId="597A860F" w14:textId="77777777" w:rsidR="00AB138A" w:rsidRPr="009E42B7" w:rsidRDefault="00AB138A" w:rsidP="00425C19">
      <w:pPr>
        <w:pStyle w:val="Beschriftung"/>
        <w:rPr>
          <w:vanish/>
          <w:specVanish/>
        </w:rPr>
      </w:pPr>
      <w:bookmarkStart w:id="24" w:name="_Toc107070404"/>
      <w:r w:rsidRPr="009E42B7">
        <w:t>Table S</w:t>
      </w:r>
      <w:r>
        <w:rPr>
          <w:noProof/>
        </w:rPr>
        <w:fldChar w:fldCharType="begin"/>
      </w:r>
      <w:r>
        <w:rPr>
          <w:noProof/>
        </w:rPr>
        <w:instrText xml:space="preserve"> SEQ Table_S \* ARABIC </w:instrText>
      </w:r>
      <w:r>
        <w:rPr>
          <w:noProof/>
        </w:rPr>
        <w:fldChar w:fldCharType="separate"/>
      </w:r>
      <w:r w:rsidR="009466D3">
        <w:rPr>
          <w:noProof/>
        </w:rPr>
        <w:t>3</w:t>
      </w:r>
      <w:r>
        <w:rPr>
          <w:noProof/>
        </w:rPr>
        <w:fldChar w:fldCharType="end"/>
      </w:r>
      <w:r>
        <w:rPr>
          <w:noProof/>
        </w:rPr>
        <w:t xml:space="preserve">: </w:t>
      </w:r>
      <w:r w:rsidRPr="00F55F29">
        <w:t>Plant parameters for the plants sampled with the soil-hydroponics-hybrid approach.</w:t>
      </w:r>
      <w:bookmarkEnd w:id="24"/>
      <w:r w:rsidRPr="00751DF8">
        <w:rPr>
          <w:vanish/>
          <w:specVanish/>
        </w:rPr>
        <w:t xml:space="preserve"> </w:t>
      </w:r>
    </w:p>
    <w:p w14:paraId="4C75DD18" w14:textId="33E2726D" w:rsidR="00AB138A" w:rsidRPr="00751DF8" w:rsidRDefault="00AB138A" w:rsidP="00425C19">
      <w:pPr>
        <w:pStyle w:val="AllgemeinerText"/>
        <w:rPr>
          <w:b/>
        </w:rPr>
      </w:pPr>
      <w:r w:rsidRPr="00F55F29">
        <w:t xml:space="preserve"> </w:t>
      </w:r>
      <w:r w:rsidR="00192746">
        <w:t>S</w:t>
      </w:r>
      <w:r w:rsidRPr="00751DF8">
        <w:t>oil column 3</w:t>
      </w:r>
      <w:r w:rsidR="00192746">
        <w:t xml:space="preserve"> was excluded from any statistical analysis</w:t>
      </w:r>
      <w:r>
        <w:t>.</w:t>
      </w:r>
    </w:p>
    <w:tbl>
      <w:tblPr>
        <w:tblW w:w="9229" w:type="dxa"/>
        <w:tblInd w:w="-20" w:type="dxa"/>
        <w:tblLayout w:type="fixed"/>
        <w:tblLook w:val="04A0" w:firstRow="1" w:lastRow="0" w:firstColumn="1" w:lastColumn="0" w:noHBand="0" w:noVBand="1"/>
      </w:tblPr>
      <w:tblGrid>
        <w:gridCol w:w="1134"/>
        <w:gridCol w:w="1527"/>
        <w:gridCol w:w="977"/>
        <w:gridCol w:w="1134"/>
        <w:gridCol w:w="1134"/>
        <w:gridCol w:w="1134"/>
        <w:gridCol w:w="1134"/>
        <w:gridCol w:w="1055"/>
      </w:tblGrid>
      <w:tr w:rsidR="00AB138A" w:rsidRPr="00F55F29" w14:paraId="39C8525B" w14:textId="77777777" w:rsidTr="009466D3">
        <w:trPr>
          <w:trHeight w:val="615"/>
          <w:tblHeader/>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FADEB" w14:textId="77777777" w:rsidR="00AB138A" w:rsidRPr="00F55F29" w:rsidRDefault="00AB138A" w:rsidP="009466D3">
            <w:pPr>
              <w:spacing w:after="0" w:line="360" w:lineRule="auto"/>
              <w:rPr>
                <w:b/>
                <w:color w:val="000000" w:themeColor="text1"/>
                <w:lang w:val="en-GB" w:eastAsia="en-GB"/>
              </w:rPr>
            </w:pPr>
            <w:r w:rsidRPr="00F55F29">
              <w:rPr>
                <w:b/>
                <w:color w:val="000000" w:themeColor="text1"/>
                <w:lang w:val="en-GB" w:eastAsia="en-GB"/>
              </w:rPr>
              <w:t>column number</w:t>
            </w:r>
          </w:p>
        </w:tc>
        <w:tc>
          <w:tcPr>
            <w:tcW w:w="1527" w:type="dxa"/>
            <w:tcBorders>
              <w:top w:val="single" w:sz="4" w:space="0" w:color="auto"/>
              <w:left w:val="nil"/>
              <w:bottom w:val="single" w:sz="4" w:space="0" w:color="auto"/>
              <w:right w:val="single" w:sz="4" w:space="0" w:color="auto"/>
            </w:tcBorders>
            <w:shd w:val="clear" w:color="auto" w:fill="auto"/>
            <w:vAlign w:val="center"/>
            <w:hideMark/>
          </w:tcPr>
          <w:p w14:paraId="4EB00628" w14:textId="77777777" w:rsidR="00AB138A" w:rsidRPr="00F55F29" w:rsidRDefault="00AB138A" w:rsidP="009466D3">
            <w:pPr>
              <w:spacing w:after="0" w:line="360" w:lineRule="auto"/>
              <w:rPr>
                <w:b/>
                <w:color w:val="000000" w:themeColor="text1"/>
                <w:lang w:val="en-GB" w:eastAsia="en-GB"/>
              </w:rPr>
            </w:pPr>
            <w:r w:rsidRPr="00F55F29">
              <w:rPr>
                <w:b/>
                <w:color w:val="000000" w:themeColor="text1"/>
                <w:lang w:val="en-GB" w:eastAsia="en-GB"/>
              </w:rPr>
              <w:t>maize genotype</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51E91B0D" w14:textId="77777777" w:rsidR="00AB138A" w:rsidRPr="00F55F29" w:rsidRDefault="00AB138A" w:rsidP="009466D3">
            <w:pPr>
              <w:spacing w:after="0" w:line="360" w:lineRule="auto"/>
              <w:rPr>
                <w:b/>
                <w:color w:val="000000" w:themeColor="text1"/>
                <w:lang w:val="en-GB" w:eastAsia="en-GB"/>
              </w:rPr>
            </w:pPr>
            <w:r w:rsidRPr="00F55F29">
              <w:rPr>
                <w:b/>
                <w:color w:val="000000" w:themeColor="text1"/>
                <w:lang w:val="en-GB" w:eastAsia="en-GB"/>
              </w:rPr>
              <w:t>fresh weight leaf 4 [g]</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6BF987D" w14:textId="77777777" w:rsidR="00AB138A" w:rsidRPr="00F55F29" w:rsidRDefault="00AB138A" w:rsidP="009466D3">
            <w:pPr>
              <w:spacing w:after="0" w:line="360" w:lineRule="auto"/>
              <w:rPr>
                <w:b/>
                <w:color w:val="000000" w:themeColor="text1"/>
                <w:lang w:val="en-GB" w:eastAsia="en-GB"/>
              </w:rPr>
            </w:pPr>
            <w:r w:rsidRPr="00F55F29">
              <w:rPr>
                <w:b/>
                <w:color w:val="000000" w:themeColor="text1"/>
                <w:lang w:val="en-GB" w:eastAsia="en-GB"/>
              </w:rPr>
              <w:t>dry weight leaf 4 [g]</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F49DA4A" w14:textId="77777777" w:rsidR="00AB138A" w:rsidRPr="00F55F29" w:rsidRDefault="00AB138A" w:rsidP="009466D3">
            <w:pPr>
              <w:spacing w:after="0" w:line="360" w:lineRule="auto"/>
              <w:rPr>
                <w:b/>
                <w:color w:val="000000" w:themeColor="text1"/>
                <w:lang w:val="en-GB" w:eastAsia="en-GB"/>
              </w:rPr>
            </w:pPr>
            <w:r w:rsidRPr="00F55F29">
              <w:rPr>
                <w:b/>
                <w:color w:val="000000" w:themeColor="text1"/>
                <w:lang w:val="en-GB" w:eastAsia="en-GB"/>
              </w:rPr>
              <w:t>fresh weight shoot [g]</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F480B7F" w14:textId="77777777" w:rsidR="00AB138A" w:rsidRPr="00F55F29" w:rsidRDefault="00AB138A" w:rsidP="009466D3">
            <w:pPr>
              <w:spacing w:after="0" w:line="360" w:lineRule="auto"/>
              <w:rPr>
                <w:b/>
                <w:color w:val="000000" w:themeColor="text1"/>
                <w:lang w:val="en-GB" w:eastAsia="en-GB"/>
              </w:rPr>
            </w:pPr>
            <w:r w:rsidRPr="00F55F29">
              <w:rPr>
                <w:b/>
                <w:color w:val="000000" w:themeColor="text1"/>
                <w:lang w:val="en-GB" w:eastAsia="en-GB"/>
              </w:rPr>
              <w:t>dry weight shoot [g]</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9EDCCF8" w14:textId="77777777" w:rsidR="00AB138A" w:rsidRPr="00F55F29" w:rsidRDefault="00AB138A" w:rsidP="009466D3">
            <w:pPr>
              <w:spacing w:after="0" w:line="360" w:lineRule="auto"/>
              <w:rPr>
                <w:b/>
                <w:color w:val="000000" w:themeColor="text1"/>
                <w:lang w:val="en-GB" w:eastAsia="en-GB"/>
              </w:rPr>
            </w:pPr>
            <w:r w:rsidRPr="00F55F29">
              <w:rPr>
                <w:b/>
                <w:color w:val="000000" w:themeColor="text1"/>
                <w:lang w:val="en-GB" w:eastAsia="en-GB"/>
              </w:rPr>
              <w:t>fresh weight roots [g]</w:t>
            </w:r>
          </w:p>
        </w:tc>
        <w:tc>
          <w:tcPr>
            <w:tcW w:w="1055" w:type="dxa"/>
            <w:tcBorders>
              <w:top w:val="single" w:sz="4" w:space="0" w:color="auto"/>
              <w:left w:val="nil"/>
              <w:bottom w:val="single" w:sz="4" w:space="0" w:color="auto"/>
              <w:right w:val="single" w:sz="4" w:space="0" w:color="auto"/>
            </w:tcBorders>
            <w:shd w:val="clear" w:color="auto" w:fill="auto"/>
            <w:vAlign w:val="center"/>
            <w:hideMark/>
          </w:tcPr>
          <w:p w14:paraId="42DD2B06" w14:textId="77777777" w:rsidR="00AB138A" w:rsidRPr="00F55F29" w:rsidRDefault="00AB138A" w:rsidP="009466D3">
            <w:pPr>
              <w:spacing w:after="0" w:line="360" w:lineRule="auto"/>
              <w:rPr>
                <w:b/>
                <w:color w:val="000000" w:themeColor="text1"/>
                <w:lang w:val="en-GB" w:eastAsia="en-GB"/>
              </w:rPr>
            </w:pPr>
            <w:r w:rsidRPr="00F55F29">
              <w:rPr>
                <w:b/>
                <w:color w:val="000000" w:themeColor="text1"/>
                <w:lang w:val="en-GB" w:eastAsia="en-GB"/>
              </w:rPr>
              <w:t>dry weight roots [g]</w:t>
            </w:r>
          </w:p>
        </w:tc>
      </w:tr>
      <w:tr w:rsidR="00AB138A" w:rsidRPr="00F55F29" w14:paraId="273CB5C6" w14:textId="77777777" w:rsidTr="009466D3">
        <w:trPr>
          <w:trHeight w:val="315"/>
        </w:trPr>
        <w:tc>
          <w:tcPr>
            <w:tcW w:w="1134" w:type="dxa"/>
            <w:tcBorders>
              <w:top w:val="nil"/>
              <w:left w:val="single" w:sz="4" w:space="0" w:color="auto"/>
              <w:bottom w:val="single" w:sz="4" w:space="0" w:color="auto"/>
              <w:right w:val="single" w:sz="4" w:space="0" w:color="auto"/>
            </w:tcBorders>
            <w:shd w:val="clear" w:color="auto" w:fill="auto"/>
            <w:vAlign w:val="bottom"/>
            <w:hideMark/>
          </w:tcPr>
          <w:p w14:paraId="550C4A58"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w:t>
            </w:r>
          </w:p>
        </w:tc>
        <w:tc>
          <w:tcPr>
            <w:tcW w:w="1527" w:type="dxa"/>
            <w:tcBorders>
              <w:top w:val="nil"/>
              <w:left w:val="nil"/>
              <w:bottom w:val="single" w:sz="4" w:space="0" w:color="auto"/>
              <w:right w:val="single" w:sz="4" w:space="0" w:color="auto"/>
            </w:tcBorders>
            <w:shd w:val="clear" w:color="auto" w:fill="auto"/>
            <w:noWrap/>
            <w:vAlign w:val="bottom"/>
            <w:hideMark/>
          </w:tcPr>
          <w:p w14:paraId="538CF147" w14:textId="77777777" w:rsidR="00AB138A" w:rsidRPr="00F55F29" w:rsidRDefault="00AB138A" w:rsidP="00AB138A">
            <w:pPr>
              <w:spacing w:after="0"/>
              <w:rPr>
                <w:rFonts w:cs="Arial"/>
                <w:color w:val="000000"/>
                <w:lang w:val="en-GB" w:eastAsia="en-GB"/>
              </w:rPr>
            </w:pPr>
            <w:r w:rsidRPr="00F55F29">
              <w:rPr>
                <w:rFonts w:cs="Arial"/>
                <w:color w:val="000000"/>
                <w:lang w:val="en-GB" w:eastAsia="en-GB"/>
              </w:rPr>
              <w:t>WT</w:t>
            </w:r>
          </w:p>
        </w:tc>
        <w:tc>
          <w:tcPr>
            <w:tcW w:w="977" w:type="dxa"/>
            <w:tcBorders>
              <w:top w:val="nil"/>
              <w:left w:val="nil"/>
              <w:bottom w:val="single" w:sz="4" w:space="0" w:color="auto"/>
              <w:right w:val="single" w:sz="4" w:space="0" w:color="auto"/>
            </w:tcBorders>
            <w:shd w:val="clear" w:color="auto" w:fill="auto"/>
            <w:vAlign w:val="bottom"/>
            <w:hideMark/>
          </w:tcPr>
          <w:p w14:paraId="61110C6E"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1.45</w:t>
            </w:r>
          </w:p>
        </w:tc>
        <w:tc>
          <w:tcPr>
            <w:tcW w:w="1134" w:type="dxa"/>
            <w:tcBorders>
              <w:top w:val="nil"/>
              <w:left w:val="nil"/>
              <w:bottom w:val="single" w:sz="4" w:space="0" w:color="auto"/>
              <w:right w:val="single" w:sz="4" w:space="0" w:color="auto"/>
            </w:tcBorders>
            <w:shd w:val="clear" w:color="auto" w:fill="auto"/>
            <w:vAlign w:val="bottom"/>
            <w:hideMark/>
          </w:tcPr>
          <w:p w14:paraId="6616B76B"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0.1</w:t>
            </w:r>
          </w:p>
        </w:tc>
        <w:tc>
          <w:tcPr>
            <w:tcW w:w="1134" w:type="dxa"/>
            <w:tcBorders>
              <w:top w:val="nil"/>
              <w:left w:val="nil"/>
              <w:bottom w:val="single" w:sz="4" w:space="0" w:color="auto"/>
              <w:right w:val="single" w:sz="4" w:space="0" w:color="auto"/>
            </w:tcBorders>
            <w:shd w:val="clear" w:color="auto" w:fill="auto"/>
            <w:vAlign w:val="bottom"/>
            <w:hideMark/>
          </w:tcPr>
          <w:p w14:paraId="10876D73"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18.32</w:t>
            </w:r>
          </w:p>
        </w:tc>
        <w:tc>
          <w:tcPr>
            <w:tcW w:w="1134" w:type="dxa"/>
            <w:tcBorders>
              <w:top w:val="nil"/>
              <w:left w:val="nil"/>
              <w:bottom w:val="single" w:sz="4" w:space="0" w:color="auto"/>
              <w:right w:val="single" w:sz="4" w:space="0" w:color="auto"/>
            </w:tcBorders>
            <w:shd w:val="clear" w:color="auto" w:fill="auto"/>
            <w:vAlign w:val="bottom"/>
            <w:hideMark/>
          </w:tcPr>
          <w:p w14:paraId="367E85A2"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2.09</w:t>
            </w:r>
          </w:p>
        </w:tc>
        <w:tc>
          <w:tcPr>
            <w:tcW w:w="1134" w:type="dxa"/>
            <w:tcBorders>
              <w:top w:val="nil"/>
              <w:left w:val="nil"/>
              <w:bottom w:val="single" w:sz="4" w:space="0" w:color="auto"/>
              <w:right w:val="single" w:sz="4" w:space="0" w:color="auto"/>
            </w:tcBorders>
            <w:shd w:val="clear" w:color="auto" w:fill="auto"/>
            <w:vAlign w:val="bottom"/>
            <w:hideMark/>
          </w:tcPr>
          <w:p w14:paraId="2ED95BD0"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17.77</w:t>
            </w:r>
          </w:p>
        </w:tc>
        <w:tc>
          <w:tcPr>
            <w:tcW w:w="1055" w:type="dxa"/>
            <w:tcBorders>
              <w:top w:val="nil"/>
              <w:left w:val="nil"/>
              <w:bottom w:val="single" w:sz="4" w:space="0" w:color="auto"/>
              <w:right w:val="single" w:sz="4" w:space="0" w:color="auto"/>
            </w:tcBorders>
            <w:shd w:val="clear" w:color="auto" w:fill="auto"/>
            <w:vAlign w:val="bottom"/>
            <w:hideMark/>
          </w:tcPr>
          <w:p w14:paraId="63A40ABC"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1.71</w:t>
            </w:r>
          </w:p>
        </w:tc>
      </w:tr>
      <w:tr w:rsidR="00AB138A" w:rsidRPr="00F55F29" w14:paraId="08621A1B" w14:textId="77777777" w:rsidTr="009466D3">
        <w:trPr>
          <w:trHeight w:val="315"/>
        </w:trPr>
        <w:tc>
          <w:tcPr>
            <w:tcW w:w="1134" w:type="dxa"/>
            <w:tcBorders>
              <w:top w:val="nil"/>
              <w:left w:val="single" w:sz="4" w:space="0" w:color="auto"/>
              <w:bottom w:val="single" w:sz="4" w:space="0" w:color="auto"/>
              <w:right w:val="single" w:sz="4" w:space="0" w:color="auto"/>
            </w:tcBorders>
            <w:shd w:val="clear" w:color="auto" w:fill="auto"/>
            <w:vAlign w:val="bottom"/>
            <w:hideMark/>
          </w:tcPr>
          <w:p w14:paraId="5F1640D9"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2</w:t>
            </w:r>
          </w:p>
        </w:tc>
        <w:tc>
          <w:tcPr>
            <w:tcW w:w="1527" w:type="dxa"/>
            <w:tcBorders>
              <w:top w:val="nil"/>
              <w:left w:val="nil"/>
              <w:bottom w:val="single" w:sz="4" w:space="0" w:color="auto"/>
              <w:right w:val="single" w:sz="4" w:space="0" w:color="auto"/>
            </w:tcBorders>
            <w:shd w:val="clear" w:color="auto" w:fill="auto"/>
            <w:noWrap/>
            <w:vAlign w:val="bottom"/>
            <w:hideMark/>
          </w:tcPr>
          <w:p w14:paraId="73C2AF74" w14:textId="77777777" w:rsidR="00AB138A" w:rsidRPr="00F55F29" w:rsidRDefault="00AB138A" w:rsidP="00AB138A">
            <w:pPr>
              <w:spacing w:after="0"/>
              <w:rPr>
                <w:rFonts w:cs="Arial"/>
                <w:color w:val="000000"/>
                <w:lang w:val="en-GB" w:eastAsia="en-GB"/>
              </w:rPr>
            </w:pPr>
            <w:r w:rsidRPr="00F55F29">
              <w:rPr>
                <w:rFonts w:cs="Arial"/>
                <w:color w:val="000000"/>
                <w:lang w:val="en-GB" w:eastAsia="en-GB"/>
              </w:rPr>
              <w:t>rth3</w:t>
            </w:r>
          </w:p>
        </w:tc>
        <w:tc>
          <w:tcPr>
            <w:tcW w:w="977" w:type="dxa"/>
            <w:tcBorders>
              <w:top w:val="nil"/>
              <w:left w:val="nil"/>
              <w:bottom w:val="single" w:sz="4" w:space="0" w:color="auto"/>
              <w:right w:val="single" w:sz="4" w:space="0" w:color="auto"/>
            </w:tcBorders>
            <w:shd w:val="clear" w:color="auto" w:fill="auto"/>
            <w:vAlign w:val="bottom"/>
            <w:hideMark/>
          </w:tcPr>
          <w:p w14:paraId="0ED1E131"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1.04</w:t>
            </w:r>
          </w:p>
        </w:tc>
        <w:tc>
          <w:tcPr>
            <w:tcW w:w="1134" w:type="dxa"/>
            <w:tcBorders>
              <w:top w:val="nil"/>
              <w:left w:val="nil"/>
              <w:bottom w:val="single" w:sz="4" w:space="0" w:color="auto"/>
              <w:right w:val="single" w:sz="4" w:space="0" w:color="auto"/>
            </w:tcBorders>
            <w:shd w:val="clear" w:color="auto" w:fill="auto"/>
            <w:vAlign w:val="bottom"/>
            <w:hideMark/>
          </w:tcPr>
          <w:p w14:paraId="24B8C595"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0.02</w:t>
            </w:r>
          </w:p>
        </w:tc>
        <w:tc>
          <w:tcPr>
            <w:tcW w:w="1134" w:type="dxa"/>
            <w:tcBorders>
              <w:top w:val="nil"/>
              <w:left w:val="nil"/>
              <w:bottom w:val="single" w:sz="4" w:space="0" w:color="auto"/>
              <w:right w:val="single" w:sz="4" w:space="0" w:color="auto"/>
            </w:tcBorders>
            <w:shd w:val="clear" w:color="auto" w:fill="auto"/>
            <w:vAlign w:val="bottom"/>
            <w:hideMark/>
          </w:tcPr>
          <w:p w14:paraId="5F80A21E"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9.65</w:t>
            </w:r>
          </w:p>
        </w:tc>
        <w:tc>
          <w:tcPr>
            <w:tcW w:w="1134" w:type="dxa"/>
            <w:tcBorders>
              <w:top w:val="nil"/>
              <w:left w:val="nil"/>
              <w:bottom w:val="single" w:sz="4" w:space="0" w:color="auto"/>
              <w:right w:val="single" w:sz="4" w:space="0" w:color="auto"/>
            </w:tcBorders>
            <w:shd w:val="clear" w:color="auto" w:fill="auto"/>
            <w:vAlign w:val="bottom"/>
            <w:hideMark/>
          </w:tcPr>
          <w:p w14:paraId="64D8538E"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0.82</w:t>
            </w:r>
          </w:p>
        </w:tc>
        <w:tc>
          <w:tcPr>
            <w:tcW w:w="1134" w:type="dxa"/>
            <w:tcBorders>
              <w:top w:val="nil"/>
              <w:left w:val="nil"/>
              <w:bottom w:val="single" w:sz="4" w:space="0" w:color="auto"/>
              <w:right w:val="single" w:sz="4" w:space="0" w:color="auto"/>
            </w:tcBorders>
            <w:shd w:val="clear" w:color="auto" w:fill="auto"/>
            <w:vAlign w:val="bottom"/>
            <w:hideMark/>
          </w:tcPr>
          <w:p w14:paraId="5A0A55B0"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10.23</w:t>
            </w:r>
          </w:p>
        </w:tc>
        <w:tc>
          <w:tcPr>
            <w:tcW w:w="1055" w:type="dxa"/>
            <w:tcBorders>
              <w:top w:val="nil"/>
              <w:left w:val="nil"/>
              <w:bottom w:val="single" w:sz="4" w:space="0" w:color="auto"/>
              <w:right w:val="single" w:sz="4" w:space="0" w:color="auto"/>
            </w:tcBorders>
            <w:shd w:val="clear" w:color="auto" w:fill="auto"/>
            <w:vAlign w:val="bottom"/>
            <w:hideMark/>
          </w:tcPr>
          <w:p w14:paraId="59861861"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0.63</w:t>
            </w:r>
          </w:p>
        </w:tc>
      </w:tr>
      <w:tr w:rsidR="00AB138A" w:rsidRPr="00F55F29" w14:paraId="20CEEB22" w14:textId="77777777" w:rsidTr="009466D3">
        <w:trPr>
          <w:trHeight w:val="315"/>
        </w:trPr>
        <w:tc>
          <w:tcPr>
            <w:tcW w:w="1134" w:type="dxa"/>
            <w:tcBorders>
              <w:top w:val="nil"/>
              <w:left w:val="single" w:sz="4" w:space="0" w:color="auto"/>
              <w:bottom w:val="single" w:sz="4" w:space="0" w:color="auto"/>
              <w:right w:val="single" w:sz="4" w:space="0" w:color="auto"/>
            </w:tcBorders>
            <w:shd w:val="clear" w:color="auto" w:fill="BFBFBF" w:themeFill="background1" w:themeFillShade="BF"/>
            <w:vAlign w:val="bottom"/>
            <w:hideMark/>
          </w:tcPr>
          <w:p w14:paraId="3690419F"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3</w:t>
            </w:r>
          </w:p>
        </w:tc>
        <w:tc>
          <w:tcPr>
            <w:tcW w:w="1527" w:type="dxa"/>
            <w:tcBorders>
              <w:top w:val="nil"/>
              <w:left w:val="nil"/>
              <w:bottom w:val="single" w:sz="4" w:space="0" w:color="auto"/>
              <w:right w:val="single" w:sz="4" w:space="0" w:color="auto"/>
            </w:tcBorders>
            <w:shd w:val="clear" w:color="auto" w:fill="BFBFBF" w:themeFill="background1" w:themeFillShade="BF"/>
            <w:noWrap/>
            <w:vAlign w:val="bottom"/>
            <w:hideMark/>
          </w:tcPr>
          <w:p w14:paraId="573232FF" w14:textId="77777777" w:rsidR="00AB138A" w:rsidRPr="00F55F29" w:rsidRDefault="00AB138A" w:rsidP="00AB138A">
            <w:pPr>
              <w:spacing w:after="0"/>
              <w:rPr>
                <w:rFonts w:cs="Arial"/>
                <w:color w:val="000000"/>
                <w:lang w:val="en-GB" w:eastAsia="en-GB"/>
              </w:rPr>
            </w:pPr>
            <w:r w:rsidRPr="00F55F29">
              <w:rPr>
                <w:rFonts w:cs="Arial"/>
                <w:color w:val="000000"/>
                <w:lang w:val="en-GB" w:eastAsia="en-GB"/>
              </w:rPr>
              <w:t>WT</w:t>
            </w:r>
          </w:p>
        </w:tc>
        <w:tc>
          <w:tcPr>
            <w:tcW w:w="977" w:type="dxa"/>
            <w:tcBorders>
              <w:top w:val="nil"/>
              <w:left w:val="nil"/>
              <w:bottom w:val="single" w:sz="4" w:space="0" w:color="auto"/>
              <w:right w:val="single" w:sz="4" w:space="0" w:color="auto"/>
            </w:tcBorders>
            <w:shd w:val="clear" w:color="auto" w:fill="BFBFBF" w:themeFill="background1" w:themeFillShade="BF"/>
            <w:vAlign w:val="bottom"/>
            <w:hideMark/>
          </w:tcPr>
          <w:p w14:paraId="3BDB505B"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1.15</w:t>
            </w:r>
          </w:p>
        </w:tc>
        <w:tc>
          <w:tcPr>
            <w:tcW w:w="1134" w:type="dxa"/>
            <w:tcBorders>
              <w:top w:val="nil"/>
              <w:left w:val="nil"/>
              <w:bottom w:val="single" w:sz="4" w:space="0" w:color="auto"/>
              <w:right w:val="single" w:sz="4" w:space="0" w:color="auto"/>
            </w:tcBorders>
            <w:shd w:val="clear" w:color="auto" w:fill="BFBFBF" w:themeFill="background1" w:themeFillShade="BF"/>
            <w:vAlign w:val="bottom"/>
            <w:hideMark/>
          </w:tcPr>
          <w:p w14:paraId="67A6863A"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0.01</w:t>
            </w:r>
          </w:p>
        </w:tc>
        <w:tc>
          <w:tcPr>
            <w:tcW w:w="1134" w:type="dxa"/>
            <w:tcBorders>
              <w:top w:val="nil"/>
              <w:left w:val="nil"/>
              <w:bottom w:val="single" w:sz="4" w:space="0" w:color="auto"/>
              <w:right w:val="single" w:sz="4" w:space="0" w:color="auto"/>
            </w:tcBorders>
            <w:shd w:val="clear" w:color="auto" w:fill="BFBFBF" w:themeFill="background1" w:themeFillShade="BF"/>
            <w:vAlign w:val="bottom"/>
            <w:hideMark/>
          </w:tcPr>
          <w:p w14:paraId="7A7850BC"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10.91</w:t>
            </w:r>
          </w:p>
        </w:tc>
        <w:tc>
          <w:tcPr>
            <w:tcW w:w="1134" w:type="dxa"/>
            <w:tcBorders>
              <w:top w:val="nil"/>
              <w:left w:val="nil"/>
              <w:bottom w:val="single" w:sz="4" w:space="0" w:color="auto"/>
              <w:right w:val="single" w:sz="4" w:space="0" w:color="auto"/>
            </w:tcBorders>
            <w:shd w:val="clear" w:color="auto" w:fill="BFBFBF" w:themeFill="background1" w:themeFillShade="BF"/>
            <w:vAlign w:val="bottom"/>
            <w:hideMark/>
          </w:tcPr>
          <w:p w14:paraId="74BE2B30"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0.95</w:t>
            </w:r>
          </w:p>
        </w:tc>
        <w:tc>
          <w:tcPr>
            <w:tcW w:w="1134" w:type="dxa"/>
            <w:tcBorders>
              <w:top w:val="nil"/>
              <w:left w:val="nil"/>
              <w:bottom w:val="single" w:sz="4" w:space="0" w:color="auto"/>
              <w:right w:val="single" w:sz="4" w:space="0" w:color="auto"/>
            </w:tcBorders>
            <w:shd w:val="clear" w:color="auto" w:fill="BFBFBF" w:themeFill="background1" w:themeFillShade="BF"/>
            <w:vAlign w:val="bottom"/>
            <w:hideMark/>
          </w:tcPr>
          <w:p w14:paraId="3E8BCA0C"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8.21</w:t>
            </w:r>
          </w:p>
        </w:tc>
        <w:tc>
          <w:tcPr>
            <w:tcW w:w="1055" w:type="dxa"/>
            <w:tcBorders>
              <w:top w:val="nil"/>
              <w:left w:val="nil"/>
              <w:bottom w:val="single" w:sz="4" w:space="0" w:color="auto"/>
              <w:right w:val="single" w:sz="4" w:space="0" w:color="auto"/>
            </w:tcBorders>
            <w:shd w:val="clear" w:color="auto" w:fill="BFBFBF" w:themeFill="background1" w:themeFillShade="BF"/>
            <w:vAlign w:val="bottom"/>
            <w:hideMark/>
          </w:tcPr>
          <w:p w14:paraId="13D300B5"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0.62</w:t>
            </w:r>
          </w:p>
        </w:tc>
      </w:tr>
      <w:tr w:rsidR="00AB138A" w:rsidRPr="00F55F29" w14:paraId="2137EF45" w14:textId="77777777" w:rsidTr="009466D3">
        <w:trPr>
          <w:trHeight w:val="315"/>
        </w:trPr>
        <w:tc>
          <w:tcPr>
            <w:tcW w:w="1134" w:type="dxa"/>
            <w:tcBorders>
              <w:top w:val="nil"/>
              <w:left w:val="single" w:sz="4" w:space="0" w:color="auto"/>
              <w:bottom w:val="single" w:sz="4" w:space="0" w:color="auto"/>
              <w:right w:val="single" w:sz="4" w:space="0" w:color="auto"/>
            </w:tcBorders>
            <w:shd w:val="clear" w:color="auto" w:fill="auto"/>
            <w:vAlign w:val="bottom"/>
            <w:hideMark/>
          </w:tcPr>
          <w:p w14:paraId="3D1F46DA"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4</w:t>
            </w:r>
          </w:p>
        </w:tc>
        <w:tc>
          <w:tcPr>
            <w:tcW w:w="1527" w:type="dxa"/>
            <w:tcBorders>
              <w:top w:val="nil"/>
              <w:left w:val="nil"/>
              <w:bottom w:val="single" w:sz="4" w:space="0" w:color="auto"/>
              <w:right w:val="single" w:sz="4" w:space="0" w:color="auto"/>
            </w:tcBorders>
            <w:shd w:val="clear" w:color="auto" w:fill="auto"/>
            <w:noWrap/>
            <w:vAlign w:val="bottom"/>
            <w:hideMark/>
          </w:tcPr>
          <w:p w14:paraId="73EDE851" w14:textId="77777777" w:rsidR="00AB138A" w:rsidRPr="00F55F29" w:rsidRDefault="00AB138A" w:rsidP="00AB138A">
            <w:pPr>
              <w:spacing w:after="0"/>
              <w:rPr>
                <w:rFonts w:cs="Arial"/>
                <w:color w:val="000000"/>
                <w:lang w:val="en-GB" w:eastAsia="en-GB"/>
              </w:rPr>
            </w:pPr>
            <w:r w:rsidRPr="00F55F29">
              <w:rPr>
                <w:rFonts w:cs="Arial"/>
                <w:color w:val="000000"/>
                <w:lang w:val="en-GB" w:eastAsia="en-GB"/>
              </w:rPr>
              <w:t>rth3</w:t>
            </w:r>
          </w:p>
        </w:tc>
        <w:tc>
          <w:tcPr>
            <w:tcW w:w="977" w:type="dxa"/>
            <w:tcBorders>
              <w:top w:val="nil"/>
              <w:left w:val="nil"/>
              <w:bottom w:val="single" w:sz="4" w:space="0" w:color="auto"/>
              <w:right w:val="single" w:sz="4" w:space="0" w:color="auto"/>
            </w:tcBorders>
            <w:shd w:val="clear" w:color="auto" w:fill="auto"/>
            <w:vAlign w:val="bottom"/>
            <w:hideMark/>
          </w:tcPr>
          <w:p w14:paraId="08F66470"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1.15</w:t>
            </w:r>
          </w:p>
        </w:tc>
        <w:tc>
          <w:tcPr>
            <w:tcW w:w="1134" w:type="dxa"/>
            <w:tcBorders>
              <w:top w:val="nil"/>
              <w:left w:val="nil"/>
              <w:bottom w:val="single" w:sz="4" w:space="0" w:color="auto"/>
              <w:right w:val="single" w:sz="4" w:space="0" w:color="auto"/>
            </w:tcBorders>
            <w:shd w:val="clear" w:color="auto" w:fill="auto"/>
            <w:vAlign w:val="bottom"/>
            <w:hideMark/>
          </w:tcPr>
          <w:p w14:paraId="6F77DDA6"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0.01</w:t>
            </w:r>
          </w:p>
        </w:tc>
        <w:tc>
          <w:tcPr>
            <w:tcW w:w="1134" w:type="dxa"/>
            <w:tcBorders>
              <w:top w:val="nil"/>
              <w:left w:val="nil"/>
              <w:bottom w:val="single" w:sz="4" w:space="0" w:color="auto"/>
              <w:right w:val="single" w:sz="4" w:space="0" w:color="auto"/>
            </w:tcBorders>
            <w:shd w:val="clear" w:color="auto" w:fill="auto"/>
            <w:vAlign w:val="bottom"/>
            <w:hideMark/>
          </w:tcPr>
          <w:p w14:paraId="647F15A6"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9.86</w:t>
            </w:r>
          </w:p>
        </w:tc>
        <w:tc>
          <w:tcPr>
            <w:tcW w:w="1134" w:type="dxa"/>
            <w:tcBorders>
              <w:top w:val="nil"/>
              <w:left w:val="nil"/>
              <w:bottom w:val="single" w:sz="4" w:space="0" w:color="auto"/>
              <w:right w:val="single" w:sz="4" w:space="0" w:color="auto"/>
            </w:tcBorders>
            <w:shd w:val="clear" w:color="auto" w:fill="auto"/>
            <w:vAlign w:val="bottom"/>
            <w:hideMark/>
          </w:tcPr>
          <w:p w14:paraId="7A6E7451"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0.86</w:t>
            </w:r>
          </w:p>
        </w:tc>
        <w:tc>
          <w:tcPr>
            <w:tcW w:w="1134" w:type="dxa"/>
            <w:tcBorders>
              <w:top w:val="nil"/>
              <w:left w:val="nil"/>
              <w:bottom w:val="single" w:sz="4" w:space="0" w:color="auto"/>
              <w:right w:val="single" w:sz="4" w:space="0" w:color="auto"/>
            </w:tcBorders>
            <w:shd w:val="clear" w:color="auto" w:fill="auto"/>
            <w:vAlign w:val="bottom"/>
            <w:hideMark/>
          </w:tcPr>
          <w:p w14:paraId="7A7140A8"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9.13</w:t>
            </w:r>
          </w:p>
        </w:tc>
        <w:tc>
          <w:tcPr>
            <w:tcW w:w="1055" w:type="dxa"/>
            <w:tcBorders>
              <w:top w:val="nil"/>
              <w:left w:val="nil"/>
              <w:bottom w:val="single" w:sz="4" w:space="0" w:color="auto"/>
              <w:right w:val="single" w:sz="4" w:space="0" w:color="auto"/>
            </w:tcBorders>
            <w:shd w:val="clear" w:color="auto" w:fill="auto"/>
            <w:vAlign w:val="bottom"/>
            <w:hideMark/>
          </w:tcPr>
          <w:p w14:paraId="65CA6956"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0.62</w:t>
            </w:r>
          </w:p>
        </w:tc>
      </w:tr>
      <w:tr w:rsidR="00AB138A" w:rsidRPr="00F55F29" w14:paraId="2A7C84C2" w14:textId="77777777" w:rsidTr="009466D3">
        <w:trPr>
          <w:trHeight w:val="315"/>
        </w:trPr>
        <w:tc>
          <w:tcPr>
            <w:tcW w:w="1134" w:type="dxa"/>
            <w:tcBorders>
              <w:top w:val="nil"/>
              <w:left w:val="single" w:sz="4" w:space="0" w:color="auto"/>
              <w:bottom w:val="single" w:sz="4" w:space="0" w:color="auto"/>
              <w:right w:val="single" w:sz="4" w:space="0" w:color="auto"/>
            </w:tcBorders>
            <w:shd w:val="clear" w:color="auto" w:fill="auto"/>
            <w:vAlign w:val="bottom"/>
            <w:hideMark/>
          </w:tcPr>
          <w:p w14:paraId="79E2FA89"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5</w:t>
            </w:r>
          </w:p>
        </w:tc>
        <w:tc>
          <w:tcPr>
            <w:tcW w:w="1527" w:type="dxa"/>
            <w:tcBorders>
              <w:top w:val="nil"/>
              <w:left w:val="nil"/>
              <w:bottom w:val="single" w:sz="4" w:space="0" w:color="auto"/>
              <w:right w:val="single" w:sz="4" w:space="0" w:color="auto"/>
            </w:tcBorders>
            <w:shd w:val="clear" w:color="auto" w:fill="auto"/>
            <w:noWrap/>
            <w:vAlign w:val="bottom"/>
            <w:hideMark/>
          </w:tcPr>
          <w:p w14:paraId="13B25D1F" w14:textId="77777777" w:rsidR="00AB138A" w:rsidRPr="00F55F29" w:rsidRDefault="00AB138A" w:rsidP="00AB138A">
            <w:pPr>
              <w:spacing w:after="0"/>
              <w:rPr>
                <w:rFonts w:cs="Arial"/>
                <w:color w:val="000000"/>
                <w:lang w:val="en-GB" w:eastAsia="en-GB"/>
              </w:rPr>
            </w:pPr>
            <w:r w:rsidRPr="00F55F29">
              <w:rPr>
                <w:rFonts w:cs="Arial"/>
                <w:color w:val="000000"/>
                <w:lang w:val="en-GB" w:eastAsia="en-GB"/>
              </w:rPr>
              <w:t>WT</w:t>
            </w:r>
          </w:p>
        </w:tc>
        <w:tc>
          <w:tcPr>
            <w:tcW w:w="977" w:type="dxa"/>
            <w:tcBorders>
              <w:top w:val="nil"/>
              <w:left w:val="nil"/>
              <w:bottom w:val="single" w:sz="4" w:space="0" w:color="auto"/>
              <w:right w:val="single" w:sz="4" w:space="0" w:color="auto"/>
            </w:tcBorders>
            <w:shd w:val="clear" w:color="auto" w:fill="auto"/>
            <w:vAlign w:val="bottom"/>
            <w:hideMark/>
          </w:tcPr>
          <w:p w14:paraId="3CAB31C6"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1.32</w:t>
            </w:r>
          </w:p>
        </w:tc>
        <w:tc>
          <w:tcPr>
            <w:tcW w:w="1134" w:type="dxa"/>
            <w:tcBorders>
              <w:top w:val="nil"/>
              <w:left w:val="nil"/>
              <w:bottom w:val="single" w:sz="4" w:space="0" w:color="auto"/>
              <w:right w:val="single" w:sz="4" w:space="0" w:color="auto"/>
            </w:tcBorders>
            <w:shd w:val="clear" w:color="auto" w:fill="auto"/>
            <w:vAlign w:val="bottom"/>
            <w:hideMark/>
          </w:tcPr>
          <w:p w14:paraId="0EA145A9"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0.05</w:t>
            </w:r>
          </w:p>
        </w:tc>
        <w:tc>
          <w:tcPr>
            <w:tcW w:w="1134" w:type="dxa"/>
            <w:tcBorders>
              <w:top w:val="nil"/>
              <w:left w:val="nil"/>
              <w:bottom w:val="single" w:sz="4" w:space="0" w:color="auto"/>
              <w:right w:val="single" w:sz="4" w:space="0" w:color="auto"/>
            </w:tcBorders>
            <w:shd w:val="clear" w:color="auto" w:fill="auto"/>
            <w:vAlign w:val="bottom"/>
            <w:hideMark/>
          </w:tcPr>
          <w:p w14:paraId="5BFA17DE"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19.10</w:t>
            </w:r>
          </w:p>
        </w:tc>
        <w:tc>
          <w:tcPr>
            <w:tcW w:w="1134" w:type="dxa"/>
            <w:tcBorders>
              <w:top w:val="nil"/>
              <w:left w:val="nil"/>
              <w:bottom w:val="single" w:sz="4" w:space="0" w:color="auto"/>
              <w:right w:val="single" w:sz="4" w:space="0" w:color="auto"/>
            </w:tcBorders>
            <w:shd w:val="clear" w:color="auto" w:fill="auto"/>
            <w:vAlign w:val="bottom"/>
            <w:hideMark/>
          </w:tcPr>
          <w:p w14:paraId="247297B0"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2.25</w:t>
            </w:r>
          </w:p>
        </w:tc>
        <w:tc>
          <w:tcPr>
            <w:tcW w:w="1134" w:type="dxa"/>
            <w:tcBorders>
              <w:top w:val="nil"/>
              <w:left w:val="nil"/>
              <w:bottom w:val="single" w:sz="4" w:space="0" w:color="auto"/>
              <w:right w:val="single" w:sz="4" w:space="0" w:color="auto"/>
            </w:tcBorders>
            <w:shd w:val="clear" w:color="auto" w:fill="auto"/>
            <w:vAlign w:val="bottom"/>
            <w:hideMark/>
          </w:tcPr>
          <w:p w14:paraId="5B31EDF6"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16.92</w:t>
            </w:r>
          </w:p>
        </w:tc>
        <w:tc>
          <w:tcPr>
            <w:tcW w:w="1055" w:type="dxa"/>
            <w:tcBorders>
              <w:top w:val="nil"/>
              <w:left w:val="nil"/>
              <w:bottom w:val="single" w:sz="4" w:space="0" w:color="auto"/>
              <w:right w:val="single" w:sz="4" w:space="0" w:color="auto"/>
            </w:tcBorders>
            <w:shd w:val="clear" w:color="auto" w:fill="auto"/>
            <w:vAlign w:val="bottom"/>
            <w:hideMark/>
          </w:tcPr>
          <w:p w14:paraId="2582EAF5"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1.64</w:t>
            </w:r>
          </w:p>
        </w:tc>
      </w:tr>
      <w:tr w:rsidR="00AB138A" w:rsidRPr="00F55F29" w14:paraId="18001EC5" w14:textId="77777777" w:rsidTr="009466D3">
        <w:trPr>
          <w:trHeight w:val="315"/>
        </w:trPr>
        <w:tc>
          <w:tcPr>
            <w:tcW w:w="1134" w:type="dxa"/>
            <w:tcBorders>
              <w:top w:val="nil"/>
              <w:left w:val="single" w:sz="4" w:space="0" w:color="auto"/>
              <w:bottom w:val="single" w:sz="4" w:space="0" w:color="auto"/>
              <w:right w:val="single" w:sz="4" w:space="0" w:color="auto"/>
            </w:tcBorders>
            <w:shd w:val="clear" w:color="auto" w:fill="auto"/>
            <w:vAlign w:val="bottom"/>
            <w:hideMark/>
          </w:tcPr>
          <w:p w14:paraId="05FDD275"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6</w:t>
            </w:r>
          </w:p>
        </w:tc>
        <w:tc>
          <w:tcPr>
            <w:tcW w:w="1527" w:type="dxa"/>
            <w:tcBorders>
              <w:top w:val="nil"/>
              <w:left w:val="nil"/>
              <w:bottom w:val="single" w:sz="4" w:space="0" w:color="auto"/>
              <w:right w:val="single" w:sz="4" w:space="0" w:color="auto"/>
            </w:tcBorders>
            <w:shd w:val="clear" w:color="auto" w:fill="auto"/>
            <w:noWrap/>
            <w:vAlign w:val="bottom"/>
            <w:hideMark/>
          </w:tcPr>
          <w:p w14:paraId="757F8D05" w14:textId="77777777" w:rsidR="00AB138A" w:rsidRPr="00F55F29" w:rsidRDefault="00AB138A" w:rsidP="00AB138A">
            <w:pPr>
              <w:spacing w:after="0"/>
              <w:rPr>
                <w:rFonts w:cs="Arial"/>
                <w:color w:val="000000"/>
                <w:lang w:val="en-GB" w:eastAsia="en-GB"/>
              </w:rPr>
            </w:pPr>
            <w:r w:rsidRPr="00F55F29">
              <w:rPr>
                <w:rFonts w:cs="Arial"/>
                <w:color w:val="000000"/>
                <w:lang w:val="en-GB" w:eastAsia="en-GB"/>
              </w:rPr>
              <w:t>rth3</w:t>
            </w:r>
          </w:p>
        </w:tc>
        <w:tc>
          <w:tcPr>
            <w:tcW w:w="977" w:type="dxa"/>
            <w:tcBorders>
              <w:top w:val="nil"/>
              <w:left w:val="nil"/>
              <w:bottom w:val="single" w:sz="4" w:space="0" w:color="auto"/>
              <w:right w:val="single" w:sz="4" w:space="0" w:color="auto"/>
            </w:tcBorders>
            <w:shd w:val="clear" w:color="auto" w:fill="auto"/>
            <w:vAlign w:val="bottom"/>
            <w:hideMark/>
          </w:tcPr>
          <w:p w14:paraId="3951F3B3"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1.12</w:t>
            </w:r>
          </w:p>
        </w:tc>
        <w:tc>
          <w:tcPr>
            <w:tcW w:w="1134" w:type="dxa"/>
            <w:tcBorders>
              <w:top w:val="nil"/>
              <w:left w:val="nil"/>
              <w:bottom w:val="single" w:sz="4" w:space="0" w:color="auto"/>
              <w:right w:val="single" w:sz="4" w:space="0" w:color="auto"/>
            </w:tcBorders>
            <w:shd w:val="clear" w:color="auto" w:fill="auto"/>
            <w:vAlign w:val="bottom"/>
            <w:hideMark/>
          </w:tcPr>
          <w:p w14:paraId="17FEEFAC"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0.01</w:t>
            </w:r>
          </w:p>
        </w:tc>
        <w:tc>
          <w:tcPr>
            <w:tcW w:w="1134" w:type="dxa"/>
            <w:tcBorders>
              <w:top w:val="nil"/>
              <w:left w:val="nil"/>
              <w:bottom w:val="single" w:sz="4" w:space="0" w:color="auto"/>
              <w:right w:val="single" w:sz="4" w:space="0" w:color="auto"/>
            </w:tcBorders>
            <w:shd w:val="clear" w:color="auto" w:fill="auto"/>
            <w:vAlign w:val="bottom"/>
            <w:hideMark/>
          </w:tcPr>
          <w:p w14:paraId="2A3D6490"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12.58</w:t>
            </w:r>
          </w:p>
        </w:tc>
        <w:tc>
          <w:tcPr>
            <w:tcW w:w="1134" w:type="dxa"/>
            <w:tcBorders>
              <w:top w:val="nil"/>
              <w:left w:val="nil"/>
              <w:bottom w:val="single" w:sz="4" w:space="0" w:color="auto"/>
              <w:right w:val="single" w:sz="4" w:space="0" w:color="auto"/>
            </w:tcBorders>
            <w:shd w:val="clear" w:color="auto" w:fill="auto"/>
            <w:vAlign w:val="bottom"/>
            <w:hideMark/>
          </w:tcPr>
          <w:p w14:paraId="1047C24E"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2.18</w:t>
            </w:r>
          </w:p>
        </w:tc>
        <w:tc>
          <w:tcPr>
            <w:tcW w:w="1134" w:type="dxa"/>
            <w:tcBorders>
              <w:top w:val="nil"/>
              <w:left w:val="nil"/>
              <w:bottom w:val="single" w:sz="4" w:space="0" w:color="auto"/>
              <w:right w:val="single" w:sz="4" w:space="0" w:color="auto"/>
            </w:tcBorders>
            <w:shd w:val="clear" w:color="auto" w:fill="auto"/>
            <w:vAlign w:val="bottom"/>
            <w:hideMark/>
          </w:tcPr>
          <w:p w14:paraId="2BF5E395"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13.01</w:t>
            </w:r>
          </w:p>
        </w:tc>
        <w:tc>
          <w:tcPr>
            <w:tcW w:w="1055" w:type="dxa"/>
            <w:tcBorders>
              <w:top w:val="nil"/>
              <w:left w:val="nil"/>
              <w:bottom w:val="single" w:sz="4" w:space="0" w:color="auto"/>
              <w:right w:val="single" w:sz="4" w:space="0" w:color="auto"/>
            </w:tcBorders>
            <w:shd w:val="clear" w:color="auto" w:fill="auto"/>
            <w:vAlign w:val="bottom"/>
            <w:hideMark/>
          </w:tcPr>
          <w:p w14:paraId="13289C48"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1.08</w:t>
            </w:r>
          </w:p>
        </w:tc>
      </w:tr>
      <w:tr w:rsidR="00AB138A" w:rsidRPr="00F55F29" w14:paraId="5223B694" w14:textId="77777777" w:rsidTr="009466D3">
        <w:trPr>
          <w:trHeight w:val="315"/>
        </w:trPr>
        <w:tc>
          <w:tcPr>
            <w:tcW w:w="1134" w:type="dxa"/>
            <w:tcBorders>
              <w:top w:val="nil"/>
              <w:left w:val="single" w:sz="4" w:space="0" w:color="auto"/>
              <w:bottom w:val="single" w:sz="4" w:space="0" w:color="auto"/>
              <w:right w:val="single" w:sz="4" w:space="0" w:color="auto"/>
            </w:tcBorders>
            <w:shd w:val="clear" w:color="auto" w:fill="auto"/>
            <w:vAlign w:val="bottom"/>
            <w:hideMark/>
          </w:tcPr>
          <w:p w14:paraId="57A93046"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7</w:t>
            </w:r>
          </w:p>
        </w:tc>
        <w:tc>
          <w:tcPr>
            <w:tcW w:w="1527" w:type="dxa"/>
            <w:tcBorders>
              <w:top w:val="nil"/>
              <w:left w:val="nil"/>
              <w:bottom w:val="single" w:sz="4" w:space="0" w:color="auto"/>
              <w:right w:val="single" w:sz="4" w:space="0" w:color="auto"/>
            </w:tcBorders>
            <w:shd w:val="clear" w:color="auto" w:fill="auto"/>
            <w:noWrap/>
            <w:vAlign w:val="bottom"/>
            <w:hideMark/>
          </w:tcPr>
          <w:p w14:paraId="10ADDCED" w14:textId="77777777" w:rsidR="00AB138A" w:rsidRPr="00F55F29" w:rsidRDefault="00AB138A" w:rsidP="00AB138A">
            <w:pPr>
              <w:spacing w:after="0"/>
              <w:rPr>
                <w:rFonts w:cs="Arial"/>
                <w:color w:val="000000"/>
                <w:lang w:val="en-GB" w:eastAsia="en-GB"/>
              </w:rPr>
            </w:pPr>
            <w:r w:rsidRPr="00F55F29">
              <w:rPr>
                <w:rFonts w:cs="Arial"/>
                <w:color w:val="000000"/>
                <w:lang w:val="en-GB" w:eastAsia="en-GB"/>
              </w:rPr>
              <w:t>WT</w:t>
            </w:r>
          </w:p>
        </w:tc>
        <w:tc>
          <w:tcPr>
            <w:tcW w:w="977" w:type="dxa"/>
            <w:tcBorders>
              <w:top w:val="nil"/>
              <w:left w:val="nil"/>
              <w:bottom w:val="single" w:sz="4" w:space="0" w:color="auto"/>
              <w:right w:val="single" w:sz="4" w:space="0" w:color="auto"/>
            </w:tcBorders>
            <w:shd w:val="clear" w:color="auto" w:fill="auto"/>
            <w:vAlign w:val="bottom"/>
            <w:hideMark/>
          </w:tcPr>
          <w:p w14:paraId="79012E5C"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1.38</w:t>
            </w:r>
          </w:p>
        </w:tc>
        <w:tc>
          <w:tcPr>
            <w:tcW w:w="1134" w:type="dxa"/>
            <w:tcBorders>
              <w:top w:val="nil"/>
              <w:left w:val="nil"/>
              <w:bottom w:val="single" w:sz="4" w:space="0" w:color="auto"/>
              <w:right w:val="single" w:sz="4" w:space="0" w:color="auto"/>
            </w:tcBorders>
            <w:shd w:val="clear" w:color="auto" w:fill="auto"/>
            <w:vAlign w:val="bottom"/>
            <w:hideMark/>
          </w:tcPr>
          <w:p w14:paraId="3D5C7D74"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0.07</w:t>
            </w:r>
          </w:p>
        </w:tc>
        <w:tc>
          <w:tcPr>
            <w:tcW w:w="1134" w:type="dxa"/>
            <w:tcBorders>
              <w:top w:val="nil"/>
              <w:left w:val="nil"/>
              <w:bottom w:val="single" w:sz="4" w:space="0" w:color="auto"/>
              <w:right w:val="single" w:sz="4" w:space="0" w:color="auto"/>
            </w:tcBorders>
            <w:shd w:val="clear" w:color="auto" w:fill="auto"/>
            <w:vAlign w:val="bottom"/>
            <w:hideMark/>
          </w:tcPr>
          <w:p w14:paraId="204592B3"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15.49</w:t>
            </w:r>
          </w:p>
        </w:tc>
        <w:tc>
          <w:tcPr>
            <w:tcW w:w="1134" w:type="dxa"/>
            <w:tcBorders>
              <w:top w:val="nil"/>
              <w:left w:val="nil"/>
              <w:bottom w:val="single" w:sz="4" w:space="0" w:color="auto"/>
              <w:right w:val="single" w:sz="4" w:space="0" w:color="auto"/>
            </w:tcBorders>
            <w:shd w:val="clear" w:color="auto" w:fill="auto"/>
            <w:vAlign w:val="bottom"/>
            <w:hideMark/>
          </w:tcPr>
          <w:p w14:paraId="2819A26A"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1.70</w:t>
            </w:r>
          </w:p>
        </w:tc>
        <w:tc>
          <w:tcPr>
            <w:tcW w:w="1134" w:type="dxa"/>
            <w:tcBorders>
              <w:top w:val="nil"/>
              <w:left w:val="nil"/>
              <w:bottom w:val="single" w:sz="4" w:space="0" w:color="auto"/>
              <w:right w:val="single" w:sz="4" w:space="0" w:color="auto"/>
            </w:tcBorders>
            <w:shd w:val="clear" w:color="auto" w:fill="auto"/>
            <w:vAlign w:val="bottom"/>
            <w:hideMark/>
          </w:tcPr>
          <w:p w14:paraId="7A78779F"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15.81</w:t>
            </w:r>
          </w:p>
        </w:tc>
        <w:tc>
          <w:tcPr>
            <w:tcW w:w="1055" w:type="dxa"/>
            <w:tcBorders>
              <w:top w:val="nil"/>
              <w:left w:val="nil"/>
              <w:bottom w:val="single" w:sz="4" w:space="0" w:color="auto"/>
              <w:right w:val="single" w:sz="4" w:space="0" w:color="auto"/>
            </w:tcBorders>
            <w:shd w:val="clear" w:color="auto" w:fill="auto"/>
            <w:vAlign w:val="bottom"/>
            <w:hideMark/>
          </w:tcPr>
          <w:p w14:paraId="7A921B06"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2.12</w:t>
            </w:r>
          </w:p>
        </w:tc>
      </w:tr>
      <w:tr w:rsidR="00AB138A" w:rsidRPr="00F55F29" w14:paraId="7A0FD9EE" w14:textId="77777777" w:rsidTr="009466D3">
        <w:trPr>
          <w:trHeight w:val="315"/>
        </w:trPr>
        <w:tc>
          <w:tcPr>
            <w:tcW w:w="1134" w:type="dxa"/>
            <w:tcBorders>
              <w:top w:val="nil"/>
              <w:left w:val="single" w:sz="4" w:space="0" w:color="auto"/>
              <w:bottom w:val="single" w:sz="4" w:space="0" w:color="auto"/>
              <w:right w:val="single" w:sz="4" w:space="0" w:color="auto"/>
            </w:tcBorders>
            <w:shd w:val="clear" w:color="auto" w:fill="auto"/>
            <w:vAlign w:val="bottom"/>
            <w:hideMark/>
          </w:tcPr>
          <w:p w14:paraId="3F204048"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8</w:t>
            </w:r>
          </w:p>
        </w:tc>
        <w:tc>
          <w:tcPr>
            <w:tcW w:w="1527" w:type="dxa"/>
            <w:tcBorders>
              <w:top w:val="nil"/>
              <w:left w:val="nil"/>
              <w:bottom w:val="single" w:sz="4" w:space="0" w:color="auto"/>
              <w:right w:val="single" w:sz="4" w:space="0" w:color="auto"/>
            </w:tcBorders>
            <w:shd w:val="clear" w:color="auto" w:fill="auto"/>
            <w:noWrap/>
            <w:vAlign w:val="bottom"/>
            <w:hideMark/>
          </w:tcPr>
          <w:p w14:paraId="534ECEF1" w14:textId="77777777" w:rsidR="00AB138A" w:rsidRPr="00F55F29" w:rsidRDefault="00AB138A" w:rsidP="00AB138A">
            <w:pPr>
              <w:spacing w:after="0"/>
              <w:rPr>
                <w:rFonts w:cs="Arial"/>
                <w:color w:val="000000"/>
                <w:lang w:val="en-GB" w:eastAsia="en-GB"/>
              </w:rPr>
            </w:pPr>
            <w:r w:rsidRPr="00F55F29">
              <w:rPr>
                <w:rFonts w:cs="Arial"/>
                <w:color w:val="000000"/>
                <w:lang w:val="en-GB" w:eastAsia="en-GB"/>
              </w:rPr>
              <w:t>rth3</w:t>
            </w:r>
          </w:p>
        </w:tc>
        <w:tc>
          <w:tcPr>
            <w:tcW w:w="977" w:type="dxa"/>
            <w:tcBorders>
              <w:top w:val="nil"/>
              <w:left w:val="nil"/>
              <w:bottom w:val="single" w:sz="4" w:space="0" w:color="auto"/>
              <w:right w:val="single" w:sz="4" w:space="0" w:color="auto"/>
            </w:tcBorders>
            <w:shd w:val="clear" w:color="auto" w:fill="auto"/>
            <w:vAlign w:val="bottom"/>
            <w:hideMark/>
          </w:tcPr>
          <w:p w14:paraId="1165C3A7"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0.96</w:t>
            </w:r>
          </w:p>
        </w:tc>
        <w:tc>
          <w:tcPr>
            <w:tcW w:w="1134" w:type="dxa"/>
            <w:tcBorders>
              <w:top w:val="nil"/>
              <w:left w:val="nil"/>
              <w:bottom w:val="single" w:sz="4" w:space="0" w:color="auto"/>
              <w:right w:val="single" w:sz="4" w:space="0" w:color="auto"/>
            </w:tcBorders>
            <w:shd w:val="clear" w:color="auto" w:fill="auto"/>
            <w:vAlign w:val="bottom"/>
            <w:hideMark/>
          </w:tcPr>
          <w:p w14:paraId="080F97D1"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0.02</w:t>
            </w:r>
          </w:p>
        </w:tc>
        <w:tc>
          <w:tcPr>
            <w:tcW w:w="1134" w:type="dxa"/>
            <w:tcBorders>
              <w:top w:val="nil"/>
              <w:left w:val="nil"/>
              <w:bottom w:val="single" w:sz="4" w:space="0" w:color="auto"/>
              <w:right w:val="single" w:sz="4" w:space="0" w:color="auto"/>
            </w:tcBorders>
            <w:shd w:val="clear" w:color="auto" w:fill="auto"/>
            <w:vAlign w:val="bottom"/>
            <w:hideMark/>
          </w:tcPr>
          <w:p w14:paraId="593FDE9A"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7.95</w:t>
            </w:r>
          </w:p>
        </w:tc>
        <w:tc>
          <w:tcPr>
            <w:tcW w:w="1134" w:type="dxa"/>
            <w:tcBorders>
              <w:top w:val="nil"/>
              <w:left w:val="nil"/>
              <w:bottom w:val="single" w:sz="4" w:space="0" w:color="auto"/>
              <w:right w:val="single" w:sz="4" w:space="0" w:color="auto"/>
            </w:tcBorders>
            <w:shd w:val="clear" w:color="auto" w:fill="auto"/>
            <w:vAlign w:val="bottom"/>
            <w:hideMark/>
          </w:tcPr>
          <w:p w14:paraId="024BA433"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0.65</w:t>
            </w:r>
          </w:p>
        </w:tc>
        <w:tc>
          <w:tcPr>
            <w:tcW w:w="1134" w:type="dxa"/>
            <w:tcBorders>
              <w:top w:val="nil"/>
              <w:left w:val="nil"/>
              <w:bottom w:val="single" w:sz="4" w:space="0" w:color="auto"/>
              <w:right w:val="single" w:sz="4" w:space="0" w:color="auto"/>
            </w:tcBorders>
            <w:shd w:val="clear" w:color="auto" w:fill="auto"/>
            <w:vAlign w:val="bottom"/>
            <w:hideMark/>
          </w:tcPr>
          <w:p w14:paraId="2AE6DB5F"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8.85</w:t>
            </w:r>
          </w:p>
        </w:tc>
        <w:tc>
          <w:tcPr>
            <w:tcW w:w="1055" w:type="dxa"/>
            <w:tcBorders>
              <w:top w:val="nil"/>
              <w:left w:val="nil"/>
              <w:bottom w:val="single" w:sz="4" w:space="0" w:color="auto"/>
              <w:right w:val="single" w:sz="4" w:space="0" w:color="auto"/>
            </w:tcBorders>
            <w:shd w:val="clear" w:color="auto" w:fill="auto"/>
            <w:vAlign w:val="bottom"/>
            <w:hideMark/>
          </w:tcPr>
          <w:p w14:paraId="757A90BF"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0.76</w:t>
            </w:r>
          </w:p>
        </w:tc>
      </w:tr>
      <w:tr w:rsidR="00AB138A" w:rsidRPr="00F55F29" w14:paraId="5A925C45" w14:textId="77777777" w:rsidTr="009466D3">
        <w:trPr>
          <w:trHeight w:val="315"/>
        </w:trPr>
        <w:tc>
          <w:tcPr>
            <w:tcW w:w="1134" w:type="dxa"/>
            <w:tcBorders>
              <w:top w:val="nil"/>
              <w:left w:val="single" w:sz="4" w:space="0" w:color="auto"/>
              <w:bottom w:val="single" w:sz="4" w:space="0" w:color="auto"/>
              <w:right w:val="single" w:sz="4" w:space="0" w:color="auto"/>
            </w:tcBorders>
            <w:shd w:val="clear" w:color="auto" w:fill="auto"/>
            <w:vAlign w:val="bottom"/>
            <w:hideMark/>
          </w:tcPr>
          <w:p w14:paraId="4D288B0D"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9</w:t>
            </w:r>
          </w:p>
        </w:tc>
        <w:tc>
          <w:tcPr>
            <w:tcW w:w="1527" w:type="dxa"/>
            <w:tcBorders>
              <w:top w:val="nil"/>
              <w:left w:val="nil"/>
              <w:bottom w:val="single" w:sz="4" w:space="0" w:color="auto"/>
              <w:right w:val="single" w:sz="4" w:space="0" w:color="auto"/>
            </w:tcBorders>
            <w:shd w:val="clear" w:color="auto" w:fill="auto"/>
            <w:noWrap/>
            <w:vAlign w:val="bottom"/>
            <w:hideMark/>
          </w:tcPr>
          <w:p w14:paraId="276B5AD9" w14:textId="77777777" w:rsidR="00AB138A" w:rsidRPr="00F55F29" w:rsidRDefault="00AB138A" w:rsidP="00AB138A">
            <w:pPr>
              <w:spacing w:after="0"/>
              <w:rPr>
                <w:rFonts w:cs="Arial"/>
                <w:color w:val="000000"/>
                <w:lang w:val="en-GB" w:eastAsia="en-GB"/>
              </w:rPr>
            </w:pPr>
            <w:r w:rsidRPr="00F55F29">
              <w:rPr>
                <w:rFonts w:cs="Arial"/>
                <w:color w:val="000000"/>
                <w:lang w:val="en-GB" w:eastAsia="en-GB"/>
              </w:rPr>
              <w:t>WT</w:t>
            </w:r>
          </w:p>
        </w:tc>
        <w:tc>
          <w:tcPr>
            <w:tcW w:w="977" w:type="dxa"/>
            <w:tcBorders>
              <w:top w:val="nil"/>
              <w:left w:val="nil"/>
              <w:bottom w:val="single" w:sz="4" w:space="0" w:color="auto"/>
              <w:right w:val="single" w:sz="4" w:space="0" w:color="auto"/>
            </w:tcBorders>
            <w:shd w:val="clear" w:color="auto" w:fill="auto"/>
            <w:vAlign w:val="bottom"/>
            <w:hideMark/>
          </w:tcPr>
          <w:p w14:paraId="5C890A9A"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1.40</w:t>
            </w:r>
          </w:p>
        </w:tc>
        <w:tc>
          <w:tcPr>
            <w:tcW w:w="1134" w:type="dxa"/>
            <w:tcBorders>
              <w:top w:val="nil"/>
              <w:left w:val="nil"/>
              <w:bottom w:val="single" w:sz="4" w:space="0" w:color="auto"/>
              <w:right w:val="single" w:sz="4" w:space="0" w:color="auto"/>
            </w:tcBorders>
            <w:shd w:val="clear" w:color="auto" w:fill="auto"/>
            <w:vAlign w:val="bottom"/>
            <w:hideMark/>
          </w:tcPr>
          <w:p w14:paraId="106892A3"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0.07</w:t>
            </w:r>
          </w:p>
        </w:tc>
        <w:tc>
          <w:tcPr>
            <w:tcW w:w="1134" w:type="dxa"/>
            <w:tcBorders>
              <w:top w:val="nil"/>
              <w:left w:val="nil"/>
              <w:bottom w:val="single" w:sz="4" w:space="0" w:color="auto"/>
              <w:right w:val="single" w:sz="4" w:space="0" w:color="auto"/>
            </w:tcBorders>
            <w:shd w:val="clear" w:color="auto" w:fill="auto"/>
            <w:vAlign w:val="bottom"/>
            <w:hideMark/>
          </w:tcPr>
          <w:p w14:paraId="16CE1EC8"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16.13</w:t>
            </w:r>
          </w:p>
        </w:tc>
        <w:tc>
          <w:tcPr>
            <w:tcW w:w="1134" w:type="dxa"/>
            <w:tcBorders>
              <w:top w:val="nil"/>
              <w:left w:val="nil"/>
              <w:bottom w:val="single" w:sz="4" w:space="0" w:color="auto"/>
              <w:right w:val="single" w:sz="4" w:space="0" w:color="auto"/>
            </w:tcBorders>
            <w:shd w:val="clear" w:color="auto" w:fill="auto"/>
            <w:vAlign w:val="bottom"/>
            <w:hideMark/>
          </w:tcPr>
          <w:p w14:paraId="7C7F8E88"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1.73</w:t>
            </w:r>
          </w:p>
        </w:tc>
        <w:tc>
          <w:tcPr>
            <w:tcW w:w="1134" w:type="dxa"/>
            <w:tcBorders>
              <w:top w:val="nil"/>
              <w:left w:val="nil"/>
              <w:bottom w:val="single" w:sz="4" w:space="0" w:color="auto"/>
              <w:right w:val="single" w:sz="4" w:space="0" w:color="auto"/>
            </w:tcBorders>
            <w:shd w:val="clear" w:color="auto" w:fill="auto"/>
            <w:vAlign w:val="bottom"/>
            <w:hideMark/>
          </w:tcPr>
          <w:p w14:paraId="448BFA3B"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16.87</w:t>
            </w:r>
          </w:p>
        </w:tc>
        <w:tc>
          <w:tcPr>
            <w:tcW w:w="1055" w:type="dxa"/>
            <w:tcBorders>
              <w:top w:val="nil"/>
              <w:left w:val="nil"/>
              <w:bottom w:val="single" w:sz="4" w:space="0" w:color="auto"/>
              <w:right w:val="single" w:sz="4" w:space="0" w:color="auto"/>
            </w:tcBorders>
            <w:shd w:val="clear" w:color="auto" w:fill="auto"/>
            <w:vAlign w:val="bottom"/>
            <w:hideMark/>
          </w:tcPr>
          <w:p w14:paraId="490B88F8"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2.49</w:t>
            </w:r>
          </w:p>
        </w:tc>
      </w:tr>
      <w:tr w:rsidR="00AB138A" w:rsidRPr="00F55F29" w14:paraId="6F53FFF4" w14:textId="77777777" w:rsidTr="009466D3">
        <w:trPr>
          <w:trHeight w:val="315"/>
        </w:trPr>
        <w:tc>
          <w:tcPr>
            <w:tcW w:w="1134" w:type="dxa"/>
            <w:tcBorders>
              <w:top w:val="nil"/>
              <w:left w:val="single" w:sz="4" w:space="0" w:color="auto"/>
              <w:bottom w:val="single" w:sz="4" w:space="0" w:color="auto"/>
              <w:right w:val="single" w:sz="4" w:space="0" w:color="auto"/>
            </w:tcBorders>
            <w:shd w:val="clear" w:color="auto" w:fill="auto"/>
            <w:vAlign w:val="bottom"/>
            <w:hideMark/>
          </w:tcPr>
          <w:p w14:paraId="3BEABC87"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10</w:t>
            </w:r>
          </w:p>
        </w:tc>
        <w:tc>
          <w:tcPr>
            <w:tcW w:w="1527" w:type="dxa"/>
            <w:tcBorders>
              <w:top w:val="nil"/>
              <w:left w:val="nil"/>
              <w:bottom w:val="single" w:sz="4" w:space="0" w:color="auto"/>
              <w:right w:val="single" w:sz="4" w:space="0" w:color="auto"/>
            </w:tcBorders>
            <w:shd w:val="clear" w:color="auto" w:fill="auto"/>
            <w:noWrap/>
            <w:vAlign w:val="bottom"/>
            <w:hideMark/>
          </w:tcPr>
          <w:p w14:paraId="374F4B61" w14:textId="77777777" w:rsidR="00AB138A" w:rsidRPr="00F55F29" w:rsidRDefault="00AB138A" w:rsidP="00AB138A">
            <w:pPr>
              <w:spacing w:after="0"/>
              <w:rPr>
                <w:rFonts w:cs="Arial"/>
                <w:color w:val="000000"/>
                <w:lang w:val="en-GB" w:eastAsia="en-GB"/>
              </w:rPr>
            </w:pPr>
            <w:r w:rsidRPr="00F55F29">
              <w:rPr>
                <w:rFonts w:cs="Arial"/>
                <w:color w:val="000000"/>
                <w:lang w:val="en-GB" w:eastAsia="en-GB"/>
              </w:rPr>
              <w:t>rth3</w:t>
            </w:r>
          </w:p>
        </w:tc>
        <w:tc>
          <w:tcPr>
            <w:tcW w:w="977" w:type="dxa"/>
            <w:tcBorders>
              <w:top w:val="nil"/>
              <w:left w:val="nil"/>
              <w:bottom w:val="single" w:sz="4" w:space="0" w:color="auto"/>
              <w:right w:val="single" w:sz="4" w:space="0" w:color="auto"/>
            </w:tcBorders>
            <w:shd w:val="clear" w:color="auto" w:fill="auto"/>
            <w:vAlign w:val="bottom"/>
            <w:hideMark/>
          </w:tcPr>
          <w:p w14:paraId="780B94E3"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1.09</w:t>
            </w:r>
          </w:p>
        </w:tc>
        <w:tc>
          <w:tcPr>
            <w:tcW w:w="1134" w:type="dxa"/>
            <w:tcBorders>
              <w:top w:val="nil"/>
              <w:left w:val="nil"/>
              <w:bottom w:val="single" w:sz="4" w:space="0" w:color="auto"/>
              <w:right w:val="single" w:sz="4" w:space="0" w:color="auto"/>
            </w:tcBorders>
            <w:shd w:val="clear" w:color="auto" w:fill="auto"/>
            <w:vAlign w:val="bottom"/>
            <w:hideMark/>
          </w:tcPr>
          <w:p w14:paraId="6F5BC1B2"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0.05</w:t>
            </w:r>
          </w:p>
        </w:tc>
        <w:tc>
          <w:tcPr>
            <w:tcW w:w="1134" w:type="dxa"/>
            <w:tcBorders>
              <w:top w:val="nil"/>
              <w:left w:val="nil"/>
              <w:bottom w:val="single" w:sz="4" w:space="0" w:color="auto"/>
              <w:right w:val="single" w:sz="4" w:space="0" w:color="auto"/>
            </w:tcBorders>
            <w:shd w:val="clear" w:color="auto" w:fill="auto"/>
            <w:vAlign w:val="bottom"/>
            <w:hideMark/>
          </w:tcPr>
          <w:p w14:paraId="2E22C5F9"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11.90</w:t>
            </w:r>
          </w:p>
        </w:tc>
        <w:tc>
          <w:tcPr>
            <w:tcW w:w="1134" w:type="dxa"/>
            <w:tcBorders>
              <w:top w:val="nil"/>
              <w:left w:val="nil"/>
              <w:bottom w:val="single" w:sz="4" w:space="0" w:color="auto"/>
              <w:right w:val="single" w:sz="4" w:space="0" w:color="auto"/>
            </w:tcBorders>
            <w:shd w:val="clear" w:color="auto" w:fill="auto"/>
            <w:vAlign w:val="bottom"/>
            <w:hideMark/>
          </w:tcPr>
          <w:p w14:paraId="0711A220"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1.09</w:t>
            </w:r>
          </w:p>
        </w:tc>
        <w:tc>
          <w:tcPr>
            <w:tcW w:w="1134" w:type="dxa"/>
            <w:tcBorders>
              <w:top w:val="nil"/>
              <w:left w:val="nil"/>
              <w:bottom w:val="single" w:sz="4" w:space="0" w:color="auto"/>
              <w:right w:val="single" w:sz="4" w:space="0" w:color="auto"/>
            </w:tcBorders>
            <w:shd w:val="clear" w:color="auto" w:fill="auto"/>
            <w:vAlign w:val="bottom"/>
            <w:hideMark/>
          </w:tcPr>
          <w:p w14:paraId="4A854FBC"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11.94</w:t>
            </w:r>
          </w:p>
        </w:tc>
        <w:tc>
          <w:tcPr>
            <w:tcW w:w="1055" w:type="dxa"/>
            <w:tcBorders>
              <w:top w:val="nil"/>
              <w:left w:val="nil"/>
              <w:bottom w:val="single" w:sz="4" w:space="0" w:color="auto"/>
              <w:right w:val="single" w:sz="4" w:space="0" w:color="auto"/>
            </w:tcBorders>
            <w:shd w:val="clear" w:color="auto" w:fill="auto"/>
            <w:vAlign w:val="bottom"/>
            <w:hideMark/>
          </w:tcPr>
          <w:p w14:paraId="7750BC48"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0.94</w:t>
            </w:r>
          </w:p>
        </w:tc>
      </w:tr>
      <w:tr w:rsidR="00AB138A" w:rsidRPr="00F55F29" w14:paraId="0AA200A9" w14:textId="77777777" w:rsidTr="009466D3">
        <w:trPr>
          <w:trHeight w:val="315"/>
        </w:trPr>
        <w:tc>
          <w:tcPr>
            <w:tcW w:w="1134" w:type="dxa"/>
            <w:tcBorders>
              <w:top w:val="nil"/>
              <w:left w:val="single" w:sz="4" w:space="0" w:color="auto"/>
              <w:bottom w:val="single" w:sz="4" w:space="0" w:color="auto"/>
              <w:right w:val="single" w:sz="4" w:space="0" w:color="auto"/>
            </w:tcBorders>
            <w:shd w:val="clear" w:color="auto" w:fill="auto"/>
            <w:vAlign w:val="bottom"/>
            <w:hideMark/>
          </w:tcPr>
          <w:p w14:paraId="048F1FC4"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11</w:t>
            </w:r>
          </w:p>
        </w:tc>
        <w:tc>
          <w:tcPr>
            <w:tcW w:w="1527" w:type="dxa"/>
            <w:tcBorders>
              <w:top w:val="nil"/>
              <w:left w:val="nil"/>
              <w:bottom w:val="single" w:sz="4" w:space="0" w:color="auto"/>
              <w:right w:val="single" w:sz="4" w:space="0" w:color="auto"/>
            </w:tcBorders>
            <w:shd w:val="clear" w:color="auto" w:fill="auto"/>
            <w:noWrap/>
            <w:vAlign w:val="bottom"/>
            <w:hideMark/>
          </w:tcPr>
          <w:p w14:paraId="01C259E1" w14:textId="77777777" w:rsidR="00AB138A" w:rsidRPr="00F55F29" w:rsidRDefault="00AB138A" w:rsidP="00AB138A">
            <w:pPr>
              <w:spacing w:after="0"/>
              <w:rPr>
                <w:rFonts w:cs="Arial"/>
                <w:color w:val="000000"/>
                <w:lang w:val="en-GB" w:eastAsia="en-GB"/>
              </w:rPr>
            </w:pPr>
            <w:r w:rsidRPr="00F55F29">
              <w:rPr>
                <w:rFonts w:cs="Arial"/>
                <w:color w:val="000000"/>
                <w:lang w:val="en-GB" w:eastAsia="en-GB"/>
              </w:rPr>
              <w:t>WT</w:t>
            </w:r>
          </w:p>
        </w:tc>
        <w:tc>
          <w:tcPr>
            <w:tcW w:w="977" w:type="dxa"/>
            <w:tcBorders>
              <w:top w:val="nil"/>
              <w:left w:val="nil"/>
              <w:bottom w:val="single" w:sz="4" w:space="0" w:color="auto"/>
              <w:right w:val="single" w:sz="4" w:space="0" w:color="auto"/>
            </w:tcBorders>
            <w:shd w:val="clear" w:color="auto" w:fill="auto"/>
            <w:vAlign w:val="bottom"/>
            <w:hideMark/>
          </w:tcPr>
          <w:p w14:paraId="17FEBEA5"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1.45</w:t>
            </w:r>
          </w:p>
        </w:tc>
        <w:tc>
          <w:tcPr>
            <w:tcW w:w="1134" w:type="dxa"/>
            <w:tcBorders>
              <w:top w:val="nil"/>
              <w:left w:val="nil"/>
              <w:bottom w:val="single" w:sz="4" w:space="0" w:color="auto"/>
              <w:right w:val="single" w:sz="4" w:space="0" w:color="auto"/>
            </w:tcBorders>
            <w:shd w:val="clear" w:color="auto" w:fill="auto"/>
            <w:vAlign w:val="bottom"/>
            <w:hideMark/>
          </w:tcPr>
          <w:p w14:paraId="22E4725F"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0.08</w:t>
            </w:r>
          </w:p>
        </w:tc>
        <w:tc>
          <w:tcPr>
            <w:tcW w:w="1134" w:type="dxa"/>
            <w:tcBorders>
              <w:top w:val="nil"/>
              <w:left w:val="nil"/>
              <w:bottom w:val="single" w:sz="4" w:space="0" w:color="auto"/>
              <w:right w:val="single" w:sz="4" w:space="0" w:color="auto"/>
            </w:tcBorders>
            <w:shd w:val="clear" w:color="auto" w:fill="auto"/>
            <w:vAlign w:val="bottom"/>
            <w:hideMark/>
          </w:tcPr>
          <w:p w14:paraId="31047A5C"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16.79</w:t>
            </w:r>
          </w:p>
        </w:tc>
        <w:tc>
          <w:tcPr>
            <w:tcW w:w="1134" w:type="dxa"/>
            <w:tcBorders>
              <w:top w:val="nil"/>
              <w:left w:val="nil"/>
              <w:bottom w:val="single" w:sz="4" w:space="0" w:color="auto"/>
              <w:right w:val="single" w:sz="4" w:space="0" w:color="auto"/>
            </w:tcBorders>
            <w:shd w:val="clear" w:color="auto" w:fill="auto"/>
            <w:vAlign w:val="bottom"/>
            <w:hideMark/>
          </w:tcPr>
          <w:p w14:paraId="13D6D8B7"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2.07</w:t>
            </w:r>
          </w:p>
        </w:tc>
        <w:tc>
          <w:tcPr>
            <w:tcW w:w="1134" w:type="dxa"/>
            <w:tcBorders>
              <w:top w:val="nil"/>
              <w:left w:val="nil"/>
              <w:bottom w:val="single" w:sz="4" w:space="0" w:color="auto"/>
              <w:right w:val="single" w:sz="4" w:space="0" w:color="auto"/>
            </w:tcBorders>
            <w:shd w:val="clear" w:color="auto" w:fill="auto"/>
            <w:vAlign w:val="bottom"/>
            <w:hideMark/>
          </w:tcPr>
          <w:p w14:paraId="3444AE49"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18.98</w:t>
            </w:r>
          </w:p>
        </w:tc>
        <w:tc>
          <w:tcPr>
            <w:tcW w:w="1055" w:type="dxa"/>
            <w:tcBorders>
              <w:top w:val="nil"/>
              <w:left w:val="nil"/>
              <w:bottom w:val="single" w:sz="4" w:space="0" w:color="auto"/>
              <w:right w:val="single" w:sz="4" w:space="0" w:color="auto"/>
            </w:tcBorders>
            <w:shd w:val="clear" w:color="auto" w:fill="auto"/>
            <w:vAlign w:val="bottom"/>
            <w:hideMark/>
          </w:tcPr>
          <w:p w14:paraId="49DEFD23"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2.29</w:t>
            </w:r>
          </w:p>
        </w:tc>
      </w:tr>
      <w:tr w:rsidR="00AB138A" w:rsidRPr="00F55F29" w14:paraId="420A71B6" w14:textId="77777777" w:rsidTr="009466D3">
        <w:trPr>
          <w:trHeight w:val="315"/>
        </w:trPr>
        <w:tc>
          <w:tcPr>
            <w:tcW w:w="1134" w:type="dxa"/>
            <w:tcBorders>
              <w:top w:val="nil"/>
              <w:left w:val="single" w:sz="4" w:space="0" w:color="auto"/>
              <w:bottom w:val="single" w:sz="4" w:space="0" w:color="auto"/>
              <w:right w:val="single" w:sz="4" w:space="0" w:color="auto"/>
            </w:tcBorders>
            <w:shd w:val="clear" w:color="auto" w:fill="auto"/>
            <w:vAlign w:val="bottom"/>
            <w:hideMark/>
          </w:tcPr>
          <w:p w14:paraId="03FFF7D0"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12</w:t>
            </w:r>
          </w:p>
        </w:tc>
        <w:tc>
          <w:tcPr>
            <w:tcW w:w="1527" w:type="dxa"/>
            <w:tcBorders>
              <w:top w:val="nil"/>
              <w:left w:val="nil"/>
              <w:bottom w:val="single" w:sz="4" w:space="0" w:color="auto"/>
              <w:right w:val="single" w:sz="4" w:space="0" w:color="auto"/>
            </w:tcBorders>
            <w:shd w:val="clear" w:color="auto" w:fill="auto"/>
            <w:noWrap/>
            <w:vAlign w:val="bottom"/>
            <w:hideMark/>
          </w:tcPr>
          <w:p w14:paraId="0DD2A4AE" w14:textId="77777777" w:rsidR="00AB138A" w:rsidRPr="00F55F29" w:rsidRDefault="00AB138A" w:rsidP="00AB138A">
            <w:pPr>
              <w:spacing w:after="0"/>
              <w:rPr>
                <w:rFonts w:cs="Arial"/>
                <w:color w:val="000000"/>
                <w:lang w:val="en-GB" w:eastAsia="en-GB"/>
              </w:rPr>
            </w:pPr>
            <w:r w:rsidRPr="00F55F29">
              <w:rPr>
                <w:rFonts w:cs="Arial"/>
                <w:color w:val="000000"/>
                <w:lang w:val="en-GB" w:eastAsia="en-GB"/>
              </w:rPr>
              <w:t>rth3</w:t>
            </w:r>
          </w:p>
        </w:tc>
        <w:tc>
          <w:tcPr>
            <w:tcW w:w="977" w:type="dxa"/>
            <w:tcBorders>
              <w:top w:val="nil"/>
              <w:left w:val="nil"/>
              <w:bottom w:val="single" w:sz="4" w:space="0" w:color="auto"/>
              <w:right w:val="single" w:sz="4" w:space="0" w:color="auto"/>
            </w:tcBorders>
            <w:shd w:val="clear" w:color="auto" w:fill="auto"/>
            <w:vAlign w:val="bottom"/>
            <w:hideMark/>
          </w:tcPr>
          <w:p w14:paraId="650470F0"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1.08</w:t>
            </w:r>
          </w:p>
        </w:tc>
        <w:tc>
          <w:tcPr>
            <w:tcW w:w="1134" w:type="dxa"/>
            <w:tcBorders>
              <w:top w:val="nil"/>
              <w:left w:val="nil"/>
              <w:bottom w:val="single" w:sz="4" w:space="0" w:color="auto"/>
              <w:right w:val="single" w:sz="4" w:space="0" w:color="auto"/>
            </w:tcBorders>
            <w:shd w:val="clear" w:color="auto" w:fill="auto"/>
            <w:vAlign w:val="bottom"/>
            <w:hideMark/>
          </w:tcPr>
          <w:p w14:paraId="766D9D32"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0.04</w:t>
            </w:r>
          </w:p>
        </w:tc>
        <w:tc>
          <w:tcPr>
            <w:tcW w:w="1134" w:type="dxa"/>
            <w:tcBorders>
              <w:top w:val="nil"/>
              <w:left w:val="nil"/>
              <w:bottom w:val="single" w:sz="4" w:space="0" w:color="auto"/>
              <w:right w:val="single" w:sz="4" w:space="0" w:color="auto"/>
            </w:tcBorders>
            <w:shd w:val="clear" w:color="auto" w:fill="auto"/>
            <w:vAlign w:val="bottom"/>
            <w:hideMark/>
          </w:tcPr>
          <w:p w14:paraId="66348A96"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10.10</w:t>
            </w:r>
          </w:p>
        </w:tc>
        <w:tc>
          <w:tcPr>
            <w:tcW w:w="1134" w:type="dxa"/>
            <w:tcBorders>
              <w:top w:val="nil"/>
              <w:left w:val="nil"/>
              <w:bottom w:val="single" w:sz="4" w:space="0" w:color="auto"/>
              <w:right w:val="single" w:sz="4" w:space="0" w:color="auto"/>
            </w:tcBorders>
            <w:shd w:val="clear" w:color="auto" w:fill="auto"/>
            <w:vAlign w:val="bottom"/>
            <w:hideMark/>
          </w:tcPr>
          <w:p w14:paraId="08B58D6A"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0.93</w:t>
            </w:r>
          </w:p>
        </w:tc>
        <w:tc>
          <w:tcPr>
            <w:tcW w:w="1134" w:type="dxa"/>
            <w:tcBorders>
              <w:top w:val="nil"/>
              <w:left w:val="nil"/>
              <w:bottom w:val="single" w:sz="4" w:space="0" w:color="auto"/>
              <w:right w:val="single" w:sz="4" w:space="0" w:color="auto"/>
            </w:tcBorders>
            <w:shd w:val="clear" w:color="auto" w:fill="auto"/>
            <w:vAlign w:val="bottom"/>
            <w:hideMark/>
          </w:tcPr>
          <w:p w14:paraId="37FEC4B8"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10.92</w:t>
            </w:r>
          </w:p>
        </w:tc>
        <w:tc>
          <w:tcPr>
            <w:tcW w:w="1055" w:type="dxa"/>
            <w:tcBorders>
              <w:top w:val="nil"/>
              <w:left w:val="nil"/>
              <w:bottom w:val="single" w:sz="4" w:space="0" w:color="auto"/>
              <w:right w:val="single" w:sz="4" w:space="0" w:color="auto"/>
            </w:tcBorders>
            <w:shd w:val="clear" w:color="auto" w:fill="auto"/>
            <w:vAlign w:val="bottom"/>
            <w:hideMark/>
          </w:tcPr>
          <w:p w14:paraId="43CD9CF0" w14:textId="77777777" w:rsidR="00AB138A" w:rsidRPr="00F55F29" w:rsidRDefault="00AB138A" w:rsidP="00AB138A">
            <w:pPr>
              <w:spacing w:after="0"/>
              <w:jc w:val="right"/>
              <w:rPr>
                <w:rFonts w:cs="Arial"/>
                <w:color w:val="000000"/>
                <w:lang w:val="en-GB" w:eastAsia="en-GB"/>
              </w:rPr>
            </w:pPr>
            <w:r w:rsidRPr="00F55F29">
              <w:rPr>
                <w:rFonts w:cs="Arial"/>
                <w:color w:val="000000"/>
                <w:lang w:val="en-GB" w:eastAsia="en-GB"/>
              </w:rPr>
              <w:t>0.97</w:t>
            </w:r>
          </w:p>
        </w:tc>
      </w:tr>
    </w:tbl>
    <w:p w14:paraId="47289D86" w14:textId="7C2FFC50" w:rsidR="00AB138A" w:rsidRPr="00A636C4" w:rsidRDefault="00AB138A" w:rsidP="00425C19">
      <w:pPr>
        <w:pStyle w:val="Objekt"/>
      </w:pPr>
      <w:r>
        <w:br w:type="page"/>
      </w:r>
    </w:p>
    <w:p w14:paraId="669955EA" w14:textId="03DB4ED4" w:rsidR="00751DF8" w:rsidRPr="009E42B7" w:rsidRDefault="00F55F29" w:rsidP="00425C19">
      <w:pPr>
        <w:pStyle w:val="Beschriftung"/>
        <w:rPr>
          <w:vanish/>
          <w:specVanish/>
        </w:rPr>
      </w:pPr>
      <w:bookmarkStart w:id="25" w:name="_Toc107070405"/>
      <w:r w:rsidRPr="009E42B7">
        <w:t>Table S</w:t>
      </w:r>
      <w:r>
        <w:rPr>
          <w:noProof/>
        </w:rPr>
        <w:fldChar w:fldCharType="begin"/>
      </w:r>
      <w:r>
        <w:rPr>
          <w:noProof/>
        </w:rPr>
        <w:instrText xml:space="preserve"> SEQ Table_S \* ARABIC </w:instrText>
      </w:r>
      <w:r>
        <w:rPr>
          <w:noProof/>
        </w:rPr>
        <w:fldChar w:fldCharType="separate"/>
      </w:r>
      <w:r w:rsidR="009466D3">
        <w:rPr>
          <w:noProof/>
        </w:rPr>
        <w:t>4</w:t>
      </w:r>
      <w:r>
        <w:rPr>
          <w:noProof/>
        </w:rPr>
        <w:fldChar w:fldCharType="end"/>
      </w:r>
      <w:r>
        <w:rPr>
          <w:noProof/>
        </w:rPr>
        <w:t xml:space="preserve">: </w:t>
      </w:r>
      <w:r w:rsidRPr="00F55F29">
        <w:t>Sample list of soil column</w:t>
      </w:r>
      <w:r w:rsidR="00166C11">
        <w:t xml:space="preserve"> (SC)</w:t>
      </w:r>
      <w:r w:rsidRPr="00F55F29">
        <w:t xml:space="preserve"> used for each analytical </w:t>
      </w:r>
      <w:r w:rsidR="0060602F">
        <w:t xml:space="preserve">approach </w:t>
      </w:r>
      <w:r w:rsidRPr="00F55F29">
        <w:t>for differential analysis</w:t>
      </w:r>
      <w:r w:rsidR="00751DF8">
        <w:t>.</w:t>
      </w:r>
      <w:bookmarkEnd w:id="25"/>
      <w:r w:rsidR="00751DF8" w:rsidRPr="00751DF8">
        <w:rPr>
          <w:vanish/>
          <w:specVanish/>
        </w:rPr>
        <w:t xml:space="preserve"> </w:t>
      </w:r>
    </w:p>
    <w:p w14:paraId="4CC21F28" w14:textId="63058A59" w:rsidR="00F55F29" w:rsidRDefault="00F55F29" w:rsidP="00425C19">
      <w:pPr>
        <w:pStyle w:val="AllgemeinerText"/>
      </w:pPr>
    </w:p>
    <w:tbl>
      <w:tblPr>
        <w:tblW w:w="6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3224"/>
      </w:tblGrid>
      <w:tr w:rsidR="00F55F29" w:rsidRPr="00F55F29" w14:paraId="05C7AC8B" w14:textId="77777777" w:rsidTr="000A150B">
        <w:trPr>
          <w:trHeight w:val="257"/>
        </w:trPr>
        <w:tc>
          <w:tcPr>
            <w:tcW w:w="3288" w:type="dxa"/>
          </w:tcPr>
          <w:p w14:paraId="4CD805AD" w14:textId="308B6045" w:rsidR="00F55F29" w:rsidRPr="00F55F29" w:rsidRDefault="00F55F29" w:rsidP="00F55F29">
            <w:pPr>
              <w:spacing w:after="0"/>
              <w:jc w:val="center"/>
              <w:rPr>
                <w:rFonts w:cs="Arial"/>
                <w:b/>
                <w:bCs/>
                <w:lang w:val="de-DE"/>
              </w:rPr>
            </w:pPr>
            <w:r w:rsidRPr="00F55F29">
              <w:rPr>
                <w:rFonts w:cs="Arial"/>
                <w:b/>
                <w:bCs/>
                <w:lang w:val="de-DE"/>
              </w:rPr>
              <w:t xml:space="preserve">Analytical </w:t>
            </w:r>
            <w:r w:rsidR="0060602F">
              <w:rPr>
                <w:rFonts w:cs="Arial"/>
                <w:b/>
                <w:bCs/>
                <w:lang w:val="de-DE"/>
              </w:rPr>
              <w:t>approach</w:t>
            </w:r>
          </w:p>
          <w:p w14:paraId="165E93FB" w14:textId="77777777" w:rsidR="00F55F29" w:rsidRPr="00F55F29" w:rsidRDefault="00F55F29" w:rsidP="00F55F29">
            <w:pPr>
              <w:spacing w:after="0"/>
              <w:jc w:val="center"/>
              <w:rPr>
                <w:rFonts w:cs="Arial"/>
                <w:lang w:val="de-DE"/>
              </w:rPr>
            </w:pPr>
          </w:p>
        </w:tc>
        <w:tc>
          <w:tcPr>
            <w:tcW w:w="3224" w:type="dxa"/>
          </w:tcPr>
          <w:p w14:paraId="455FC2F9" w14:textId="77777777" w:rsidR="00F55F29" w:rsidRPr="00F55F29" w:rsidRDefault="00F55F29" w:rsidP="00F55F29">
            <w:pPr>
              <w:spacing w:after="0"/>
              <w:jc w:val="center"/>
              <w:rPr>
                <w:rFonts w:cs="Arial"/>
                <w:b/>
                <w:bCs/>
                <w:lang w:val="de-DE"/>
              </w:rPr>
            </w:pPr>
            <w:r w:rsidRPr="00F55F29">
              <w:rPr>
                <w:rFonts w:cs="Arial"/>
                <w:b/>
                <w:bCs/>
                <w:lang w:val="de-DE"/>
              </w:rPr>
              <w:t>Samples</w:t>
            </w:r>
          </w:p>
        </w:tc>
      </w:tr>
      <w:tr w:rsidR="00F55F29" w:rsidRPr="00F55F29" w14:paraId="676F9F12" w14:textId="77777777" w:rsidTr="000A150B">
        <w:trPr>
          <w:trHeight w:val="509"/>
        </w:trPr>
        <w:tc>
          <w:tcPr>
            <w:tcW w:w="3288" w:type="dxa"/>
          </w:tcPr>
          <w:p w14:paraId="5832FB0E" w14:textId="77777777" w:rsidR="00F55F29" w:rsidRPr="00F55F29" w:rsidRDefault="00F55F29" w:rsidP="00F55F29">
            <w:pPr>
              <w:spacing w:after="0"/>
              <w:rPr>
                <w:rFonts w:cs="Arial"/>
                <w:lang w:val="de-DE"/>
              </w:rPr>
            </w:pPr>
            <w:r w:rsidRPr="00F55F29">
              <w:rPr>
                <w:rFonts w:cs="Arial"/>
                <w:lang w:val="de-DE"/>
              </w:rPr>
              <w:t>DI-FT-ICR-MS</w:t>
            </w:r>
          </w:p>
        </w:tc>
        <w:tc>
          <w:tcPr>
            <w:tcW w:w="3224" w:type="dxa"/>
          </w:tcPr>
          <w:p w14:paraId="36D62885" w14:textId="77777777" w:rsidR="00F55F29" w:rsidRPr="00F55F29" w:rsidRDefault="00F55F29" w:rsidP="00F55F29">
            <w:pPr>
              <w:spacing w:after="0"/>
              <w:rPr>
                <w:rFonts w:cs="Arial"/>
                <w:lang w:val="en-GB"/>
              </w:rPr>
            </w:pPr>
            <w:r w:rsidRPr="00F55F29">
              <w:rPr>
                <w:rFonts w:cs="Arial"/>
                <w:lang w:val="en-GB"/>
              </w:rPr>
              <w:t>WT (SC 1, 5, 7, 9, 11)</w:t>
            </w:r>
            <w:r w:rsidRPr="00F55F29">
              <w:rPr>
                <w:rFonts w:cs="Arial"/>
                <w:vertAlign w:val="superscript"/>
                <w:lang w:val="en-GB"/>
              </w:rPr>
              <w:t>†</w:t>
            </w:r>
          </w:p>
          <w:p w14:paraId="50DD4763" w14:textId="77777777" w:rsidR="00F55F29" w:rsidRPr="00F55F29" w:rsidRDefault="00F55F29" w:rsidP="00F55F29">
            <w:pPr>
              <w:spacing w:after="0"/>
              <w:rPr>
                <w:rFonts w:cs="Arial"/>
                <w:lang w:val="en-GB"/>
              </w:rPr>
            </w:pPr>
            <w:r w:rsidRPr="00F55F29">
              <w:rPr>
                <w:rFonts w:cs="Arial"/>
                <w:i/>
                <w:iCs/>
                <w:lang w:val="en-GB"/>
              </w:rPr>
              <w:t>rth3</w:t>
            </w:r>
            <w:r w:rsidRPr="00F55F29">
              <w:rPr>
                <w:rFonts w:cs="Arial"/>
                <w:lang w:val="en-GB"/>
              </w:rPr>
              <w:t xml:space="preserve"> (SC 2, 4, 6, 8, 10, 12)</w:t>
            </w:r>
          </w:p>
          <w:p w14:paraId="54088F55" w14:textId="77777777" w:rsidR="00F55F29" w:rsidRPr="00F55F29" w:rsidRDefault="00F55F29" w:rsidP="00F55F29">
            <w:pPr>
              <w:spacing w:after="0"/>
              <w:rPr>
                <w:rFonts w:cs="Arial"/>
                <w:lang w:val="en-GB"/>
              </w:rPr>
            </w:pPr>
            <w:r w:rsidRPr="00F55F29">
              <w:rPr>
                <w:rFonts w:cs="Arial"/>
                <w:lang w:val="en-GB"/>
              </w:rPr>
              <w:t>Blank (1, 2, 3, 4, 5, 6)</w:t>
            </w:r>
          </w:p>
        </w:tc>
      </w:tr>
      <w:tr w:rsidR="00F55F29" w:rsidRPr="00F55F29" w14:paraId="75AA27AF" w14:textId="77777777" w:rsidTr="000A150B">
        <w:trPr>
          <w:trHeight w:val="1025"/>
        </w:trPr>
        <w:tc>
          <w:tcPr>
            <w:tcW w:w="3288" w:type="dxa"/>
          </w:tcPr>
          <w:p w14:paraId="403664A8" w14:textId="77777777" w:rsidR="00F55F29" w:rsidRPr="00F55F29" w:rsidRDefault="00F55F29" w:rsidP="00F55F29">
            <w:pPr>
              <w:spacing w:after="0"/>
              <w:rPr>
                <w:rFonts w:cs="Arial"/>
                <w:lang w:val="de-DE"/>
              </w:rPr>
            </w:pPr>
            <w:r w:rsidRPr="00F55F29">
              <w:rPr>
                <w:rFonts w:cs="Arial"/>
                <w:lang w:val="de-DE"/>
              </w:rPr>
              <w:t>HILIC-TOF-MS</w:t>
            </w:r>
          </w:p>
        </w:tc>
        <w:tc>
          <w:tcPr>
            <w:tcW w:w="3224" w:type="dxa"/>
          </w:tcPr>
          <w:p w14:paraId="01C06930" w14:textId="77777777" w:rsidR="00F55F29" w:rsidRPr="00F55F29" w:rsidRDefault="00F55F29" w:rsidP="00F55F29">
            <w:pPr>
              <w:spacing w:after="0"/>
              <w:rPr>
                <w:rFonts w:cs="Arial"/>
                <w:lang w:val="en-GB"/>
              </w:rPr>
            </w:pPr>
            <w:r w:rsidRPr="00F55F29">
              <w:rPr>
                <w:rFonts w:cs="Arial"/>
                <w:lang w:val="en-GB"/>
              </w:rPr>
              <w:t>WT (SC 1, 5, 7, 11)</w:t>
            </w:r>
            <w:r w:rsidRPr="00F55F29">
              <w:rPr>
                <w:rFonts w:cs="Arial"/>
                <w:vertAlign w:val="superscript"/>
                <w:lang w:val="en-GB"/>
              </w:rPr>
              <w:t>†</w:t>
            </w:r>
            <w:r w:rsidRPr="00F55F29">
              <w:rPr>
                <w:rFonts w:cs="Arial"/>
                <w:lang w:val="en-GB"/>
              </w:rPr>
              <w:t xml:space="preserve">*; </w:t>
            </w:r>
          </w:p>
          <w:p w14:paraId="4D8FF5FB" w14:textId="77777777" w:rsidR="00F55F29" w:rsidRPr="00F55F29" w:rsidRDefault="00F55F29" w:rsidP="00F55F29">
            <w:pPr>
              <w:spacing w:after="0"/>
              <w:rPr>
                <w:rFonts w:cs="Arial"/>
                <w:lang w:val="en-GB"/>
              </w:rPr>
            </w:pPr>
            <w:r w:rsidRPr="00F55F29">
              <w:rPr>
                <w:rFonts w:cs="Arial"/>
                <w:i/>
                <w:iCs/>
                <w:lang w:val="en-GB"/>
              </w:rPr>
              <w:t>rth3</w:t>
            </w:r>
            <w:r w:rsidRPr="00F55F29">
              <w:rPr>
                <w:rFonts w:cs="Arial"/>
                <w:lang w:val="en-GB"/>
              </w:rPr>
              <w:t xml:space="preserve"> (SC 2, 4, 6, 8, 10, 12) </w:t>
            </w:r>
          </w:p>
          <w:p w14:paraId="26DC8A16" w14:textId="77777777" w:rsidR="00F55F29" w:rsidRPr="00F55F29" w:rsidRDefault="00F55F29" w:rsidP="00F55F29">
            <w:pPr>
              <w:spacing w:after="0"/>
              <w:rPr>
                <w:rFonts w:cs="Arial"/>
                <w:lang w:val="en-GB"/>
              </w:rPr>
            </w:pPr>
            <w:r w:rsidRPr="00F55F29">
              <w:rPr>
                <w:rFonts w:cs="Arial"/>
                <w:lang w:val="en-GB"/>
              </w:rPr>
              <w:t>Blank (1, 2, 3, 4, 5, 6)</w:t>
            </w:r>
          </w:p>
        </w:tc>
      </w:tr>
      <w:tr w:rsidR="00F55F29" w:rsidRPr="00F55F29" w14:paraId="70751288" w14:textId="77777777" w:rsidTr="000A150B">
        <w:trPr>
          <w:trHeight w:val="1025"/>
        </w:trPr>
        <w:tc>
          <w:tcPr>
            <w:tcW w:w="3288" w:type="dxa"/>
          </w:tcPr>
          <w:p w14:paraId="1BC15F89" w14:textId="058F0C53" w:rsidR="00F55F29" w:rsidRPr="00F55F29" w:rsidRDefault="0035293E" w:rsidP="00F55F29">
            <w:pPr>
              <w:spacing w:after="0"/>
              <w:rPr>
                <w:rFonts w:cs="Arial"/>
                <w:lang w:val="de-DE"/>
              </w:rPr>
            </w:pPr>
            <w:r>
              <w:rPr>
                <w:rFonts w:cs="Arial"/>
                <w:lang w:val="de-DE"/>
              </w:rPr>
              <w:t>RP</w:t>
            </w:r>
            <w:r w:rsidR="00F55F29" w:rsidRPr="00F55F29">
              <w:rPr>
                <w:rFonts w:cs="Arial"/>
                <w:lang w:val="de-DE"/>
              </w:rPr>
              <w:t>LC-TOF-MS</w:t>
            </w:r>
          </w:p>
        </w:tc>
        <w:tc>
          <w:tcPr>
            <w:tcW w:w="3224" w:type="dxa"/>
          </w:tcPr>
          <w:p w14:paraId="647AC117" w14:textId="77777777" w:rsidR="00F55F29" w:rsidRPr="00F55F29" w:rsidRDefault="00F55F29" w:rsidP="00F55F29">
            <w:pPr>
              <w:spacing w:after="0"/>
              <w:rPr>
                <w:rFonts w:cs="Arial"/>
                <w:lang w:val="en-GB"/>
              </w:rPr>
            </w:pPr>
            <w:r w:rsidRPr="00F55F29">
              <w:rPr>
                <w:rFonts w:cs="Arial"/>
                <w:lang w:val="en-GB"/>
              </w:rPr>
              <w:t>WT (SC 1, 5, 7, 11)</w:t>
            </w:r>
            <w:r w:rsidRPr="00F55F29">
              <w:rPr>
                <w:rFonts w:cs="Arial"/>
                <w:vertAlign w:val="superscript"/>
                <w:lang w:val="en-GB"/>
              </w:rPr>
              <w:t xml:space="preserve"> †</w:t>
            </w:r>
            <w:r w:rsidRPr="00F55F29">
              <w:rPr>
                <w:rFonts w:cs="Arial"/>
                <w:lang w:val="en-GB"/>
              </w:rPr>
              <w:t xml:space="preserve">*; </w:t>
            </w:r>
          </w:p>
          <w:p w14:paraId="544E83A5" w14:textId="77777777" w:rsidR="00F55F29" w:rsidRPr="00F55F29" w:rsidRDefault="00F55F29" w:rsidP="00F55F29">
            <w:pPr>
              <w:spacing w:after="0"/>
              <w:rPr>
                <w:rFonts w:cs="Arial"/>
                <w:lang w:val="en-GB"/>
              </w:rPr>
            </w:pPr>
            <w:r w:rsidRPr="00F55F29">
              <w:rPr>
                <w:rFonts w:cs="Arial"/>
                <w:i/>
                <w:iCs/>
                <w:lang w:val="en-GB"/>
              </w:rPr>
              <w:t>rth3</w:t>
            </w:r>
            <w:r w:rsidRPr="00F55F29">
              <w:rPr>
                <w:rFonts w:cs="Arial"/>
                <w:lang w:val="en-GB"/>
              </w:rPr>
              <w:t xml:space="preserve"> (SC 2, 4, 6, 8, 10, 12)</w:t>
            </w:r>
            <w:r w:rsidRPr="00F55F29">
              <w:rPr>
                <w:rFonts w:cs="Arial"/>
                <w:vertAlign w:val="superscript"/>
                <w:lang w:val="en-GB"/>
              </w:rPr>
              <w:t>##</w:t>
            </w:r>
          </w:p>
          <w:p w14:paraId="631D272F" w14:textId="77777777" w:rsidR="00F55F29" w:rsidRPr="00F55F29" w:rsidRDefault="00F55F29" w:rsidP="00F55F29">
            <w:pPr>
              <w:spacing w:after="0"/>
              <w:rPr>
                <w:rFonts w:cs="Arial"/>
                <w:lang w:val="en-GB"/>
              </w:rPr>
            </w:pPr>
            <w:r w:rsidRPr="00F55F29">
              <w:rPr>
                <w:rFonts w:cs="Arial"/>
                <w:lang w:val="en-GB"/>
              </w:rPr>
              <w:t>Blank (1, 3, 4, 5, 6)</w:t>
            </w:r>
            <w:r w:rsidRPr="00F55F29">
              <w:rPr>
                <w:rFonts w:cs="Arial"/>
                <w:vertAlign w:val="superscript"/>
                <w:lang w:val="en-GB"/>
              </w:rPr>
              <w:t>#</w:t>
            </w:r>
          </w:p>
        </w:tc>
      </w:tr>
    </w:tbl>
    <w:p w14:paraId="660FA0F5" w14:textId="77777777" w:rsidR="009466D3" w:rsidRDefault="00F55F29" w:rsidP="00F55F29">
      <w:pPr>
        <w:spacing w:after="0"/>
        <w:rPr>
          <w:rFonts w:cs="Arial"/>
          <w:sz w:val="18"/>
          <w:szCs w:val="18"/>
          <w:lang w:val="en-GB"/>
        </w:rPr>
      </w:pPr>
      <w:r w:rsidRPr="00F55F29">
        <w:rPr>
          <w:rFonts w:ascii="Calibri" w:hAnsi="Calibri" w:cs="Calibri"/>
          <w:sz w:val="18"/>
          <w:szCs w:val="18"/>
          <w:lang w:val="en-GB"/>
        </w:rPr>
        <w:t>†</w:t>
      </w:r>
      <w:r w:rsidRPr="00F55F29">
        <w:rPr>
          <w:rFonts w:cs="Arial"/>
          <w:sz w:val="18"/>
          <w:szCs w:val="18"/>
          <w:lang w:val="en-GB"/>
        </w:rPr>
        <w:t xml:space="preserve">SC3 was excluded from the workflow due to significantly different biomass compared to the other replicates. </w:t>
      </w:r>
    </w:p>
    <w:p w14:paraId="5654F127" w14:textId="5C81095A" w:rsidR="00F55F29" w:rsidRPr="00F55F29" w:rsidRDefault="00F55F29" w:rsidP="00F55F29">
      <w:pPr>
        <w:spacing w:after="0"/>
        <w:rPr>
          <w:rFonts w:cs="Arial"/>
          <w:sz w:val="18"/>
          <w:szCs w:val="18"/>
          <w:lang w:val="en-GB"/>
        </w:rPr>
      </w:pPr>
      <w:r w:rsidRPr="00F55F29">
        <w:rPr>
          <w:rFonts w:cs="Arial"/>
          <w:sz w:val="18"/>
          <w:szCs w:val="18"/>
          <w:lang w:val="en-GB"/>
        </w:rPr>
        <w:t xml:space="preserve">*SC 9 </w:t>
      </w:r>
      <w:r w:rsidR="00695B68">
        <w:rPr>
          <w:rFonts w:cs="Arial"/>
          <w:sz w:val="18"/>
          <w:szCs w:val="18"/>
          <w:lang w:val="en-GB"/>
        </w:rPr>
        <w:t>was</w:t>
      </w:r>
      <w:r w:rsidRPr="00F55F29">
        <w:rPr>
          <w:rFonts w:cs="Arial"/>
          <w:sz w:val="18"/>
          <w:szCs w:val="18"/>
          <w:lang w:val="en-GB"/>
        </w:rPr>
        <w:t xml:space="preserve"> lost during LC-TOFMS sample preparation. </w:t>
      </w:r>
    </w:p>
    <w:p w14:paraId="13B447DA" w14:textId="748E20A4" w:rsidR="00F55F29" w:rsidRPr="00F55F29" w:rsidRDefault="00F55F29" w:rsidP="00F55F29">
      <w:pPr>
        <w:spacing w:after="0"/>
        <w:rPr>
          <w:rFonts w:cs="Arial"/>
          <w:sz w:val="18"/>
          <w:szCs w:val="18"/>
          <w:lang w:val="en-GB"/>
        </w:rPr>
      </w:pPr>
      <w:r w:rsidRPr="00F55F29">
        <w:rPr>
          <w:rFonts w:cs="Arial"/>
          <w:sz w:val="18"/>
          <w:szCs w:val="18"/>
          <w:vertAlign w:val="superscript"/>
          <w:lang w:val="en-GB"/>
        </w:rPr>
        <w:t>#</w:t>
      </w:r>
      <w:r w:rsidRPr="00F55F29">
        <w:rPr>
          <w:rFonts w:cs="Arial"/>
          <w:sz w:val="18"/>
          <w:szCs w:val="18"/>
          <w:lang w:val="en-GB"/>
        </w:rPr>
        <w:t xml:space="preserve"> Blank 2</w:t>
      </w:r>
      <w:r w:rsidR="00166C11">
        <w:rPr>
          <w:rFonts w:cs="Arial"/>
          <w:sz w:val="18"/>
          <w:szCs w:val="18"/>
          <w:lang w:val="en-GB"/>
        </w:rPr>
        <w:t xml:space="preserve"> was</w:t>
      </w:r>
      <w:r w:rsidR="00AB11EC">
        <w:rPr>
          <w:rFonts w:cs="Arial"/>
          <w:sz w:val="18"/>
          <w:szCs w:val="18"/>
          <w:lang w:val="en-GB"/>
        </w:rPr>
        <w:t xml:space="preserve"> lost during RP</w:t>
      </w:r>
      <w:r w:rsidRPr="00F55F29">
        <w:rPr>
          <w:rFonts w:cs="Arial"/>
          <w:sz w:val="18"/>
          <w:szCs w:val="18"/>
          <w:lang w:val="en-GB"/>
        </w:rPr>
        <w:t xml:space="preserve">LC-TOF-MS sample preparation. </w:t>
      </w:r>
    </w:p>
    <w:p w14:paraId="06353224" w14:textId="4B398831" w:rsidR="00F55F29" w:rsidRPr="00F55F29" w:rsidRDefault="00F55F29" w:rsidP="00F55F29">
      <w:pPr>
        <w:spacing w:after="0"/>
        <w:rPr>
          <w:rFonts w:cs="Arial"/>
          <w:sz w:val="18"/>
          <w:szCs w:val="18"/>
          <w:lang w:val="en-GB"/>
        </w:rPr>
      </w:pPr>
      <w:r w:rsidRPr="00F55F29">
        <w:rPr>
          <w:rFonts w:cs="Arial"/>
          <w:sz w:val="18"/>
          <w:szCs w:val="18"/>
          <w:vertAlign w:val="superscript"/>
          <w:lang w:val="en-GB"/>
        </w:rPr>
        <w:t xml:space="preserve">## </w:t>
      </w:r>
      <w:r w:rsidRPr="00F55F29">
        <w:rPr>
          <w:rFonts w:cs="Arial"/>
          <w:sz w:val="18"/>
          <w:szCs w:val="18"/>
          <w:lang w:val="en-GB"/>
        </w:rPr>
        <w:t xml:space="preserve">SC 2 </w:t>
      </w:r>
      <w:r w:rsidR="00166C11">
        <w:rPr>
          <w:rFonts w:cs="Arial"/>
          <w:sz w:val="18"/>
          <w:szCs w:val="18"/>
          <w:lang w:val="en-GB"/>
        </w:rPr>
        <w:t xml:space="preserve">was </w:t>
      </w:r>
      <w:r w:rsidR="00AB11EC">
        <w:rPr>
          <w:rFonts w:cs="Arial"/>
          <w:sz w:val="18"/>
          <w:szCs w:val="18"/>
          <w:lang w:val="en-GB"/>
        </w:rPr>
        <w:t>removed from RP</w:t>
      </w:r>
      <w:r w:rsidRPr="00F55F29">
        <w:rPr>
          <w:rFonts w:cs="Arial"/>
          <w:sz w:val="18"/>
          <w:szCs w:val="18"/>
          <w:lang w:val="en-GB"/>
        </w:rPr>
        <w:t xml:space="preserve">LC-TOF-MS (-) due to contamination </w:t>
      </w:r>
      <w:r w:rsidR="002D5C48">
        <w:rPr>
          <w:rFonts w:cs="Arial"/>
          <w:sz w:val="18"/>
          <w:szCs w:val="18"/>
          <w:lang w:val="en-GB"/>
        </w:rPr>
        <w:t>before</w:t>
      </w:r>
      <w:r w:rsidRPr="00F55F29">
        <w:rPr>
          <w:rFonts w:cs="Arial"/>
          <w:sz w:val="18"/>
          <w:szCs w:val="18"/>
          <w:lang w:val="en-GB"/>
        </w:rPr>
        <w:t xml:space="preserve"> injection.</w:t>
      </w:r>
    </w:p>
    <w:p w14:paraId="7A6C5653" w14:textId="2938958E" w:rsidR="00F55F29" w:rsidRDefault="00F55F29">
      <w:pPr>
        <w:spacing w:after="0"/>
      </w:pPr>
      <w:r>
        <w:br w:type="page"/>
      </w:r>
    </w:p>
    <w:p w14:paraId="2EA991CE" w14:textId="08AA5ED9" w:rsidR="00F55F29" w:rsidRDefault="000A7C04" w:rsidP="00F55F29">
      <w:r>
        <w:rPr>
          <w:noProof/>
          <w:lang w:val="de-DE"/>
        </w:rPr>
        <w:pict w14:anchorId="5B8881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05pt;height:602.35pt">
            <v:imagedata r:id="rId10" o:title="g1378"/>
          </v:shape>
        </w:pict>
      </w:r>
    </w:p>
    <w:p w14:paraId="08184669" w14:textId="6B9CB387" w:rsidR="00F55F29" w:rsidRPr="009E42B7" w:rsidRDefault="00F55F29" w:rsidP="00425C19">
      <w:pPr>
        <w:pStyle w:val="Beschriftung"/>
        <w:rPr>
          <w:vanish/>
          <w:specVanish/>
        </w:rPr>
      </w:pPr>
      <w:bookmarkStart w:id="26" w:name="_Toc67158028"/>
      <w:bookmarkStart w:id="27" w:name="_Toc67158328"/>
      <w:bookmarkStart w:id="28" w:name="_Toc67166352"/>
      <w:bookmarkStart w:id="29" w:name="_Toc67166667"/>
      <w:bookmarkStart w:id="30" w:name="_Toc67351063"/>
      <w:bookmarkStart w:id="31" w:name="_Toc107070406"/>
      <w:r w:rsidRPr="009E42B7">
        <w:t>Figure S</w:t>
      </w:r>
      <w:r>
        <w:rPr>
          <w:noProof/>
        </w:rPr>
        <w:fldChar w:fldCharType="begin"/>
      </w:r>
      <w:r>
        <w:rPr>
          <w:noProof/>
        </w:rPr>
        <w:instrText xml:space="preserve"> SEQ Figure_S \* ARABIC </w:instrText>
      </w:r>
      <w:r>
        <w:rPr>
          <w:noProof/>
        </w:rPr>
        <w:fldChar w:fldCharType="separate"/>
      </w:r>
      <w:r w:rsidR="009466D3">
        <w:rPr>
          <w:noProof/>
        </w:rPr>
        <w:t>1</w:t>
      </w:r>
      <w:r>
        <w:rPr>
          <w:noProof/>
        </w:rPr>
        <w:fldChar w:fldCharType="end"/>
      </w:r>
      <w:r>
        <w:t xml:space="preserve">: </w:t>
      </w:r>
      <w:r w:rsidRPr="009F0A83">
        <w:t xml:space="preserve">Workflow of differential </w:t>
      </w:r>
      <w:r w:rsidR="00AE11B8">
        <w:t xml:space="preserve">statistical </w:t>
      </w:r>
      <w:r w:rsidRPr="009F0A83">
        <w:t>analysis used to screen significant molecular features</w:t>
      </w:r>
      <w:r w:rsidR="007D478C">
        <w:t xml:space="preserve"> in root exudates</w:t>
      </w:r>
      <w:r w:rsidRPr="009F0A83">
        <w:t>.</w:t>
      </w:r>
      <w:bookmarkEnd w:id="26"/>
      <w:bookmarkEnd w:id="27"/>
      <w:bookmarkEnd w:id="28"/>
      <w:bookmarkEnd w:id="29"/>
      <w:bookmarkEnd w:id="30"/>
      <w:bookmarkEnd w:id="31"/>
      <w:r w:rsidRPr="009E42B7">
        <w:rPr>
          <w:vanish/>
          <w:specVanish/>
        </w:rPr>
        <w:t xml:space="preserve"> </w:t>
      </w:r>
    </w:p>
    <w:p w14:paraId="2651D3F5" w14:textId="10D552D2" w:rsidR="00F55F29" w:rsidRDefault="00F55F29" w:rsidP="00F55F29">
      <w:r>
        <w:t xml:space="preserve"> </w:t>
      </w:r>
    </w:p>
    <w:p w14:paraId="74919376" w14:textId="77777777" w:rsidR="00F55F29" w:rsidRPr="00F55F29" w:rsidRDefault="00F55F29">
      <w:pPr>
        <w:spacing w:after="0"/>
        <w:rPr>
          <w:lang w:val="en-GB"/>
        </w:rPr>
      </w:pPr>
    </w:p>
    <w:p w14:paraId="39A90904" w14:textId="7F82DEAD" w:rsidR="00167AE0" w:rsidRPr="00576933" w:rsidRDefault="00F55F29" w:rsidP="00576933">
      <w:pPr>
        <w:spacing w:after="0"/>
      </w:pPr>
      <w:r>
        <w:br w:type="page"/>
      </w:r>
    </w:p>
    <w:p w14:paraId="40949ADF" w14:textId="11972BD5" w:rsidR="00167AE0" w:rsidRPr="00F55F29" w:rsidRDefault="000A7C04" w:rsidP="00425C19">
      <w:pPr>
        <w:pStyle w:val="Objekt"/>
      </w:pPr>
      <w:r>
        <w:pict w14:anchorId="064899C4">
          <v:shape id="_x0000_i1026" type="#_x0000_t75" style="width:339.05pt;height:538.4pt">
            <v:imagedata r:id="rId11" o:title="SI_VP_FT"/>
          </v:shape>
        </w:pict>
      </w:r>
    </w:p>
    <w:p w14:paraId="67F419DE" w14:textId="1BEDA284" w:rsidR="00D45286" w:rsidRPr="009E42B7" w:rsidRDefault="00751DF8" w:rsidP="00425C19">
      <w:pPr>
        <w:pStyle w:val="Beschriftung"/>
        <w:rPr>
          <w:vanish/>
          <w:specVanish/>
        </w:rPr>
      </w:pPr>
      <w:bookmarkStart w:id="32" w:name="_Toc107070407"/>
      <w:r w:rsidRPr="009E42B7">
        <w:t>Figure S</w:t>
      </w:r>
      <w:r>
        <w:rPr>
          <w:noProof/>
        </w:rPr>
        <w:fldChar w:fldCharType="begin"/>
      </w:r>
      <w:r>
        <w:rPr>
          <w:noProof/>
        </w:rPr>
        <w:instrText xml:space="preserve"> SEQ Figure_S \* ARABIC </w:instrText>
      </w:r>
      <w:r>
        <w:rPr>
          <w:noProof/>
        </w:rPr>
        <w:fldChar w:fldCharType="separate"/>
      </w:r>
      <w:r w:rsidR="009466D3">
        <w:rPr>
          <w:noProof/>
        </w:rPr>
        <w:t>2</w:t>
      </w:r>
      <w:r>
        <w:rPr>
          <w:noProof/>
        </w:rPr>
        <w:fldChar w:fldCharType="end"/>
      </w:r>
      <w:r>
        <w:rPr>
          <w:noProof/>
        </w:rPr>
        <w:t xml:space="preserve">: </w:t>
      </w:r>
      <w:r w:rsidR="00F55F29" w:rsidRPr="00F55F29">
        <w:t>Volcano plot FT</w:t>
      </w:r>
      <w:r w:rsidR="00167AE0">
        <w:t>-ICR-MS</w:t>
      </w:r>
      <w:r>
        <w:t>.</w:t>
      </w:r>
      <w:bookmarkEnd w:id="32"/>
      <w:r w:rsidR="00D45286" w:rsidRPr="00D45286">
        <w:t xml:space="preserve"> </w:t>
      </w:r>
    </w:p>
    <w:p w14:paraId="0262CFFE" w14:textId="0C55AA6D" w:rsidR="00F55F29" w:rsidRPr="00F55F29" w:rsidRDefault="00D45286" w:rsidP="00425C19">
      <w:pPr>
        <w:pStyle w:val="AllgemeinerText"/>
      </w:pPr>
      <w:r w:rsidRPr="00D45286">
        <w:t xml:space="preserve">Molecular </w:t>
      </w:r>
      <w:r>
        <w:t>formulas</w:t>
      </w:r>
      <w:r w:rsidR="0060602F">
        <w:t xml:space="preserve"> up</w:t>
      </w:r>
      <w:r w:rsidR="00A348E8">
        <w:t>-</w:t>
      </w:r>
      <w:r>
        <w:t xml:space="preserve">regulated </w:t>
      </w:r>
      <w:r w:rsidRPr="00D45286">
        <w:t>in WT</w:t>
      </w:r>
      <w:r w:rsidR="0060602F">
        <w:t xml:space="preserve"> and the </w:t>
      </w:r>
      <w:r w:rsidR="0060602F" w:rsidRPr="0060602F">
        <w:rPr>
          <w:i/>
        </w:rPr>
        <w:t>rth3</w:t>
      </w:r>
      <w:r w:rsidR="0060602F">
        <w:t>-mutant</w:t>
      </w:r>
      <w:r w:rsidRPr="00D45286">
        <w:t xml:space="preserve"> are </w:t>
      </w:r>
      <w:r w:rsidR="0081412F">
        <w:t>shown</w:t>
      </w:r>
      <w:r w:rsidRPr="00D45286">
        <w:t xml:space="preserve"> as blue and red dots, respectively. Not significant molecular </w:t>
      </w:r>
      <w:r w:rsidR="0010192B">
        <w:t>formulas are represented as gre</w:t>
      </w:r>
      <w:r>
        <w:t xml:space="preserve">y dots. </w:t>
      </w:r>
      <w:r w:rsidR="007D478C">
        <w:t>The p</w:t>
      </w:r>
      <w:r>
        <w:t>-value</w:t>
      </w:r>
      <w:r w:rsidR="006A177F">
        <w:t xml:space="preserve"> threshold (</w:t>
      </w:r>
      <w:r w:rsidRPr="00D45286">
        <w:t>0.05) and FC threshold (&gt;2) lines are shown in the graphs as dashed lines.</w:t>
      </w:r>
      <w:r w:rsidR="00751DF8" w:rsidRPr="00751DF8">
        <w:rPr>
          <w:vanish/>
          <w:specVanish/>
        </w:rPr>
        <w:t xml:space="preserve"> </w:t>
      </w:r>
    </w:p>
    <w:p w14:paraId="008D6CB5" w14:textId="77777777" w:rsidR="00F55F29" w:rsidRDefault="00F55F29">
      <w:pPr>
        <w:spacing w:after="0"/>
      </w:pPr>
    </w:p>
    <w:p w14:paraId="5EFF1162" w14:textId="7A4ABD8E" w:rsidR="00F55F29" w:rsidRDefault="00F55F29">
      <w:pPr>
        <w:spacing w:after="0"/>
      </w:pPr>
      <w:r>
        <w:br w:type="page"/>
      </w:r>
    </w:p>
    <w:p w14:paraId="10D5BAEA" w14:textId="72970D4C" w:rsidR="00167AE0" w:rsidRPr="00167AE0" w:rsidRDefault="000A7C04" w:rsidP="00425C19">
      <w:pPr>
        <w:pStyle w:val="Objekt"/>
      </w:pPr>
      <w:r>
        <w:pict w14:anchorId="47138080">
          <v:shape id="_x0000_i1027" type="#_x0000_t75" style="width:337.95pt;height:538.4pt">
            <v:imagedata r:id="rId12" o:title="SI_VP_HILIC"/>
          </v:shape>
        </w:pict>
      </w:r>
    </w:p>
    <w:p w14:paraId="7EFF4B96" w14:textId="436060BF" w:rsidR="00751DF8" w:rsidRPr="009E42B7" w:rsidRDefault="00751DF8" w:rsidP="00425C19">
      <w:pPr>
        <w:pStyle w:val="Beschriftung"/>
        <w:rPr>
          <w:vanish/>
          <w:specVanish/>
        </w:rPr>
      </w:pPr>
      <w:bookmarkStart w:id="33" w:name="_Toc107070408"/>
      <w:r w:rsidRPr="009E42B7">
        <w:t>Figure S</w:t>
      </w:r>
      <w:r>
        <w:rPr>
          <w:noProof/>
        </w:rPr>
        <w:fldChar w:fldCharType="begin"/>
      </w:r>
      <w:r>
        <w:rPr>
          <w:noProof/>
        </w:rPr>
        <w:instrText xml:space="preserve"> SEQ Figure_S \* ARABIC </w:instrText>
      </w:r>
      <w:r>
        <w:rPr>
          <w:noProof/>
        </w:rPr>
        <w:fldChar w:fldCharType="separate"/>
      </w:r>
      <w:r w:rsidR="009466D3">
        <w:rPr>
          <w:noProof/>
        </w:rPr>
        <w:t>3</w:t>
      </w:r>
      <w:r>
        <w:rPr>
          <w:noProof/>
        </w:rPr>
        <w:fldChar w:fldCharType="end"/>
      </w:r>
      <w:r>
        <w:rPr>
          <w:noProof/>
        </w:rPr>
        <w:t xml:space="preserve">: </w:t>
      </w:r>
      <w:r w:rsidR="00F55F29" w:rsidRPr="00747515">
        <w:t>Volcano plot HILIC</w:t>
      </w:r>
      <w:r w:rsidR="00167AE0">
        <w:t>-TOF-MS</w:t>
      </w:r>
      <w:r>
        <w:t>.</w:t>
      </w:r>
      <w:bookmarkEnd w:id="33"/>
      <w:r w:rsidR="00C408BC">
        <w:t xml:space="preserve"> </w:t>
      </w:r>
      <w:r w:rsidRPr="00751DF8">
        <w:rPr>
          <w:vanish/>
          <w:specVanish/>
        </w:rPr>
        <w:t xml:space="preserve"> </w:t>
      </w:r>
    </w:p>
    <w:p w14:paraId="6D809F93" w14:textId="23F7A484" w:rsidR="00F55F29" w:rsidRDefault="00D45286" w:rsidP="00425C19">
      <w:pPr>
        <w:pStyle w:val="AllgemeinerText"/>
      </w:pPr>
      <w:r w:rsidRPr="00D45286">
        <w:t xml:space="preserve">Molecular </w:t>
      </w:r>
      <w:r>
        <w:t xml:space="preserve">features </w:t>
      </w:r>
      <w:r w:rsidRPr="00D45286">
        <w:t>up-regulated in WT</w:t>
      </w:r>
      <w:r w:rsidR="0060602F">
        <w:t xml:space="preserve"> and the </w:t>
      </w:r>
      <w:r w:rsidR="0060602F" w:rsidRPr="0060602F">
        <w:rPr>
          <w:i/>
        </w:rPr>
        <w:t>rth3</w:t>
      </w:r>
      <w:r w:rsidR="0060602F">
        <w:t>-mutant</w:t>
      </w:r>
      <w:r w:rsidRPr="00D45286">
        <w:t xml:space="preserve"> are </w:t>
      </w:r>
      <w:r>
        <w:t>shown</w:t>
      </w:r>
      <w:r w:rsidRPr="00D45286">
        <w:t xml:space="preserve"> as blue and red dots, respectively. Not significant molecular </w:t>
      </w:r>
      <w:r>
        <w:t xml:space="preserve">features </w:t>
      </w:r>
      <w:r w:rsidR="0010192B">
        <w:t>are represented as gre</w:t>
      </w:r>
      <w:r w:rsidRPr="00D45286">
        <w:t xml:space="preserve">y dots. </w:t>
      </w:r>
      <w:r w:rsidR="007D478C">
        <w:t>The p</w:t>
      </w:r>
      <w:r w:rsidR="006A177F">
        <w:t>-value threshold (</w:t>
      </w:r>
      <w:r w:rsidRPr="00D45286">
        <w:t>0.05) and FC threshold (&gt;2) lines are shown in the graphs as dashed lines.</w:t>
      </w:r>
      <w:r w:rsidR="00F55F29">
        <w:br w:type="page"/>
      </w:r>
    </w:p>
    <w:p w14:paraId="5FD3694C" w14:textId="2E5FDECE" w:rsidR="00167AE0" w:rsidRDefault="000A7C04" w:rsidP="00425C19">
      <w:pPr>
        <w:pStyle w:val="AllgemeinerText"/>
      </w:pPr>
      <w:r>
        <w:rPr>
          <w:noProof/>
          <w:lang w:val="de-DE"/>
        </w:rPr>
        <w:pict w14:anchorId="5D79F2E3">
          <v:shape id="_x0000_i1028" type="#_x0000_t75" style="width:337.95pt;height:538.4pt">
            <v:imagedata r:id="rId13" o:title="SI_RP_VP"/>
          </v:shape>
        </w:pict>
      </w:r>
    </w:p>
    <w:p w14:paraId="6277E000" w14:textId="385581C6" w:rsidR="00751DF8" w:rsidRPr="009E42B7" w:rsidRDefault="00751DF8" w:rsidP="00425C19">
      <w:pPr>
        <w:pStyle w:val="Beschriftung"/>
        <w:rPr>
          <w:vanish/>
          <w:specVanish/>
        </w:rPr>
      </w:pPr>
      <w:bookmarkStart w:id="34" w:name="_Toc107070409"/>
      <w:r w:rsidRPr="009E42B7">
        <w:t>Figure S</w:t>
      </w:r>
      <w:r>
        <w:rPr>
          <w:noProof/>
        </w:rPr>
        <w:fldChar w:fldCharType="begin"/>
      </w:r>
      <w:r>
        <w:rPr>
          <w:noProof/>
        </w:rPr>
        <w:instrText xml:space="preserve"> SEQ Figure_S \* ARABIC </w:instrText>
      </w:r>
      <w:r>
        <w:rPr>
          <w:noProof/>
        </w:rPr>
        <w:fldChar w:fldCharType="separate"/>
      </w:r>
      <w:r w:rsidR="009466D3">
        <w:rPr>
          <w:noProof/>
        </w:rPr>
        <w:t>4</w:t>
      </w:r>
      <w:r>
        <w:rPr>
          <w:noProof/>
        </w:rPr>
        <w:fldChar w:fldCharType="end"/>
      </w:r>
      <w:r>
        <w:rPr>
          <w:noProof/>
        </w:rPr>
        <w:t xml:space="preserve">: </w:t>
      </w:r>
      <w:r w:rsidR="00F55F29" w:rsidRPr="00747515">
        <w:t>Volcano plot RP</w:t>
      </w:r>
      <w:r w:rsidR="00167AE0">
        <w:t>LC-TOF-MS</w:t>
      </w:r>
      <w:r>
        <w:t>.</w:t>
      </w:r>
      <w:bookmarkEnd w:id="34"/>
      <w:r w:rsidR="00C408BC">
        <w:t xml:space="preserve"> </w:t>
      </w:r>
      <w:r w:rsidRPr="00751DF8">
        <w:rPr>
          <w:vanish/>
          <w:specVanish/>
        </w:rPr>
        <w:t xml:space="preserve"> </w:t>
      </w:r>
    </w:p>
    <w:p w14:paraId="4C6AFEC2" w14:textId="62DE5452" w:rsidR="00F55F29" w:rsidRDefault="00D45286" w:rsidP="00425C19">
      <w:pPr>
        <w:pStyle w:val="AllgemeinerText"/>
      </w:pPr>
      <w:r w:rsidRPr="00D45286">
        <w:t xml:space="preserve">Molecular </w:t>
      </w:r>
      <w:r>
        <w:t xml:space="preserve">features </w:t>
      </w:r>
      <w:r w:rsidR="0060602F" w:rsidRPr="0060602F">
        <w:t xml:space="preserve">up-regulated in WT and the </w:t>
      </w:r>
      <w:r w:rsidR="0060602F" w:rsidRPr="0060602F">
        <w:rPr>
          <w:i/>
        </w:rPr>
        <w:t>rth3</w:t>
      </w:r>
      <w:r w:rsidR="0060602F" w:rsidRPr="0060602F">
        <w:t xml:space="preserve">-mutant </w:t>
      </w:r>
      <w:r w:rsidRPr="00D45286">
        <w:t xml:space="preserve">are </w:t>
      </w:r>
      <w:r>
        <w:t xml:space="preserve">shown </w:t>
      </w:r>
      <w:r w:rsidRPr="00D45286">
        <w:t xml:space="preserve">as blue and red dots, respectively. Not significant molecular </w:t>
      </w:r>
      <w:r>
        <w:t xml:space="preserve">features </w:t>
      </w:r>
      <w:r w:rsidR="0010192B">
        <w:t>are represented as gre</w:t>
      </w:r>
      <w:r w:rsidRPr="00D45286">
        <w:t xml:space="preserve">y dots. </w:t>
      </w:r>
      <w:r w:rsidR="007D478C">
        <w:t>The p</w:t>
      </w:r>
      <w:r w:rsidRPr="00D45286">
        <w:t>-value threshold (0.05) and FC threshold (&gt;2) lines are shown in the graphs as dashed lines.</w:t>
      </w:r>
      <w:r w:rsidR="00F55F29">
        <w:br w:type="page"/>
      </w:r>
    </w:p>
    <w:p w14:paraId="10DFF3B9" w14:textId="6243C14B" w:rsidR="00C048B9" w:rsidRPr="0075282F" w:rsidRDefault="000A7C04" w:rsidP="00C048B9">
      <w:pPr>
        <w:keepNext/>
        <w:rPr>
          <w:noProof/>
          <w:lang w:val="en-GB" w:eastAsia="en-GB"/>
        </w:rPr>
      </w:pPr>
      <w:r>
        <w:rPr>
          <w:noProof/>
          <w:lang w:val="en-GB" w:eastAsia="en-GB"/>
        </w:rPr>
        <w:pict w14:anchorId="2A06B15C">
          <v:shape id="_x0000_i1029" type="#_x0000_t75" style="width:454.05pt;height:409.95pt">
            <v:imagedata r:id="rId14" o:title="Rplot06"/>
          </v:shape>
        </w:pict>
      </w:r>
    </w:p>
    <w:p w14:paraId="7A95AA8A" w14:textId="77777777" w:rsidR="00C048B9" w:rsidRPr="009E42B7" w:rsidRDefault="00C048B9" w:rsidP="00425C19">
      <w:pPr>
        <w:pStyle w:val="Beschriftung"/>
        <w:rPr>
          <w:vanish/>
          <w:specVanish/>
        </w:rPr>
      </w:pPr>
      <w:bookmarkStart w:id="35" w:name="_Toc107070410"/>
      <w:r w:rsidRPr="009E42B7">
        <w:t>Figure S</w:t>
      </w:r>
      <w:r>
        <w:rPr>
          <w:noProof/>
        </w:rPr>
        <w:fldChar w:fldCharType="begin"/>
      </w:r>
      <w:r>
        <w:rPr>
          <w:noProof/>
        </w:rPr>
        <w:instrText xml:space="preserve"> SEQ Figure_S \* ARABIC </w:instrText>
      </w:r>
      <w:r>
        <w:rPr>
          <w:noProof/>
        </w:rPr>
        <w:fldChar w:fldCharType="separate"/>
      </w:r>
      <w:r w:rsidR="009466D3">
        <w:rPr>
          <w:noProof/>
        </w:rPr>
        <w:t>5</w:t>
      </w:r>
      <w:r>
        <w:rPr>
          <w:noProof/>
        </w:rPr>
        <w:fldChar w:fldCharType="end"/>
      </w:r>
      <w:r>
        <w:rPr>
          <w:noProof/>
        </w:rPr>
        <w:t>: C</w:t>
      </w:r>
      <w:r w:rsidRPr="00FC353A">
        <w:rPr>
          <w:noProof/>
        </w:rPr>
        <w:t>ompariso</w:t>
      </w:r>
      <w:r>
        <w:rPr>
          <w:noProof/>
        </w:rPr>
        <w:t>n of molecular fo</w:t>
      </w:r>
      <w:r w:rsidRPr="00FC353A">
        <w:rPr>
          <w:noProof/>
        </w:rPr>
        <w:t xml:space="preserve">rmulas assigned for negative and positive </w:t>
      </w:r>
      <w:r>
        <w:rPr>
          <w:noProof/>
        </w:rPr>
        <w:t>ionization mode FT-ICR-MS</w:t>
      </w:r>
      <w:r w:rsidRPr="00FC353A">
        <w:rPr>
          <w:noProof/>
        </w:rPr>
        <w:t xml:space="preserve"> measurements.</w:t>
      </w:r>
      <w:bookmarkEnd w:id="35"/>
    </w:p>
    <w:p w14:paraId="591DEF6E" w14:textId="0E186E3D" w:rsidR="00C048B9" w:rsidRDefault="00C048B9" w:rsidP="00425C19">
      <w:pPr>
        <w:pStyle w:val="AllgemeinerText"/>
      </w:pPr>
      <w:r>
        <w:t xml:space="preserve"> Double bound equivalent vs mass diagram </w:t>
      </w:r>
      <w:r w:rsidR="007D478C">
        <w:t>for comparison of molecular f</w:t>
      </w:r>
      <w:r w:rsidRPr="00FC353A">
        <w:t xml:space="preserve">ormulas assigned for negative mode </w:t>
      </w:r>
      <w:r>
        <w:t xml:space="preserve">and positive mode </w:t>
      </w:r>
      <w:r w:rsidR="007D478C">
        <w:t xml:space="preserve">FT-ICR-MS </w:t>
      </w:r>
      <w:r>
        <w:t>measurements.</w:t>
      </w:r>
    </w:p>
    <w:p w14:paraId="0040CD69" w14:textId="77777777" w:rsidR="00C048B9" w:rsidRDefault="00C048B9">
      <w:pPr>
        <w:spacing w:after="0"/>
        <w:rPr>
          <w:color w:val="000000" w:themeColor="text1"/>
          <w:lang w:val="en-GB"/>
        </w:rPr>
      </w:pPr>
      <w:r>
        <w:br w:type="page"/>
      </w:r>
    </w:p>
    <w:p w14:paraId="33B28325" w14:textId="4D9CE292" w:rsidR="00C048B9" w:rsidRDefault="000A7C04" w:rsidP="00425C19">
      <w:pPr>
        <w:pStyle w:val="AllgemeinerText"/>
      </w:pPr>
      <w:r>
        <w:rPr>
          <w:noProof/>
          <w:lang w:eastAsia="en-GB"/>
        </w:rPr>
        <w:pict w14:anchorId="0B7CB7C2">
          <v:shape id="_x0000_i1030" type="#_x0000_t75" style="width:454.05pt;height:409.95pt">
            <v:imagedata r:id="rId15" o:title="Rplot07"/>
          </v:shape>
        </w:pict>
      </w:r>
    </w:p>
    <w:p w14:paraId="625DEA4C" w14:textId="31FFB1F4" w:rsidR="00C048B9" w:rsidRPr="009E42B7" w:rsidRDefault="00C048B9" w:rsidP="00425C19">
      <w:pPr>
        <w:pStyle w:val="Beschriftung"/>
        <w:rPr>
          <w:vanish/>
          <w:specVanish/>
        </w:rPr>
      </w:pPr>
      <w:bookmarkStart w:id="36" w:name="_Toc107070411"/>
      <w:r w:rsidRPr="009E42B7">
        <w:t>Figure S</w:t>
      </w:r>
      <w:r>
        <w:rPr>
          <w:noProof/>
        </w:rPr>
        <w:fldChar w:fldCharType="begin"/>
      </w:r>
      <w:r>
        <w:rPr>
          <w:noProof/>
        </w:rPr>
        <w:instrText xml:space="preserve"> SEQ Figure_S \* ARABIC </w:instrText>
      </w:r>
      <w:r>
        <w:rPr>
          <w:noProof/>
        </w:rPr>
        <w:fldChar w:fldCharType="separate"/>
      </w:r>
      <w:r w:rsidR="009466D3">
        <w:rPr>
          <w:noProof/>
        </w:rPr>
        <w:t>6</w:t>
      </w:r>
      <w:r>
        <w:rPr>
          <w:noProof/>
        </w:rPr>
        <w:fldChar w:fldCharType="end"/>
      </w:r>
      <w:r>
        <w:rPr>
          <w:noProof/>
        </w:rPr>
        <w:t xml:space="preserve">: </w:t>
      </w:r>
      <w:r w:rsidRPr="00DD6E4A">
        <w:t>Number of molecular formula</w:t>
      </w:r>
      <w:r w:rsidR="002D5C48">
        <w:t>s</w:t>
      </w:r>
      <w:r w:rsidRPr="00DD6E4A">
        <w:t xml:space="preserve"> by the number of nitrogen atoms</w:t>
      </w:r>
      <w:r>
        <w:t>.</w:t>
      </w:r>
      <w:bookmarkEnd w:id="36"/>
    </w:p>
    <w:p w14:paraId="76FCDC4E" w14:textId="5A49D427" w:rsidR="008520CA" w:rsidRDefault="00C048B9" w:rsidP="00425C19">
      <w:pPr>
        <w:pStyle w:val="AllgemeinerText"/>
      </w:pPr>
      <w:r>
        <w:t xml:space="preserve"> </w:t>
      </w:r>
      <w:r w:rsidR="002D5C48">
        <w:t xml:space="preserve">The </w:t>
      </w:r>
      <w:r w:rsidR="00E8085E">
        <w:t xml:space="preserve">absolute </w:t>
      </w:r>
      <w:r w:rsidR="002D5C48">
        <w:t>n</w:t>
      </w:r>
      <w:r w:rsidRPr="00DD6E4A">
        <w:t>umber of molecular formula by the number of nitrogen atoms (none - up t</w:t>
      </w:r>
      <w:r w:rsidR="0060602F">
        <w:t>o 5) for the up-regulated</w:t>
      </w:r>
      <w:r w:rsidRPr="00DD6E4A">
        <w:t xml:space="preserve"> and non-significant compounds as detected with either </w:t>
      </w:r>
      <w:r w:rsidR="008520CA">
        <w:rPr>
          <w:color w:val="000000" w:themeColor="text1"/>
          <w14:textFill>
            <w14:solidFill>
              <w14:schemeClr w14:val="tx1">
                <w14:lumMod w14:val="95000"/>
                <w14:lumOff w14:val="5000"/>
                <w14:lumMod w14:val="95000"/>
                <w14:lumOff w14:val="5000"/>
              </w14:schemeClr>
            </w14:solidFill>
          </w14:textFill>
        </w:rPr>
        <w:t xml:space="preserve">DI-FT-ICR-MS </w:t>
      </w:r>
      <w:r w:rsidRPr="00DD6E4A">
        <w:t>(+),</w:t>
      </w:r>
      <w:r w:rsidR="007D478C">
        <w:t xml:space="preserve"> </w:t>
      </w:r>
      <w:r w:rsidR="008520CA">
        <w:rPr>
          <w:color w:val="000000" w:themeColor="text1"/>
          <w14:textFill>
            <w14:solidFill>
              <w14:schemeClr w14:val="tx1">
                <w14:lumMod w14:val="95000"/>
                <w14:lumOff w14:val="5000"/>
                <w14:lumMod w14:val="95000"/>
                <w14:lumOff w14:val="5000"/>
              </w14:schemeClr>
            </w14:solidFill>
          </w14:textFill>
        </w:rPr>
        <w:t>DI-FT-ICR-MS</w:t>
      </w:r>
      <w:r w:rsidRPr="00DD6E4A">
        <w:t xml:space="preserve"> (−), or jointly with the two ionization modes.</w:t>
      </w:r>
    </w:p>
    <w:p w14:paraId="47F246DE" w14:textId="5D9CA3E1" w:rsidR="00C048B9" w:rsidRDefault="00C048B9" w:rsidP="00425C19">
      <w:pPr>
        <w:pStyle w:val="AllgemeinerText"/>
      </w:pPr>
      <w:r>
        <w:br w:type="page"/>
      </w:r>
    </w:p>
    <w:p w14:paraId="4521F9B2" w14:textId="3FCBADC4" w:rsidR="00FC15A0" w:rsidRDefault="000A7C04" w:rsidP="00425C19">
      <w:pPr>
        <w:pStyle w:val="AllgemeinerText"/>
      </w:pPr>
      <w:r>
        <w:pict w14:anchorId="1A52CD1D">
          <v:shape id="_x0000_i1031" type="#_x0000_t75" style="width:417.5pt;height:626.5pt">
            <v:imagedata r:id="rId16" o:title="g9830"/>
          </v:shape>
        </w:pict>
      </w:r>
    </w:p>
    <w:p w14:paraId="1127B400" w14:textId="01D8F19C" w:rsidR="00D45286" w:rsidRPr="009E42B7" w:rsidRDefault="00751DF8" w:rsidP="00425C19">
      <w:pPr>
        <w:pStyle w:val="Beschriftung"/>
        <w:rPr>
          <w:vanish/>
          <w:specVanish/>
        </w:rPr>
      </w:pPr>
      <w:bookmarkStart w:id="37" w:name="_Toc107070412"/>
      <w:r w:rsidRPr="009E42B7">
        <w:t>Figure S</w:t>
      </w:r>
      <w:r>
        <w:rPr>
          <w:noProof/>
        </w:rPr>
        <w:fldChar w:fldCharType="begin"/>
      </w:r>
      <w:r>
        <w:rPr>
          <w:noProof/>
        </w:rPr>
        <w:instrText xml:space="preserve"> SEQ Figure_S \* ARABIC </w:instrText>
      </w:r>
      <w:r>
        <w:rPr>
          <w:noProof/>
        </w:rPr>
        <w:fldChar w:fldCharType="separate"/>
      </w:r>
      <w:r w:rsidR="009466D3">
        <w:rPr>
          <w:noProof/>
        </w:rPr>
        <w:t>7</w:t>
      </w:r>
      <w:r>
        <w:rPr>
          <w:noProof/>
        </w:rPr>
        <w:fldChar w:fldCharType="end"/>
      </w:r>
      <w:r>
        <w:rPr>
          <w:noProof/>
        </w:rPr>
        <w:t xml:space="preserve">: </w:t>
      </w:r>
      <w:r w:rsidR="00D45286">
        <w:t xml:space="preserve">RT vs mass plots of the different LC-TOF-MS </w:t>
      </w:r>
      <w:r w:rsidR="007D478C">
        <w:t>approaches.</w:t>
      </w:r>
      <w:bookmarkEnd w:id="37"/>
    </w:p>
    <w:p w14:paraId="51239C2D" w14:textId="7AB99561" w:rsidR="00F55F29" w:rsidRDefault="00D45286" w:rsidP="00425C19">
      <w:pPr>
        <w:pStyle w:val="Aufeinzug"/>
      </w:pPr>
      <w:r>
        <w:t xml:space="preserve"> </w:t>
      </w:r>
      <w:r w:rsidRPr="00D45286">
        <w:rPr>
          <w:rStyle w:val="AllgemeinerTextZchn"/>
        </w:rPr>
        <w:t xml:space="preserve">Molecular features </w:t>
      </w:r>
      <w:r w:rsidR="0060602F" w:rsidRPr="00D45286">
        <w:t>up-regulated in WT</w:t>
      </w:r>
      <w:r w:rsidR="0060602F">
        <w:t xml:space="preserve"> and the </w:t>
      </w:r>
      <w:r w:rsidR="0060602F" w:rsidRPr="0060602F">
        <w:rPr>
          <w:i/>
        </w:rPr>
        <w:t>rth3</w:t>
      </w:r>
      <w:r w:rsidR="0060602F">
        <w:t xml:space="preserve">-mutant </w:t>
      </w:r>
      <w:r w:rsidRPr="00D45286">
        <w:rPr>
          <w:rStyle w:val="AllgemeinerTextZchn"/>
        </w:rPr>
        <w:t>are shown as blue and red dots, respectively. Not significant molecular</w:t>
      </w:r>
      <w:r w:rsidR="0010192B">
        <w:rPr>
          <w:rStyle w:val="AllgemeinerTextZchn"/>
        </w:rPr>
        <w:t xml:space="preserve"> features are represented as gre</w:t>
      </w:r>
      <w:r w:rsidRPr="00D45286">
        <w:rPr>
          <w:rStyle w:val="AllgemeinerTextZchn"/>
        </w:rPr>
        <w:t>y dots</w:t>
      </w:r>
      <w:r w:rsidR="00F55F29">
        <w:br w:type="page"/>
      </w:r>
    </w:p>
    <w:p w14:paraId="38D130BD" w14:textId="2CF7998E" w:rsidR="009136F7" w:rsidRPr="00DF4A8F" w:rsidRDefault="009136F7" w:rsidP="00425C19">
      <w:pPr>
        <w:pStyle w:val="Beschriftung"/>
        <w:rPr>
          <w:vanish/>
          <w:specVanish/>
        </w:rPr>
      </w:pPr>
      <w:bookmarkStart w:id="38" w:name="_Toc107070413"/>
      <w:r w:rsidRPr="00DF4A8F">
        <w:t>Table S</w:t>
      </w:r>
      <w:r w:rsidRPr="00DF4A8F">
        <w:rPr>
          <w:noProof/>
        </w:rPr>
        <w:fldChar w:fldCharType="begin"/>
      </w:r>
      <w:r w:rsidRPr="00DF4A8F">
        <w:rPr>
          <w:noProof/>
        </w:rPr>
        <w:instrText xml:space="preserve"> SEQ Table_S \* ARABIC </w:instrText>
      </w:r>
      <w:r w:rsidRPr="00DF4A8F">
        <w:rPr>
          <w:noProof/>
        </w:rPr>
        <w:fldChar w:fldCharType="separate"/>
      </w:r>
      <w:r w:rsidR="009466D3">
        <w:rPr>
          <w:noProof/>
        </w:rPr>
        <w:t>5</w:t>
      </w:r>
      <w:r w:rsidRPr="00DF4A8F">
        <w:rPr>
          <w:noProof/>
        </w:rPr>
        <w:fldChar w:fldCharType="end"/>
      </w:r>
      <w:r w:rsidRPr="00DF4A8F">
        <w:rPr>
          <w:noProof/>
        </w:rPr>
        <w:t xml:space="preserve">: </w:t>
      </w:r>
      <w:r w:rsidRPr="00DF4A8F">
        <w:t xml:space="preserve">Number of pairwise, </w:t>
      </w:r>
      <w:r w:rsidR="0060602F" w:rsidRPr="00DF4A8F">
        <w:rPr>
          <w:i/>
        </w:rPr>
        <w:t>rth3</w:t>
      </w:r>
      <w:r w:rsidR="0060602F" w:rsidRPr="00DF4A8F">
        <w:t xml:space="preserve">-mutant up-regulated </w:t>
      </w:r>
      <w:r w:rsidRPr="00DF4A8F">
        <w:t>matches with FT-ICR-MS based on neutral mass.</w:t>
      </w:r>
      <w:bookmarkEnd w:id="38"/>
      <w:r w:rsidRPr="00DF4A8F">
        <w:rPr>
          <w:vanish/>
          <w:specVanish/>
        </w:rPr>
        <w:t xml:space="preserve"> </w:t>
      </w:r>
    </w:p>
    <w:p w14:paraId="4C47A80A" w14:textId="77777777" w:rsidR="009136F7" w:rsidRPr="00DF4A8F" w:rsidRDefault="009136F7" w:rsidP="00425C19">
      <w:pPr>
        <w:pStyle w:val="AllgemeinerText"/>
      </w:pPr>
    </w:p>
    <w:tbl>
      <w:tblPr>
        <w:tblW w:w="8237" w:type="dxa"/>
        <w:tblInd w:w="-20" w:type="dxa"/>
        <w:tblLook w:val="04A0" w:firstRow="1" w:lastRow="0" w:firstColumn="1" w:lastColumn="0" w:noHBand="0" w:noVBand="1"/>
      </w:tblPr>
      <w:tblGrid>
        <w:gridCol w:w="2850"/>
        <w:gridCol w:w="2552"/>
        <w:gridCol w:w="2835"/>
      </w:tblGrid>
      <w:tr w:rsidR="009136F7" w:rsidRPr="00DF4A8F" w14:paraId="038701E6" w14:textId="77777777" w:rsidTr="00837503">
        <w:trPr>
          <w:trHeight w:val="300"/>
          <w:tblHeader/>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4A08A" w14:textId="4161C516" w:rsidR="009136F7" w:rsidRPr="00DF4A8F" w:rsidRDefault="009136F7" w:rsidP="007F537B">
            <w:pPr>
              <w:spacing w:after="0"/>
              <w:jc w:val="center"/>
              <w:rPr>
                <w:rFonts w:cs="Arial"/>
                <w:b/>
                <w:color w:val="0D0D0D" w:themeColor="text1" w:themeTint="F2"/>
                <w:lang w:val="de-DE" w:eastAsia="en-GB"/>
              </w:rPr>
            </w:pPr>
            <w:r w:rsidRPr="00DF4A8F">
              <w:rPr>
                <w:rFonts w:cs="Arial"/>
                <w:b/>
                <w:color w:val="0D0D0D" w:themeColor="text1" w:themeTint="F2"/>
                <w:lang w:val="en-GB" w:eastAsia="en-GB"/>
              </w:rPr>
              <w:t>pairwise match bet</w:t>
            </w:r>
            <w:r w:rsidR="007F537B" w:rsidRPr="00DF4A8F">
              <w:rPr>
                <w:rFonts w:cs="Arial"/>
                <w:b/>
                <w:color w:val="0D0D0D" w:themeColor="text1" w:themeTint="F2"/>
                <w:lang w:val="de-DE" w:eastAsia="en-GB"/>
              </w:rPr>
              <w:t>ween:</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14:paraId="3F3F8967" w14:textId="77777777" w:rsidR="009136F7" w:rsidRPr="00DF4A8F" w:rsidRDefault="009136F7" w:rsidP="003237D5">
            <w:pPr>
              <w:spacing w:after="0"/>
              <w:jc w:val="center"/>
              <w:rPr>
                <w:rFonts w:cs="Arial"/>
                <w:b/>
                <w:color w:val="0D0D0D" w:themeColor="text1" w:themeTint="F2"/>
                <w:lang w:val="de-DE" w:eastAsia="en-GB"/>
              </w:rPr>
            </w:pPr>
            <w:r w:rsidRPr="00DF4A8F">
              <w:rPr>
                <w:rFonts w:cs="Arial"/>
                <w:b/>
                <w:color w:val="0D0D0D" w:themeColor="text1" w:themeTint="F2"/>
                <w:lang w:val="de-DE" w:eastAsia="en-GB"/>
              </w:rPr>
              <w:t>Number of matches</w:t>
            </w:r>
          </w:p>
        </w:tc>
      </w:tr>
      <w:tr w:rsidR="009136F7" w:rsidRPr="00DF4A8F" w14:paraId="2BE8B0B3" w14:textId="77777777" w:rsidTr="009466D3">
        <w:trPr>
          <w:trHeight w:val="256"/>
        </w:trPr>
        <w:tc>
          <w:tcPr>
            <w:tcW w:w="2850" w:type="dxa"/>
            <w:tcBorders>
              <w:top w:val="nil"/>
              <w:left w:val="single" w:sz="4" w:space="0" w:color="auto"/>
              <w:bottom w:val="single" w:sz="4" w:space="0" w:color="auto"/>
              <w:right w:val="single" w:sz="4" w:space="0" w:color="auto"/>
            </w:tcBorders>
            <w:shd w:val="clear" w:color="auto" w:fill="auto"/>
            <w:noWrap/>
            <w:hideMark/>
          </w:tcPr>
          <w:p w14:paraId="6D6080FC" w14:textId="4DE2B62C" w:rsidR="009136F7" w:rsidRPr="00DF4A8F" w:rsidRDefault="00837503" w:rsidP="003237D5">
            <w:pPr>
              <w:spacing w:after="0"/>
              <w:rPr>
                <w:rFonts w:cs="Arial"/>
                <w:color w:val="0D0D0D" w:themeColor="text1" w:themeTint="F2"/>
                <w:lang w:val="de-DE" w:eastAsia="en-GB"/>
              </w:rPr>
            </w:pPr>
            <w:r w:rsidRPr="00DF4A8F">
              <w:rPr>
                <w:rFonts w:cs="Arial"/>
              </w:rPr>
              <w:t>FT-ICR-MS (+)</w:t>
            </w:r>
            <w:r w:rsidR="00DF4A8F" w:rsidRPr="00DF4A8F">
              <w:rPr>
                <w:rFonts w:cs="Arial"/>
              </w:rPr>
              <w:t>*</w:t>
            </w:r>
          </w:p>
        </w:tc>
        <w:tc>
          <w:tcPr>
            <w:tcW w:w="2552" w:type="dxa"/>
            <w:tcBorders>
              <w:top w:val="nil"/>
              <w:left w:val="nil"/>
              <w:bottom w:val="single" w:sz="4" w:space="0" w:color="auto"/>
              <w:right w:val="single" w:sz="4" w:space="0" w:color="auto"/>
            </w:tcBorders>
            <w:shd w:val="clear" w:color="auto" w:fill="auto"/>
            <w:noWrap/>
            <w:hideMark/>
          </w:tcPr>
          <w:p w14:paraId="2A4138BD" w14:textId="0D7389AF" w:rsidR="009136F7" w:rsidRPr="00DF4A8F" w:rsidRDefault="00837503" w:rsidP="003237D5">
            <w:pPr>
              <w:spacing w:after="0"/>
              <w:rPr>
                <w:rFonts w:cs="Arial"/>
                <w:color w:val="0D0D0D" w:themeColor="text1" w:themeTint="F2"/>
                <w:lang w:val="de-DE" w:eastAsia="en-GB"/>
              </w:rPr>
            </w:pPr>
            <w:r w:rsidRPr="00DF4A8F">
              <w:rPr>
                <w:rFonts w:cs="Arial"/>
              </w:rPr>
              <w:t>FT-ICR-MS (−)</w:t>
            </w:r>
            <w:r w:rsidR="00DF4A8F" w:rsidRPr="00DF4A8F">
              <w:rPr>
                <w:rFonts w:cs="Arial"/>
              </w:rPr>
              <w:t>*</w:t>
            </w:r>
          </w:p>
        </w:tc>
        <w:tc>
          <w:tcPr>
            <w:tcW w:w="2835" w:type="dxa"/>
            <w:tcBorders>
              <w:top w:val="nil"/>
              <w:left w:val="nil"/>
              <w:bottom w:val="single" w:sz="4" w:space="0" w:color="auto"/>
              <w:right w:val="single" w:sz="4" w:space="0" w:color="auto"/>
            </w:tcBorders>
            <w:shd w:val="clear" w:color="auto" w:fill="auto"/>
            <w:noWrap/>
            <w:hideMark/>
          </w:tcPr>
          <w:p w14:paraId="232A616F" w14:textId="1AD0C76C" w:rsidR="009136F7" w:rsidRPr="00DF4A8F" w:rsidRDefault="00837503" w:rsidP="009466D3">
            <w:pPr>
              <w:spacing w:after="0"/>
              <w:jc w:val="right"/>
              <w:rPr>
                <w:rFonts w:cs="Arial"/>
                <w:color w:val="0D0D0D" w:themeColor="text1" w:themeTint="F2"/>
                <w:lang w:val="de-DE" w:eastAsia="en-GB"/>
              </w:rPr>
            </w:pPr>
            <w:r w:rsidRPr="00DF4A8F">
              <w:rPr>
                <w:rFonts w:cs="Arial"/>
              </w:rPr>
              <w:t>38</w:t>
            </w:r>
          </w:p>
        </w:tc>
      </w:tr>
      <w:tr w:rsidR="009136F7" w:rsidRPr="00DF4A8F" w14:paraId="59144F5D" w14:textId="77777777" w:rsidTr="00837503">
        <w:trPr>
          <w:trHeight w:val="300"/>
        </w:trPr>
        <w:tc>
          <w:tcPr>
            <w:tcW w:w="2850" w:type="dxa"/>
            <w:tcBorders>
              <w:top w:val="nil"/>
              <w:left w:val="single" w:sz="4" w:space="0" w:color="auto"/>
              <w:bottom w:val="single" w:sz="4" w:space="0" w:color="auto"/>
              <w:right w:val="single" w:sz="4" w:space="0" w:color="auto"/>
            </w:tcBorders>
            <w:shd w:val="clear" w:color="auto" w:fill="auto"/>
            <w:noWrap/>
            <w:hideMark/>
          </w:tcPr>
          <w:p w14:paraId="18CF808C" w14:textId="719EE4EC" w:rsidR="009136F7" w:rsidRPr="00DF4A8F" w:rsidRDefault="009136F7" w:rsidP="00837503">
            <w:pPr>
              <w:spacing w:after="0"/>
              <w:rPr>
                <w:rFonts w:cs="Arial"/>
                <w:color w:val="0D0D0D" w:themeColor="text1" w:themeTint="F2"/>
                <w:lang w:val="de-DE" w:eastAsia="en-GB"/>
              </w:rPr>
            </w:pPr>
            <w:r w:rsidRPr="00DF4A8F">
              <w:rPr>
                <w:rFonts w:cs="Arial"/>
              </w:rPr>
              <w:t>RP</w:t>
            </w:r>
            <w:r w:rsidR="00837503" w:rsidRPr="00DF4A8F">
              <w:rPr>
                <w:rFonts w:cs="Arial"/>
              </w:rPr>
              <w:t>LC-TOF-MS (−)</w:t>
            </w:r>
          </w:p>
        </w:tc>
        <w:tc>
          <w:tcPr>
            <w:tcW w:w="2552" w:type="dxa"/>
            <w:tcBorders>
              <w:top w:val="nil"/>
              <w:left w:val="nil"/>
              <w:bottom w:val="single" w:sz="4" w:space="0" w:color="auto"/>
              <w:right w:val="single" w:sz="4" w:space="0" w:color="auto"/>
            </w:tcBorders>
            <w:shd w:val="clear" w:color="auto" w:fill="auto"/>
            <w:noWrap/>
            <w:hideMark/>
          </w:tcPr>
          <w:p w14:paraId="6B833334" w14:textId="15882A08" w:rsidR="009136F7" w:rsidRPr="00DF4A8F" w:rsidRDefault="00837503" w:rsidP="003237D5">
            <w:pPr>
              <w:spacing w:after="0"/>
              <w:rPr>
                <w:rFonts w:cs="Arial"/>
                <w:color w:val="0D0D0D" w:themeColor="text1" w:themeTint="F2"/>
                <w:lang w:val="de-DE" w:eastAsia="en-GB"/>
              </w:rPr>
            </w:pPr>
            <w:r w:rsidRPr="00DF4A8F">
              <w:rPr>
                <w:rFonts w:cs="Arial"/>
              </w:rPr>
              <w:t>FT-ICR-MS (−)</w:t>
            </w:r>
          </w:p>
        </w:tc>
        <w:tc>
          <w:tcPr>
            <w:tcW w:w="2835" w:type="dxa"/>
            <w:tcBorders>
              <w:top w:val="nil"/>
              <w:left w:val="nil"/>
              <w:bottom w:val="single" w:sz="4" w:space="0" w:color="auto"/>
              <w:right w:val="single" w:sz="4" w:space="0" w:color="auto"/>
            </w:tcBorders>
            <w:shd w:val="clear" w:color="auto" w:fill="auto"/>
            <w:noWrap/>
            <w:hideMark/>
          </w:tcPr>
          <w:p w14:paraId="23504283" w14:textId="77777777" w:rsidR="009136F7" w:rsidRPr="00DF4A8F" w:rsidRDefault="009136F7" w:rsidP="009466D3">
            <w:pPr>
              <w:spacing w:after="0"/>
              <w:jc w:val="right"/>
              <w:rPr>
                <w:rFonts w:cs="Arial"/>
                <w:color w:val="0D0D0D" w:themeColor="text1" w:themeTint="F2"/>
                <w:lang w:val="de-DE" w:eastAsia="en-GB"/>
              </w:rPr>
            </w:pPr>
            <w:r w:rsidRPr="00DF4A8F">
              <w:rPr>
                <w:rFonts w:cs="Arial"/>
              </w:rPr>
              <w:t>36</w:t>
            </w:r>
          </w:p>
        </w:tc>
      </w:tr>
      <w:tr w:rsidR="009136F7" w:rsidRPr="00DF4A8F" w14:paraId="22DEEFED" w14:textId="77777777" w:rsidTr="00837503">
        <w:trPr>
          <w:trHeight w:val="300"/>
        </w:trPr>
        <w:tc>
          <w:tcPr>
            <w:tcW w:w="2850" w:type="dxa"/>
            <w:tcBorders>
              <w:top w:val="nil"/>
              <w:left w:val="single" w:sz="4" w:space="0" w:color="auto"/>
              <w:bottom w:val="single" w:sz="4" w:space="0" w:color="auto"/>
              <w:right w:val="single" w:sz="4" w:space="0" w:color="auto"/>
            </w:tcBorders>
            <w:shd w:val="clear" w:color="auto" w:fill="auto"/>
            <w:noWrap/>
            <w:hideMark/>
          </w:tcPr>
          <w:p w14:paraId="7B359054" w14:textId="46C27917" w:rsidR="009136F7" w:rsidRPr="00DF4A8F" w:rsidRDefault="00837503" w:rsidP="003237D5">
            <w:pPr>
              <w:spacing w:after="0"/>
              <w:rPr>
                <w:rFonts w:cs="Arial"/>
                <w:color w:val="0D0D0D" w:themeColor="text1" w:themeTint="F2"/>
                <w:lang w:val="de-DE" w:eastAsia="en-GB"/>
              </w:rPr>
            </w:pPr>
            <w:r w:rsidRPr="00DF4A8F">
              <w:rPr>
                <w:rFonts w:cs="Arial"/>
              </w:rPr>
              <w:t>RPLC-TOF-MS (+)</w:t>
            </w:r>
          </w:p>
        </w:tc>
        <w:tc>
          <w:tcPr>
            <w:tcW w:w="2552" w:type="dxa"/>
            <w:tcBorders>
              <w:top w:val="nil"/>
              <w:left w:val="nil"/>
              <w:bottom w:val="single" w:sz="4" w:space="0" w:color="auto"/>
              <w:right w:val="single" w:sz="4" w:space="0" w:color="auto"/>
            </w:tcBorders>
            <w:shd w:val="clear" w:color="auto" w:fill="auto"/>
            <w:noWrap/>
            <w:hideMark/>
          </w:tcPr>
          <w:p w14:paraId="50EED5C9" w14:textId="451A1F0F" w:rsidR="009136F7" w:rsidRPr="00DF4A8F" w:rsidRDefault="00837503" w:rsidP="003237D5">
            <w:pPr>
              <w:spacing w:after="0"/>
              <w:rPr>
                <w:rFonts w:cs="Arial"/>
                <w:color w:val="0D0D0D" w:themeColor="text1" w:themeTint="F2"/>
                <w:lang w:val="de-DE" w:eastAsia="en-GB"/>
              </w:rPr>
            </w:pPr>
            <w:r w:rsidRPr="00DF4A8F">
              <w:rPr>
                <w:rFonts w:cs="Arial"/>
              </w:rPr>
              <w:t>FT-ICR-MS (−)</w:t>
            </w:r>
          </w:p>
        </w:tc>
        <w:tc>
          <w:tcPr>
            <w:tcW w:w="2835" w:type="dxa"/>
            <w:tcBorders>
              <w:top w:val="nil"/>
              <w:left w:val="nil"/>
              <w:bottom w:val="single" w:sz="4" w:space="0" w:color="auto"/>
              <w:right w:val="single" w:sz="4" w:space="0" w:color="auto"/>
            </w:tcBorders>
            <w:shd w:val="clear" w:color="auto" w:fill="auto"/>
            <w:noWrap/>
            <w:hideMark/>
          </w:tcPr>
          <w:p w14:paraId="758C4FD1" w14:textId="77777777" w:rsidR="009136F7" w:rsidRPr="00DF4A8F" w:rsidRDefault="009136F7" w:rsidP="009466D3">
            <w:pPr>
              <w:spacing w:after="0"/>
              <w:jc w:val="right"/>
              <w:rPr>
                <w:rFonts w:cs="Arial"/>
                <w:color w:val="0D0D0D" w:themeColor="text1" w:themeTint="F2"/>
                <w:lang w:val="de-DE" w:eastAsia="en-GB"/>
              </w:rPr>
            </w:pPr>
            <w:r w:rsidRPr="00DF4A8F">
              <w:rPr>
                <w:rFonts w:cs="Arial"/>
              </w:rPr>
              <w:t>29</w:t>
            </w:r>
          </w:p>
        </w:tc>
      </w:tr>
      <w:tr w:rsidR="009136F7" w:rsidRPr="00DF4A8F" w14:paraId="4C49B04A" w14:textId="77777777" w:rsidTr="00837503">
        <w:trPr>
          <w:trHeight w:val="300"/>
        </w:trPr>
        <w:tc>
          <w:tcPr>
            <w:tcW w:w="2850" w:type="dxa"/>
            <w:tcBorders>
              <w:top w:val="nil"/>
              <w:left w:val="single" w:sz="4" w:space="0" w:color="auto"/>
              <w:bottom w:val="single" w:sz="4" w:space="0" w:color="auto"/>
              <w:right w:val="single" w:sz="4" w:space="0" w:color="auto"/>
            </w:tcBorders>
            <w:shd w:val="clear" w:color="auto" w:fill="auto"/>
            <w:noWrap/>
            <w:hideMark/>
          </w:tcPr>
          <w:p w14:paraId="5DA71942" w14:textId="78C8A6A4" w:rsidR="009136F7" w:rsidRPr="00DF4A8F" w:rsidRDefault="00837503" w:rsidP="003237D5">
            <w:pPr>
              <w:spacing w:after="0"/>
              <w:rPr>
                <w:rFonts w:cs="Arial"/>
                <w:color w:val="0D0D0D" w:themeColor="text1" w:themeTint="F2"/>
                <w:lang w:val="de-DE" w:eastAsia="en-GB"/>
              </w:rPr>
            </w:pPr>
            <w:r w:rsidRPr="00DF4A8F">
              <w:rPr>
                <w:rFonts w:cs="Arial"/>
              </w:rPr>
              <w:t>RPLC-TOF-MS (+)</w:t>
            </w:r>
          </w:p>
        </w:tc>
        <w:tc>
          <w:tcPr>
            <w:tcW w:w="2552" w:type="dxa"/>
            <w:tcBorders>
              <w:top w:val="nil"/>
              <w:left w:val="nil"/>
              <w:bottom w:val="single" w:sz="4" w:space="0" w:color="auto"/>
              <w:right w:val="single" w:sz="4" w:space="0" w:color="auto"/>
            </w:tcBorders>
            <w:shd w:val="clear" w:color="auto" w:fill="auto"/>
            <w:noWrap/>
            <w:hideMark/>
          </w:tcPr>
          <w:p w14:paraId="6E80E1B9" w14:textId="0FCABBB6" w:rsidR="009136F7" w:rsidRPr="00DF4A8F" w:rsidRDefault="00837503" w:rsidP="003237D5">
            <w:pPr>
              <w:spacing w:after="0"/>
              <w:rPr>
                <w:rFonts w:cs="Arial"/>
                <w:color w:val="0D0D0D" w:themeColor="text1" w:themeTint="F2"/>
                <w:lang w:val="de-DE" w:eastAsia="en-GB"/>
              </w:rPr>
            </w:pPr>
            <w:r w:rsidRPr="00DF4A8F">
              <w:rPr>
                <w:rFonts w:cs="Arial"/>
              </w:rPr>
              <w:t>FT-ICR-MS (+)</w:t>
            </w:r>
          </w:p>
        </w:tc>
        <w:tc>
          <w:tcPr>
            <w:tcW w:w="2835" w:type="dxa"/>
            <w:tcBorders>
              <w:top w:val="nil"/>
              <w:left w:val="nil"/>
              <w:bottom w:val="single" w:sz="4" w:space="0" w:color="auto"/>
              <w:right w:val="single" w:sz="4" w:space="0" w:color="auto"/>
            </w:tcBorders>
            <w:shd w:val="clear" w:color="auto" w:fill="auto"/>
            <w:noWrap/>
            <w:hideMark/>
          </w:tcPr>
          <w:p w14:paraId="616073DC" w14:textId="75FE7C12" w:rsidR="009136F7" w:rsidRPr="00DF4A8F" w:rsidRDefault="00451657" w:rsidP="009466D3">
            <w:pPr>
              <w:spacing w:after="0"/>
              <w:jc w:val="right"/>
              <w:rPr>
                <w:rFonts w:cs="Arial"/>
                <w:color w:val="0D0D0D" w:themeColor="text1" w:themeTint="F2"/>
                <w:lang w:val="de-DE" w:eastAsia="en-GB"/>
              </w:rPr>
            </w:pPr>
            <w:r w:rsidRPr="00DF4A8F">
              <w:rPr>
                <w:rFonts w:cs="Arial"/>
              </w:rPr>
              <w:t>24</w:t>
            </w:r>
          </w:p>
        </w:tc>
      </w:tr>
      <w:tr w:rsidR="009136F7" w:rsidRPr="00DF4A8F" w14:paraId="6808A4C2" w14:textId="77777777" w:rsidTr="00837503">
        <w:trPr>
          <w:trHeight w:val="300"/>
        </w:trPr>
        <w:tc>
          <w:tcPr>
            <w:tcW w:w="2850" w:type="dxa"/>
            <w:tcBorders>
              <w:top w:val="nil"/>
              <w:left w:val="single" w:sz="4" w:space="0" w:color="auto"/>
              <w:bottom w:val="single" w:sz="4" w:space="0" w:color="auto"/>
              <w:right w:val="single" w:sz="4" w:space="0" w:color="auto"/>
            </w:tcBorders>
            <w:shd w:val="clear" w:color="auto" w:fill="auto"/>
            <w:noWrap/>
            <w:hideMark/>
          </w:tcPr>
          <w:p w14:paraId="41FCD9E7" w14:textId="2056CE1F" w:rsidR="009136F7" w:rsidRPr="00DF4A8F" w:rsidRDefault="00837503" w:rsidP="003237D5">
            <w:pPr>
              <w:spacing w:after="0"/>
              <w:rPr>
                <w:rFonts w:cs="Arial"/>
                <w:color w:val="0D0D0D" w:themeColor="text1" w:themeTint="F2"/>
                <w:lang w:val="de-DE" w:eastAsia="en-GB"/>
              </w:rPr>
            </w:pPr>
            <w:r w:rsidRPr="00DF4A8F">
              <w:rPr>
                <w:rFonts w:cs="Arial"/>
              </w:rPr>
              <w:t>RPLC-TOF-MS (−)</w:t>
            </w:r>
          </w:p>
        </w:tc>
        <w:tc>
          <w:tcPr>
            <w:tcW w:w="2552" w:type="dxa"/>
            <w:tcBorders>
              <w:top w:val="nil"/>
              <w:left w:val="nil"/>
              <w:bottom w:val="single" w:sz="4" w:space="0" w:color="auto"/>
              <w:right w:val="single" w:sz="4" w:space="0" w:color="auto"/>
            </w:tcBorders>
            <w:shd w:val="clear" w:color="auto" w:fill="auto"/>
            <w:noWrap/>
            <w:hideMark/>
          </w:tcPr>
          <w:p w14:paraId="1C4056A6" w14:textId="3C29749E" w:rsidR="009136F7" w:rsidRPr="00DF4A8F" w:rsidRDefault="00837503" w:rsidP="003237D5">
            <w:pPr>
              <w:spacing w:after="0"/>
              <w:rPr>
                <w:rFonts w:cs="Arial"/>
                <w:color w:val="0D0D0D" w:themeColor="text1" w:themeTint="F2"/>
                <w:lang w:val="de-DE" w:eastAsia="en-GB"/>
              </w:rPr>
            </w:pPr>
            <w:r w:rsidRPr="00DF4A8F">
              <w:rPr>
                <w:rFonts w:cs="Arial"/>
              </w:rPr>
              <w:t>FT-ICR-MS (+)</w:t>
            </w:r>
          </w:p>
        </w:tc>
        <w:tc>
          <w:tcPr>
            <w:tcW w:w="2835" w:type="dxa"/>
            <w:tcBorders>
              <w:top w:val="nil"/>
              <w:left w:val="nil"/>
              <w:bottom w:val="single" w:sz="4" w:space="0" w:color="auto"/>
              <w:right w:val="single" w:sz="4" w:space="0" w:color="auto"/>
            </w:tcBorders>
            <w:shd w:val="clear" w:color="auto" w:fill="auto"/>
            <w:noWrap/>
            <w:hideMark/>
          </w:tcPr>
          <w:p w14:paraId="6B48EF13" w14:textId="7A8BC6A1" w:rsidR="009136F7" w:rsidRPr="00DF4A8F" w:rsidRDefault="00837503" w:rsidP="009466D3">
            <w:pPr>
              <w:spacing w:after="0"/>
              <w:jc w:val="right"/>
              <w:rPr>
                <w:rFonts w:cs="Arial"/>
                <w:color w:val="0D0D0D" w:themeColor="text1" w:themeTint="F2"/>
                <w:lang w:val="de-DE" w:eastAsia="en-GB"/>
              </w:rPr>
            </w:pPr>
            <w:r w:rsidRPr="00DF4A8F">
              <w:rPr>
                <w:rFonts w:cs="Arial"/>
              </w:rPr>
              <w:t>19</w:t>
            </w:r>
          </w:p>
        </w:tc>
      </w:tr>
      <w:tr w:rsidR="009136F7" w:rsidRPr="00DF4A8F" w14:paraId="1F418BC9" w14:textId="77777777" w:rsidTr="00837503">
        <w:trPr>
          <w:trHeight w:val="300"/>
        </w:trPr>
        <w:tc>
          <w:tcPr>
            <w:tcW w:w="2850" w:type="dxa"/>
            <w:tcBorders>
              <w:top w:val="nil"/>
              <w:left w:val="single" w:sz="4" w:space="0" w:color="auto"/>
              <w:bottom w:val="single" w:sz="4" w:space="0" w:color="auto"/>
              <w:right w:val="single" w:sz="4" w:space="0" w:color="auto"/>
            </w:tcBorders>
            <w:shd w:val="clear" w:color="auto" w:fill="auto"/>
            <w:noWrap/>
            <w:hideMark/>
          </w:tcPr>
          <w:p w14:paraId="2EA5A63B" w14:textId="339F29BC" w:rsidR="009136F7" w:rsidRPr="00DF4A8F" w:rsidRDefault="00837503" w:rsidP="003237D5">
            <w:pPr>
              <w:spacing w:after="0"/>
              <w:rPr>
                <w:rFonts w:cs="Arial"/>
                <w:color w:val="0D0D0D" w:themeColor="text1" w:themeTint="F2"/>
                <w:lang w:val="de-DE" w:eastAsia="en-GB"/>
              </w:rPr>
            </w:pPr>
            <w:r w:rsidRPr="00DF4A8F">
              <w:rPr>
                <w:rFonts w:cs="Arial"/>
              </w:rPr>
              <w:t>HILIC-TOF-MS (+)</w:t>
            </w:r>
          </w:p>
        </w:tc>
        <w:tc>
          <w:tcPr>
            <w:tcW w:w="2552" w:type="dxa"/>
            <w:tcBorders>
              <w:top w:val="nil"/>
              <w:left w:val="nil"/>
              <w:bottom w:val="single" w:sz="4" w:space="0" w:color="auto"/>
              <w:right w:val="single" w:sz="4" w:space="0" w:color="auto"/>
            </w:tcBorders>
            <w:shd w:val="clear" w:color="auto" w:fill="auto"/>
            <w:noWrap/>
            <w:hideMark/>
          </w:tcPr>
          <w:p w14:paraId="23E6F3A9" w14:textId="43FD12B5" w:rsidR="009136F7" w:rsidRPr="00DF4A8F" w:rsidRDefault="00837503" w:rsidP="003237D5">
            <w:pPr>
              <w:spacing w:after="0"/>
              <w:rPr>
                <w:rFonts w:cs="Arial"/>
                <w:color w:val="0D0D0D" w:themeColor="text1" w:themeTint="F2"/>
                <w:lang w:val="de-DE" w:eastAsia="en-GB"/>
              </w:rPr>
            </w:pPr>
            <w:r w:rsidRPr="00DF4A8F">
              <w:rPr>
                <w:rFonts w:cs="Arial"/>
              </w:rPr>
              <w:t>FT-ICR-MS (+)</w:t>
            </w:r>
          </w:p>
        </w:tc>
        <w:tc>
          <w:tcPr>
            <w:tcW w:w="2835" w:type="dxa"/>
            <w:tcBorders>
              <w:top w:val="nil"/>
              <w:left w:val="nil"/>
              <w:bottom w:val="single" w:sz="4" w:space="0" w:color="auto"/>
              <w:right w:val="single" w:sz="4" w:space="0" w:color="auto"/>
            </w:tcBorders>
            <w:shd w:val="clear" w:color="auto" w:fill="auto"/>
            <w:noWrap/>
            <w:hideMark/>
          </w:tcPr>
          <w:p w14:paraId="6E1E6625" w14:textId="77777777" w:rsidR="009136F7" w:rsidRPr="00DF4A8F" w:rsidRDefault="009136F7" w:rsidP="009466D3">
            <w:pPr>
              <w:spacing w:after="0"/>
              <w:jc w:val="right"/>
              <w:rPr>
                <w:rFonts w:cs="Arial"/>
                <w:color w:val="0D0D0D" w:themeColor="text1" w:themeTint="F2"/>
                <w:lang w:val="de-DE" w:eastAsia="en-GB"/>
              </w:rPr>
            </w:pPr>
            <w:r w:rsidRPr="00DF4A8F">
              <w:rPr>
                <w:rFonts w:cs="Arial"/>
              </w:rPr>
              <w:t>16</w:t>
            </w:r>
          </w:p>
        </w:tc>
      </w:tr>
      <w:tr w:rsidR="009136F7" w:rsidRPr="00DF4A8F" w14:paraId="45311E9F" w14:textId="77777777" w:rsidTr="00837503">
        <w:trPr>
          <w:trHeight w:val="300"/>
        </w:trPr>
        <w:tc>
          <w:tcPr>
            <w:tcW w:w="2850" w:type="dxa"/>
            <w:tcBorders>
              <w:top w:val="nil"/>
              <w:left w:val="single" w:sz="4" w:space="0" w:color="auto"/>
              <w:bottom w:val="single" w:sz="4" w:space="0" w:color="auto"/>
              <w:right w:val="single" w:sz="4" w:space="0" w:color="auto"/>
            </w:tcBorders>
            <w:shd w:val="clear" w:color="auto" w:fill="auto"/>
            <w:noWrap/>
            <w:hideMark/>
          </w:tcPr>
          <w:p w14:paraId="309C58B1" w14:textId="75792DCC" w:rsidR="009136F7" w:rsidRPr="00DF4A8F" w:rsidRDefault="00837503" w:rsidP="003237D5">
            <w:pPr>
              <w:spacing w:after="0"/>
              <w:rPr>
                <w:rFonts w:cs="Arial"/>
                <w:color w:val="0D0D0D" w:themeColor="text1" w:themeTint="F2"/>
                <w:lang w:val="de-DE" w:eastAsia="en-GB"/>
              </w:rPr>
            </w:pPr>
            <w:r w:rsidRPr="00DF4A8F">
              <w:rPr>
                <w:rFonts w:cs="Arial"/>
              </w:rPr>
              <w:t>HILIC-TOF-MS (−)</w:t>
            </w:r>
          </w:p>
        </w:tc>
        <w:tc>
          <w:tcPr>
            <w:tcW w:w="2552" w:type="dxa"/>
            <w:tcBorders>
              <w:top w:val="nil"/>
              <w:left w:val="nil"/>
              <w:bottom w:val="single" w:sz="4" w:space="0" w:color="auto"/>
              <w:right w:val="single" w:sz="4" w:space="0" w:color="auto"/>
            </w:tcBorders>
            <w:shd w:val="clear" w:color="auto" w:fill="auto"/>
            <w:noWrap/>
            <w:hideMark/>
          </w:tcPr>
          <w:p w14:paraId="79033A64" w14:textId="55D25588" w:rsidR="009136F7" w:rsidRPr="00DF4A8F" w:rsidRDefault="00837503" w:rsidP="003237D5">
            <w:pPr>
              <w:spacing w:after="0"/>
              <w:rPr>
                <w:rFonts w:cs="Arial"/>
                <w:color w:val="0D0D0D" w:themeColor="text1" w:themeTint="F2"/>
                <w:lang w:val="de-DE" w:eastAsia="en-GB"/>
              </w:rPr>
            </w:pPr>
            <w:r w:rsidRPr="00DF4A8F">
              <w:rPr>
                <w:rFonts w:cs="Arial"/>
              </w:rPr>
              <w:t>FT-ICR-MS (−)</w:t>
            </w:r>
          </w:p>
        </w:tc>
        <w:tc>
          <w:tcPr>
            <w:tcW w:w="2835" w:type="dxa"/>
            <w:tcBorders>
              <w:top w:val="nil"/>
              <w:left w:val="nil"/>
              <w:bottom w:val="single" w:sz="4" w:space="0" w:color="auto"/>
              <w:right w:val="single" w:sz="4" w:space="0" w:color="auto"/>
            </w:tcBorders>
            <w:shd w:val="clear" w:color="auto" w:fill="auto"/>
            <w:noWrap/>
            <w:hideMark/>
          </w:tcPr>
          <w:p w14:paraId="0BE40219" w14:textId="77777777" w:rsidR="009136F7" w:rsidRPr="00DF4A8F" w:rsidRDefault="009136F7" w:rsidP="009466D3">
            <w:pPr>
              <w:spacing w:after="0"/>
              <w:jc w:val="right"/>
              <w:rPr>
                <w:rFonts w:cs="Arial"/>
                <w:color w:val="0D0D0D" w:themeColor="text1" w:themeTint="F2"/>
                <w:lang w:val="de-DE" w:eastAsia="en-GB"/>
              </w:rPr>
            </w:pPr>
            <w:r w:rsidRPr="00DF4A8F">
              <w:rPr>
                <w:rFonts w:cs="Arial"/>
              </w:rPr>
              <w:t>15</w:t>
            </w:r>
          </w:p>
        </w:tc>
      </w:tr>
      <w:tr w:rsidR="009136F7" w:rsidRPr="00DF4A8F" w14:paraId="56EABDCF" w14:textId="77777777" w:rsidTr="00837503">
        <w:trPr>
          <w:trHeight w:val="300"/>
        </w:trPr>
        <w:tc>
          <w:tcPr>
            <w:tcW w:w="2850" w:type="dxa"/>
            <w:tcBorders>
              <w:top w:val="nil"/>
              <w:left w:val="single" w:sz="4" w:space="0" w:color="auto"/>
              <w:bottom w:val="single" w:sz="4" w:space="0" w:color="auto"/>
              <w:right w:val="single" w:sz="4" w:space="0" w:color="auto"/>
            </w:tcBorders>
            <w:shd w:val="clear" w:color="auto" w:fill="auto"/>
            <w:noWrap/>
            <w:hideMark/>
          </w:tcPr>
          <w:p w14:paraId="087093AE" w14:textId="2830A808" w:rsidR="009136F7" w:rsidRPr="00DF4A8F" w:rsidRDefault="00837503" w:rsidP="003237D5">
            <w:pPr>
              <w:spacing w:after="0"/>
              <w:rPr>
                <w:rFonts w:cs="Arial"/>
                <w:color w:val="0D0D0D" w:themeColor="text1" w:themeTint="F2"/>
                <w:lang w:val="de-DE" w:eastAsia="en-GB"/>
              </w:rPr>
            </w:pPr>
            <w:r w:rsidRPr="00DF4A8F">
              <w:rPr>
                <w:rFonts w:cs="Arial"/>
              </w:rPr>
              <w:t>HILIC-TOF-MS (+)</w:t>
            </w:r>
          </w:p>
        </w:tc>
        <w:tc>
          <w:tcPr>
            <w:tcW w:w="2552" w:type="dxa"/>
            <w:tcBorders>
              <w:top w:val="nil"/>
              <w:left w:val="nil"/>
              <w:bottom w:val="single" w:sz="4" w:space="0" w:color="auto"/>
              <w:right w:val="single" w:sz="4" w:space="0" w:color="auto"/>
            </w:tcBorders>
            <w:shd w:val="clear" w:color="auto" w:fill="auto"/>
            <w:noWrap/>
            <w:hideMark/>
          </w:tcPr>
          <w:p w14:paraId="61DE2C7C" w14:textId="7D00F556" w:rsidR="009136F7" w:rsidRPr="00DF4A8F" w:rsidRDefault="00837503" w:rsidP="003237D5">
            <w:pPr>
              <w:spacing w:after="0"/>
              <w:rPr>
                <w:rFonts w:cs="Arial"/>
                <w:color w:val="0D0D0D" w:themeColor="text1" w:themeTint="F2"/>
                <w:lang w:val="de-DE" w:eastAsia="en-GB"/>
              </w:rPr>
            </w:pPr>
            <w:r w:rsidRPr="00DF4A8F">
              <w:rPr>
                <w:rFonts w:cs="Arial"/>
              </w:rPr>
              <w:t>FT-ICR-MS (−)</w:t>
            </w:r>
          </w:p>
        </w:tc>
        <w:tc>
          <w:tcPr>
            <w:tcW w:w="2835" w:type="dxa"/>
            <w:tcBorders>
              <w:top w:val="nil"/>
              <w:left w:val="nil"/>
              <w:bottom w:val="single" w:sz="4" w:space="0" w:color="auto"/>
              <w:right w:val="single" w:sz="4" w:space="0" w:color="auto"/>
            </w:tcBorders>
            <w:shd w:val="clear" w:color="auto" w:fill="auto"/>
            <w:noWrap/>
            <w:hideMark/>
          </w:tcPr>
          <w:p w14:paraId="235D8CAE" w14:textId="77777777" w:rsidR="009136F7" w:rsidRPr="00DF4A8F" w:rsidRDefault="009136F7" w:rsidP="009466D3">
            <w:pPr>
              <w:spacing w:after="0"/>
              <w:jc w:val="right"/>
              <w:rPr>
                <w:rFonts w:cs="Arial"/>
                <w:color w:val="0D0D0D" w:themeColor="text1" w:themeTint="F2"/>
                <w:lang w:val="de-DE" w:eastAsia="en-GB"/>
              </w:rPr>
            </w:pPr>
            <w:r w:rsidRPr="00DF4A8F">
              <w:rPr>
                <w:rFonts w:cs="Arial"/>
              </w:rPr>
              <w:t>11</w:t>
            </w:r>
          </w:p>
        </w:tc>
      </w:tr>
      <w:tr w:rsidR="009136F7" w:rsidRPr="00DF4A8F" w14:paraId="0AC87BF7" w14:textId="77777777" w:rsidTr="00837503">
        <w:trPr>
          <w:trHeight w:val="300"/>
        </w:trPr>
        <w:tc>
          <w:tcPr>
            <w:tcW w:w="2850" w:type="dxa"/>
            <w:tcBorders>
              <w:top w:val="nil"/>
              <w:left w:val="single" w:sz="4" w:space="0" w:color="auto"/>
              <w:bottom w:val="single" w:sz="4" w:space="0" w:color="auto"/>
              <w:right w:val="single" w:sz="4" w:space="0" w:color="auto"/>
            </w:tcBorders>
            <w:shd w:val="clear" w:color="auto" w:fill="auto"/>
            <w:noWrap/>
            <w:hideMark/>
          </w:tcPr>
          <w:p w14:paraId="06809CCC" w14:textId="010BF74C" w:rsidR="009136F7" w:rsidRPr="00DF4A8F" w:rsidRDefault="00837503" w:rsidP="003237D5">
            <w:pPr>
              <w:spacing w:after="0"/>
              <w:rPr>
                <w:rFonts w:cs="Arial"/>
                <w:color w:val="0D0D0D" w:themeColor="text1" w:themeTint="F2"/>
                <w:lang w:val="de-DE" w:eastAsia="en-GB"/>
              </w:rPr>
            </w:pPr>
            <w:r w:rsidRPr="00DF4A8F">
              <w:rPr>
                <w:rFonts w:cs="Arial"/>
              </w:rPr>
              <w:t>HILIC-TOF-MS (−)</w:t>
            </w:r>
          </w:p>
        </w:tc>
        <w:tc>
          <w:tcPr>
            <w:tcW w:w="2552" w:type="dxa"/>
            <w:tcBorders>
              <w:top w:val="nil"/>
              <w:left w:val="nil"/>
              <w:bottom w:val="single" w:sz="4" w:space="0" w:color="auto"/>
              <w:right w:val="single" w:sz="4" w:space="0" w:color="auto"/>
            </w:tcBorders>
            <w:shd w:val="clear" w:color="auto" w:fill="auto"/>
            <w:noWrap/>
            <w:hideMark/>
          </w:tcPr>
          <w:p w14:paraId="0F0BF57C" w14:textId="0C79DCF5" w:rsidR="009136F7" w:rsidRPr="00DF4A8F" w:rsidRDefault="00837503" w:rsidP="003237D5">
            <w:pPr>
              <w:spacing w:after="0"/>
              <w:rPr>
                <w:rFonts w:cs="Arial"/>
                <w:color w:val="0D0D0D" w:themeColor="text1" w:themeTint="F2"/>
                <w:lang w:val="de-DE" w:eastAsia="en-GB"/>
              </w:rPr>
            </w:pPr>
            <w:r w:rsidRPr="00DF4A8F">
              <w:rPr>
                <w:rFonts w:cs="Arial"/>
              </w:rPr>
              <w:t>FT-ICR-MS (+)</w:t>
            </w:r>
          </w:p>
        </w:tc>
        <w:tc>
          <w:tcPr>
            <w:tcW w:w="2835" w:type="dxa"/>
            <w:tcBorders>
              <w:top w:val="nil"/>
              <w:left w:val="nil"/>
              <w:bottom w:val="single" w:sz="4" w:space="0" w:color="auto"/>
              <w:right w:val="single" w:sz="4" w:space="0" w:color="auto"/>
            </w:tcBorders>
            <w:shd w:val="clear" w:color="auto" w:fill="auto"/>
            <w:noWrap/>
            <w:hideMark/>
          </w:tcPr>
          <w:p w14:paraId="58D55270" w14:textId="77777777" w:rsidR="009136F7" w:rsidRPr="00DF4A8F" w:rsidRDefault="009136F7" w:rsidP="009466D3">
            <w:pPr>
              <w:spacing w:after="0"/>
              <w:jc w:val="right"/>
              <w:rPr>
                <w:rFonts w:cs="Arial"/>
                <w:color w:val="0D0D0D" w:themeColor="text1" w:themeTint="F2"/>
                <w:lang w:val="de-DE" w:eastAsia="en-GB"/>
              </w:rPr>
            </w:pPr>
            <w:r w:rsidRPr="00DF4A8F">
              <w:rPr>
                <w:rFonts w:cs="Arial"/>
              </w:rPr>
              <w:t>7</w:t>
            </w:r>
          </w:p>
        </w:tc>
      </w:tr>
    </w:tbl>
    <w:p w14:paraId="321279AB" w14:textId="4D5EC454" w:rsidR="00DF4A8F" w:rsidRPr="00DF4A8F" w:rsidRDefault="00DF4A8F" w:rsidP="00425C19">
      <w:pPr>
        <w:pStyle w:val="tableaddon"/>
      </w:pPr>
      <w:r w:rsidRPr="00DF4A8F">
        <w:t xml:space="preserve">* Only 9 matched molecular formulas were found to be unique for the WT (i.e. these were not observed in the </w:t>
      </w:r>
      <w:r w:rsidRPr="00DF4A8F">
        <w:rPr>
          <w:i/>
        </w:rPr>
        <w:t>rth3</w:t>
      </w:r>
      <w:r w:rsidRPr="00DF4A8F">
        <w:t xml:space="preserve">-mutant) as </w:t>
      </w:r>
      <w:r w:rsidR="006A177F">
        <w:t xml:space="preserve">a </w:t>
      </w:r>
      <w:r w:rsidRPr="00DF4A8F">
        <w:t>result of the FT-ICR-MS (+) and FT-ICR-M</w:t>
      </w:r>
      <w:r w:rsidR="007D478C">
        <w:t>S</w:t>
      </w:r>
      <w:r w:rsidRPr="00DF4A8F">
        <w:t xml:space="preserve"> (−) matching: C</w:t>
      </w:r>
      <w:r w:rsidRPr="00DF4A8F">
        <w:rPr>
          <w:vertAlign w:val="subscript"/>
        </w:rPr>
        <w:t>6</w:t>
      </w:r>
      <w:r w:rsidRPr="00DF4A8F">
        <w:t>H</w:t>
      </w:r>
      <w:r w:rsidRPr="00DF4A8F">
        <w:rPr>
          <w:vertAlign w:val="subscript"/>
        </w:rPr>
        <w:t>13</w:t>
      </w:r>
      <w:r w:rsidRPr="00DF4A8F">
        <w:t>NO</w:t>
      </w:r>
      <w:r w:rsidRPr="00DF4A8F">
        <w:rPr>
          <w:vertAlign w:val="subscript"/>
        </w:rPr>
        <w:t>2</w:t>
      </w:r>
      <w:r w:rsidRPr="00DF4A8F">
        <w:t>, C</w:t>
      </w:r>
      <w:r w:rsidRPr="00DF4A8F">
        <w:rPr>
          <w:vertAlign w:val="subscript"/>
        </w:rPr>
        <w:t>6</w:t>
      </w:r>
      <w:r w:rsidRPr="00DF4A8F">
        <w:t>H</w:t>
      </w:r>
      <w:r w:rsidRPr="00DF4A8F">
        <w:rPr>
          <w:vertAlign w:val="subscript"/>
        </w:rPr>
        <w:t>9</w:t>
      </w:r>
      <w:r w:rsidRPr="00DF4A8F">
        <w:t>N</w:t>
      </w:r>
      <w:r w:rsidRPr="00DF4A8F">
        <w:rPr>
          <w:vertAlign w:val="subscript"/>
        </w:rPr>
        <w:t>3</w:t>
      </w:r>
      <w:r w:rsidRPr="00DF4A8F">
        <w:t>O</w:t>
      </w:r>
      <w:r w:rsidRPr="00DF4A8F">
        <w:rPr>
          <w:vertAlign w:val="subscript"/>
        </w:rPr>
        <w:t>2</w:t>
      </w:r>
      <w:r w:rsidRPr="00DF4A8F">
        <w:t>, C</w:t>
      </w:r>
      <w:r w:rsidRPr="00DF4A8F">
        <w:rPr>
          <w:vertAlign w:val="subscript"/>
        </w:rPr>
        <w:t>10</w:t>
      </w:r>
      <w:r w:rsidRPr="00DF4A8F">
        <w:t>H</w:t>
      </w:r>
      <w:r w:rsidRPr="00DF4A8F">
        <w:rPr>
          <w:vertAlign w:val="subscript"/>
        </w:rPr>
        <w:t>17</w:t>
      </w:r>
      <w:r w:rsidRPr="00DF4A8F">
        <w:t>N</w:t>
      </w:r>
      <w:r w:rsidRPr="00DF4A8F">
        <w:rPr>
          <w:vertAlign w:val="subscript"/>
        </w:rPr>
        <w:t>3</w:t>
      </w:r>
      <w:r w:rsidRPr="00DF4A8F">
        <w:t>O</w:t>
      </w:r>
      <w:r w:rsidRPr="00DF4A8F">
        <w:rPr>
          <w:vertAlign w:val="subscript"/>
        </w:rPr>
        <w:t>4</w:t>
      </w:r>
      <w:r w:rsidRPr="00DF4A8F">
        <w:t xml:space="preserve">, </w:t>
      </w:r>
      <w:r w:rsidR="000F78AF" w:rsidRPr="00DF4A8F">
        <w:t>C</w:t>
      </w:r>
      <w:r w:rsidR="000F78AF" w:rsidRPr="00DF4A8F">
        <w:rPr>
          <w:vertAlign w:val="subscript"/>
        </w:rPr>
        <w:t>12</w:t>
      </w:r>
      <w:r w:rsidR="000F78AF" w:rsidRPr="00DF4A8F">
        <w:t>H</w:t>
      </w:r>
      <w:r w:rsidR="000F78AF" w:rsidRPr="00DF4A8F">
        <w:rPr>
          <w:vertAlign w:val="subscript"/>
        </w:rPr>
        <w:t>21</w:t>
      </w:r>
      <w:r w:rsidR="000F78AF" w:rsidRPr="00DF4A8F">
        <w:t>N</w:t>
      </w:r>
      <w:r w:rsidR="000F78AF" w:rsidRPr="00DF4A8F">
        <w:rPr>
          <w:vertAlign w:val="subscript"/>
        </w:rPr>
        <w:t>3</w:t>
      </w:r>
      <w:r w:rsidR="000F78AF" w:rsidRPr="00DF4A8F">
        <w:t>O</w:t>
      </w:r>
      <w:r w:rsidR="000F78AF" w:rsidRPr="00DF4A8F">
        <w:rPr>
          <w:vertAlign w:val="subscript"/>
        </w:rPr>
        <w:t>5</w:t>
      </w:r>
      <w:r w:rsidR="000F78AF" w:rsidRPr="00DF4A8F">
        <w:t>,</w:t>
      </w:r>
      <w:r w:rsidR="000F78AF">
        <w:t xml:space="preserve"> </w:t>
      </w:r>
      <w:r w:rsidRPr="00DF4A8F">
        <w:t>C</w:t>
      </w:r>
      <w:r w:rsidRPr="00DF4A8F">
        <w:rPr>
          <w:vertAlign w:val="subscript"/>
        </w:rPr>
        <w:t>14</w:t>
      </w:r>
      <w:r w:rsidRPr="00DF4A8F">
        <w:t>H</w:t>
      </w:r>
      <w:r w:rsidRPr="00DF4A8F">
        <w:rPr>
          <w:vertAlign w:val="subscript"/>
        </w:rPr>
        <w:t>17</w:t>
      </w:r>
      <w:r w:rsidRPr="00DF4A8F">
        <w:t>N</w:t>
      </w:r>
      <w:r w:rsidRPr="00DF4A8F">
        <w:rPr>
          <w:vertAlign w:val="subscript"/>
        </w:rPr>
        <w:t>3</w:t>
      </w:r>
      <w:r w:rsidRPr="00DF4A8F">
        <w:t>O</w:t>
      </w:r>
      <w:r w:rsidRPr="00DF4A8F">
        <w:rPr>
          <w:vertAlign w:val="subscript"/>
        </w:rPr>
        <w:t>3</w:t>
      </w:r>
      <w:r w:rsidRPr="00DF4A8F">
        <w:t>,</w:t>
      </w:r>
      <w:r w:rsidR="000F78AF" w:rsidRPr="000F78AF">
        <w:t xml:space="preserve"> </w:t>
      </w:r>
      <w:r w:rsidR="000F78AF" w:rsidRPr="00DF4A8F">
        <w:t>C</w:t>
      </w:r>
      <w:r w:rsidR="000F78AF" w:rsidRPr="00DF4A8F">
        <w:rPr>
          <w:vertAlign w:val="subscript"/>
        </w:rPr>
        <w:t>14</w:t>
      </w:r>
      <w:r w:rsidR="000F78AF" w:rsidRPr="00DF4A8F">
        <w:t>H</w:t>
      </w:r>
      <w:r w:rsidR="000F78AF" w:rsidRPr="00DF4A8F">
        <w:rPr>
          <w:vertAlign w:val="subscript"/>
        </w:rPr>
        <w:t>20</w:t>
      </w:r>
      <w:r w:rsidR="000F78AF" w:rsidRPr="00DF4A8F">
        <w:t>N</w:t>
      </w:r>
      <w:r w:rsidR="000F78AF" w:rsidRPr="00DF4A8F">
        <w:rPr>
          <w:vertAlign w:val="subscript"/>
        </w:rPr>
        <w:t>2</w:t>
      </w:r>
      <w:r w:rsidR="000F78AF" w:rsidRPr="00DF4A8F">
        <w:t>O</w:t>
      </w:r>
      <w:r w:rsidR="000F78AF" w:rsidRPr="00DF4A8F">
        <w:rPr>
          <w:vertAlign w:val="subscript"/>
        </w:rPr>
        <w:t>4</w:t>
      </w:r>
      <w:r w:rsidR="000F78AF" w:rsidRPr="00DF4A8F">
        <w:t>,</w:t>
      </w:r>
      <w:r w:rsidRPr="00DF4A8F">
        <w:t xml:space="preserve"> </w:t>
      </w:r>
      <w:r w:rsidR="000F78AF" w:rsidRPr="00DF4A8F">
        <w:t>C</w:t>
      </w:r>
      <w:r w:rsidR="000F78AF" w:rsidRPr="00DF4A8F">
        <w:rPr>
          <w:vertAlign w:val="subscript"/>
        </w:rPr>
        <w:t>16</w:t>
      </w:r>
      <w:r w:rsidR="000F78AF" w:rsidRPr="00DF4A8F">
        <w:t>H</w:t>
      </w:r>
      <w:r w:rsidR="000F78AF" w:rsidRPr="00DF4A8F">
        <w:rPr>
          <w:vertAlign w:val="subscript"/>
        </w:rPr>
        <w:t>28</w:t>
      </w:r>
      <w:r w:rsidR="000F78AF" w:rsidRPr="00DF4A8F">
        <w:t>N</w:t>
      </w:r>
      <w:r w:rsidR="000F78AF" w:rsidRPr="00DF4A8F">
        <w:rPr>
          <w:vertAlign w:val="subscript"/>
        </w:rPr>
        <w:t>4</w:t>
      </w:r>
      <w:r w:rsidR="000F78AF" w:rsidRPr="00DF4A8F">
        <w:t>O</w:t>
      </w:r>
      <w:r w:rsidR="000F78AF" w:rsidRPr="00DF4A8F">
        <w:rPr>
          <w:vertAlign w:val="subscript"/>
        </w:rPr>
        <w:t>6</w:t>
      </w:r>
      <w:r w:rsidR="000F78AF">
        <w:t xml:space="preserve">, </w:t>
      </w:r>
      <w:r w:rsidRPr="00DF4A8F">
        <w:t>C</w:t>
      </w:r>
      <w:r w:rsidRPr="00DF4A8F">
        <w:rPr>
          <w:vertAlign w:val="subscript"/>
        </w:rPr>
        <w:t>18</w:t>
      </w:r>
      <w:r w:rsidRPr="00DF4A8F">
        <w:t>H</w:t>
      </w:r>
      <w:r w:rsidRPr="00DF4A8F">
        <w:rPr>
          <w:vertAlign w:val="subscript"/>
        </w:rPr>
        <w:t>30</w:t>
      </w:r>
      <w:r w:rsidRPr="00DF4A8F">
        <w:t>O</w:t>
      </w:r>
      <w:r w:rsidRPr="00DF4A8F">
        <w:rPr>
          <w:vertAlign w:val="subscript"/>
        </w:rPr>
        <w:t>2</w:t>
      </w:r>
      <w:r w:rsidR="000F78AF">
        <w:t xml:space="preserve">, </w:t>
      </w:r>
      <w:r w:rsidRPr="00DF4A8F">
        <w:t>C</w:t>
      </w:r>
      <w:r w:rsidRPr="00DF4A8F">
        <w:rPr>
          <w:vertAlign w:val="subscript"/>
        </w:rPr>
        <w:t>18</w:t>
      </w:r>
      <w:r w:rsidRPr="00DF4A8F">
        <w:t>H</w:t>
      </w:r>
      <w:r w:rsidRPr="00DF4A8F">
        <w:rPr>
          <w:vertAlign w:val="subscript"/>
        </w:rPr>
        <w:t>32</w:t>
      </w:r>
      <w:r w:rsidRPr="00DF4A8F">
        <w:t>O</w:t>
      </w:r>
      <w:r w:rsidRPr="00DF4A8F">
        <w:rPr>
          <w:vertAlign w:val="subscript"/>
        </w:rPr>
        <w:t>3</w:t>
      </w:r>
      <w:r w:rsidR="00D02FDB">
        <w:t>.</w:t>
      </w:r>
      <w:r w:rsidRPr="00DF4A8F">
        <w:t xml:space="preserve"> Those molecular formulas were neglected during the subsequent data analysis since they had no overlap with any LC</w:t>
      </w:r>
      <w:r w:rsidR="006A177F">
        <w:t>-TOF-MS</w:t>
      </w:r>
      <w:r w:rsidRPr="00DF4A8F">
        <w:t xml:space="preserve"> approach.</w:t>
      </w:r>
    </w:p>
    <w:p w14:paraId="150E64B5" w14:textId="7B92A2B5" w:rsidR="000B6563" w:rsidRPr="00DF4A8F" w:rsidRDefault="000B6563" w:rsidP="009136F7">
      <w:pPr>
        <w:spacing w:after="0"/>
        <w:rPr>
          <w:rFonts w:cs="Arial"/>
          <w:lang w:val="en-GB"/>
        </w:rPr>
      </w:pPr>
    </w:p>
    <w:p w14:paraId="48486E13" w14:textId="77777777" w:rsidR="009136F7" w:rsidRPr="00DF4A8F" w:rsidRDefault="009136F7" w:rsidP="009136F7">
      <w:pPr>
        <w:spacing w:after="0"/>
        <w:rPr>
          <w:rFonts w:cs="Arial"/>
          <w:lang w:val="en-GB"/>
        </w:rPr>
      </w:pPr>
      <w:r w:rsidRPr="00DF4A8F">
        <w:rPr>
          <w:rFonts w:cs="Arial"/>
          <w:lang w:val="en-GB"/>
        </w:rPr>
        <w:br w:type="page"/>
      </w:r>
    </w:p>
    <w:p w14:paraId="0693765B" w14:textId="1C5696BB" w:rsidR="00576933" w:rsidRPr="009E42B7" w:rsidRDefault="00751DF8" w:rsidP="00425C19">
      <w:pPr>
        <w:pStyle w:val="Beschriftung"/>
        <w:rPr>
          <w:vanish/>
          <w:specVanish/>
        </w:rPr>
      </w:pPr>
      <w:bookmarkStart w:id="39" w:name="_Toc107070414"/>
      <w:r w:rsidRPr="009E42B7">
        <w:t>Table S</w:t>
      </w:r>
      <w:r>
        <w:rPr>
          <w:noProof/>
        </w:rPr>
        <w:fldChar w:fldCharType="begin"/>
      </w:r>
      <w:r>
        <w:rPr>
          <w:noProof/>
        </w:rPr>
        <w:instrText xml:space="preserve"> SEQ Table_S \* ARABIC </w:instrText>
      </w:r>
      <w:r>
        <w:rPr>
          <w:noProof/>
        </w:rPr>
        <w:fldChar w:fldCharType="separate"/>
      </w:r>
      <w:r w:rsidR="009466D3">
        <w:rPr>
          <w:noProof/>
        </w:rPr>
        <w:t>6</w:t>
      </w:r>
      <w:r>
        <w:rPr>
          <w:noProof/>
        </w:rPr>
        <w:fldChar w:fldCharType="end"/>
      </w:r>
      <w:r>
        <w:rPr>
          <w:noProof/>
        </w:rPr>
        <w:t xml:space="preserve">: </w:t>
      </w:r>
      <w:r w:rsidR="00A37E71">
        <w:t>M</w:t>
      </w:r>
      <w:r w:rsidR="00971036">
        <w:t>atched,</w:t>
      </w:r>
      <w:r w:rsidR="00D4535F">
        <w:t xml:space="preserve"> significant,</w:t>
      </w:r>
      <w:r w:rsidR="00971036">
        <w:t xml:space="preserve"> </w:t>
      </w:r>
      <w:r w:rsidR="0060602F" w:rsidRPr="0060602F">
        <w:rPr>
          <w:i/>
        </w:rPr>
        <w:t>rth3</w:t>
      </w:r>
      <w:r w:rsidR="0060602F">
        <w:t>-mutant</w:t>
      </w:r>
      <w:r w:rsidR="0060602F" w:rsidRPr="00F55F29">
        <w:t xml:space="preserve"> </w:t>
      </w:r>
      <w:r w:rsidR="0060602F" w:rsidRPr="00D45286">
        <w:t>up-</w:t>
      </w:r>
      <w:r w:rsidR="0060602F">
        <w:t xml:space="preserve">regulated </w:t>
      </w:r>
      <w:r w:rsidR="00F55F29">
        <w:t>compounds</w:t>
      </w:r>
      <w:r w:rsidR="00BC2E2F">
        <w:t xml:space="preserve"> </w:t>
      </w:r>
      <w:r w:rsidR="00F55F29" w:rsidRPr="00770B5B">
        <w:t xml:space="preserve">based on neutral mass and </w:t>
      </w:r>
      <w:r w:rsidR="00347C44">
        <w:t>r</w:t>
      </w:r>
      <w:r w:rsidR="00971036">
        <w:t>etentions time</w:t>
      </w:r>
      <w:r>
        <w:t>.</w:t>
      </w:r>
      <w:bookmarkEnd w:id="39"/>
      <w:r w:rsidR="006F0FBA">
        <w:t xml:space="preserve"> </w:t>
      </w:r>
    </w:p>
    <w:p w14:paraId="0928988E" w14:textId="7AEE873D" w:rsidR="00F55F29" w:rsidRPr="00225221" w:rsidRDefault="00D4535F" w:rsidP="00425C19">
      <w:pPr>
        <w:pStyle w:val="AllgemeinerText"/>
        <w:rPr>
          <w:rFonts w:cs="Arial"/>
        </w:rPr>
      </w:pPr>
      <w:r w:rsidRPr="00576933">
        <w:t xml:space="preserve">Table sorted by </w:t>
      </w:r>
      <w:r w:rsidR="002D5C48" w:rsidRPr="00576933">
        <w:t xml:space="preserve">an </w:t>
      </w:r>
      <w:r w:rsidRPr="00576933">
        <w:t>increasing number of carbon</w:t>
      </w:r>
      <w:r w:rsidR="006A177F">
        <w:t xml:space="preserve"> atoms</w:t>
      </w:r>
      <w:r w:rsidRPr="00576933">
        <w:t>: n</w:t>
      </w:r>
      <w:r w:rsidR="00971036" w:rsidRPr="00576933">
        <w:t xml:space="preserve">eutral </w:t>
      </w:r>
      <w:r w:rsidR="00276AC2" w:rsidRPr="00576933">
        <w:t>m</w:t>
      </w:r>
      <w:r w:rsidR="00971036" w:rsidRPr="00576933">
        <w:t xml:space="preserve">olecular formula and exact mass, </w:t>
      </w:r>
      <w:r w:rsidRPr="00576933">
        <w:t>t</w:t>
      </w:r>
      <w:r w:rsidR="00971036" w:rsidRPr="00576933">
        <w:t>he LC approach</w:t>
      </w:r>
      <w:r w:rsidRPr="00576933">
        <w:t xml:space="preserve"> in which the mass of the molecular formula was detected</w:t>
      </w:r>
      <w:r w:rsidR="002D5C48" w:rsidRPr="00576933">
        <w:t>,</w:t>
      </w:r>
      <w:r w:rsidR="00971036" w:rsidRPr="00576933">
        <w:t xml:space="preserve"> and the respective </w:t>
      </w:r>
      <w:r w:rsidRPr="00576933">
        <w:t>r</w:t>
      </w:r>
      <w:r w:rsidR="00971036" w:rsidRPr="00576933">
        <w:t>etentions times</w:t>
      </w:r>
      <w:r w:rsidRPr="00576933">
        <w:t xml:space="preserve"> for the positive </w:t>
      </w:r>
      <w:r w:rsidR="00166C11" w:rsidRPr="00576933">
        <w:t xml:space="preserve">(+) </w:t>
      </w:r>
      <w:r w:rsidRPr="00576933">
        <w:t xml:space="preserve">and negative </w:t>
      </w:r>
      <w:r w:rsidR="00166C11" w:rsidRPr="00576933">
        <w:rPr>
          <w:lang w:eastAsia="en-GB"/>
        </w:rPr>
        <w:t xml:space="preserve">(−) </w:t>
      </w:r>
      <w:r w:rsidRPr="00576933">
        <w:t>ionization polarity</w:t>
      </w:r>
      <w:r w:rsidR="008667BF" w:rsidRPr="00576933">
        <w:t xml:space="preserve">. The </w:t>
      </w:r>
      <w:r w:rsidR="006F0FBA" w:rsidRPr="00576933">
        <w:t>c</w:t>
      </w:r>
      <w:r w:rsidR="008667BF" w:rsidRPr="00576933">
        <w:t>olum</w:t>
      </w:r>
      <w:r w:rsidR="002D5C48" w:rsidRPr="00576933">
        <w:t>n</w:t>
      </w:r>
      <w:r w:rsidR="008667BF" w:rsidRPr="00576933">
        <w:t xml:space="preserve"> </w:t>
      </w:r>
      <w:r w:rsidR="008667BF" w:rsidRPr="00576933">
        <w:rPr>
          <w:i/>
        </w:rPr>
        <w:t>o</w:t>
      </w:r>
      <w:r w:rsidR="007A3F47" w:rsidRPr="00576933">
        <w:rPr>
          <w:i/>
        </w:rPr>
        <w:t xml:space="preserve">verlap </w:t>
      </w:r>
      <w:r w:rsidR="00D04C00" w:rsidRPr="009466D3">
        <w:rPr>
          <w:i/>
        </w:rPr>
        <w:t>(+)</w:t>
      </w:r>
      <w:r w:rsidR="007A3F47" w:rsidRPr="009466D3">
        <w:rPr>
          <w:i/>
        </w:rPr>
        <w:t xml:space="preserve"> and </w:t>
      </w:r>
      <w:r w:rsidR="00D04C00" w:rsidRPr="009466D3">
        <w:rPr>
          <w:i/>
          <w:lang w:eastAsia="en-GB"/>
        </w:rPr>
        <w:t xml:space="preserve">(−) </w:t>
      </w:r>
      <w:r w:rsidR="007A3F47" w:rsidRPr="00576933">
        <w:t>contains the retention time when a compound was detected. If within a 0.1 min RT window between</w:t>
      </w:r>
      <w:r w:rsidR="001D03A4">
        <w:t xml:space="preserve"> the</w:t>
      </w:r>
      <w:r w:rsidR="007A3F47" w:rsidRPr="00576933">
        <w:t xml:space="preserve"> </w:t>
      </w:r>
      <w:r w:rsidR="009466D3" w:rsidRPr="00576933">
        <w:t>positive (+)</w:t>
      </w:r>
      <w:r w:rsidR="007A3F47" w:rsidRPr="00576933">
        <w:t xml:space="preserve"> and </w:t>
      </w:r>
      <w:r w:rsidR="009466D3" w:rsidRPr="00576933">
        <w:t xml:space="preserve">negative </w:t>
      </w:r>
      <w:r w:rsidR="009466D3" w:rsidRPr="00576933">
        <w:rPr>
          <w:lang w:eastAsia="en-GB"/>
        </w:rPr>
        <w:t>(−)</w:t>
      </w:r>
      <w:r w:rsidR="006A177F">
        <w:t xml:space="preserve"> </w:t>
      </w:r>
      <w:r w:rsidR="001D03A4">
        <w:t>measurements</w:t>
      </w:r>
      <w:r w:rsidR="007A3F47" w:rsidRPr="00576933">
        <w:t xml:space="preserve"> the same mass was detected, the mean of the two RT was calculated</w:t>
      </w:r>
      <w:r w:rsidR="008667BF" w:rsidRPr="00576933">
        <w:t>. The number of RT in this column equals</w:t>
      </w:r>
      <w:r w:rsidR="003B29AD" w:rsidRPr="00576933">
        <w:t xml:space="preserve"> the number of compounds</w:t>
      </w:r>
      <w:r w:rsidR="007A3F47" w:rsidRPr="00576933">
        <w:t>.</w:t>
      </w:r>
      <w:r w:rsidR="003B29AD" w:rsidRPr="00576933">
        <w:t xml:space="preserve"> </w:t>
      </w:r>
      <w:r w:rsidR="008667BF" w:rsidRPr="00576933">
        <w:t xml:space="preserve">If a molecular formula was detected with </w:t>
      </w:r>
      <w:r w:rsidR="008520CA">
        <w:rPr>
          <w:color w:val="000000" w:themeColor="text1"/>
          <w14:textFill>
            <w14:solidFill>
              <w14:schemeClr w14:val="tx1">
                <w14:lumMod w14:val="95000"/>
                <w14:lumOff w14:val="5000"/>
                <w14:lumMod w14:val="95000"/>
                <w14:lumOff w14:val="5000"/>
              </w14:schemeClr>
            </w14:solidFill>
          </w14:textFill>
        </w:rPr>
        <w:t>DI-FT-ICR-MS</w:t>
      </w:r>
      <w:r w:rsidR="008520CA" w:rsidRPr="00576933">
        <w:t xml:space="preserve"> </w:t>
      </w:r>
      <w:r w:rsidR="008520CA">
        <w:t>(</w:t>
      </w:r>
      <w:r w:rsidR="008667BF" w:rsidRPr="00576933">
        <w:t>FT (+) or FT (</w:t>
      </w:r>
      <w:r w:rsidR="008667BF" w:rsidRPr="00576933">
        <w:rPr>
          <w:rFonts w:cs="Arial"/>
        </w:rPr>
        <w:t>−)</w:t>
      </w:r>
      <w:r w:rsidR="008520CA">
        <w:rPr>
          <w:rFonts w:cs="Arial"/>
        </w:rPr>
        <w:t>)</w:t>
      </w:r>
      <w:r w:rsidR="008667BF" w:rsidRPr="00576933">
        <w:rPr>
          <w:rFonts w:cs="Arial"/>
        </w:rPr>
        <w:t xml:space="preserve"> the value 1 is shown in the table. </w:t>
      </w:r>
      <w:r w:rsidR="00225221">
        <w:rPr>
          <w:rFonts w:cs="Arial"/>
        </w:rPr>
        <w:t>N</w:t>
      </w:r>
      <w:r w:rsidR="00276AC2" w:rsidRPr="00576933">
        <w:rPr>
          <w:rFonts w:cs="Arial"/>
        </w:rPr>
        <w:t xml:space="preserve">umber </w:t>
      </w:r>
      <w:r w:rsidR="0060602F" w:rsidRPr="00576933">
        <w:rPr>
          <w:rFonts w:cs="Arial"/>
        </w:rPr>
        <w:t>approaches</w:t>
      </w:r>
      <w:r w:rsidR="00276AC2" w:rsidRPr="00576933">
        <w:rPr>
          <w:rFonts w:cs="Arial"/>
        </w:rPr>
        <w:t xml:space="preserve"> indicate how many analytical </w:t>
      </w:r>
      <w:r w:rsidR="0060602F" w:rsidRPr="00576933">
        <w:rPr>
          <w:rFonts w:cs="Arial"/>
        </w:rPr>
        <w:t>approaches</w:t>
      </w:r>
      <w:r w:rsidR="00276AC2" w:rsidRPr="00576933">
        <w:rPr>
          <w:rFonts w:cs="Arial"/>
        </w:rPr>
        <w:t xml:space="preserve"> detected a certain </w:t>
      </w:r>
      <w:r w:rsidR="006F0FBA" w:rsidRPr="00576933">
        <w:rPr>
          <w:rFonts w:cs="Arial"/>
        </w:rPr>
        <w:t>mass</w:t>
      </w:r>
      <w:r w:rsidR="009466D3">
        <w:rPr>
          <w:rFonts w:cs="Arial"/>
        </w:rPr>
        <w:t xml:space="preserve"> (maximum</w:t>
      </w:r>
      <w:r w:rsidR="00276AC2" w:rsidRPr="00576933">
        <w:rPr>
          <w:rFonts w:cs="Arial"/>
        </w:rPr>
        <w:t xml:space="preserve"> 4)</w:t>
      </w:r>
      <w:r w:rsidR="00555D04">
        <w:rPr>
          <w:rFonts w:cs="Arial"/>
        </w:rPr>
        <w:t xml:space="preserve"> the number of</w:t>
      </w:r>
      <w:r w:rsidR="0092744E">
        <w:rPr>
          <w:rFonts w:cs="Arial"/>
        </w:rPr>
        <w:t xml:space="preserve"> </w:t>
      </w:r>
      <w:r w:rsidR="00881926">
        <w:rPr>
          <w:rFonts w:cs="Arial"/>
        </w:rPr>
        <w:t>different</w:t>
      </w:r>
      <w:r w:rsidR="00555D04">
        <w:rPr>
          <w:rFonts w:cs="Arial"/>
        </w:rPr>
        <w:t xml:space="preserve"> KEGG-ID</w:t>
      </w:r>
      <w:r w:rsidR="0092744E">
        <w:rPr>
          <w:rFonts w:cs="Arial"/>
        </w:rPr>
        <w:t>s (metabolites</w:t>
      </w:r>
      <w:r w:rsidR="00E21742">
        <w:rPr>
          <w:rFonts w:cs="Arial"/>
        </w:rPr>
        <w:t>, in total 49</w:t>
      </w:r>
      <w:r w:rsidR="0092744E">
        <w:rPr>
          <w:rFonts w:cs="Arial"/>
        </w:rPr>
        <w:t>)</w:t>
      </w:r>
      <w:r w:rsidR="00555D04">
        <w:rPr>
          <w:rFonts w:cs="Arial"/>
        </w:rPr>
        <w:t xml:space="preserve"> is given for a specific molecular formula after matching with metabolites present</w:t>
      </w:r>
      <w:r w:rsidR="001D0BB6">
        <w:rPr>
          <w:rFonts w:cs="Arial"/>
        </w:rPr>
        <w:t xml:space="preserve"> in</w:t>
      </w:r>
      <w:r w:rsidR="00555D04" w:rsidRPr="00555D04">
        <w:rPr>
          <w:rFonts w:cs="Arial"/>
          <w:i/>
        </w:rPr>
        <w:t xml:space="preserve"> Z</w:t>
      </w:r>
      <w:r w:rsidR="00B12667">
        <w:rPr>
          <w:rFonts w:cs="Arial"/>
          <w:i/>
        </w:rPr>
        <w:t>ea ma</w:t>
      </w:r>
      <w:r w:rsidR="00AE340D">
        <w:rPr>
          <w:rFonts w:cs="Arial"/>
          <w:i/>
        </w:rPr>
        <w:t>ys</w:t>
      </w:r>
      <w:r w:rsidR="00555D04">
        <w:rPr>
          <w:rFonts w:cs="Arial"/>
          <w:i/>
        </w:rPr>
        <w:t xml:space="preserve"> (</w:t>
      </w:r>
      <w:r w:rsidR="00555D04" w:rsidRPr="00555D04">
        <w:rPr>
          <w:rFonts w:cs="Arial"/>
        </w:rPr>
        <w:t>zma</w:t>
      </w:r>
      <w:r w:rsidR="00555D04">
        <w:rPr>
          <w:rFonts w:cs="Arial"/>
          <w:i/>
        </w:rPr>
        <w:t>)</w:t>
      </w:r>
      <w:r w:rsidR="001D0BB6">
        <w:rPr>
          <w:rFonts w:cs="Arial"/>
          <w:i/>
        </w:rPr>
        <w:t xml:space="preserve"> </w:t>
      </w:r>
      <w:r w:rsidR="001D0BB6">
        <w:rPr>
          <w:rFonts w:cs="Arial"/>
        </w:rPr>
        <w:t xml:space="preserve">metabolic pathways </w:t>
      </w:r>
      <w:sdt>
        <w:sdtPr>
          <w:rPr>
            <w:rFonts w:cs="Arial"/>
          </w:rPr>
          <w:alias w:val="To edit, see citavi.com/edit"/>
          <w:tag w:val="CitaviPlaceholder#43161fb3-5a68-4501-ae54-1fd71d2c4984"/>
          <w:id w:val="-1910603003"/>
          <w:placeholder>
            <w:docPart w:val="DefaultPlaceholder_1081868574"/>
          </w:placeholder>
        </w:sdtPr>
        <w:sdtEndPr/>
        <w:sdtContent>
          <w:r w:rsidR="001D0BB6">
            <w:rPr>
              <w:rFonts w:cs="Arial"/>
            </w:rPr>
            <w:fldChar w:fldCharType="begin"/>
          </w:r>
          <w:r w:rsidR="0047367A">
            <w:rPr>
              <w:rFonts w:cs="Arial"/>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yZjQ3NTlhLWUzZWEtNGEyNC05NTlhLWRiZWEzYWM2ZDFkNyIsIlJhbmdlTGVuZ3RoIjo0LCJSZWZlcmVuY2VJZCI6IjhhYmI3NWE4LTkyNDYtNDE4NC1iYTQ3LWJjMTFmZjFjOWFi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M0NDIzNDkyIiwiVXJpU3RyaW5nIjoiaHR0cDovL3d3dy5uY2JpLm5sbS5uaWguZ292L3B1Ym1lZC8zNDQyMzQ5M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TWFydGluIExvaHNlIiwiQ3JlYXRlZE9uIjoiMjAyMi0wMS0yMFQyMjoyMzo1OSIsIk1vZGlmaWVkQnkiOiJfTWFydGluIExvaHNlIiwiSWQiOiI2ZmE2NDNkMS01NWNkLTRjMDAtODkzZC0xY2U0MGZhYjNiN2QiLCJNb2RpZmllZE9uIjoiMjAyMi0wMS0yMFQyMjoyMzo1OSIsIlByb2plY3QiOnsiJHJlZiI6IjUifX0s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DIvcHJvLjQxNzIiLCJVcmlTdHJpbmciOiJodHRwczovL2RvaS5vcmcvMTAuMTAwMi9wcm8uNDE3Mi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}</w:instrText>
          </w:r>
          <w:r w:rsidR="001D0BB6">
            <w:rPr>
              <w:rFonts w:cs="Arial"/>
            </w:rPr>
            <w:fldChar w:fldCharType="separate"/>
          </w:r>
          <w:r w:rsidR="0047367A">
            <w:rPr>
              <w:rFonts w:cs="Arial"/>
            </w:rPr>
            <w:t>[12]</w:t>
          </w:r>
          <w:r w:rsidR="001D0BB6">
            <w:rPr>
              <w:rFonts w:cs="Arial"/>
            </w:rPr>
            <w:fldChar w:fldCharType="end"/>
          </w:r>
        </w:sdtContent>
      </w:sdt>
      <w:r w:rsidR="00225221">
        <w:rPr>
          <w:rFonts w:cs="Arial"/>
        </w:rPr>
        <w:t>.</w:t>
      </w:r>
      <w:r w:rsidR="002B4654">
        <w:rPr>
          <w:rFonts w:cs="Arial"/>
        </w:rPr>
        <w:t xml:space="preserve"> The KEGG-IDs and further information on the matches are shown in </w:t>
      </w:r>
      <w:r w:rsidR="002B4654">
        <w:rPr>
          <w:rFonts w:cs="Arial"/>
        </w:rPr>
        <w:fldChar w:fldCharType="begin"/>
      </w:r>
      <w:r w:rsidR="002B4654">
        <w:rPr>
          <w:rFonts w:cs="Arial"/>
        </w:rPr>
        <w:instrText xml:space="preserve"> REF _Ref93606586 \h </w:instrText>
      </w:r>
      <w:r w:rsidR="002B4654">
        <w:rPr>
          <w:rFonts w:cs="Arial"/>
        </w:rPr>
      </w:r>
      <w:r w:rsidR="002B4654">
        <w:rPr>
          <w:rFonts w:cs="Arial"/>
        </w:rPr>
        <w:fldChar w:fldCharType="separate"/>
      </w:r>
      <w:r w:rsidR="009466D3">
        <w:t>Table S</w:t>
      </w:r>
      <w:r w:rsidR="009466D3">
        <w:rPr>
          <w:noProof/>
        </w:rPr>
        <w:t>7</w:t>
      </w:r>
      <w:r w:rsidR="002B4654">
        <w:rPr>
          <w:rFonts w:cs="Arial"/>
        </w:rPr>
        <w:fldChar w:fldCharType="end"/>
      </w:r>
      <w:r w:rsidR="002B4654">
        <w:rPr>
          <w:rFonts w:cs="Arial"/>
        </w:rPr>
        <w:t>.</w:t>
      </w:r>
    </w:p>
    <w:tbl>
      <w:tblPr>
        <w:tblW w:w="10088" w:type="dxa"/>
        <w:tblInd w:w="-10" w:type="dxa"/>
        <w:tblLook w:val="04A0" w:firstRow="1" w:lastRow="0" w:firstColumn="1" w:lastColumn="0" w:noHBand="0" w:noVBand="1"/>
      </w:tblPr>
      <w:tblGrid>
        <w:gridCol w:w="439"/>
        <w:gridCol w:w="1728"/>
        <w:gridCol w:w="1377"/>
        <w:gridCol w:w="1117"/>
        <w:gridCol w:w="773"/>
        <w:gridCol w:w="773"/>
        <w:gridCol w:w="961"/>
        <w:gridCol w:w="487"/>
        <w:gridCol w:w="466"/>
        <w:gridCol w:w="995"/>
        <w:gridCol w:w="972"/>
      </w:tblGrid>
      <w:tr w:rsidR="00555D04" w:rsidRPr="00555D04" w14:paraId="231EBE3D" w14:textId="63B5FE29" w:rsidTr="00600211">
        <w:trPr>
          <w:trHeight w:val="330"/>
          <w:tblHeader/>
        </w:trPr>
        <w:tc>
          <w:tcPr>
            <w:tcW w:w="43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7C253B1" w14:textId="77777777" w:rsidR="00555D04" w:rsidRPr="00555D04" w:rsidRDefault="00555D04" w:rsidP="00600211">
            <w:pPr>
              <w:spacing w:after="0"/>
              <w:rPr>
                <w:rFonts w:cs="Arial"/>
                <w:b/>
                <w:bCs/>
                <w:color w:val="000000"/>
                <w:sz w:val="20"/>
                <w:szCs w:val="20"/>
                <w:lang w:val="en-GB" w:eastAsia="en-GB"/>
              </w:rPr>
            </w:pPr>
            <w:r w:rsidRPr="00555D04">
              <w:rPr>
                <w:rFonts w:cs="Arial"/>
                <w:b/>
                <w:bCs/>
                <w:color w:val="000000"/>
                <w:sz w:val="20"/>
                <w:szCs w:val="20"/>
                <w:lang w:val="en-GB" w:eastAsia="en-GB"/>
              </w:rPr>
              <w:t>#</w:t>
            </w:r>
          </w:p>
        </w:tc>
        <w:tc>
          <w:tcPr>
            <w:tcW w:w="1728" w:type="dxa"/>
            <w:tcBorders>
              <w:top w:val="single" w:sz="8" w:space="0" w:color="auto"/>
              <w:left w:val="nil"/>
              <w:bottom w:val="single" w:sz="8" w:space="0" w:color="auto"/>
              <w:right w:val="single" w:sz="8" w:space="0" w:color="auto"/>
            </w:tcBorders>
            <w:shd w:val="clear" w:color="auto" w:fill="auto"/>
            <w:noWrap/>
            <w:vAlign w:val="center"/>
            <w:hideMark/>
          </w:tcPr>
          <w:p w14:paraId="05118426" w14:textId="77777777" w:rsidR="00555D04" w:rsidRPr="00555D04" w:rsidRDefault="00555D04" w:rsidP="00600211">
            <w:pPr>
              <w:spacing w:after="0"/>
              <w:rPr>
                <w:rFonts w:cs="Arial"/>
                <w:b/>
                <w:bCs/>
                <w:color w:val="000000"/>
                <w:sz w:val="20"/>
                <w:szCs w:val="20"/>
                <w:lang w:val="en-GB" w:eastAsia="en-GB"/>
              </w:rPr>
            </w:pPr>
            <w:r w:rsidRPr="00555D04">
              <w:rPr>
                <w:rFonts w:cs="Arial"/>
                <w:b/>
                <w:bCs/>
                <w:color w:val="000000"/>
                <w:sz w:val="20"/>
                <w:szCs w:val="20"/>
                <w:lang w:val="en-GB" w:eastAsia="en-GB"/>
              </w:rPr>
              <w:t>Molecular formula</w:t>
            </w:r>
          </w:p>
        </w:tc>
        <w:tc>
          <w:tcPr>
            <w:tcW w:w="1377" w:type="dxa"/>
            <w:tcBorders>
              <w:top w:val="single" w:sz="8" w:space="0" w:color="auto"/>
              <w:left w:val="nil"/>
              <w:bottom w:val="single" w:sz="8" w:space="0" w:color="auto"/>
              <w:right w:val="single" w:sz="8" w:space="0" w:color="auto"/>
            </w:tcBorders>
            <w:shd w:val="clear" w:color="auto" w:fill="auto"/>
            <w:noWrap/>
            <w:vAlign w:val="center"/>
            <w:hideMark/>
          </w:tcPr>
          <w:p w14:paraId="0C0746ED" w14:textId="64507AFC" w:rsidR="00555D04" w:rsidRPr="00555D04" w:rsidRDefault="00555D04" w:rsidP="00600211">
            <w:pPr>
              <w:spacing w:after="0"/>
              <w:rPr>
                <w:rFonts w:cs="Arial"/>
                <w:b/>
                <w:bCs/>
                <w:color w:val="000000"/>
                <w:sz w:val="20"/>
                <w:szCs w:val="20"/>
                <w:lang w:val="en-GB" w:eastAsia="en-GB"/>
              </w:rPr>
            </w:pPr>
            <w:r w:rsidRPr="00555D04">
              <w:rPr>
                <w:rFonts w:cs="Arial"/>
                <w:b/>
                <w:bCs/>
                <w:color w:val="000000"/>
                <w:sz w:val="20"/>
                <w:szCs w:val="20"/>
                <w:lang w:val="en-GB" w:eastAsia="en-GB"/>
              </w:rPr>
              <w:t>Exact, neutral mass of molecular formula</w:t>
            </w:r>
          </w:p>
        </w:tc>
        <w:tc>
          <w:tcPr>
            <w:tcW w:w="1117" w:type="dxa"/>
            <w:tcBorders>
              <w:top w:val="single" w:sz="8" w:space="0" w:color="auto"/>
              <w:left w:val="nil"/>
              <w:bottom w:val="single" w:sz="8" w:space="0" w:color="auto"/>
              <w:right w:val="single" w:sz="8" w:space="0" w:color="auto"/>
            </w:tcBorders>
            <w:shd w:val="clear" w:color="auto" w:fill="auto"/>
            <w:noWrap/>
            <w:vAlign w:val="center"/>
            <w:hideMark/>
          </w:tcPr>
          <w:p w14:paraId="0E38B084" w14:textId="77777777" w:rsidR="00555D04" w:rsidRPr="00555D04" w:rsidRDefault="00555D04" w:rsidP="00600211">
            <w:pPr>
              <w:spacing w:after="0"/>
              <w:rPr>
                <w:rFonts w:cs="Arial"/>
                <w:b/>
                <w:bCs/>
                <w:color w:val="000000"/>
                <w:sz w:val="20"/>
                <w:szCs w:val="20"/>
                <w:lang w:val="en-GB" w:eastAsia="en-GB"/>
              </w:rPr>
            </w:pPr>
            <w:r w:rsidRPr="00555D04">
              <w:rPr>
                <w:rFonts w:cs="Arial"/>
                <w:b/>
                <w:bCs/>
                <w:color w:val="000000"/>
                <w:sz w:val="20"/>
                <w:szCs w:val="20"/>
                <w:lang w:val="en-GB" w:eastAsia="en-GB"/>
              </w:rPr>
              <w:t>LC approach</w:t>
            </w:r>
          </w:p>
        </w:tc>
        <w:tc>
          <w:tcPr>
            <w:tcW w:w="773" w:type="dxa"/>
            <w:tcBorders>
              <w:top w:val="single" w:sz="8" w:space="0" w:color="auto"/>
              <w:left w:val="nil"/>
              <w:bottom w:val="single" w:sz="8" w:space="0" w:color="auto"/>
              <w:right w:val="single" w:sz="8" w:space="0" w:color="auto"/>
            </w:tcBorders>
            <w:shd w:val="clear" w:color="auto" w:fill="auto"/>
            <w:noWrap/>
            <w:vAlign w:val="center"/>
            <w:hideMark/>
          </w:tcPr>
          <w:p w14:paraId="2FD87732" w14:textId="47CFD101" w:rsidR="00555D04" w:rsidRPr="00555D04" w:rsidRDefault="00555D04" w:rsidP="00600211">
            <w:pPr>
              <w:spacing w:after="0"/>
              <w:rPr>
                <w:rFonts w:cs="Arial"/>
                <w:b/>
                <w:bCs/>
                <w:color w:val="000000"/>
                <w:sz w:val="20"/>
                <w:szCs w:val="20"/>
                <w:lang w:val="en-GB" w:eastAsia="en-GB"/>
              </w:rPr>
            </w:pPr>
            <w:r w:rsidRPr="00555D04">
              <w:rPr>
                <w:rFonts w:cs="Arial"/>
                <w:b/>
                <w:bCs/>
                <w:color w:val="000000"/>
                <w:sz w:val="20"/>
                <w:szCs w:val="20"/>
                <w:lang w:val="en-GB" w:eastAsia="en-GB"/>
              </w:rPr>
              <w:t>RT (min): (−)</w:t>
            </w:r>
          </w:p>
        </w:tc>
        <w:tc>
          <w:tcPr>
            <w:tcW w:w="773" w:type="dxa"/>
            <w:tcBorders>
              <w:top w:val="single" w:sz="8" w:space="0" w:color="auto"/>
              <w:left w:val="nil"/>
              <w:bottom w:val="single" w:sz="8" w:space="0" w:color="auto"/>
              <w:right w:val="single" w:sz="8" w:space="0" w:color="auto"/>
            </w:tcBorders>
            <w:shd w:val="clear" w:color="auto" w:fill="auto"/>
            <w:noWrap/>
            <w:vAlign w:val="center"/>
            <w:hideMark/>
          </w:tcPr>
          <w:p w14:paraId="1E617855" w14:textId="77777777" w:rsidR="00555D04" w:rsidRPr="00555D04" w:rsidRDefault="00555D04" w:rsidP="00600211">
            <w:pPr>
              <w:spacing w:after="0"/>
              <w:rPr>
                <w:rFonts w:cs="Arial"/>
                <w:b/>
                <w:bCs/>
                <w:color w:val="000000"/>
                <w:sz w:val="20"/>
                <w:szCs w:val="20"/>
                <w:lang w:val="en-GB" w:eastAsia="en-GB"/>
              </w:rPr>
            </w:pPr>
            <w:r w:rsidRPr="00555D04">
              <w:rPr>
                <w:rFonts w:cs="Arial"/>
                <w:b/>
                <w:bCs/>
                <w:color w:val="000000"/>
                <w:sz w:val="20"/>
                <w:szCs w:val="20"/>
                <w:lang w:val="en-GB" w:eastAsia="en-GB"/>
              </w:rPr>
              <w:t>RT (min): (+)</w:t>
            </w:r>
          </w:p>
        </w:tc>
        <w:tc>
          <w:tcPr>
            <w:tcW w:w="961" w:type="dxa"/>
            <w:tcBorders>
              <w:top w:val="single" w:sz="8" w:space="0" w:color="auto"/>
              <w:left w:val="nil"/>
              <w:bottom w:val="single" w:sz="8" w:space="0" w:color="auto"/>
              <w:right w:val="single" w:sz="8" w:space="0" w:color="auto"/>
            </w:tcBorders>
            <w:shd w:val="clear" w:color="auto" w:fill="auto"/>
            <w:noWrap/>
            <w:vAlign w:val="center"/>
            <w:hideMark/>
          </w:tcPr>
          <w:p w14:paraId="1C520D14" w14:textId="3E60F7B7" w:rsidR="00555D04" w:rsidRPr="00555D04" w:rsidRDefault="009466D3" w:rsidP="00600211">
            <w:pPr>
              <w:spacing w:after="0"/>
              <w:rPr>
                <w:rFonts w:cs="Arial"/>
                <w:b/>
                <w:bCs/>
                <w:color w:val="000000"/>
                <w:sz w:val="20"/>
                <w:szCs w:val="20"/>
                <w:lang w:val="en-GB" w:eastAsia="en-GB"/>
              </w:rPr>
            </w:pPr>
            <w:r>
              <w:rPr>
                <w:rFonts w:cs="Arial"/>
                <w:b/>
                <w:bCs/>
                <w:color w:val="000000"/>
                <w:sz w:val="20"/>
                <w:szCs w:val="20"/>
                <w:lang w:val="en-GB" w:eastAsia="en-GB"/>
              </w:rPr>
              <w:t>Overlap (+) and (−)</w:t>
            </w:r>
          </w:p>
        </w:tc>
        <w:tc>
          <w:tcPr>
            <w:tcW w:w="487" w:type="dxa"/>
            <w:tcBorders>
              <w:top w:val="single" w:sz="8" w:space="0" w:color="auto"/>
              <w:left w:val="nil"/>
              <w:bottom w:val="single" w:sz="8" w:space="0" w:color="auto"/>
              <w:right w:val="single" w:sz="8" w:space="0" w:color="auto"/>
            </w:tcBorders>
            <w:shd w:val="clear" w:color="auto" w:fill="auto"/>
            <w:noWrap/>
            <w:vAlign w:val="center"/>
            <w:hideMark/>
          </w:tcPr>
          <w:p w14:paraId="12CC7496" w14:textId="77777777" w:rsidR="00555D04" w:rsidRPr="00555D04" w:rsidRDefault="00555D04" w:rsidP="00600211">
            <w:pPr>
              <w:spacing w:after="0"/>
              <w:rPr>
                <w:rFonts w:cs="Arial"/>
                <w:b/>
                <w:bCs/>
                <w:color w:val="000000"/>
                <w:sz w:val="20"/>
                <w:szCs w:val="20"/>
                <w:lang w:val="en-GB" w:eastAsia="en-GB"/>
              </w:rPr>
            </w:pPr>
            <w:r w:rsidRPr="00555D04">
              <w:rPr>
                <w:rFonts w:cs="Arial"/>
                <w:b/>
                <w:bCs/>
                <w:color w:val="000000"/>
                <w:sz w:val="20"/>
                <w:szCs w:val="20"/>
                <w:lang w:val="en-GB" w:eastAsia="en-GB"/>
              </w:rPr>
              <w:t>FT (+)</w:t>
            </w:r>
          </w:p>
        </w:tc>
        <w:tc>
          <w:tcPr>
            <w:tcW w:w="466" w:type="dxa"/>
            <w:tcBorders>
              <w:top w:val="single" w:sz="8" w:space="0" w:color="auto"/>
              <w:left w:val="nil"/>
              <w:bottom w:val="single" w:sz="8" w:space="0" w:color="auto"/>
              <w:right w:val="single" w:sz="8" w:space="0" w:color="auto"/>
            </w:tcBorders>
            <w:shd w:val="clear" w:color="auto" w:fill="auto"/>
            <w:noWrap/>
            <w:vAlign w:val="center"/>
            <w:hideMark/>
          </w:tcPr>
          <w:p w14:paraId="48A15A6F" w14:textId="77777777" w:rsidR="00555D04" w:rsidRPr="00555D04" w:rsidRDefault="00555D04" w:rsidP="00600211">
            <w:pPr>
              <w:spacing w:after="0"/>
              <w:rPr>
                <w:rFonts w:cs="Arial"/>
                <w:b/>
                <w:bCs/>
                <w:color w:val="000000"/>
                <w:sz w:val="20"/>
                <w:szCs w:val="20"/>
                <w:lang w:val="en-GB" w:eastAsia="en-GB"/>
              </w:rPr>
            </w:pPr>
            <w:r w:rsidRPr="00555D04">
              <w:rPr>
                <w:rFonts w:cs="Arial"/>
                <w:b/>
                <w:bCs/>
                <w:color w:val="000000"/>
                <w:sz w:val="20"/>
                <w:szCs w:val="20"/>
                <w:lang w:val="en-GB" w:eastAsia="en-GB"/>
              </w:rPr>
              <w:t>FT (−)</w:t>
            </w:r>
          </w:p>
        </w:tc>
        <w:tc>
          <w:tcPr>
            <w:tcW w:w="995" w:type="dxa"/>
            <w:tcBorders>
              <w:top w:val="single" w:sz="8" w:space="0" w:color="auto"/>
              <w:left w:val="nil"/>
              <w:bottom w:val="single" w:sz="8" w:space="0" w:color="auto"/>
              <w:right w:val="single" w:sz="8" w:space="0" w:color="auto"/>
            </w:tcBorders>
            <w:shd w:val="clear" w:color="auto" w:fill="auto"/>
            <w:noWrap/>
            <w:vAlign w:val="center"/>
            <w:hideMark/>
          </w:tcPr>
          <w:p w14:paraId="71173A26" w14:textId="183662A5" w:rsidR="00555D04" w:rsidRPr="00555D04" w:rsidRDefault="00555D04" w:rsidP="00600211">
            <w:pPr>
              <w:spacing w:after="0"/>
              <w:rPr>
                <w:rFonts w:cs="Arial"/>
                <w:b/>
                <w:bCs/>
                <w:color w:val="000000"/>
                <w:sz w:val="20"/>
                <w:szCs w:val="20"/>
                <w:lang w:val="en-GB" w:eastAsia="en-GB"/>
              </w:rPr>
            </w:pPr>
            <w:r w:rsidRPr="00555D04">
              <w:rPr>
                <w:rFonts w:cs="Arial"/>
                <w:b/>
                <w:bCs/>
                <w:color w:val="000000"/>
                <w:sz w:val="20"/>
                <w:szCs w:val="20"/>
                <w:lang w:val="en-GB" w:eastAsia="en-GB"/>
              </w:rPr>
              <w:t>Number ap</w:t>
            </w:r>
            <w:r w:rsidR="00600211">
              <w:rPr>
                <w:rFonts w:cs="Arial"/>
                <w:b/>
                <w:bCs/>
                <w:color w:val="000000"/>
                <w:sz w:val="20"/>
                <w:szCs w:val="20"/>
                <w:lang w:val="en-GB" w:eastAsia="en-GB"/>
              </w:rPr>
              <w:t>-</w:t>
            </w:r>
            <w:r w:rsidRPr="00555D04">
              <w:rPr>
                <w:rFonts w:cs="Arial"/>
                <w:b/>
                <w:bCs/>
                <w:color w:val="000000"/>
                <w:sz w:val="20"/>
                <w:szCs w:val="20"/>
                <w:lang w:val="en-GB" w:eastAsia="en-GB"/>
              </w:rPr>
              <w:t>proches</w:t>
            </w:r>
          </w:p>
        </w:tc>
        <w:tc>
          <w:tcPr>
            <w:tcW w:w="972" w:type="dxa"/>
            <w:tcBorders>
              <w:top w:val="single" w:sz="8" w:space="0" w:color="auto"/>
              <w:left w:val="nil"/>
              <w:bottom w:val="single" w:sz="8" w:space="0" w:color="auto"/>
              <w:right w:val="single" w:sz="8" w:space="0" w:color="auto"/>
            </w:tcBorders>
          </w:tcPr>
          <w:p w14:paraId="5339F769" w14:textId="0A91E02B" w:rsidR="00600211" w:rsidRDefault="00555D04" w:rsidP="00600211">
            <w:pPr>
              <w:spacing w:after="0"/>
              <w:rPr>
                <w:rFonts w:cs="Arial"/>
                <w:b/>
                <w:bCs/>
                <w:color w:val="000000"/>
                <w:sz w:val="20"/>
                <w:szCs w:val="20"/>
                <w:lang w:val="en-GB" w:eastAsia="en-GB"/>
              </w:rPr>
            </w:pPr>
            <w:r>
              <w:rPr>
                <w:rFonts w:cs="Arial"/>
                <w:b/>
                <w:bCs/>
                <w:color w:val="000000"/>
                <w:sz w:val="20"/>
                <w:szCs w:val="20"/>
                <w:lang w:val="en-GB" w:eastAsia="en-GB"/>
              </w:rPr>
              <w:t>Number KEGG-ID</w:t>
            </w:r>
            <w:r w:rsidR="0092744E">
              <w:rPr>
                <w:rFonts w:cs="Arial"/>
                <w:b/>
                <w:bCs/>
                <w:color w:val="000000"/>
                <w:sz w:val="20"/>
                <w:szCs w:val="20"/>
                <w:lang w:val="en-GB" w:eastAsia="en-GB"/>
              </w:rPr>
              <w:t>’s</w:t>
            </w:r>
          </w:p>
          <w:p w14:paraId="57E44688" w14:textId="71D55C98" w:rsidR="00555D04" w:rsidRPr="00555D04" w:rsidRDefault="00555D04" w:rsidP="00600211">
            <w:pPr>
              <w:spacing w:after="0"/>
              <w:rPr>
                <w:rFonts w:cs="Arial"/>
                <w:b/>
                <w:bCs/>
                <w:color w:val="000000"/>
                <w:sz w:val="20"/>
                <w:szCs w:val="20"/>
                <w:lang w:val="en-GB" w:eastAsia="en-GB"/>
              </w:rPr>
            </w:pPr>
            <w:r>
              <w:rPr>
                <w:rFonts w:cs="Arial"/>
                <w:b/>
                <w:bCs/>
                <w:color w:val="000000"/>
                <w:sz w:val="20"/>
                <w:szCs w:val="20"/>
                <w:lang w:val="en-GB" w:eastAsia="en-GB"/>
              </w:rPr>
              <w:t>(zma)</w:t>
            </w:r>
          </w:p>
        </w:tc>
      </w:tr>
      <w:tr w:rsidR="00555D04" w:rsidRPr="00555D04" w14:paraId="71A5C999" w14:textId="6B72AEDD" w:rsidTr="00600211">
        <w:trPr>
          <w:trHeight w:val="315"/>
        </w:trPr>
        <w:tc>
          <w:tcPr>
            <w:tcW w:w="43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D74FC81"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w:t>
            </w:r>
          </w:p>
        </w:tc>
        <w:tc>
          <w:tcPr>
            <w:tcW w:w="1728" w:type="dxa"/>
            <w:tcBorders>
              <w:top w:val="single" w:sz="4" w:space="0" w:color="auto"/>
              <w:left w:val="nil"/>
              <w:bottom w:val="single" w:sz="4" w:space="0" w:color="auto"/>
              <w:right w:val="single" w:sz="4" w:space="0" w:color="auto"/>
            </w:tcBorders>
            <w:shd w:val="clear" w:color="auto" w:fill="auto"/>
            <w:noWrap/>
            <w:vAlign w:val="bottom"/>
            <w:hideMark/>
          </w:tcPr>
          <w:p w14:paraId="3C07D29B"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C4H4N2O2</w:t>
            </w:r>
          </w:p>
        </w:tc>
        <w:tc>
          <w:tcPr>
            <w:tcW w:w="1377" w:type="dxa"/>
            <w:tcBorders>
              <w:top w:val="single" w:sz="4" w:space="0" w:color="auto"/>
              <w:left w:val="nil"/>
              <w:bottom w:val="single" w:sz="4" w:space="0" w:color="auto"/>
              <w:right w:val="single" w:sz="4" w:space="0" w:color="auto"/>
            </w:tcBorders>
            <w:shd w:val="clear" w:color="auto" w:fill="auto"/>
            <w:noWrap/>
            <w:vAlign w:val="bottom"/>
            <w:hideMark/>
          </w:tcPr>
          <w:p w14:paraId="132753F6"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112.02728</w:t>
            </w:r>
          </w:p>
        </w:tc>
        <w:tc>
          <w:tcPr>
            <w:tcW w:w="1117" w:type="dxa"/>
            <w:tcBorders>
              <w:top w:val="single" w:sz="4" w:space="0" w:color="auto"/>
              <w:left w:val="nil"/>
              <w:bottom w:val="single" w:sz="4" w:space="0" w:color="auto"/>
              <w:right w:val="single" w:sz="4" w:space="0" w:color="auto"/>
            </w:tcBorders>
            <w:shd w:val="clear" w:color="auto" w:fill="auto"/>
            <w:noWrap/>
            <w:vAlign w:val="bottom"/>
            <w:hideMark/>
          </w:tcPr>
          <w:p w14:paraId="66CCBB10"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RPLC</w:t>
            </w:r>
          </w:p>
        </w:tc>
        <w:tc>
          <w:tcPr>
            <w:tcW w:w="773" w:type="dxa"/>
            <w:tcBorders>
              <w:top w:val="single" w:sz="4" w:space="0" w:color="auto"/>
              <w:left w:val="nil"/>
              <w:bottom w:val="single" w:sz="4" w:space="0" w:color="auto"/>
              <w:right w:val="single" w:sz="4" w:space="0" w:color="auto"/>
            </w:tcBorders>
            <w:shd w:val="clear" w:color="auto" w:fill="auto"/>
            <w:noWrap/>
            <w:vAlign w:val="bottom"/>
            <w:hideMark/>
          </w:tcPr>
          <w:p w14:paraId="57314594"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6.64</w:t>
            </w:r>
          </w:p>
        </w:tc>
        <w:tc>
          <w:tcPr>
            <w:tcW w:w="773" w:type="dxa"/>
            <w:tcBorders>
              <w:top w:val="single" w:sz="4" w:space="0" w:color="auto"/>
              <w:left w:val="nil"/>
              <w:bottom w:val="single" w:sz="4" w:space="0" w:color="auto"/>
              <w:right w:val="single" w:sz="4" w:space="0" w:color="auto"/>
            </w:tcBorders>
            <w:shd w:val="clear" w:color="auto" w:fill="auto"/>
            <w:noWrap/>
            <w:vAlign w:val="bottom"/>
            <w:hideMark/>
          </w:tcPr>
          <w:p w14:paraId="184726C5"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6.64</w:t>
            </w:r>
          </w:p>
        </w:tc>
        <w:tc>
          <w:tcPr>
            <w:tcW w:w="961" w:type="dxa"/>
            <w:tcBorders>
              <w:top w:val="single" w:sz="4" w:space="0" w:color="auto"/>
              <w:left w:val="nil"/>
              <w:bottom w:val="single" w:sz="4" w:space="0" w:color="auto"/>
              <w:right w:val="single" w:sz="4" w:space="0" w:color="auto"/>
            </w:tcBorders>
            <w:shd w:val="clear" w:color="auto" w:fill="auto"/>
            <w:noWrap/>
            <w:vAlign w:val="bottom"/>
            <w:hideMark/>
          </w:tcPr>
          <w:p w14:paraId="7CA70B89"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6.64</w:t>
            </w:r>
          </w:p>
        </w:tc>
        <w:tc>
          <w:tcPr>
            <w:tcW w:w="487" w:type="dxa"/>
            <w:tcBorders>
              <w:top w:val="single" w:sz="4" w:space="0" w:color="auto"/>
              <w:left w:val="nil"/>
              <w:bottom w:val="single" w:sz="4" w:space="0" w:color="auto"/>
              <w:right w:val="single" w:sz="4" w:space="0" w:color="auto"/>
            </w:tcBorders>
            <w:shd w:val="clear" w:color="auto" w:fill="auto"/>
            <w:noWrap/>
            <w:vAlign w:val="bottom"/>
            <w:hideMark/>
          </w:tcPr>
          <w:p w14:paraId="2F727AE9" w14:textId="19518C11" w:rsidR="00555D04" w:rsidRPr="00555D04" w:rsidRDefault="00555D04" w:rsidP="00600211">
            <w:pPr>
              <w:spacing w:after="0"/>
              <w:rPr>
                <w:rFonts w:cs="Arial"/>
                <w:color w:val="000000"/>
                <w:sz w:val="20"/>
                <w:szCs w:val="20"/>
                <w:lang w:val="en-GB" w:eastAsia="en-GB"/>
              </w:rPr>
            </w:pPr>
          </w:p>
        </w:tc>
        <w:tc>
          <w:tcPr>
            <w:tcW w:w="466" w:type="dxa"/>
            <w:tcBorders>
              <w:top w:val="single" w:sz="4" w:space="0" w:color="auto"/>
              <w:left w:val="nil"/>
              <w:bottom w:val="single" w:sz="4" w:space="0" w:color="auto"/>
              <w:right w:val="single" w:sz="4" w:space="0" w:color="auto"/>
            </w:tcBorders>
            <w:shd w:val="clear" w:color="auto" w:fill="auto"/>
            <w:noWrap/>
            <w:vAlign w:val="bottom"/>
            <w:hideMark/>
          </w:tcPr>
          <w:p w14:paraId="55E20519"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w:t>
            </w:r>
          </w:p>
        </w:tc>
        <w:tc>
          <w:tcPr>
            <w:tcW w:w="995" w:type="dxa"/>
            <w:tcBorders>
              <w:top w:val="single" w:sz="4" w:space="0" w:color="auto"/>
              <w:left w:val="nil"/>
              <w:bottom w:val="single" w:sz="4" w:space="0" w:color="auto"/>
              <w:right w:val="single" w:sz="8" w:space="0" w:color="auto"/>
            </w:tcBorders>
            <w:shd w:val="clear" w:color="auto" w:fill="auto"/>
            <w:noWrap/>
            <w:vAlign w:val="bottom"/>
            <w:hideMark/>
          </w:tcPr>
          <w:p w14:paraId="5AEA82B9"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3</w:t>
            </w:r>
          </w:p>
        </w:tc>
        <w:tc>
          <w:tcPr>
            <w:tcW w:w="972" w:type="dxa"/>
            <w:tcBorders>
              <w:top w:val="single" w:sz="4" w:space="0" w:color="auto"/>
              <w:left w:val="nil"/>
              <w:bottom w:val="single" w:sz="4" w:space="0" w:color="auto"/>
              <w:right w:val="single" w:sz="8" w:space="0" w:color="auto"/>
            </w:tcBorders>
          </w:tcPr>
          <w:p w14:paraId="29AB3DDC" w14:textId="0CD0D553" w:rsidR="00555D04" w:rsidRPr="00555D04" w:rsidRDefault="00996FE6" w:rsidP="00600211">
            <w:pPr>
              <w:spacing w:after="0"/>
              <w:rPr>
                <w:rFonts w:cs="Arial"/>
                <w:color w:val="000000"/>
                <w:sz w:val="20"/>
                <w:szCs w:val="20"/>
                <w:lang w:val="en-GB" w:eastAsia="en-GB"/>
              </w:rPr>
            </w:pPr>
            <w:r>
              <w:rPr>
                <w:rFonts w:cs="Arial"/>
                <w:color w:val="000000"/>
                <w:sz w:val="20"/>
                <w:szCs w:val="20"/>
                <w:lang w:val="en-GB" w:eastAsia="en-GB"/>
              </w:rPr>
              <w:t>1</w:t>
            </w:r>
          </w:p>
        </w:tc>
      </w:tr>
      <w:tr w:rsidR="00555D04" w:rsidRPr="00555D04" w14:paraId="54222EBA" w14:textId="2970F837"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0033DCFC"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2</w:t>
            </w:r>
          </w:p>
        </w:tc>
        <w:tc>
          <w:tcPr>
            <w:tcW w:w="1728" w:type="dxa"/>
            <w:tcBorders>
              <w:top w:val="nil"/>
              <w:left w:val="nil"/>
              <w:bottom w:val="single" w:sz="4" w:space="0" w:color="auto"/>
              <w:right w:val="single" w:sz="4" w:space="0" w:color="auto"/>
            </w:tcBorders>
            <w:shd w:val="clear" w:color="auto" w:fill="auto"/>
            <w:noWrap/>
            <w:vAlign w:val="bottom"/>
            <w:hideMark/>
          </w:tcPr>
          <w:p w14:paraId="60B16053"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C5H10N2O3</w:t>
            </w:r>
          </w:p>
        </w:tc>
        <w:tc>
          <w:tcPr>
            <w:tcW w:w="1377" w:type="dxa"/>
            <w:tcBorders>
              <w:top w:val="nil"/>
              <w:left w:val="nil"/>
              <w:bottom w:val="single" w:sz="4" w:space="0" w:color="auto"/>
              <w:right w:val="single" w:sz="4" w:space="0" w:color="auto"/>
            </w:tcBorders>
            <w:shd w:val="clear" w:color="auto" w:fill="auto"/>
            <w:noWrap/>
            <w:vAlign w:val="bottom"/>
            <w:hideMark/>
          </w:tcPr>
          <w:p w14:paraId="0FC93383"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146.06914</w:t>
            </w:r>
          </w:p>
        </w:tc>
        <w:tc>
          <w:tcPr>
            <w:tcW w:w="1117" w:type="dxa"/>
            <w:tcBorders>
              <w:top w:val="nil"/>
              <w:left w:val="nil"/>
              <w:bottom w:val="single" w:sz="4" w:space="0" w:color="auto"/>
              <w:right w:val="single" w:sz="4" w:space="0" w:color="auto"/>
            </w:tcBorders>
            <w:shd w:val="clear" w:color="auto" w:fill="auto"/>
            <w:noWrap/>
            <w:vAlign w:val="bottom"/>
            <w:hideMark/>
          </w:tcPr>
          <w:p w14:paraId="34C9E4E8"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405F7A96"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9.37</w:t>
            </w:r>
          </w:p>
        </w:tc>
        <w:tc>
          <w:tcPr>
            <w:tcW w:w="773" w:type="dxa"/>
            <w:tcBorders>
              <w:top w:val="nil"/>
              <w:left w:val="nil"/>
              <w:bottom w:val="single" w:sz="4" w:space="0" w:color="auto"/>
              <w:right w:val="single" w:sz="4" w:space="0" w:color="auto"/>
            </w:tcBorders>
            <w:shd w:val="clear" w:color="auto" w:fill="auto"/>
            <w:noWrap/>
            <w:vAlign w:val="bottom"/>
            <w:hideMark/>
          </w:tcPr>
          <w:p w14:paraId="29EEB252"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9.38</w:t>
            </w:r>
          </w:p>
        </w:tc>
        <w:tc>
          <w:tcPr>
            <w:tcW w:w="961" w:type="dxa"/>
            <w:tcBorders>
              <w:top w:val="nil"/>
              <w:left w:val="nil"/>
              <w:bottom w:val="single" w:sz="4" w:space="0" w:color="auto"/>
              <w:right w:val="single" w:sz="4" w:space="0" w:color="auto"/>
            </w:tcBorders>
            <w:shd w:val="clear" w:color="auto" w:fill="auto"/>
            <w:noWrap/>
            <w:vAlign w:val="bottom"/>
            <w:hideMark/>
          </w:tcPr>
          <w:p w14:paraId="453BC7DC"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9.38</w:t>
            </w:r>
          </w:p>
        </w:tc>
        <w:tc>
          <w:tcPr>
            <w:tcW w:w="487" w:type="dxa"/>
            <w:tcBorders>
              <w:top w:val="nil"/>
              <w:left w:val="nil"/>
              <w:bottom w:val="single" w:sz="4" w:space="0" w:color="auto"/>
              <w:right w:val="single" w:sz="4" w:space="0" w:color="auto"/>
            </w:tcBorders>
            <w:shd w:val="clear" w:color="auto" w:fill="auto"/>
            <w:noWrap/>
            <w:vAlign w:val="bottom"/>
            <w:hideMark/>
          </w:tcPr>
          <w:p w14:paraId="216F151F" w14:textId="687735B9" w:rsidR="00555D04" w:rsidRPr="00555D04"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3D8A03B4"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72BCE821"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3</w:t>
            </w:r>
          </w:p>
        </w:tc>
        <w:tc>
          <w:tcPr>
            <w:tcW w:w="972" w:type="dxa"/>
            <w:tcBorders>
              <w:top w:val="nil"/>
              <w:left w:val="nil"/>
              <w:bottom w:val="single" w:sz="4" w:space="0" w:color="auto"/>
              <w:right w:val="single" w:sz="8" w:space="0" w:color="auto"/>
            </w:tcBorders>
          </w:tcPr>
          <w:p w14:paraId="6DEF20E8" w14:textId="42949C28" w:rsidR="00555D04" w:rsidRPr="00555D04" w:rsidRDefault="00996FE6" w:rsidP="00600211">
            <w:pPr>
              <w:spacing w:after="0"/>
              <w:rPr>
                <w:rFonts w:cs="Arial"/>
                <w:color w:val="000000"/>
                <w:sz w:val="20"/>
                <w:szCs w:val="20"/>
                <w:lang w:val="en-GB" w:eastAsia="en-GB"/>
              </w:rPr>
            </w:pPr>
            <w:r>
              <w:rPr>
                <w:rFonts w:cs="Arial"/>
                <w:color w:val="000000"/>
                <w:sz w:val="20"/>
                <w:szCs w:val="20"/>
                <w:lang w:val="en-GB" w:eastAsia="en-GB"/>
              </w:rPr>
              <w:t>4</w:t>
            </w:r>
          </w:p>
        </w:tc>
      </w:tr>
      <w:tr w:rsidR="00555D04" w:rsidRPr="00555D04" w14:paraId="5C74F81B" w14:textId="09CE56B3"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3E676F69"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3</w:t>
            </w:r>
          </w:p>
        </w:tc>
        <w:tc>
          <w:tcPr>
            <w:tcW w:w="1728" w:type="dxa"/>
            <w:tcBorders>
              <w:top w:val="nil"/>
              <w:left w:val="nil"/>
              <w:bottom w:val="single" w:sz="4" w:space="0" w:color="auto"/>
              <w:right w:val="single" w:sz="4" w:space="0" w:color="auto"/>
            </w:tcBorders>
            <w:shd w:val="clear" w:color="auto" w:fill="auto"/>
            <w:noWrap/>
            <w:vAlign w:val="bottom"/>
            <w:hideMark/>
          </w:tcPr>
          <w:p w14:paraId="2129E0D2"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C5H5N5</w:t>
            </w:r>
          </w:p>
        </w:tc>
        <w:tc>
          <w:tcPr>
            <w:tcW w:w="1377" w:type="dxa"/>
            <w:tcBorders>
              <w:top w:val="nil"/>
              <w:left w:val="nil"/>
              <w:bottom w:val="single" w:sz="4" w:space="0" w:color="auto"/>
              <w:right w:val="single" w:sz="4" w:space="0" w:color="auto"/>
            </w:tcBorders>
            <w:shd w:val="clear" w:color="auto" w:fill="auto"/>
            <w:noWrap/>
            <w:vAlign w:val="bottom"/>
            <w:hideMark/>
          </w:tcPr>
          <w:p w14:paraId="5EA28B50"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135.05450</w:t>
            </w:r>
          </w:p>
        </w:tc>
        <w:tc>
          <w:tcPr>
            <w:tcW w:w="1117" w:type="dxa"/>
            <w:tcBorders>
              <w:top w:val="nil"/>
              <w:left w:val="nil"/>
              <w:bottom w:val="single" w:sz="4" w:space="0" w:color="auto"/>
              <w:right w:val="single" w:sz="4" w:space="0" w:color="auto"/>
            </w:tcBorders>
            <w:shd w:val="clear" w:color="auto" w:fill="auto"/>
            <w:noWrap/>
            <w:vAlign w:val="bottom"/>
            <w:hideMark/>
          </w:tcPr>
          <w:p w14:paraId="1CC770A7"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2A39826C" w14:textId="4054FA56" w:rsidR="00555D04" w:rsidRPr="00555D04"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7B4D3535"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5.36, 6.06</w:t>
            </w:r>
          </w:p>
        </w:tc>
        <w:tc>
          <w:tcPr>
            <w:tcW w:w="961" w:type="dxa"/>
            <w:tcBorders>
              <w:top w:val="nil"/>
              <w:left w:val="nil"/>
              <w:bottom w:val="single" w:sz="4" w:space="0" w:color="auto"/>
              <w:right w:val="single" w:sz="4" w:space="0" w:color="auto"/>
            </w:tcBorders>
            <w:shd w:val="clear" w:color="auto" w:fill="auto"/>
            <w:noWrap/>
            <w:vAlign w:val="bottom"/>
            <w:hideMark/>
          </w:tcPr>
          <w:p w14:paraId="5BFF3980"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5.36, 6.06</w:t>
            </w:r>
          </w:p>
        </w:tc>
        <w:tc>
          <w:tcPr>
            <w:tcW w:w="487" w:type="dxa"/>
            <w:tcBorders>
              <w:top w:val="nil"/>
              <w:left w:val="nil"/>
              <w:bottom w:val="single" w:sz="4" w:space="0" w:color="auto"/>
              <w:right w:val="single" w:sz="4" w:space="0" w:color="auto"/>
            </w:tcBorders>
            <w:shd w:val="clear" w:color="auto" w:fill="auto"/>
            <w:noWrap/>
            <w:vAlign w:val="bottom"/>
            <w:hideMark/>
          </w:tcPr>
          <w:p w14:paraId="694DB818"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659C4D54" w14:textId="17147FF3" w:rsidR="00555D04" w:rsidRPr="00555D04" w:rsidRDefault="00555D04" w:rsidP="00600211">
            <w:pPr>
              <w:spacing w:after="0"/>
              <w:rPr>
                <w:rFonts w:cs="Arial"/>
                <w:color w:val="000000"/>
                <w:sz w:val="20"/>
                <w:szCs w:val="20"/>
                <w:lang w:val="en-GB" w:eastAsia="en-GB"/>
              </w:rPr>
            </w:pPr>
          </w:p>
        </w:tc>
        <w:tc>
          <w:tcPr>
            <w:tcW w:w="995" w:type="dxa"/>
            <w:tcBorders>
              <w:top w:val="nil"/>
              <w:left w:val="nil"/>
              <w:bottom w:val="single" w:sz="4" w:space="0" w:color="auto"/>
              <w:right w:val="single" w:sz="8" w:space="0" w:color="auto"/>
            </w:tcBorders>
            <w:shd w:val="clear" w:color="auto" w:fill="auto"/>
            <w:noWrap/>
            <w:vAlign w:val="bottom"/>
            <w:hideMark/>
          </w:tcPr>
          <w:p w14:paraId="384F7CD6"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4BE0D297" w14:textId="5A377D8D" w:rsidR="00555D04" w:rsidRPr="00555D04" w:rsidRDefault="00996FE6" w:rsidP="00600211">
            <w:pPr>
              <w:spacing w:after="0"/>
              <w:rPr>
                <w:rFonts w:cs="Arial"/>
                <w:color w:val="000000"/>
                <w:sz w:val="20"/>
                <w:szCs w:val="20"/>
                <w:lang w:val="en-GB" w:eastAsia="en-GB"/>
              </w:rPr>
            </w:pPr>
            <w:r>
              <w:rPr>
                <w:rFonts w:cs="Arial"/>
                <w:color w:val="000000"/>
                <w:sz w:val="20"/>
                <w:szCs w:val="20"/>
                <w:lang w:val="en-GB" w:eastAsia="en-GB"/>
              </w:rPr>
              <w:t>1</w:t>
            </w:r>
          </w:p>
        </w:tc>
      </w:tr>
      <w:tr w:rsidR="00555D04" w:rsidRPr="00555D04" w14:paraId="1AA2D88D" w14:textId="0AFBC23A"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0E5EFFE6"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4</w:t>
            </w:r>
          </w:p>
        </w:tc>
        <w:tc>
          <w:tcPr>
            <w:tcW w:w="1728" w:type="dxa"/>
            <w:tcBorders>
              <w:top w:val="nil"/>
              <w:left w:val="nil"/>
              <w:bottom w:val="single" w:sz="4" w:space="0" w:color="auto"/>
              <w:right w:val="single" w:sz="4" w:space="0" w:color="auto"/>
            </w:tcBorders>
            <w:shd w:val="clear" w:color="auto" w:fill="auto"/>
            <w:noWrap/>
            <w:vAlign w:val="bottom"/>
            <w:hideMark/>
          </w:tcPr>
          <w:p w14:paraId="6D8BD718"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C5H5N5</w:t>
            </w:r>
          </w:p>
        </w:tc>
        <w:tc>
          <w:tcPr>
            <w:tcW w:w="1377" w:type="dxa"/>
            <w:tcBorders>
              <w:top w:val="nil"/>
              <w:left w:val="nil"/>
              <w:bottom w:val="single" w:sz="4" w:space="0" w:color="auto"/>
              <w:right w:val="single" w:sz="4" w:space="0" w:color="auto"/>
            </w:tcBorders>
            <w:shd w:val="clear" w:color="auto" w:fill="auto"/>
            <w:noWrap/>
            <w:vAlign w:val="bottom"/>
            <w:hideMark/>
          </w:tcPr>
          <w:p w14:paraId="28C7AAEE"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135.05450</w:t>
            </w:r>
          </w:p>
        </w:tc>
        <w:tc>
          <w:tcPr>
            <w:tcW w:w="1117" w:type="dxa"/>
            <w:tcBorders>
              <w:top w:val="nil"/>
              <w:left w:val="nil"/>
              <w:bottom w:val="single" w:sz="4" w:space="0" w:color="auto"/>
              <w:right w:val="single" w:sz="4" w:space="0" w:color="auto"/>
            </w:tcBorders>
            <w:shd w:val="clear" w:color="auto" w:fill="auto"/>
            <w:noWrap/>
            <w:vAlign w:val="bottom"/>
            <w:hideMark/>
          </w:tcPr>
          <w:p w14:paraId="0EF54601"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728B4A29" w14:textId="087D446E" w:rsidR="00555D04" w:rsidRPr="00555D04"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64A8F0C4"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7.3, 7.46</w:t>
            </w:r>
          </w:p>
        </w:tc>
        <w:tc>
          <w:tcPr>
            <w:tcW w:w="961" w:type="dxa"/>
            <w:tcBorders>
              <w:top w:val="nil"/>
              <w:left w:val="nil"/>
              <w:bottom w:val="single" w:sz="4" w:space="0" w:color="auto"/>
              <w:right w:val="single" w:sz="4" w:space="0" w:color="auto"/>
            </w:tcBorders>
            <w:shd w:val="clear" w:color="auto" w:fill="auto"/>
            <w:noWrap/>
            <w:vAlign w:val="bottom"/>
            <w:hideMark/>
          </w:tcPr>
          <w:p w14:paraId="4029825E"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7.3, 7.46</w:t>
            </w:r>
          </w:p>
        </w:tc>
        <w:tc>
          <w:tcPr>
            <w:tcW w:w="487" w:type="dxa"/>
            <w:tcBorders>
              <w:top w:val="nil"/>
              <w:left w:val="nil"/>
              <w:bottom w:val="single" w:sz="4" w:space="0" w:color="auto"/>
              <w:right w:val="single" w:sz="4" w:space="0" w:color="auto"/>
            </w:tcBorders>
            <w:shd w:val="clear" w:color="auto" w:fill="auto"/>
            <w:noWrap/>
            <w:vAlign w:val="bottom"/>
            <w:hideMark/>
          </w:tcPr>
          <w:p w14:paraId="137B30F5"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7811F48D" w14:textId="48B6D773" w:rsidR="00555D04" w:rsidRPr="00555D04" w:rsidRDefault="00555D04" w:rsidP="00600211">
            <w:pPr>
              <w:spacing w:after="0"/>
              <w:rPr>
                <w:rFonts w:cs="Arial"/>
                <w:color w:val="000000"/>
                <w:sz w:val="20"/>
                <w:szCs w:val="20"/>
                <w:lang w:val="en-GB" w:eastAsia="en-GB"/>
              </w:rPr>
            </w:pPr>
          </w:p>
        </w:tc>
        <w:tc>
          <w:tcPr>
            <w:tcW w:w="995" w:type="dxa"/>
            <w:tcBorders>
              <w:top w:val="nil"/>
              <w:left w:val="nil"/>
              <w:bottom w:val="single" w:sz="4" w:space="0" w:color="auto"/>
              <w:right w:val="single" w:sz="8" w:space="0" w:color="auto"/>
            </w:tcBorders>
            <w:shd w:val="clear" w:color="auto" w:fill="auto"/>
            <w:noWrap/>
            <w:vAlign w:val="bottom"/>
            <w:hideMark/>
          </w:tcPr>
          <w:p w14:paraId="63DFC559"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7756D69A" w14:textId="1DD86DF4" w:rsidR="00555D04" w:rsidRPr="00555D04" w:rsidRDefault="00996FE6" w:rsidP="00600211">
            <w:pPr>
              <w:spacing w:after="0"/>
              <w:rPr>
                <w:rFonts w:cs="Arial"/>
                <w:color w:val="000000"/>
                <w:sz w:val="20"/>
                <w:szCs w:val="20"/>
                <w:lang w:val="en-GB" w:eastAsia="en-GB"/>
              </w:rPr>
            </w:pPr>
            <w:r>
              <w:rPr>
                <w:rFonts w:cs="Arial"/>
                <w:color w:val="000000"/>
                <w:sz w:val="20"/>
                <w:szCs w:val="20"/>
                <w:lang w:val="en-GB" w:eastAsia="en-GB"/>
              </w:rPr>
              <w:t>1</w:t>
            </w:r>
          </w:p>
        </w:tc>
      </w:tr>
      <w:tr w:rsidR="00555D04" w:rsidRPr="00555D04" w14:paraId="638E93C5" w14:textId="5973C03D"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745A5E4E"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5</w:t>
            </w:r>
          </w:p>
        </w:tc>
        <w:tc>
          <w:tcPr>
            <w:tcW w:w="1728" w:type="dxa"/>
            <w:tcBorders>
              <w:top w:val="nil"/>
              <w:left w:val="nil"/>
              <w:bottom w:val="single" w:sz="4" w:space="0" w:color="auto"/>
              <w:right w:val="single" w:sz="4" w:space="0" w:color="auto"/>
            </w:tcBorders>
            <w:shd w:val="clear" w:color="auto" w:fill="auto"/>
            <w:noWrap/>
            <w:vAlign w:val="bottom"/>
            <w:hideMark/>
          </w:tcPr>
          <w:p w14:paraId="49E0C24F"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C5H5N5O</w:t>
            </w:r>
          </w:p>
        </w:tc>
        <w:tc>
          <w:tcPr>
            <w:tcW w:w="1377" w:type="dxa"/>
            <w:tcBorders>
              <w:top w:val="nil"/>
              <w:left w:val="nil"/>
              <w:bottom w:val="single" w:sz="4" w:space="0" w:color="auto"/>
              <w:right w:val="single" w:sz="4" w:space="0" w:color="auto"/>
            </w:tcBorders>
            <w:shd w:val="clear" w:color="auto" w:fill="auto"/>
            <w:noWrap/>
            <w:vAlign w:val="bottom"/>
            <w:hideMark/>
          </w:tcPr>
          <w:p w14:paraId="4E8B20CC"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151.04941</w:t>
            </w:r>
          </w:p>
        </w:tc>
        <w:tc>
          <w:tcPr>
            <w:tcW w:w="1117" w:type="dxa"/>
            <w:tcBorders>
              <w:top w:val="nil"/>
              <w:left w:val="nil"/>
              <w:bottom w:val="single" w:sz="4" w:space="0" w:color="auto"/>
              <w:right w:val="single" w:sz="4" w:space="0" w:color="auto"/>
            </w:tcBorders>
            <w:shd w:val="clear" w:color="auto" w:fill="auto"/>
            <w:noWrap/>
            <w:vAlign w:val="bottom"/>
            <w:hideMark/>
          </w:tcPr>
          <w:p w14:paraId="4A76129E"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2EB50F71" w14:textId="2974260E" w:rsidR="00555D04" w:rsidRPr="00555D04"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731E25EF"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8.07</w:t>
            </w:r>
          </w:p>
        </w:tc>
        <w:tc>
          <w:tcPr>
            <w:tcW w:w="961" w:type="dxa"/>
            <w:tcBorders>
              <w:top w:val="nil"/>
              <w:left w:val="nil"/>
              <w:bottom w:val="single" w:sz="4" w:space="0" w:color="auto"/>
              <w:right w:val="single" w:sz="4" w:space="0" w:color="auto"/>
            </w:tcBorders>
            <w:shd w:val="clear" w:color="auto" w:fill="auto"/>
            <w:noWrap/>
            <w:vAlign w:val="bottom"/>
            <w:hideMark/>
          </w:tcPr>
          <w:p w14:paraId="66A23164"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8.07</w:t>
            </w:r>
          </w:p>
        </w:tc>
        <w:tc>
          <w:tcPr>
            <w:tcW w:w="487" w:type="dxa"/>
            <w:tcBorders>
              <w:top w:val="nil"/>
              <w:left w:val="nil"/>
              <w:bottom w:val="single" w:sz="4" w:space="0" w:color="auto"/>
              <w:right w:val="single" w:sz="4" w:space="0" w:color="auto"/>
            </w:tcBorders>
            <w:shd w:val="clear" w:color="auto" w:fill="auto"/>
            <w:noWrap/>
            <w:vAlign w:val="bottom"/>
            <w:hideMark/>
          </w:tcPr>
          <w:p w14:paraId="774DB4FF" w14:textId="67E4A14E" w:rsidR="00555D04" w:rsidRPr="00555D04"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7B259B83"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6CCBDA9C"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48A2CC63" w14:textId="5FA69392" w:rsidR="00555D04" w:rsidRPr="00555D04" w:rsidRDefault="00C61A44" w:rsidP="00600211">
            <w:pPr>
              <w:spacing w:after="0"/>
              <w:rPr>
                <w:rFonts w:cs="Arial"/>
                <w:color w:val="000000"/>
                <w:sz w:val="20"/>
                <w:szCs w:val="20"/>
                <w:lang w:val="en-GB" w:eastAsia="en-GB"/>
              </w:rPr>
            </w:pPr>
            <w:r>
              <w:rPr>
                <w:rFonts w:cs="Arial"/>
                <w:color w:val="000000"/>
                <w:sz w:val="20"/>
                <w:szCs w:val="20"/>
                <w:lang w:val="en-GB" w:eastAsia="en-GB"/>
              </w:rPr>
              <w:t>1</w:t>
            </w:r>
          </w:p>
        </w:tc>
      </w:tr>
      <w:tr w:rsidR="00555D04" w:rsidRPr="00555D04" w14:paraId="20DEA223" w14:textId="2887BED8"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6FC7EB91"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6</w:t>
            </w:r>
          </w:p>
        </w:tc>
        <w:tc>
          <w:tcPr>
            <w:tcW w:w="1728" w:type="dxa"/>
            <w:tcBorders>
              <w:top w:val="nil"/>
              <w:left w:val="nil"/>
              <w:bottom w:val="single" w:sz="4" w:space="0" w:color="auto"/>
              <w:right w:val="single" w:sz="4" w:space="0" w:color="auto"/>
            </w:tcBorders>
            <w:shd w:val="clear" w:color="auto" w:fill="auto"/>
            <w:noWrap/>
            <w:vAlign w:val="bottom"/>
            <w:hideMark/>
          </w:tcPr>
          <w:p w14:paraId="63A5154E"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C5H7N3O</w:t>
            </w:r>
          </w:p>
        </w:tc>
        <w:tc>
          <w:tcPr>
            <w:tcW w:w="1377" w:type="dxa"/>
            <w:tcBorders>
              <w:top w:val="nil"/>
              <w:left w:val="nil"/>
              <w:bottom w:val="single" w:sz="4" w:space="0" w:color="auto"/>
              <w:right w:val="single" w:sz="4" w:space="0" w:color="auto"/>
            </w:tcBorders>
            <w:shd w:val="clear" w:color="auto" w:fill="auto"/>
            <w:noWrap/>
            <w:vAlign w:val="bottom"/>
            <w:hideMark/>
          </w:tcPr>
          <w:p w14:paraId="4F2F4673"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125.05891</w:t>
            </w:r>
          </w:p>
        </w:tc>
        <w:tc>
          <w:tcPr>
            <w:tcW w:w="1117" w:type="dxa"/>
            <w:tcBorders>
              <w:top w:val="nil"/>
              <w:left w:val="nil"/>
              <w:bottom w:val="single" w:sz="4" w:space="0" w:color="auto"/>
              <w:right w:val="single" w:sz="4" w:space="0" w:color="auto"/>
            </w:tcBorders>
            <w:shd w:val="clear" w:color="auto" w:fill="auto"/>
            <w:noWrap/>
            <w:vAlign w:val="bottom"/>
            <w:hideMark/>
          </w:tcPr>
          <w:p w14:paraId="63AE7FF1"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386F3C68" w14:textId="490D0C58" w:rsidR="00555D04" w:rsidRPr="00555D04"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1E6D454A"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6.76</w:t>
            </w:r>
          </w:p>
        </w:tc>
        <w:tc>
          <w:tcPr>
            <w:tcW w:w="961" w:type="dxa"/>
            <w:tcBorders>
              <w:top w:val="nil"/>
              <w:left w:val="nil"/>
              <w:bottom w:val="single" w:sz="4" w:space="0" w:color="auto"/>
              <w:right w:val="single" w:sz="4" w:space="0" w:color="auto"/>
            </w:tcBorders>
            <w:shd w:val="clear" w:color="auto" w:fill="auto"/>
            <w:noWrap/>
            <w:vAlign w:val="bottom"/>
            <w:hideMark/>
          </w:tcPr>
          <w:p w14:paraId="6107E3C0"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6.76</w:t>
            </w:r>
          </w:p>
        </w:tc>
        <w:tc>
          <w:tcPr>
            <w:tcW w:w="487" w:type="dxa"/>
            <w:tcBorders>
              <w:top w:val="nil"/>
              <w:left w:val="nil"/>
              <w:bottom w:val="single" w:sz="4" w:space="0" w:color="auto"/>
              <w:right w:val="single" w:sz="4" w:space="0" w:color="auto"/>
            </w:tcBorders>
            <w:shd w:val="clear" w:color="auto" w:fill="auto"/>
            <w:noWrap/>
            <w:vAlign w:val="bottom"/>
            <w:hideMark/>
          </w:tcPr>
          <w:p w14:paraId="06B91B9D"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066507DE" w14:textId="149F7219" w:rsidR="00555D04" w:rsidRPr="00555D04" w:rsidRDefault="00555D04" w:rsidP="00600211">
            <w:pPr>
              <w:spacing w:after="0"/>
              <w:rPr>
                <w:rFonts w:cs="Arial"/>
                <w:color w:val="000000"/>
                <w:sz w:val="20"/>
                <w:szCs w:val="20"/>
                <w:lang w:val="en-GB" w:eastAsia="en-GB"/>
              </w:rPr>
            </w:pPr>
          </w:p>
        </w:tc>
        <w:tc>
          <w:tcPr>
            <w:tcW w:w="995" w:type="dxa"/>
            <w:tcBorders>
              <w:top w:val="nil"/>
              <w:left w:val="nil"/>
              <w:bottom w:val="single" w:sz="4" w:space="0" w:color="auto"/>
              <w:right w:val="single" w:sz="8" w:space="0" w:color="auto"/>
            </w:tcBorders>
            <w:shd w:val="clear" w:color="auto" w:fill="auto"/>
            <w:noWrap/>
            <w:vAlign w:val="bottom"/>
            <w:hideMark/>
          </w:tcPr>
          <w:p w14:paraId="6CEB7B1B"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7AB125E1" w14:textId="1478281A" w:rsidR="00555D04" w:rsidRPr="00555D04" w:rsidRDefault="00C61A44" w:rsidP="00600211">
            <w:pPr>
              <w:spacing w:after="0"/>
              <w:rPr>
                <w:rFonts w:cs="Arial"/>
                <w:color w:val="000000"/>
                <w:sz w:val="20"/>
                <w:szCs w:val="20"/>
                <w:lang w:val="en-GB" w:eastAsia="en-GB"/>
              </w:rPr>
            </w:pPr>
            <w:r>
              <w:rPr>
                <w:rFonts w:cs="Arial"/>
                <w:color w:val="000000"/>
                <w:sz w:val="20"/>
                <w:szCs w:val="20"/>
                <w:lang w:val="en-GB" w:eastAsia="en-GB"/>
              </w:rPr>
              <w:t>1</w:t>
            </w:r>
          </w:p>
        </w:tc>
      </w:tr>
      <w:tr w:rsidR="00555D04" w:rsidRPr="00555D04" w14:paraId="4DCDC775" w14:textId="79071887"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17FEDEC7"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7</w:t>
            </w:r>
          </w:p>
        </w:tc>
        <w:tc>
          <w:tcPr>
            <w:tcW w:w="1728" w:type="dxa"/>
            <w:tcBorders>
              <w:top w:val="nil"/>
              <w:left w:val="nil"/>
              <w:bottom w:val="single" w:sz="4" w:space="0" w:color="auto"/>
              <w:right w:val="single" w:sz="4" w:space="0" w:color="auto"/>
            </w:tcBorders>
            <w:shd w:val="clear" w:color="auto" w:fill="auto"/>
            <w:noWrap/>
            <w:vAlign w:val="bottom"/>
            <w:hideMark/>
          </w:tcPr>
          <w:p w14:paraId="27B52567"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C7H9NO2</w:t>
            </w:r>
          </w:p>
        </w:tc>
        <w:tc>
          <w:tcPr>
            <w:tcW w:w="1377" w:type="dxa"/>
            <w:tcBorders>
              <w:top w:val="nil"/>
              <w:left w:val="nil"/>
              <w:bottom w:val="single" w:sz="4" w:space="0" w:color="auto"/>
              <w:right w:val="single" w:sz="4" w:space="0" w:color="auto"/>
            </w:tcBorders>
            <w:shd w:val="clear" w:color="auto" w:fill="auto"/>
            <w:noWrap/>
            <w:vAlign w:val="bottom"/>
            <w:hideMark/>
          </w:tcPr>
          <w:p w14:paraId="6B68A13B"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139.06333</w:t>
            </w:r>
          </w:p>
        </w:tc>
        <w:tc>
          <w:tcPr>
            <w:tcW w:w="1117" w:type="dxa"/>
            <w:tcBorders>
              <w:top w:val="nil"/>
              <w:left w:val="nil"/>
              <w:bottom w:val="single" w:sz="4" w:space="0" w:color="auto"/>
              <w:right w:val="single" w:sz="4" w:space="0" w:color="auto"/>
            </w:tcBorders>
            <w:shd w:val="clear" w:color="auto" w:fill="auto"/>
            <w:noWrap/>
            <w:vAlign w:val="bottom"/>
            <w:hideMark/>
          </w:tcPr>
          <w:p w14:paraId="27FE32D8"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5DF15D36"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13.54</w:t>
            </w:r>
          </w:p>
        </w:tc>
        <w:tc>
          <w:tcPr>
            <w:tcW w:w="773" w:type="dxa"/>
            <w:tcBorders>
              <w:top w:val="nil"/>
              <w:left w:val="nil"/>
              <w:bottom w:val="single" w:sz="4" w:space="0" w:color="auto"/>
              <w:right w:val="single" w:sz="4" w:space="0" w:color="auto"/>
            </w:tcBorders>
            <w:shd w:val="clear" w:color="auto" w:fill="auto"/>
            <w:noWrap/>
            <w:vAlign w:val="bottom"/>
            <w:hideMark/>
          </w:tcPr>
          <w:p w14:paraId="0F91CB2B" w14:textId="43E8F2A9" w:rsidR="00555D04" w:rsidRPr="00555D04"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672BEF56"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13.54</w:t>
            </w:r>
          </w:p>
        </w:tc>
        <w:tc>
          <w:tcPr>
            <w:tcW w:w="487" w:type="dxa"/>
            <w:tcBorders>
              <w:top w:val="nil"/>
              <w:left w:val="nil"/>
              <w:bottom w:val="single" w:sz="4" w:space="0" w:color="auto"/>
              <w:right w:val="single" w:sz="4" w:space="0" w:color="auto"/>
            </w:tcBorders>
            <w:shd w:val="clear" w:color="auto" w:fill="auto"/>
            <w:noWrap/>
            <w:vAlign w:val="bottom"/>
            <w:hideMark/>
          </w:tcPr>
          <w:p w14:paraId="1B89915C" w14:textId="5AB22578" w:rsidR="00555D04" w:rsidRPr="00555D04"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079A251B"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3F8E3681"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2044F38C" w14:textId="77777777" w:rsidR="00555D04" w:rsidRPr="00555D04" w:rsidRDefault="00555D04" w:rsidP="00600211">
            <w:pPr>
              <w:spacing w:after="0"/>
              <w:rPr>
                <w:rFonts w:cs="Arial"/>
                <w:color w:val="000000"/>
                <w:sz w:val="20"/>
                <w:szCs w:val="20"/>
                <w:lang w:val="en-GB" w:eastAsia="en-GB"/>
              </w:rPr>
            </w:pPr>
          </w:p>
        </w:tc>
      </w:tr>
      <w:tr w:rsidR="00555D04" w:rsidRPr="00555D04" w14:paraId="6BFCB31C" w14:textId="1040091F"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6A69B01D"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8</w:t>
            </w:r>
          </w:p>
        </w:tc>
        <w:tc>
          <w:tcPr>
            <w:tcW w:w="1728" w:type="dxa"/>
            <w:tcBorders>
              <w:top w:val="nil"/>
              <w:left w:val="nil"/>
              <w:bottom w:val="single" w:sz="4" w:space="0" w:color="auto"/>
              <w:right w:val="single" w:sz="4" w:space="0" w:color="auto"/>
            </w:tcBorders>
            <w:shd w:val="clear" w:color="auto" w:fill="auto"/>
            <w:noWrap/>
            <w:vAlign w:val="bottom"/>
            <w:hideMark/>
          </w:tcPr>
          <w:p w14:paraId="739635DA"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C8H11NO5</w:t>
            </w:r>
          </w:p>
        </w:tc>
        <w:tc>
          <w:tcPr>
            <w:tcW w:w="1377" w:type="dxa"/>
            <w:tcBorders>
              <w:top w:val="nil"/>
              <w:left w:val="nil"/>
              <w:bottom w:val="single" w:sz="4" w:space="0" w:color="auto"/>
              <w:right w:val="single" w:sz="4" w:space="0" w:color="auto"/>
            </w:tcBorders>
            <w:shd w:val="clear" w:color="auto" w:fill="auto"/>
            <w:noWrap/>
            <w:vAlign w:val="bottom"/>
            <w:hideMark/>
          </w:tcPr>
          <w:p w14:paraId="649CECEC"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201.06372</w:t>
            </w:r>
          </w:p>
        </w:tc>
        <w:tc>
          <w:tcPr>
            <w:tcW w:w="1117" w:type="dxa"/>
            <w:tcBorders>
              <w:top w:val="nil"/>
              <w:left w:val="nil"/>
              <w:bottom w:val="single" w:sz="4" w:space="0" w:color="auto"/>
              <w:right w:val="single" w:sz="4" w:space="0" w:color="auto"/>
            </w:tcBorders>
            <w:shd w:val="clear" w:color="auto" w:fill="auto"/>
            <w:noWrap/>
            <w:vAlign w:val="bottom"/>
            <w:hideMark/>
          </w:tcPr>
          <w:p w14:paraId="7339F5F8"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119E1BF0"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6.64</w:t>
            </w:r>
          </w:p>
        </w:tc>
        <w:tc>
          <w:tcPr>
            <w:tcW w:w="773" w:type="dxa"/>
            <w:tcBorders>
              <w:top w:val="nil"/>
              <w:left w:val="nil"/>
              <w:bottom w:val="single" w:sz="4" w:space="0" w:color="auto"/>
              <w:right w:val="single" w:sz="4" w:space="0" w:color="auto"/>
            </w:tcBorders>
            <w:shd w:val="clear" w:color="auto" w:fill="auto"/>
            <w:noWrap/>
            <w:vAlign w:val="bottom"/>
            <w:hideMark/>
          </w:tcPr>
          <w:p w14:paraId="79A28EF1" w14:textId="7F5451E5" w:rsidR="00555D04" w:rsidRPr="00555D04"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6C529BB3"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6.64</w:t>
            </w:r>
          </w:p>
        </w:tc>
        <w:tc>
          <w:tcPr>
            <w:tcW w:w="487" w:type="dxa"/>
            <w:tcBorders>
              <w:top w:val="nil"/>
              <w:left w:val="nil"/>
              <w:bottom w:val="single" w:sz="4" w:space="0" w:color="auto"/>
              <w:right w:val="single" w:sz="4" w:space="0" w:color="auto"/>
            </w:tcBorders>
            <w:shd w:val="clear" w:color="auto" w:fill="auto"/>
            <w:noWrap/>
            <w:vAlign w:val="bottom"/>
            <w:hideMark/>
          </w:tcPr>
          <w:p w14:paraId="382C0E73" w14:textId="60D6AE35" w:rsidR="00555D04" w:rsidRPr="00555D04"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0D332553"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7E2BA8EE"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03AA93C7" w14:textId="77777777" w:rsidR="00555D04" w:rsidRPr="00555D04" w:rsidRDefault="00555D04" w:rsidP="00600211">
            <w:pPr>
              <w:spacing w:after="0"/>
              <w:rPr>
                <w:rFonts w:cs="Arial"/>
                <w:color w:val="000000"/>
                <w:sz w:val="20"/>
                <w:szCs w:val="20"/>
                <w:lang w:val="en-GB" w:eastAsia="en-GB"/>
              </w:rPr>
            </w:pPr>
          </w:p>
        </w:tc>
      </w:tr>
      <w:tr w:rsidR="00555D04" w:rsidRPr="00555D04" w14:paraId="7F8D314D" w14:textId="41F3DE88"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587034BA"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9</w:t>
            </w:r>
          </w:p>
        </w:tc>
        <w:tc>
          <w:tcPr>
            <w:tcW w:w="1728" w:type="dxa"/>
            <w:tcBorders>
              <w:top w:val="nil"/>
              <w:left w:val="nil"/>
              <w:bottom w:val="single" w:sz="4" w:space="0" w:color="auto"/>
              <w:right w:val="single" w:sz="4" w:space="0" w:color="auto"/>
            </w:tcBorders>
            <w:shd w:val="clear" w:color="auto" w:fill="auto"/>
            <w:noWrap/>
            <w:vAlign w:val="bottom"/>
            <w:hideMark/>
          </w:tcPr>
          <w:p w14:paraId="63A3B1A3"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C9H12N2O6</w:t>
            </w:r>
          </w:p>
        </w:tc>
        <w:tc>
          <w:tcPr>
            <w:tcW w:w="1377" w:type="dxa"/>
            <w:tcBorders>
              <w:top w:val="nil"/>
              <w:left w:val="nil"/>
              <w:bottom w:val="single" w:sz="4" w:space="0" w:color="auto"/>
              <w:right w:val="single" w:sz="4" w:space="0" w:color="auto"/>
            </w:tcBorders>
            <w:shd w:val="clear" w:color="auto" w:fill="auto"/>
            <w:noWrap/>
            <w:vAlign w:val="bottom"/>
            <w:hideMark/>
          </w:tcPr>
          <w:p w14:paraId="19E2B3E7"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244.06954</w:t>
            </w:r>
          </w:p>
        </w:tc>
        <w:tc>
          <w:tcPr>
            <w:tcW w:w="1117" w:type="dxa"/>
            <w:tcBorders>
              <w:top w:val="nil"/>
              <w:left w:val="nil"/>
              <w:bottom w:val="single" w:sz="4" w:space="0" w:color="auto"/>
              <w:right w:val="single" w:sz="4" w:space="0" w:color="auto"/>
            </w:tcBorders>
            <w:shd w:val="clear" w:color="auto" w:fill="auto"/>
            <w:noWrap/>
            <w:vAlign w:val="bottom"/>
            <w:hideMark/>
          </w:tcPr>
          <w:p w14:paraId="291C57CC"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3F60ED66"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5.8, 7.46</w:t>
            </w:r>
          </w:p>
        </w:tc>
        <w:tc>
          <w:tcPr>
            <w:tcW w:w="773" w:type="dxa"/>
            <w:tcBorders>
              <w:top w:val="nil"/>
              <w:left w:val="nil"/>
              <w:bottom w:val="single" w:sz="4" w:space="0" w:color="auto"/>
              <w:right w:val="single" w:sz="4" w:space="0" w:color="auto"/>
            </w:tcBorders>
            <w:shd w:val="clear" w:color="auto" w:fill="auto"/>
            <w:noWrap/>
            <w:vAlign w:val="bottom"/>
            <w:hideMark/>
          </w:tcPr>
          <w:p w14:paraId="0480360E"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5.79</w:t>
            </w:r>
          </w:p>
        </w:tc>
        <w:tc>
          <w:tcPr>
            <w:tcW w:w="961" w:type="dxa"/>
            <w:tcBorders>
              <w:top w:val="nil"/>
              <w:left w:val="nil"/>
              <w:bottom w:val="single" w:sz="4" w:space="0" w:color="auto"/>
              <w:right w:val="single" w:sz="4" w:space="0" w:color="auto"/>
            </w:tcBorders>
            <w:shd w:val="clear" w:color="auto" w:fill="auto"/>
            <w:noWrap/>
            <w:vAlign w:val="bottom"/>
            <w:hideMark/>
          </w:tcPr>
          <w:p w14:paraId="45A65BF3"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5.8, 7.46</w:t>
            </w:r>
          </w:p>
        </w:tc>
        <w:tc>
          <w:tcPr>
            <w:tcW w:w="487" w:type="dxa"/>
            <w:tcBorders>
              <w:top w:val="nil"/>
              <w:left w:val="nil"/>
              <w:bottom w:val="single" w:sz="4" w:space="0" w:color="auto"/>
              <w:right w:val="single" w:sz="4" w:space="0" w:color="auto"/>
            </w:tcBorders>
            <w:shd w:val="clear" w:color="auto" w:fill="auto"/>
            <w:noWrap/>
            <w:vAlign w:val="bottom"/>
            <w:hideMark/>
          </w:tcPr>
          <w:p w14:paraId="1A226135" w14:textId="26E61660" w:rsidR="00555D04" w:rsidRPr="00555D04"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33F7DF42"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473CB8E0"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3</w:t>
            </w:r>
          </w:p>
        </w:tc>
        <w:tc>
          <w:tcPr>
            <w:tcW w:w="972" w:type="dxa"/>
            <w:tcBorders>
              <w:top w:val="nil"/>
              <w:left w:val="nil"/>
              <w:bottom w:val="single" w:sz="4" w:space="0" w:color="auto"/>
              <w:right w:val="single" w:sz="8" w:space="0" w:color="auto"/>
            </w:tcBorders>
          </w:tcPr>
          <w:p w14:paraId="43ACEBCF" w14:textId="60A71BAD" w:rsidR="00555D04" w:rsidRPr="00555D04" w:rsidRDefault="00C61A44" w:rsidP="00600211">
            <w:pPr>
              <w:spacing w:after="0"/>
              <w:rPr>
                <w:rFonts w:cs="Arial"/>
                <w:color w:val="000000"/>
                <w:sz w:val="20"/>
                <w:szCs w:val="20"/>
                <w:lang w:val="en-GB" w:eastAsia="en-GB"/>
              </w:rPr>
            </w:pPr>
            <w:r>
              <w:rPr>
                <w:rFonts w:cs="Arial"/>
                <w:color w:val="000000"/>
                <w:sz w:val="20"/>
                <w:szCs w:val="20"/>
                <w:lang w:val="en-GB" w:eastAsia="en-GB"/>
              </w:rPr>
              <w:t>2</w:t>
            </w:r>
          </w:p>
        </w:tc>
      </w:tr>
      <w:tr w:rsidR="00555D04" w:rsidRPr="00555D04" w14:paraId="240F0868" w14:textId="5BDF4D52"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66A9658F"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10</w:t>
            </w:r>
          </w:p>
        </w:tc>
        <w:tc>
          <w:tcPr>
            <w:tcW w:w="1728" w:type="dxa"/>
            <w:tcBorders>
              <w:top w:val="nil"/>
              <w:left w:val="nil"/>
              <w:bottom w:val="single" w:sz="4" w:space="0" w:color="auto"/>
              <w:right w:val="single" w:sz="4" w:space="0" w:color="auto"/>
            </w:tcBorders>
            <w:shd w:val="clear" w:color="auto" w:fill="auto"/>
            <w:noWrap/>
            <w:vAlign w:val="bottom"/>
            <w:hideMark/>
          </w:tcPr>
          <w:p w14:paraId="0BAA1244"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C9H12N2O6</w:t>
            </w:r>
          </w:p>
        </w:tc>
        <w:tc>
          <w:tcPr>
            <w:tcW w:w="1377" w:type="dxa"/>
            <w:tcBorders>
              <w:top w:val="nil"/>
              <w:left w:val="nil"/>
              <w:bottom w:val="single" w:sz="4" w:space="0" w:color="auto"/>
              <w:right w:val="single" w:sz="4" w:space="0" w:color="auto"/>
            </w:tcBorders>
            <w:shd w:val="clear" w:color="auto" w:fill="auto"/>
            <w:noWrap/>
            <w:vAlign w:val="bottom"/>
            <w:hideMark/>
          </w:tcPr>
          <w:p w14:paraId="168B8316"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244.06954</w:t>
            </w:r>
          </w:p>
        </w:tc>
        <w:tc>
          <w:tcPr>
            <w:tcW w:w="1117" w:type="dxa"/>
            <w:tcBorders>
              <w:top w:val="nil"/>
              <w:left w:val="nil"/>
              <w:bottom w:val="single" w:sz="4" w:space="0" w:color="auto"/>
              <w:right w:val="single" w:sz="4" w:space="0" w:color="auto"/>
            </w:tcBorders>
            <w:shd w:val="clear" w:color="auto" w:fill="auto"/>
            <w:noWrap/>
            <w:vAlign w:val="bottom"/>
            <w:hideMark/>
          </w:tcPr>
          <w:p w14:paraId="0130A84E"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42B56C7C"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4.66, 6.65</w:t>
            </w:r>
          </w:p>
        </w:tc>
        <w:tc>
          <w:tcPr>
            <w:tcW w:w="773" w:type="dxa"/>
            <w:tcBorders>
              <w:top w:val="nil"/>
              <w:left w:val="nil"/>
              <w:bottom w:val="single" w:sz="4" w:space="0" w:color="auto"/>
              <w:right w:val="single" w:sz="4" w:space="0" w:color="auto"/>
            </w:tcBorders>
            <w:shd w:val="clear" w:color="auto" w:fill="auto"/>
            <w:noWrap/>
            <w:vAlign w:val="bottom"/>
            <w:hideMark/>
          </w:tcPr>
          <w:p w14:paraId="450FBB12" w14:textId="63F522A9" w:rsidR="00555D04" w:rsidRPr="00555D04"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078887AC"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4.66, 6.65</w:t>
            </w:r>
          </w:p>
        </w:tc>
        <w:tc>
          <w:tcPr>
            <w:tcW w:w="487" w:type="dxa"/>
            <w:tcBorders>
              <w:top w:val="nil"/>
              <w:left w:val="nil"/>
              <w:bottom w:val="single" w:sz="4" w:space="0" w:color="auto"/>
              <w:right w:val="single" w:sz="4" w:space="0" w:color="auto"/>
            </w:tcBorders>
            <w:shd w:val="clear" w:color="auto" w:fill="auto"/>
            <w:noWrap/>
            <w:vAlign w:val="bottom"/>
            <w:hideMark/>
          </w:tcPr>
          <w:p w14:paraId="1BC974B4" w14:textId="4E3F99AA" w:rsidR="00555D04" w:rsidRPr="00555D04"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1A8EDF1B"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7611CDBF"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20A63CED" w14:textId="05DD9877" w:rsidR="00555D04" w:rsidRPr="00555D04" w:rsidRDefault="00C61A44" w:rsidP="00600211">
            <w:pPr>
              <w:spacing w:after="0"/>
              <w:rPr>
                <w:rFonts w:cs="Arial"/>
                <w:color w:val="000000"/>
                <w:sz w:val="20"/>
                <w:szCs w:val="20"/>
                <w:lang w:val="en-GB" w:eastAsia="en-GB"/>
              </w:rPr>
            </w:pPr>
            <w:r>
              <w:rPr>
                <w:rFonts w:cs="Arial"/>
                <w:color w:val="000000"/>
                <w:sz w:val="20"/>
                <w:szCs w:val="20"/>
                <w:lang w:val="en-GB" w:eastAsia="en-GB"/>
              </w:rPr>
              <w:t>2</w:t>
            </w:r>
          </w:p>
        </w:tc>
      </w:tr>
      <w:tr w:rsidR="00555D04" w:rsidRPr="00555D04" w14:paraId="22EE8E1F" w14:textId="247C066C"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6FC24689"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11</w:t>
            </w:r>
          </w:p>
        </w:tc>
        <w:tc>
          <w:tcPr>
            <w:tcW w:w="1728" w:type="dxa"/>
            <w:tcBorders>
              <w:top w:val="nil"/>
              <w:left w:val="nil"/>
              <w:bottom w:val="single" w:sz="4" w:space="0" w:color="auto"/>
              <w:right w:val="single" w:sz="4" w:space="0" w:color="auto"/>
            </w:tcBorders>
            <w:shd w:val="clear" w:color="auto" w:fill="auto"/>
            <w:noWrap/>
            <w:vAlign w:val="bottom"/>
            <w:hideMark/>
          </w:tcPr>
          <w:p w14:paraId="0B18DDEC"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C9H13N3O4</w:t>
            </w:r>
          </w:p>
        </w:tc>
        <w:tc>
          <w:tcPr>
            <w:tcW w:w="1377" w:type="dxa"/>
            <w:tcBorders>
              <w:top w:val="nil"/>
              <w:left w:val="nil"/>
              <w:bottom w:val="single" w:sz="4" w:space="0" w:color="auto"/>
              <w:right w:val="single" w:sz="4" w:space="0" w:color="auto"/>
            </w:tcBorders>
            <w:shd w:val="clear" w:color="auto" w:fill="auto"/>
            <w:noWrap/>
            <w:vAlign w:val="bottom"/>
            <w:hideMark/>
          </w:tcPr>
          <w:p w14:paraId="54066CCB"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227.09061</w:t>
            </w:r>
          </w:p>
        </w:tc>
        <w:tc>
          <w:tcPr>
            <w:tcW w:w="1117" w:type="dxa"/>
            <w:tcBorders>
              <w:top w:val="nil"/>
              <w:left w:val="nil"/>
              <w:bottom w:val="single" w:sz="4" w:space="0" w:color="auto"/>
              <w:right w:val="single" w:sz="4" w:space="0" w:color="auto"/>
            </w:tcBorders>
            <w:shd w:val="clear" w:color="auto" w:fill="auto"/>
            <w:noWrap/>
            <w:vAlign w:val="bottom"/>
            <w:hideMark/>
          </w:tcPr>
          <w:p w14:paraId="15887B38"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2FEBD428" w14:textId="78F6FAA7" w:rsidR="00555D04" w:rsidRPr="00555D04"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0536E0F2"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6.96</w:t>
            </w:r>
          </w:p>
        </w:tc>
        <w:tc>
          <w:tcPr>
            <w:tcW w:w="961" w:type="dxa"/>
            <w:tcBorders>
              <w:top w:val="nil"/>
              <w:left w:val="nil"/>
              <w:bottom w:val="single" w:sz="4" w:space="0" w:color="auto"/>
              <w:right w:val="single" w:sz="4" w:space="0" w:color="auto"/>
            </w:tcBorders>
            <w:shd w:val="clear" w:color="auto" w:fill="auto"/>
            <w:noWrap/>
            <w:vAlign w:val="bottom"/>
            <w:hideMark/>
          </w:tcPr>
          <w:p w14:paraId="2560524C"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6.96</w:t>
            </w:r>
          </w:p>
        </w:tc>
        <w:tc>
          <w:tcPr>
            <w:tcW w:w="487" w:type="dxa"/>
            <w:tcBorders>
              <w:top w:val="nil"/>
              <w:left w:val="nil"/>
              <w:bottom w:val="single" w:sz="4" w:space="0" w:color="auto"/>
              <w:right w:val="single" w:sz="4" w:space="0" w:color="auto"/>
            </w:tcBorders>
            <w:shd w:val="clear" w:color="auto" w:fill="auto"/>
            <w:noWrap/>
            <w:vAlign w:val="bottom"/>
            <w:hideMark/>
          </w:tcPr>
          <w:p w14:paraId="7B41F1CA" w14:textId="35FAC816" w:rsidR="00555D04" w:rsidRPr="00555D04"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2BE5DDD3"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2C7BC2D7"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450F2B29" w14:textId="28C7AC43" w:rsidR="00555D04" w:rsidRPr="00555D04" w:rsidRDefault="00D736F9" w:rsidP="00600211">
            <w:pPr>
              <w:spacing w:after="0"/>
              <w:rPr>
                <w:rFonts w:cs="Arial"/>
                <w:color w:val="000000"/>
                <w:sz w:val="20"/>
                <w:szCs w:val="20"/>
                <w:lang w:val="en-GB" w:eastAsia="en-GB"/>
              </w:rPr>
            </w:pPr>
            <w:r>
              <w:rPr>
                <w:rFonts w:cs="Arial"/>
                <w:color w:val="000000"/>
                <w:sz w:val="20"/>
                <w:szCs w:val="20"/>
                <w:lang w:val="en-GB" w:eastAsia="en-GB"/>
              </w:rPr>
              <w:t>1</w:t>
            </w:r>
          </w:p>
        </w:tc>
      </w:tr>
      <w:tr w:rsidR="00555D04" w:rsidRPr="00555D04" w14:paraId="2BED891A" w14:textId="71F79A22"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34CEF0D6"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12</w:t>
            </w:r>
          </w:p>
        </w:tc>
        <w:tc>
          <w:tcPr>
            <w:tcW w:w="1728" w:type="dxa"/>
            <w:tcBorders>
              <w:top w:val="nil"/>
              <w:left w:val="nil"/>
              <w:bottom w:val="single" w:sz="4" w:space="0" w:color="auto"/>
              <w:right w:val="single" w:sz="4" w:space="0" w:color="auto"/>
            </w:tcBorders>
            <w:shd w:val="clear" w:color="auto" w:fill="auto"/>
            <w:noWrap/>
            <w:vAlign w:val="bottom"/>
            <w:hideMark/>
          </w:tcPr>
          <w:p w14:paraId="01FA16B7"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C9H13N3O4</w:t>
            </w:r>
          </w:p>
        </w:tc>
        <w:tc>
          <w:tcPr>
            <w:tcW w:w="1377" w:type="dxa"/>
            <w:tcBorders>
              <w:top w:val="nil"/>
              <w:left w:val="nil"/>
              <w:bottom w:val="single" w:sz="4" w:space="0" w:color="auto"/>
              <w:right w:val="single" w:sz="4" w:space="0" w:color="auto"/>
            </w:tcBorders>
            <w:shd w:val="clear" w:color="auto" w:fill="auto"/>
            <w:noWrap/>
            <w:vAlign w:val="bottom"/>
            <w:hideMark/>
          </w:tcPr>
          <w:p w14:paraId="72461D34"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227.09061</w:t>
            </w:r>
          </w:p>
        </w:tc>
        <w:tc>
          <w:tcPr>
            <w:tcW w:w="1117" w:type="dxa"/>
            <w:tcBorders>
              <w:top w:val="nil"/>
              <w:left w:val="nil"/>
              <w:bottom w:val="single" w:sz="4" w:space="0" w:color="auto"/>
              <w:right w:val="single" w:sz="4" w:space="0" w:color="auto"/>
            </w:tcBorders>
            <w:shd w:val="clear" w:color="auto" w:fill="auto"/>
            <w:noWrap/>
            <w:vAlign w:val="bottom"/>
            <w:hideMark/>
          </w:tcPr>
          <w:p w14:paraId="06DB52FA"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270AE769" w14:textId="70DAD1BA" w:rsidR="00555D04" w:rsidRPr="00555D04"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685C6F86"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4.98</w:t>
            </w:r>
          </w:p>
        </w:tc>
        <w:tc>
          <w:tcPr>
            <w:tcW w:w="961" w:type="dxa"/>
            <w:tcBorders>
              <w:top w:val="nil"/>
              <w:left w:val="nil"/>
              <w:bottom w:val="single" w:sz="4" w:space="0" w:color="auto"/>
              <w:right w:val="single" w:sz="4" w:space="0" w:color="auto"/>
            </w:tcBorders>
            <w:shd w:val="clear" w:color="auto" w:fill="auto"/>
            <w:noWrap/>
            <w:vAlign w:val="bottom"/>
            <w:hideMark/>
          </w:tcPr>
          <w:p w14:paraId="3D2F535A"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4.98</w:t>
            </w:r>
          </w:p>
        </w:tc>
        <w:tc>
          <w:tcPr>
            <w:tcW w:w="487" w:type="dxa"/>
            <w:tcBorders>
              <w:top w:val="nil"/>
              <w:left w:val="nil"/>
              <w:bottom w:val="single" w:sz="4" w:space="0" w:color="auto"/>
              <w:right w:val="single" w:sz="4" w:space="0" w:color="auto"/>
            </w:tcBorders>
            <w:shd w:val="clear" w:color="auto" w:fill="auto"/>
            <w:noWrap/>
            <w:vAlign w:val="bottom"/>
            <w:hideMark/>
          </w:tcPr>
          <w:p w14:paraId="5B9D7E35" w14:textId="15ACAF54" w:rsidR="00555D04" w:rsidRPr="00555D04"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43FFA147"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40DAFB75"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42E10D2D" w14:textId="0F285385" w:rsidR="00555D04" w:rsidRPr="00555D04" w:rsidRDefault="00D736F9" w:rsidP="00600211">
            <w:pPr>
              <w:spacing w:after="0"/>
              <w:rPr>
                <w:rFonts w:cs="Arial"/>
                <w:color w:val="000000"/>
                <w:sz w:val="20"/>
                <w:szCs w:val="20"/>
                <w:lang w:val="en-GB" w:eastAsia="en-GB"/>
              </w:rPr>
            </w:pPr>
            <w:r>
              <w:rPr>
                <w:rFonts w:cs="Arial"/>
                <w:color w:val="000000"/>
                <w:sz w:val="20"/>
                <w:szCs w:val="20"/>
                <w:lang w:val="en-GB" w:eastAsia="en-GB"/>
              </w:rPr>
              <w:t>1</w:t>
            </w:r>
          </w:p>
        </w:tc>
      </w:tr>
      <w:tr w:rsidR="00555D04" w:rsidRPr="00555D04" w14:paraId="6F9FC603" w14:textId="4EC356E1"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52B17CDE"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13</w:t>
            </w:r>
          </w:p>
        </w:tc>
        <w:tc>
          <w:tcPr>
            <w:tcW w:w="1728" w:type="dxa"/>
            <w:tcBorders>
              <w:top w:val="nil"/>
              <w:left w:val="nil"/>
              <w:bottom w:val="single" w:sz="4" w:space="0" w:color="auto"/>
              <w:right w:val="single" w:sz="4" w:space="0" w:color="auto"/>
            </w:tcBorders>
            <w:shd w:val="clear" w:color="auto" w:fill="auto"/>
            <w:noWrap/>
            <w:vAlign w:val="bottom"/>
            <w:hideMark/>
          </w:tcPr>
          <w:p w14:paraId="7E1022FE"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C9H13N3O5</w:t>
            </w:r>
          </w:p>
        </w:tc>
        <w:tc>
          <w:tcPr>
            <w:tcW w:w="1377" w:type="dxa"/>
            <w:tcBorders>
              <w:top w:val="nil"/>
              <w:left w:val="nil"/>
              <w:bottom w:val="single" w:sz="4" w:space="0" w:color="auto"/>
              <w:right w:val="single" w:sz="4" w:space="0" w:color="auto"/>
            </w:tcBorders>
            <w:shd w:val="clear" w:color="auto" w:fill="auto"/>
            <w:noWrap/>
            <w:vAlign w:val="bottom"/>
            <w:hideMark/>
          </w:tcPr>
          <w:p w14:paraId="4C1B5C04"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243.08552</w:t>
            </w:r>
          </w:p>
        </w:tc>
        <w:tc>
          <w:tcPr>
            <w:tcW w:w="1117" w:type="dxa"/>
            <w:tcBorders>
              <w:top w:val="nil"/>
              <w:left w:val="nil"/>
              <w:bottom w:val="single" w:sz="4" w:space="0" w:color="auto"/>
              <w:right w:val="single" w:sz="4" w:space="0" w:color="auto"/>
            </w:tcBorders>
            <w:shd w:val="clear" w:color="auto" w:fill="auto"/>
            <w:noWrap/>
            <w:vAlign w:val="bottom"/>
            <w:hideMark/>
          </w:tcPr>
          <w:p w14:paraId="50A5D51A"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04ED2383" w14:textId="1CCEEC94" w:rsidR="00555D04" w:rsidRPr="00555D04"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1877FCA2"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7.5</w:t>
            </w:r>
          </w:p>
        </w:tc>
        <w:tc>
          <w:tcPr>
            <w:tcW w:w="961" w:type="dxa"/>
            <w:tcBorders>
              <w:top w:val="nil"/>
              <w:left w:val="nil"/>
              <w:bottom w:val="single" w:sz="4" w:space="0" w:color="auto"/>
              <w:right w:val="single" w:sz="4" w:space="0" w:color="auto"/>
            </w:tcBorders>
            <w:shd w:val="clear" w:color="auto" w:fill="auto"/>
            <w:noWrap/>
            <w:vAlign w:val="bottom"/>
            <w:hideMark/>
          </w:tcPr>
          <w:p w14:paraId="4E23947D"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7.5</w:t>
            </w:r>
          </w:p>
        </w:tc>
        <w:tc>
          <w:tcPr>
            <w:tcW w:w="487" w:type="dxa"/>
            <w:tcBorders>
              <w:top w:val="nil"/>
              <w:left w:val="nil"/>
              <w:bottom w:val="single" w:sz="4" w:space="0" w:color="auto"/>
              <w:right w:val="single" w:sz="4" w:space="0" w:color="auto"/>
            </w:tcBorders>
            <w:shd w:val="clear" w:color="auto" w:fill="auto"/>
            <w:noWrap/>
            <w:vAlign w:val="bottom"/>
            <w:hideMark/>
          </w:tcPr>
          <w:p w14:paraId="46045DBF"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308D362A"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3463B191"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3</w:t>
            </w:r>
          </w:p>
        </w:tc>
        <w:tc>
          <w:tcPr>
            <w:tcW w:w="972" w:type="dxa"/>
            <w:tcBorders>
              <w:top w:val="nil"/>
              <w:left w:val="nil"/>
              <w:bottom w:val="single" w:sz="4" w:space="0" w:color="auto"/>
              <w:right w:val="single" w:sz="8" w:space="0" w:color="auto"/>
            </w:tcBorders>
          </w:tcPr>
          <w:p w14:paraId="36E8E648" w14:textId="212EADD4" w:rsidR="00555D04" w:rsidRPr="00555D04" w:rsidRDefault="00C61A44" w:rsidP="00600211">
            <w:pPr>
              <w:spacing w:after="0"/>
              <w:rPr>
                <w:rFonts w:cs="Arial"/>
                <w:color w:val="000000"/>
                <w:sz w:val="20"/>
                <w:szCs w:val="20"/>
                <w:lang w:val="en-GB" w:eastAsia="en-GB"/>
              </w:rPr>
            </w:pPr>
            <w:r>
              <w:rPr>
                <w:rFonts w:cs="Arial"/>
                <w:color w:val="000000"/>
                <w:sz w:val="20"/>
                <w:szCs w:val="20"/>
                <w:lang w:val="en-GB" w:eastAsia="en-GB"/>
              </w:rPr>
              <w:t>2</w:t>
            </w:r>
          </w:p>
        </w:tc>
      </w:tr>
      <w:tr w:rsidR="00555D04" w:rsidRPr="00555D04" w14:paraId="5784BA3A" w14:textId="1FD72B41"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5F7C6616"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14</w:t>
            </w:r>
          </w:p>
        </w:tc>
        <w:tc>
          <w:tcPr>
            <w:tcW w:w="1728" w:type="dxa"/>
            <w:tcBorders>
              <w:top w:val="nil"/>
              <w:left w:val="nil"/>
              <w:bottom w:val="single" w:sz="4" w:space="0" w:color="auto"/>
              <w:right w:val="single" w:sz="4" w:space="0" w:color="auto"/>
            </w:tcBorders>
            <w:shd w:val="clear" w:color="auto" w:fill="auto"/>
            <w:noWrap/>
            <w:vAlign w:val="bottom"/>
            <w:hideMark/>
          </w:tcPr>
          <w:p w14:paraId="426543B7"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C9H13N3O5</w:t>
            </w:r>
          </w:p>
        </w:tc>
        <w:tc>
          <w:tcPr>
            <w:tcW w:w="1377" w:type="dxa"/>
            <w:tcBorders>
              <w:top w:val="nil"/>
              <w:left w:val="nil"/>
              <w:bottom w:val="single" w:sz="4" w:space="0" w:color="auto"/>
              <w:right w:val="single" w:sz="4" w:space="0" w:color="auto"/>
            </w:tcBorders>
            <w:shd w:val="clear" w:color="auto" w:fill="auto"/>
            <w:noWrap/>
            <w:vAlign w:val="bottom"/>
            <w:hideMark/>
          </w:tcPr>
          <w:p w14:paraId="41E3A8A2"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243.08552</w:t>
            </w:r>
          </w:p>
        </w:tc>
        <w:tc>
          <w:tcPr>
            <w:tcW w:w="1117" w:type="dxa"/>
            <w:tcBorders>
              <w:top w:val="nil"/>
              <w:left w:val="nil"/>
              <w:bottom w:val="single" w:sz="4" w:space="0" w:color="auto"/>
              <w:right w:val="single" w:sz="4" w:space="0" w:color="auto"/>
            </w:tcBorders>
            <w:shd w:val="clear" w:color="auto" w:fill="auto"/>
            <w:noWrap/>
            <w:vAlign w:val="bottom"/>
            <w:hideMark/>
          </w:tcPr>
          <w:p w14:paraId="55C930EF"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226711C0"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3.76</w:t>
            </w:r>
          </w:p>
        </w:tc>
        <w:tc>
          <w:tcPr>
            <w:tcW w:w="773" w:type="dxa"/>
            <w:tcBorders>
              <w:top w:val="nil"/>
              <w:left w:val="nil"/>
              <w:bottom w:val="single" w:sz="4" w:space="0" w:color="auto"/>
              <w:right w:val="single" w:sz="4" w:space="0" w:color="auto"/>
            </w:tcBorders>
            <w:shd w:val="clear" w:color="auto" w:fill="auto"/>
            <w:noWrap/>
            <w:vAlign w:val="bottom"/>
            <w:hideMark/>
          </w:tcPr>
          <w:p w14:paraId="6720ACD1"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3.83</w:t>
            </w:r>
          </w:p>
        </w:tc>
        <w:tc>
          <w:tcPr>
            <w:tcW w:w="961" w:type="dxa"/>
            <w:tcBorders>
              <w:top w:val="nil"/>
              <w:left w:val="nil"/>
              <w:bottom w:val="single" w:sz="4" w:space="0" w:color="auto"/>
              <w:right w:val="single" w:sz="4" w:space="0" w:color="auto"/>
            </w:tcBorders>
            <w:shd w:val="clear" w:color="auto" w:fill="auto"/>
            <w:noWrap/>
            <w:vAlign w:val="bottom"/>
            <w:hideMark/>
          </w:tcPr>
          <w:p w14:paraId="6B92C55C"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3.8</w:t>
            </w:r>
          </w:p>
        </w:tc>
        <w:tc>
          <w:tcPr>
            <w:tcW w:w="487" w:type="dxa"/>
            <w:tcBorders>
              <w:top w:val="nil"/>
              <w:left w:val="nil"/>
              <w:bottom w:val="single" w:sz="4" w:space="0" w:color="auto"/>
              <w:right w:val="single" w:sz="4" w:space="0" w:color="auto"/>
            </w:tcBorders>
            <w:shd w:val="clear" w:color="auto" w:fill="auto"/>
            <w:noWrap/>
            <w:vAlign w:val="bottom"/>
            <w:hideMark/>
          </w:tcPr>
          <w:p w14:paraId="78AA48CA"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37B75CA7"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106A4278"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4</w:t>
            </w:r>
          </w:p>
        </w:tc>
        <w:tc>
          <w:tcPr>
            <w:tcW w:w="972" w:type="dxa"/>
            <w:tcBorders>
              <w:top w:val="nil"/>
              <w:left w:val="nil"/>
              <w:bottom w:val="single" w:sz="4" w:space="0" w:color="auto"/>
              <w:right w:val="single" w:sz="8" w:space="0" w:color="auto"/>
            </w:tcBorders>
          </w:tcPr>
          <w:p w14:paraId="1CA320F3" w14:textId="16CF5205" w:rsidR="00555D04" w:rsidRPr="00555D04" w:rsidRDefault="00C61A44" w:rsidP="00600211">
            <w:pPr>
              <w:spacing w:after="0"/>
              <w:rPr>
                <w:rFonts w:cs="Arial"/>
                <w:color w:val="000000"/>
                <w:sz w:val="20"/>
                <w:szCs w:val="20"/>
                <w:lang w:val="en-GB" w:eastAsia="en-GB"/>
              </w:rPr>
            </w:pPr>
            <w:r>
              <w:rPr>
                <w:rFonts w:cs="Arial"/>
                <w:color w:val="000000"/>
                <w:sz w:val="20"/>
                <w:szCs w:val="20"/>
                <w:lang w:val="en-GB" w:eastAsia="en-GB"/>
              </w:rPr>
              <w:t>2</w:t>
            </w:r>
          </w:p>
        </w:tc>
      </w:tr>
      <w:tr w:rsidR="00555D04" w:rsidRPr="00555D04" w14:paraId="0059769C" w14:textId="3933D6EE"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19E92B99"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15</w:t>
            </w:r>
          </w:p>
        </w:tc>
        <w:tc>
          <w:tcPr>
            <w:tcW w:w="1728" w:type="dxa"/>
            <w:tcBorders>
              <w:top w:val="nil"/>
              <w:left w:val="nil"/>
              <w:bottom w:val="single" w:sz="4" w:space="0" w:color="auto"/>
              <w:right w:val="single" w:sz="4" w:space="0" w:color="auto"/>
            </w:tcBorders>
            <w:shd w:val="clear" w:color="auto" w:fill="auto"/>
            <w:noWrap/>
            <w:vAlign w:val="bottom"/>
            <w:hideMark/>
          </w:tcPr>
          <w:p w14:paraId="213A4EF9"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C9H16O9</w:t>
            </w:r>
          </w:p>
        </w:tc>
        <w:tc>
          <w:tcPr>
            <w:tcW w:w="1377" w:type="dxa"/>
            <w:tcBorders>
              <w:top w:val="nil"/>
              <w:left w:val="nil"/>
              <w:bottom w:val="single" w:sz="4" w:space="0" w:color="auto"/>
              <w:right w:val="single" w:sz="4" w:space="0" w:color="auto"/>
            </w:tcBorders>
            <w:shd w:val="clear" w:color="auto" w:fill="auto"/>
            <w:noWrap/>
            <w:vAlign w:val="bottom"/>
            <w:hideMark/>
          </w:tcPr>
          <w:p w14:paraId="54F45762"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268.07943</w:t>
            </w:r>
          </w:p>
        </w:tc>
        <w:tc>
          <w:tcPr>
            <w:tcW w:w="1117" w:type="dxa"/>
            <w:tcBorders>
              <w:top w:val="nil"/>
              <w:left w:val="nil"/>
              <w:bottom w:val="single" w:sz="4" w:space="0" w:color="auto"/>
              <w:right w:val="single" w:sz="4" w:space="0" w:color="auto"/>
            </w:tcBorders>
            <w:shd w:val="clear" w:color="auto" w:fill="auto"/>
            <w:noWrap/>
            <w:vAlign w:val="bottom"/>
            <w:hideMark/>
          </w:tcPr>
          <w:p w14:paraId="3CC93BE5"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0F0B8C3F"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9.39</w:t>
            </w:r>
          </w:p>
        </w:tc>
        <w:tc>
          <w:tcPr>
            <w:tcW w:w="773" w:type="dxa"/>
            <w:tcBorders>
              <w:top w:val="nil"/>
              <w:left w:val="nil"/>
              <w:bottom w:val="single" w:sz="4" w:space="0" w:color="auto"/>
              <w:right w:val="single" w:sz="4" w:space="0" w:color="auto"/>
            </w:tcBorders>
            <w:shd w:val="clear" w:color="auto" w:fill="auto"/>
            <w:noWrap/>
            <w:vAlign w:val="bottom"/>
            <w:hideMark/>
          </w:tcPr>
          <w:p w14:paraId="49100E60" w14:textId="4956B30C" w:rsidR="00555D04" w:rsidRPr="00555D04"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08044947"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9.39</w:t>
            </w:r>
          </w:p>
        </w:tc>
        <w:tc>
          <w:tcPr>
            <w:tcW w:w="487" w:type="dxa"/>
            <w:tcBorders>
              <w:top w:val="nil"/>
              <w:left w:val="nil"/>
              <w:bottom w:val="single" w:sz="4" w:space="0" w:color="auto"/>
              <w:right w:val="single" w:sz="4" w:space="0" w:color="auto"/>
            </w:tcBorders>
            <w:shd w:val="clear" w:color="auto" w:fill="auto"/>
            <w:noWrap/>
            <w:vAlign w:val="bottom"/>
            <w:hideMark/>
          </w:tcPr>
          <w:p w14:paraId="277BD873" w14:textId="1E1F9F90" w:rsidR="00555D04" w:rsidRPr="00555D04"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552B7B55"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002757A1"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14C93B56" w14:textId="13830C23" w:rsidR="00555D04" w:rsidRPr="00555D04" w:rsidRDefault="00D736F9" w:rsidP="00600211">
            <w:pPr>
              <w:spacing w:after="0"/>
              <w:rPr>
                <w:rFonts w:cs="Arial"/>
                <w:color w:val="000000"/>
                <w:sz w:val="20"/>
                <w:szCs w:val="20"/>
                <w:lang w:val="en-GB" w:eastAsia="en-GB"/>
              </w:rPr>
            </w:pPr>
            <w:r>
              <w:rPr>
                <w:rFonts w:cs="Arial"/>
                <w:color w:val="000000"/>
                <w:sz w:val="20"/>
                <w:szCs w:val="20"/>
                <w:lang w:val="en-GB" w:eastAsia="en-GB"/>
              </w:rPr>
              <w:t>2</w:t>
            </w:r>
          </w:p>
        </w:tc>
      </w:tr>
      <w:tr w:rsidR="00555D04" w:rsidRPr="00555D04" w14:paraId="069AB66B" w14:textId="06F601AD"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0327FE37"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16</w:t>
            </w:r>
          </w:p>
        </w:tc>
        <w:tc>
          <w:tcPr>
            <w:tcW w:w="1728" w:type="dxa"/>
            <w:tcBorders>
              <w:top w:val="nil"/>
              <w:left w:val="nil"/>
              <w:bottom w:val="single" w:sz="4" w:space="0" w:color="auto"/>
              <w:right w:val="single" w:sz="4" w:space="0" w:color="auto"/>
            </w:tcBorders>
            <w:shd w:val="clear" w:color="auto" w:fill="auto"/>
            <w:noWrap/>
            <w:vAlign w:val="bottom"/>
            <w:hideMark/>
          </w:tcPr>
          <w:p w14:paraId="30504708"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C9H16O9</w:t>
            </w:r>
          </w:p>
        </w:tc>
        <w:tc>
          <w:tcPr>
            <w:tcW w:w="1377" w:type="dxa"/>
            <w:tcBorders>
              <w:top w:val="nil"/>
              <w:left w:val="nil"/>
              <w:bottom w:val="single" w:sz="4" w:space="0" w:color="auto"/>
              <w:right w:val="single" w:sz="4" w:space="0" w:color="auto"/>
            </w:tcBorders>
            <w:shd w:val="clear" w:color="auto" w:fill="auto"/>
            <w:noWrap/>
            <w:vAlign w:val="bottom"/>
            <w:hideMark/>
          </w:tcPr>
          <w:p w14:paraId="12C1C18E"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268.07943</w:t>
            </w:r>
          </w:p>
        </w:tc>
        <w:tc>
          <w:tcPr>
            <w:tcW w:w="1117" w:type="dxa"/>
            <w:tcBorders>
              <w:top w:val="nil"/>
              <w:left w:val="nil"/>
              <w:bottom w:val="single" w:sz="4" w:space="0" w:color="auto"/>
              <w:right w:val="single" w:sz="4" w:space="0" w:color="auto"/>
            </w:tcBorders>
            <w:shd w:val="clear" w:color="auto" w:fill="auto"/>
            <w:noWrap/>
            <w:vAlign w:val="bottom"/>
            <w:hideMark/>
          </w:tcPr>
          <w:p w14:paraId="2E2B115B"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4545AB0F"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2.67</w:t>
            </w:r>
          </w:p>
        </w:tc>
        <w:tc>
          <w:tcPr>
            <w:tcW w:w="773" w:type="dxa"/>
            <w:tcBorders>
              <w:top w:val="nil"/>
              <w:left w:val="nil"/>
              <w:bottom w:val="single" w:sz="4" w:space="0" w:color="auto"/>
              <w:right w:val="single" w:sz="4" w:space="0" w:color="auto"/>
            </w:tcBorders>
            <w:shd w:val="clear" w:color="auto" w:fill="auto"/>
            <w:noWrap/>
            <w:vAlign w:val="bottom"/>
            <w:hideMark/>
          </w:tcPr>
          <w:p w14:paraId="1CC03C39" w14:textId="3E3926BD" w:rsidR="00555D04" w:rsidRPr="00555D04"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15D329BB"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2.67</w:t>
            </w:r>
          </w:p>
        </w:tc>
        <w:tc>
          <w:tcPr>
            <w:tcW w:w="487" w:type="dxa"/>
            <w:tcBorders>
              <w:top w:val="nil"/>
              <w:left w:val="nil"/>
              <w:bottom w:val="single" w:sz="4" w:space="0" w:color="auto"/>
              <w:right w:val="single" w:sz="4" w:space="0" w:color="auto"/>
            </w:tcBorders>
            <w:shd w:val="clear" w:color="auto" w:fill="auto"/>
            <w:noWrap/>
            <w:vAlign w:val="bottom"/>
            <w:hideMark/>
          </w:tcPr>
          <w:p w14:paraId="60F4A84C" w14:textId="318FE8D1" w:rsidR="00555D04" w:rsidRPr="00555D04"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24E962BF"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287E0BE2"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26AAFC80" w14:textId="25755D54" w:rsidR="00555D04" w:rsidRPr="00555D04" w:rsidRDefault="00D736F9" w:rsidP="00600211">
            <w:pPr>
              <w:spacing w:after="0"/>
              <w:rPr>
                <w:rFonts w:cs="Arial"/>
                <w:color w:val="000000"/>
                <w:sz w:val="20"/>
                <w:szCs w:val="20"/>
                <w:lang w:val="en-GB" w:eastAsia="en-GB"/>
              </w:rPr>
            </w:pPr>
            <w:r>
              <w:rPr>
                <w:rFonts w:cs="Arial"/>
                <w:color w:val="000000"/>
                <w:sz w:val="20"/>
                <w:szCs w:val="20"/>
                <w:lang w:val="en-GB" w:eastAsia="en-GB"/>
              </w:rPr>
              <w:t>2</w:t>
            </w:r>
          </w:p>
        </w:tc>
      </w:tr>
      <w:tr w:rsidR="00555D04" w:rsidRPr="00555D04" w14:paraId="6F48967A" w14:textId="08A58C40"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7854EE20"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17</w:t>
            </w:r>
          </w:p>
        </w:tc>
        <w:tc>
          <w:tcPr>
            <w:tcW w:w="1728" w:type="dxa"/>
            <w:tcBorders>
              <w:top w:val="nil"/>
              <w:left w:val="nil"/>
              <w:bottom w:val="single" w:sz="4" w:space="0" w:color="auto"/>
              <w:right w:val="single" w:sz="4" w:space="0" w:color="auto"/>
            </w:tcBorders>
            <w:shd w:val="clear" w:color="auto" w:fill="auto"/>
            <w:noWrap/>
            <w:vAlign w:val="bottom"/>
            <w:hideMark/>
          </w:tcPr>
          <w:p w14:paraId="6D4037DC"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C9H18O8</w:t>
            </w:r>
          </w:p>
        </w:tc>
        <w:tc>
          <w:tcPr>
            <w:tcW w:w="1377" w:type="dxa"/>
            <w:tcBorders>
              <w:top w:val="nil"/>
              <w:left w:val="nil"/>
              <w:bottom w:val="single" w:sz="4" w:space="0" w:color="auto"/>
              <w:right w:val="single" w:sz="4" w:space="0" w:color="auto"/>
            </w:tcBorders>
            <w:shd w:val="clear" w:color="auto" w:fill="auto"/>
            <w:noWrap/>
            <w:vAlign w:val="bottom"/>
            <w:hideMark/>
          </w:tcPr>
          <w:p w14:paraId="53ABE509"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254.10017</w:t>
            </w:r>
          </w:p>
        </w:tc>
        <w:tc>
          <w:tcPr>
            <w:tcW w:w="1117" w:type="dxa"/>
            <w:tcBorders>
              <w:top w:val="nil"/>
              <w:left w:val="nil"/>
              <w:bottom w:val="single" w:sz="4" w:space="0" w:color="auto"/>
              <w:right w:val="single" w:sz="4" w:space="0" w:color="auto"/>
            </w:tcBorders>
            <w:shd w:val="clear" w:color="auto" w:fill="auto"/>
            <w:noWrap/>
            <w:vAlign w:val="bottom"/>
            <w:hideMark/>
          </w:tcPr>
          <w:p w14:paraId="047E7CB0"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03822D6E"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8.25</w:t>
            </w:r>
          </w:p>
        </w:tc>
        <w:tc>
          <w:tcPr>
            <w:tcW w:w="773" w:type="dxa"/>
            <w:tcBorders>
              <w:top w:val="nil"/>
              <w:left w:val="nil"/>
              <w:bottom w:val="single" w:sz="4" w:space="0" w:color="auto"/>
              <w:right w:val="single" w:sz="4" w:space="0" w:color="auto"/>
            </w:tcBorders>
            <w:shd w:val="clear" w:color="auto" w:fill="auto"/>
            <w:noWrap/>
            <w:vAlign w:val="bottom"/>
            <w:hideMark/>
          </w:tcPr>
          <w:p w14:paraId="34157EFF" w14:textId="78E370B1" w:rsidR="00555D04" w:rsidRPr="00555D04"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37B5D2A8"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8.25</w:t>
            </w:r>
          </w:p>
        </w:tc>
        <w:tc>
          <w:tcPr>
            <w:tcW w:w="487" w:type="dxa"/>
            <w:tcBorders>
              <w:top w:val="nil"/>
              <w:left w:val="nil"/>
              <w:bottom w:val="single" w:sz="4" w:space="0" w:color="auto"/>
              <w:right w:val="single" w:sz="4" w:space="0" w:color="auto"/>
            </w:tcBorders>
            <w:shd w:val="clear" w:color="auto" w:fill="auto"/>
            <w:noWrap/>
            <w:vAlign w:val="bottom"/>
            <w:hideMark/>
          </w:tcPr>
          <w:p w14:paraId="555F3E96" w14:textId="48671D2D" w:rsidR="00555D04" w:rsidRPr="00555D04"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41F0EC3D"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52A3C1A4"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52022D3E" w14:textId="228A255A" w:rsidR="00555D04" w:rsidRPr="00555D04" w:rsidRDefault="00D736F9" w:rsidP="00600211">
            <w:pPr>
              <w:spacing w:after="0"/>
              <w:rPr>
                <w:rFonts w:cs="Arial"/>
                <w:color w:val="000000"/>
                <w:sz w:val="20"/>
                <w:szCs w:val="20"/>
                <w:lang w:val="en-GB" w:eastAsia="en-GB"/>
              </w:rPr>
            </w:pPr>
            <w:r>
              <w:rPr>
                <w:rFonts w:cs="Arial"/>
                <w:color w:val="000000"/>
                <w:sz w:val="20"/>
                <w:szCs w:val="20"/>
                <w:lang w:val="en-GB" w:eastAsia="en-GB"/>
              </w:rPr>
              <w:t>1</w:t>
            </w:r>
          </w:p>
        </w:tc>
      </w:tr>
      <w:tr w:rsidR="00555D04" w:rsidRPr="00555D04" w14:paraId="7A3CC7C9" w14:textId="388E93FE"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4EC1C7B9"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18</w:t>
            </w:r>
          </w:p>
        </w:tc>
        <w:tc>
          <w:tcPr>
            <w:tcW w:w="1728" w:type="dxa"/>
            <w:tcBorders>
              <w:top w:val="nil"/>
              <w:left w:val="nil"/>
              <w:bottom w:val="single" w:sz="4" w:space="0" w:color="auto"/>
              <w:right w:val="single" w:sz="4" w:space="0" w:color="auto"/>
            </w:tcBorders>
            <w:shd w:val="clear" w:color="auto" w:fill="auto"/>
            <w:noWrap/>
            <w:vAlign w:val="bottom"/>
            <w:hideMark/>
          </w:tcPr>
          <w:p w14:paraId="7B17D25B"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C9H9NO4</w:t>
            </w:r>
          </w:p>
        </w:tc>
        <w:tc>
          <w:tcPr>
            <w:tcW w:w="1377" w:type="dxa"/>
            <w:tcBorders>
              <w:top w:val="nil"/>
              <w:left w:val="nil"/>
              <w:bottom w:val="single" w:sz="4" w:space="0" w:color="auto"/>
              <w:right w:val="single" w:sz="4" w:space="0" w:color="auto"/>
            </w:tcBorders>
            <w:shd w:val="clear" w:color="auto" w:fill="auto"/>
            <w:noWrap/>
            <w:vAlign w:val="bottom"/>
            <w:hideMark/>
          </w:tcPr>
          <w:p w14:paraId="5BEDD834"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195.05316</w:t>
            </w:r>
          </w:p>
        </w:tc>
        <w:tc>
          <w:tcPr>
            <w:tcW w:w="1117" w:type="dxa"/>
            <w:tcBorders>
              <w:top w:val="nil"/>
              <w:left w:val="nil"/>
              <w:bottom w:val="single" w:sz="4" w:space="0" w:color="auto"/>
              <w:right w:val="single" w:sz="4" w:space="0" w:color="auto"/>
            </w:tcBorders>
            <w:shd w:val="clear" w:color="auto" w:fill="auto"/>
            <w:noWrap/>
            <w:vAlign w:val="bottom"/>
            <w:hideMark/>
          </w:tcPr>
          <w:p w14:paraId="4E8C3980"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7486D1F1" w14:textId="36D73053" w:rsidR="00555D04" w:rsidRPr="00555D04"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733100B6"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2.37</w:t>
            </w:r>
          </w:p>
        </w:tc>
        <w:tc>
          <w:tcPr>
            <w:tcW w:w="961" w:type="dxa"/>
            <w:tcBorders>
              <w:top w:val="nil"/>
              <w:left w:val="nil"/>
              <w:bottom w:val="single" w:sz="4" w:space="0" w:color="auto"/>
              <w:right w:val="single" w:sz="4" w:space="0" w:color="auto"/>
            </w:tcBorders>
            <w:shd w:val="clear" w:color="auto" w:fill="auto"/>
            <w:noWrap/>
            <w:vAlign w:val="bottom"/>
            <w:hideMark/>
          </w:tcPr>
          <w:p w14:paraId="39F53131"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2.37</w:t>
            </w:r>
          </w:p>
        </w:tc>
        <w:tc>
          <w:tcPr>
            <w:tcW w:w="487" w:type="dxa"/>
            <w:tcBorders>
              <w:top w:val="nil"/>
              <w:left w:val="nil"/>
              <w:bottom w:val="single" w:sz="4" w:space="0" w:color="auto"/>
              <w:right w:val="single" w:sz="4" w:space="0" w:color="auto"/>
            </w:tcBorders>
            <w:shd w:val="clear" w:color="auto" w:fill="auto"/>
            <w:noWrap/>
            <w:vAlign w:val="bottom"/>
            <w:hideMark/>
          </w:tcPr>
          <w:p w14:paraId="0E6CEE02" w14:textId="7865A5FB" w:rsidR="00555D04" w:rsidRPr="00555D04"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03F387F7"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30B3BBEA"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50D04366" w14:textId="1918CC3E" w:rsidR="00555D04" w:rsidRPr="00555D04" w:rsidRDefault="00D736F9" w:rsidP="00600211">
            <w:pPr>
              <w:spacing w:after="0"/>
              <w:rPr>
                <w:rFonts w:cs="Arial"/>
                <w:color w:val="000000"/>
                <w:sz w:val="20"/>
                <w:szCs w:val="20"/>
                <w:lang w:val="en-GB" w:eastAsia="en-GB"/>
              </w:rPr>
            </w:pPr>
            <w:r>
              <w:rPr>
                <w:rFonts w:cs="Arial"/>
                <w:color w:val="000000"/>
                <w:sz w:val="20"/>
                <w:szCs w:val="20"/>
                <w:lang w:val="en-GB" w:eastAsia="en-GB"/>
              </w:rPr>
              <w:t>3</w:t>
            </w:r>
          </w:p>
        </w:tc>
      </w:tr>
      <w:tr w:rsidR="00555D04" w:rsidRPr="00555D04" w14:paraId="7542439E" w14:textId="60B68EDF"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08C96AAD"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19</w:t>
            </w:r>
          </w:p>
        </w:tc>
        <w:tc>
          <w:tcPr>
            <w:tcW w:w="1728" w:type="dxa"/>
            <w:tcBorders>
              <w:top w:val="nil"/>
              <w:left w:val="nil"/>
              <w:bottom w:val="single" w:sz="4" w:space="0" w:color="auto"/>
              <w:right w:val="single" w:sz="4" w:space="0" w:color="auto"/>
            </w:tcBorders>
            <w:shd w:val="clear" w:color="auto" w:fill="auto"/>
            <w:noWrap/>
            <w:vAlign w:val="bottom"/>
            <w:hideMark/>
          </w:tcPr>
          <w:p w14:paraId="320E1DAE"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C10H11NO5</w:t>
            </w:r>
          </w:p>
        </w:tc>
        <w:tc>
          <w:tcPr>
            <w:tcW w:w="1377" w:type="dxa"/>
            <w:tcBorders>
              <w:top w:val="nil"/>
              <w:left w:val="nil"/>
              <w:bottom w:val="single" w:sz="4" w:space="0" w:color="auto"/>
              <w:right w:val="single" w:sz="4" w:space="0" w:color="auto"/>
            </w:tcBorders>
            <w:shd w:val="clear" w:color="auto" w:fill="auto"/>
            <w:noWrap/>
            <w:vAlign w:val="bottom"/>
            <w:hideMark/>
          </w:tcPr>
          <w:p w14:paraId="629563D7"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225.06372</w:t>
            </w:r>
          </w:p>
        </w:tc>
        <w:tc>
          <w:tcPr>
            <w:tcW w:w="1117" w:type="dxa"/>
            <w:tcBorders>
              <w:top w:val="nil"/>
              <w:left w:val="nil"/>
              <w:bottom w:val="single" w:sz="4" w:space="0" w:color="auto"/>
              <w:right w:val="single" w:sz="4" w:space="0" w:color="auto"/>
            </w:tcBorders>
            <w:shd w:val="clear" w:color="auto" w:fill="auto"/>
            <w:noWrap/>
            <w:vAlign w:val="bottom"/>
            <w:hideMark/>
          </w:tcPr>
          <w:p w14:paraId="182421D3"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3D3252A6" w14:textId="6E9D9979" w:rsidR="00555D04" w:rsidRPr="00555D04"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4E999095"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12.71</w:t>
            </w:r>
          </w:p>
        </w:tc>
        <w:tc>
          <w:tcPr>
            <w:tcW w:w="961" w:type="dxa"/>
            <w:tcBorders>
              <w:top w:val="nil"/>
              <w:left w:val="nil"/>
              <w:bottom w:val="single" w:sz="4" w:space="0" w:color="auto"/>
              <w:right w:val="single" w:sz="4" w:space="0" w:color="auto"/>
            </w:tcBorders>
            <w:shd w:val="clear" w:color="auto" w:fill="auto"/>
            <w:noWrap/>
            <w:vAlign w:val="bottom"/>
            <w:hideMark/>
          </w:tcPr>
          <w:p w14:paraId="744C7BA4"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12.71</w:t>
            </w:r>
          </w:p>
        </w:tc>
        <w:tc>
          <w:tcPr>
            <w:tcW w:w="487" w:type="dxa"/>
            <w:tcBorders>
              <w:top w:val="nil"/>
              <w:left w:val="nil"/>
              <w:bottom w:val="single" w:sz="4" w:space="0" w:color="auto"/>
              <w:right w:val="single" w:sz="4" w:space="0" w:color="auto"/>
            </w:tcBorders>
            <w:shd w:val="clear" w:color="auto" w:fill="auto"/>
            <w:noWrap/>
            <w:vAlign w:val="bottom"/>
            <w:hideMark/>
          </w:tcPr>
          <w:p w14:paraId="353048C7" w14:textId="2F15AA93" w:rsidR="00555D04" w:rsidRPr="00555D04"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1864BA0F"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6B429B07" w14:textId="77777777" w:rsidR="00555D04" w:rsidRPr="00555D04" w:rsidRDefault="00555D04" w:rsidP="00600211">
            <w:pPr>
              <w:spacing w:after="0"/>
              <w:rPr>
                <w:rFonts w:cs="Arial"/>
                <w:color w:val="000000"/>
                <w:sz w:val="20"/>
                <w:szCs w:val="20"/>
                <w:lang w:val="en-GB" w:eastAsia="en-GB"/>
              </w:rPr>
            </w:pPr>
            <w:r w:rsidRPr="00555D04">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5693F3A7" w14:textId="6FAD4C16" w:rsidR="00555D04" w:rsidRPr="00555D04" w:rsidRDefault="00E21742" w:rsidP="00600211">
            <w:pPr>
              <w:spacing w:after="0"/>
              <w:rPr>
                <w:rFonts w:cs="Arial"/>
                <w:color w:val="000000"/>
                <w:sz w:val="20"/>
                <w:szCs w:val="20"/>
                <w:lang w:val="en-GB" w:eastAsia="en-GB"/>
              </w:rPr>
            </w:pPr>
            <w:r>
              <w:rPr>
                <w:rFonts w:cs="Arial"/>
                <w:color w:val="000000"/>
                <w:sz w:val="20"/>
                <w:szCs w:val="20"/>
                <w:lang w:val="en-GB" w:eastAsia="en-GB"/>
              </w:rPr>
              <w:t>2</w:t>
            </w:r>
          </w:p>
        </w:tc>
      </w:tr>
      <w:tr w:rsidR="00555D04" w:rsidRPr="00840F09" w14:paraId="20F287A6" w14:textId="04F72410"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0A28E9C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20</w:t>
            </w:r>
          </w:p>
        </w:tc>
        <w:tc>
          <w:tcPr>
            <w:tcW w:w="1728" w:type="dxa"/>
            <w:tcBorders>
              <w:top w:val="nil"/>
              <w:left w:val="nil"/>
              <w:bottom w:val="single" w:sz="4" w:space="0" w:color="auto"/>
              <w:right w:val="single" w:sz="4" w:space="0" w:color="auto"/>
            </w:tcBorders>
            <w:shd w:val="clear" w:color="auto" w:fill="auto"/>
            <w:noWrap/>
            <w:vAlign w:val="bottom"/>
            <w:hideMark/>
          </w:tcPr>
          <w:p w14:paraId="5E9D47FD"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C10H13N2NaO5</w:t>
            </w:r>
          </w:p>
        </w:tc>
        <w:tc>
          <w:tcPr>
            <w:tcW w:w="1377" w:type="dxa"/>
            <w:tcBorders>
              <w:top w:val="nil"/>
              <w:left w:val="nil"/>
              <w:bottom w:val="single" w:sz="4" w:space="0" w:color="auto"/>
              <w:right w:val="single" w:sz="4" w:space="0" w:color="auto"/>
            </w:tcBorders>
            <w:shd w:val="clear" w:color="auto" w:fill="auto"/>
            <w:noWrap/>
            <w:vAlign w:val="bottom"/>
            <w:hideMark/>
          </w:tcPr>
          <w:p w14:paraId="52DFA6CD"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264.07222</w:t>
            </w:r>
          </w:p>
        </w:tc>
        <w:tc>
          <w:tcPr>
            <w:tcW w:w="1117" w:type="dxa"/>
            <w:tcBorders>
              <w:top w:val="nil"/>
              <w:left w:val="nil"/>
              <w:bottom w:val="single" w:sz="4" w:space="0" w:color="auto"/>
              <w:right w:val="single" w:sz="4" w:space="0" w:color="auto"/>
            </w:tcBorders>
            <w:shd w:val="clear" w:color="auto" w:fill="auto"/>
            <w:noWrap/>
            <w:vAlign w:val="bottom"/>
            <w:hideMark/>
          </w:tcPr>
          <w:p w14:paraId="690EE3E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7B4A2886" w14:textId="6D3D875E" w:rsidR="00555D04" w:rsidRPr="00840F09"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6701967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8.97</w:t>
            </w:r>
          </w:p>
        </w:tc>
        <w:tc>
          <w:tcPr>
            <w:tcW w:w="961" w:type="dxa"/>
            <w:tcBorders>
              <w:top w:val="nil"/>
              <w:left w:val="nil"/>
              <w:bottom w:val="single" w:sz="4" w:space="0" w:color="auto"/>
              <w:right w:val="single" w:sz="4" w:space="0" w:color="auto"/>
            </w:tcBorders>
            <w:shd w:val="clear" w:color="auto" w:fill="auto"/>
            <w:noWrap/>
            <w:vAlign w:val="bottom"/>
            <w:hideMark/>
          </w:tcPr>
          <w:p w14:paraId="42F526F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8.97</w:t>
            </w:r>
          </w:p>
        </w:tc>
        <w:tc>
          <w:tcPr>
            <w:tcW w:w="487" w:type="dxa"/>
            <w:tcBorders>
              <w:top w:val="nil"/>
              <w:left w:val="nil"/>
              <w:bottom w:val="single" w:sz="4" w:space="0" w:color="auto"/>
              <w:right w:val="single" w:sz="4" w:space="0" w:color="auto"/>
            </w:tcBorders>
            <w:shd w:val="clear" w:color="auto" w:fill="auto"/>
            <w:noWrap/>
            <w:vAlign w:val="bottom"/>
            <w:hideMark/>
          </w:tcPr>
          <w:p w14:paraId="51E4E19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54AF5477" w14:textId="6C7F034D" w:rsidR="00555D04" w:rsidRPr="00840F09" w:rsidRDefault="00555D04" w:rsidP="00600211">
            <w:pPr>
              <w:spacing w:after="0"/>
              <w:rPr>
                <w:rFonts w:cs="Arial"/>
                <w:color w:val="000000"/>
                <w:sz w:val="20"/>
                <w:szCs w:val="20"/>
                <w:lang w:val="en-GB" w:eastAsia="en-GB"/>
              </w:rPr>
            </w:pPr>
          </w:p>
        </w:tc>
        <w:tc>
          <w:tcPr>
            <w:tcW w:w="995" w:type="dxa"/>
            <w:tcBorders>
              <w:top w:val="nil"/>
              <w:left w:val="nil"/>
              <w:bottom w:val="single" w:sz="4" w:space="0" w:color="auto"/>
              <w:right w:val="single" w:sz="8" w:space="0" w:color="auto"/>
            </w:tcBorders>
            <w:shd w:val="clear" w:color="auto" w:fill="auto"/>
            <w:noWrap/>
            <w:vAlign w:val="bottom"/>
            <w:hideMark/>
          </w:tcPr>
          <w:p w14:paraId="654847A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182F3DDA" w14:textId="7CAE35CF" w:rsidR="00555D04" w:rsidRPr="00840F09" w:rsidRDefault="00D736F9" w:rsidP="00600211">
            <w:pPr>
              <w:spacing w:after="0"/>
              <w:rPr>
                <w:rFonts w:cs="Arial"/>
                <w:color w:val="000000"/>
                <w:sz w:val="20"/>
                <w:szCs w:val="20"/>
                <w:lang w:val="en-GB" w:eastAsia="en-GB"/>
              </w:rPr>
            </w:pPr>
            <w:r w:rsidRPr="00840F09">
              <w:rPr>
                <w:rFonts w:cs="Arial"/>
                <w:color w:val="000000"/>
                <w:sz w:val="20"/>
                <w:szCs w:val="20"/>
                <w:lang w:val="en-GB" w:eastAsia="en-GB"/>
              </w:rPr>
              <w:t>2</w:t>
            </w:r>
          </w:p>
        </w:tc>
      </w:tr>
      <w:tr w:rsidR="00555D04" w:rsidRPr="00840F09" w14:paraId="713D81AD" w14:textId="676484F9"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134AAFF1"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21</w:t>
            </w:r>
          </w:p>
        </w:tc>
        <w:tc>
          <w:tcPr>
            <w:tcW w:w="1728" w:type="dxa"/>
            <w:tcBorders>
              <w:top w:val="nil"/>
              <w:left w:val="nil"/>
              <w:bottom w:val="single" w:sz="4" w:space="0" w:color="auto"/>
              <w:right w:val="single" w:sz="4" w:space="0" w:color="auto"/>
            </w:tcBorders>
            <w:shd w:val="clear" w:color="auto" w:fill="auto"/>
            <w:noWrap/>
            <w:vAlign w:val="bottom"/>
            <w:hideMark/>
          </w:tcPr>
          <w:p w14:paraId="334C72B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C10H13N5O3</w:t>
            </w:r>
          </w:p>
        </w:tc>
        <w:tc>
          <w:tcPr>
            <w:tcW w:w="1377" w:type="dxa"/>
            <w:tcBorders>
              <w:top w:val="nil"/>
              <w:left w:val="nil"/>
              <w:bottom w:val="single" w:sz="4" w:space="0" w:color="auto"/>
              <w:right w:val="single" w:sz="4" w:space="0" w:color="auto"/>
            </w:tcBorders>
            <w:shd w:val="clear" w:color="auto" w:fill="auto"/>
            <w:noWrap/>
            <w:vAlign w:val="bottom"/>
            <w:hideMark/>
          </w:tcPr>
          <w:p w14:paraId="16D998D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251.10184</w:t>
            </w:r>
          </w:p>
        </w:tc>
        <w:tc>
          <w:tcPr>
            <w:tcW w:w="1117" w:type="dxa"/>
            <w:tcBorders>
              <w:top w:val="nil"/>
              <w:left w:val="nil"/>
              <w:bottom w:val="single" w:sz="4" w:space="0" w:color="auto"/>
              <w:right w:val="single" w:sz="4" w:space="0" w:color="auto"/>
            </w:tcBorders>
            <w:shd w:val="clear" w:color="auto" w:fill="auto"/>
            <w:noWrap/>
            <w:vAlign w:val="bottom"/>
            <w:hideMark/>
          </w:tcPr>
          <w:p w14:paraId="34CA53F1"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51030F7A" w14:textId="5FAE9F60" w:rsidR="00555D04" w:rsidRPr="00840F09"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7D75ADBB"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7.45</w:t>
            </w:r>
          </w:p>
        </w:tc>
        <w:tc>
          <w:tcPr>
            <w:tcW w:w="961" w:type="dxa"/>
            <w:tcBorders>
              <w:top w:val="nil"/>
              <w:left w:val="nil"/>
              <w:bottom w:val="single" w:sz="4" w:space="0" w:color="auto"/>
              <w:right w:val="single" w:sz="4" w:space="0" w:color="auto"/>
            </w:tcBorders>
            <w:shd w:val="clear" w:color="auto" w:fill="auto"/>
            <w:noWrap/>
            <w:vAlign w:val="bottom"/>
            <w:hideMark/>
          </w:tcPr>
          <w:p w14:paraId="2696ED26"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7.45</w:t>
            </w:r>
          </w:p>
        </w:tc>
        <w:tc>
          <w:tcPr>
            <w:tcW w:w="487" w:type="dxa"/>
            <w:tcBorders>
              <w:top w:val="nil"/>
              <w:left w:val="nil"/>
              <w:bottom w:val="single" w:sz="4" w:space="0" w:color="auto"/>
              <w:right w:val="single" w:sz="4" w:space="0" w:color="auto"/>
            </w:tcBorders>
            <w:shd w:val="clear" w:color="auto" w:fill="auto"/>
            <w:noWrap/>
            <w:vAlign w:val="bottom"/>
            <w:hideMark/>
          </w:tcPr>
          <w:p w14:paraId="07149B5B"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3C98AFA6" w14:textId="49251033" w:rsidR="00555D04" w:rsidRPr="00840F09" w:rsidRDefault="00555D04" w:rsidP="00600211">
            <w:pPr>
              <w:spacing w:after="0"/>
              <w:rPr>
                <w:rFonts w:cs="Arial"/>
                <w:color w:val="000000"/>
                <w:sz w:val="20"/>
                <w:szCs w:val="20"/>
                <w:lang w:val="en-GB" w:eastAsia="en-GB"/>
              </w:rPr>
            </w:pPr>
          </w:p>
        </w:tc>
        <w:tc>
          <w:tcPr>
            <w:tcW w:w="995" w:type="dxa"/>
            <w:tcBorders>
              <w:top w:val="nil"/>
              <w:left w:val="nil"/>
              <w:bottom w:val="single" w:sz="4" w:space="0" w:color="auto"/>
              <w:right w:val="single" w:sz="8" w:space="0" w:color="auto"/>
            </w:tcBorders>
            <w:shd w:val="clear" w:color="auto" w:fill="auto"/>
            <w:noWrap/>
            <w:vAlign w:val="bottom"/>
            <w:hideMark/>
          </w:tcPr>
          <w:p w14:paraId="489758FB"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164E27D1" w14:textId="3F99E017" w:rsidR="00555D04" w:rsidRPr="00840F09" w:rsidRDefault="00D736F9" w:rsidP="00600211">
            <w:pPr>
              <w:spacing w:after="0"/>
              <w:rPr>
                <w:rFonts w:cs="Arial"/>
                <w:color w:val="000000"/>
                <w:sz w:val="20"/>
                <w:szCs w:val="20"/>
                <w:lang w:val="en-GB" w:eastAsia="en-GB"/>
              </w:rPr>
            </w:pPr>
            <w:r w:rsidRPr="00840F09">
              <w:rPr>
                <w:rFonts w:cs="Arial"/>
                <w:color w:val="000000"/>
                <w:sz w:val="20"/>
                <w:szCs w:val="20"/>
                <w:lang w:val="en-GB" w:eastAsia="en-GB"/>
              </w:rPr>
              <w:t>1</w:t>
            </w:r>
          </w:p>
        </w:tc>
      </w:tr>
      <w:tr w:rsidR="00555D04" w:rsidRPr="00840F09" w14:paraId="233315C5" w14:textId="4F5A2ADB"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5FA4CAA6"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22</w:t>
            </w:r>
          </w:p>
        </w:tc>
        <w:tc>
          <w:tcPr>
            <w:tcW w:w="1728" w:type="dxa"/>
            <w:tcBorders>
              <w:top w:val="nil"/>
              <w:left w:val="nil"/>
              <w:bottom w:val="single" w:sz="4" w:space="0" w:color="auto"/>
              <w:right w:val="single" w:sz="4" w:space="0" w:color="auto"/>
            </w:tcBorders>
            <w:shd w:val="clear" w:color="auto" w:fill="auto"/>
            <w:noWrap/>
            <w:vAlign w:val="bottom"/>
            <w:hideMark/>
          </w:tcPr>
          <w:p w14:paraId="4FFF256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C10H13N5O4</w:t>
            </w:r>
          </w:p>
        </w:tc>
        <w:tc>
          <w:tcPr>
            <w:tcW w:w="1377" w:type="dxa"/>
            <w:tcBorders>
              <w:top w:val="nil"/>
              <w:left w:val="nil"/>
              <w:bottom w:val="single" w:sz="4" w:space="0" w:color="auto"/>
              <w:right w:val="single" w:sz="4" w:space="0" w:color="auto"/>
            </w:tcBorders>
            <w:shd w:val="clear" w:color="auto" w:fill="auto"/>
            <w:noWrap/>
            <w:vAlign w:val="bottom"/>
            <w:hideMark/>
          </w:tcPr>
          <w:p w14:paraId="0A4BF91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267.09675</w:t>
            </w:r>
          </w:p>
        </w:tc>
        <w:tc>
          <w:tcPr>
            <w:tcW w:w="1117" w:type="dxa"/>
            <w:tcBorders>
              <w:top w:val="nil"/>
              <w:left w:val="nil"/>
              <w:bottom w:val="single" w:sz="4" w:space="0" w:color="auto"/>
              <w:right w:val="single" w:sz="4" w:space="0" w:color="auto"/>
            </w:tcBorders>
            <w:shd w:val="clear" w:color="auto" w:fill="auto"/>
            <w:noWrap/>
            <w:vAlign w:val="bottom"/>
            <w:hideMark/>
          </w:tcPr>
          <w:p w14:paraId="1F9F415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3B9B897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7.09</w:t>
            </w:r>
          </w:p>
        </w:tc>
        <w:tc>
          <w:tcPr>
            <w:tcW w:w="773" w:type="dxa"/>
            <w:tcBorders>
              <w:top w:val="nil"/>
              <w:left w:val="nil"/>
              <w:bottom w:val="single" w:sz="4" w:space="0" w:color="auto"/>
              <w:right w:val="single" w:sz="4" w:space="0" w:color="auto"/>
            </w:tcBorders>
            <w:shd w:val="clear" w:color="auto" w:fill="auto"/>
            <w:noWrap/>
            <w:vAlign w:val="bottom"/>
            <w:hideMark/>
          </w:tcPr>
          <w:p w14:paraId="58F57DA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6.06, 7.09</w:t>
            </w:r>
          </w:p>
        </w:tc>
        <w:tc>
          <w:tcPr>
            <w:tcW w:w="961" w:type="dxa"/>
            <w:tcBorders>
              <w:top w:val="nil"/>
              <w:left w:val="nil"/>
              <w:bottom w:val="single" w:sz="4" w:space="0" w:color="auto"/>
              <w:right w:val="single" w:sz="4" w:space="0" w:color="auto"/>
            </w:tcBorders>
            <w:shd w:val="clear" w:color="auto" w:fill="auto"/>
            <w:noWrap/>
            <w:vAlign w:val="bottom"/>
            <w:hideMark/>
          </w:tcPr>
          <w:p w14:paraId="5CE297A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6.06, 7.09</w:t>
            </w:r>
          </w:p>
        </w:tc>
        <w:tc>
          <w:tcPr>
            <w:tcW w:w="487" w:type="dxa"/>
            <w:tcBorders>
              <w:top w:val="nil"/>
              <w:left w:val="nil"/>
              <w:bottom w:val="single" w:sz="4" w:space="0" w:color="auto"/>
              <w:right w:val="single" w:sz="4" w:space="0" w:color="auto"/>
            </w:tcBorders>
            <w:shd w:val="clear" w:color="auto" w:fill="auto"/>
            <w:noWrap/>
            <w:vAlign w:val="bottom"/>
            <w:hideMark/>
          </w:tcPr>
          <w:p w14:paraId="7BE0EB02"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7EA4A9E7" w14:textId="2DEB44B4" w:rsidR="00555D04" w:rsidRPr="00840F09" w:rsidRDefault="00555D04" w:rsidP="00600211">
            <w:pPr>
              <w:spacing w:after="0"/>
              <w:rPr>
                <w:rFonts w:cs="Arial"/>
                <w:color w:val="000000"/>
                <w:sz w:val="20"/>
                <w:szCs w:val="20"/>
                <w:lang w:val="en-GB" w:eastAsia="en-GB"/>
              </w:rPr>
            </w:pPr>
          </w:p>
        </w:tc>
        <w:tc>
          <w:tcPr>
            <w:tcW w:w="995" w:type="dxa"/>
            <w:tcBorders>
              <w:top w:val="nil"/>
              <w:left w:val="nil"/>
              <w:bottom w:val="single" w:sz="4" w:space="0" w:color="auto"/>
              <w:right w:val="single" w:sz="8" w:space="0" w:color="auto"/>
            </w:tcBorders>
            <w:shd w:val="clear" w:color="auto" w:fill="auto"/>
            <w:noWrap/>
            <w:vAlign w:val="bottom"/>
            <w:hideMark/>
          </w:tcPr>
          <w:p w14:paraId="0E16FEA1"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w:t>
            </w:r>
          </w:p>
        </w:tc>
        <w:tc>
          <w:tcPr>
            <w:tcW w:w="972" w:type="dxa"/>
            <w:tcBorders>
              <w:top w:val="nil"/>
              <w:left w:val="nil"/>
              <w:bottom w:val="single" w:sz="4" w:space="0" w:color="auto"/>
              <w:right w:val="single" w:sz="8" w:space="0" w:color="auto"/>
            </w:tcBorders>
          </w:tcPr>
          <w:p w14:paraId="512AFAA9" w14:textId="42534414" w:rsidR="00555D04" w:rsidRPr="00840F09" w:rsidRDefault="00D736F9" w:rsidP="00600211">
            <w:pPr>
              <w:spacing w:after="0"/>
              <w:rPr>
                <w:rFonts w:cs="Arial"/>
                <w:color w:val="000000"/>
                <w:sz w:val="20"/>
                <w:szCs w:val="20"/>
                <w:lang w:val="en-GB" w:eastAsia="en-GB"/>
              </w:rPr>
            </w:pPr>
            <w:r w:rsidRPr="00840F09">
              <w:rPr>
                <w:rFonts w:cs="Arial"/>
                <w:color w:val="000000"/>
                <w:sz w:val="20"/>
                <w:szCs w:val="20"/>
                <w:lang w:val="en-GB" w:eastAsia="en-GB"/>
              </w:rPr>
              <w:t>2</w:t>
            </w:r>
          </w:p>
        </w:tc>
      </w:tr>
      <w:tr w:rsidR="00555D04" w:rsidRPr="00840F09" w14:paraId="7C1043D1" w14:textId="78DEFCD5"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79D6F1A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23</w:t>
            </w:r>
          </w:p>
        </w:tc>
        <w:tc>
          <w:tcPr>
            <w:tcW w:w="1728" w:type="dxa"/>
            <w:tcBorders>
              <w:top w:val="nil"/>
              <w:left w:val="nil"/>
              <w:bottom w:val="single" w:sz="4" w:space="0" w:color="auto"/>
              <w:right w:val="single" w:sz="4" w:space="0" w:color="auto"/>
            </w:tcBorders>
            <w:shd w:val="clear" w:color="auto" w:fill="auto"/>
            <w:noWrap/>
            <w:vAlign w:val="bottom"/>
            <w:hideMark/>
          </w:tcPr>
          <w:p w14:paraId="460120E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C10H13N5O4</w:t>
            </w:r>
          </w:p>
        </w:tc>
        <w:tc>
          <w:tcPr>
            <w:tcW w:w="1377" w:type="dxa"/>
            <w:tcBorders>
              <w:top w:val="nil"/>
              <w:left w:val="nil"/>
              <w:bottom w:val="single" w:sz="4" w:space="0" w:color="auto"/>
              <w:right w:val="single" w:sz="4" w:space="0" w:color="auto"/>
            </w:tcBorders>
            <w:shd w:val="clear" w:color="auto" w:fill="auto"/>
            <w:noWrap/>
            <w:vAlign w:val="bottom"/>
            <w:hideMark/>
          </w:tcPr>
          <w:p w14:paraId="34592A2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267.09675</w:t>
            </w:r>
          </w:p>
        </w:tc>
        <w:tc>
          <w:tcPr>
            <w:tcW w:w="1117" w:type="dxa"/>
            <w:tcBorders>
              <w:top w:val="nil"/>
              <w:left w:val="nil"/>
              <w:bottom w:val="single" w:sz="4" w:space="0" w:color="auto"/>
              <w:right w:val="single" w:sz="4" w:space="0" w:color="auto"/>
            </w:tcBorders>
            <w:shd w:val="clear" w:color="auto" w:fill="auto"/>
            <w:noWrap/>
            <w:vAlign w:val="bottom"/>
            <w:hideMark/>
          </w:tcPr>
          <w:p w14:paraId="5BB2A58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6F8629CD" w14:textId="35B76E81" w:rsidR="00555D04" w:rsidRPr="00840F09"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08FE88E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7.3, 8.07</w:t>
            </w:r>
          </w:p>
        </w:tc>
        <w:tc>
          <w:tcPr>
            <w:tcW w:w="961" w:type="dxa"/>
            <w:tcBorders>
              <w:top w:val="nil"/>
              <w:left w:val="nil"/>
              <w:bottom w:val="single" w:sz="4" w:space="0" w:color="auto"/>
              <w:right w:val="single" w:sz="4" w:space="0" w:color="auto"/>
            </w:tcBorders>
            <w:shd w:val="clear" w:color="auto" w:fill="auto"/>
            <w:noWrap/>
            <w:vAlign w:val="bottom"/>
            <w:hideMark/>
          </w:tcPr>
          <w:p w14:paraId="27D78B7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7.3, 8.07</w:t>
            </w:r>
          </w:p>
        </w:tc>
        <w:tc>
          <w:tcPr>
            <w:tcW w:w="487" w:type="dxa"/>
            <w:tcBorders>
              <w:top w:val="nil"/>
              <w:left w:val="nil"/>
              <w:bottom w:val="single" w:sz="4" w:space="0" w:color="auto"/>
              <w:right w:val="single" w:sz="4" w:space="0" w:color="auto"/>
            </w:tcBorders>
            <w:shd w:val="clear" w:color="auto" w:fill="auto"/>
            <w:noWrap/>
            <w:vAlign w:val="bottom"/>
            <w:hideMark/>
          </w:tcPr>
          <w:p w14:paraId="130F3EBD"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4AE68398" w14:textId="59171EC8" w:rsidR="00555D04" w:rsidRPr="00840F09" w:rsidRDefault="00555D04" w:rsidP="00600211">
            <w:pPr>
              <w:spacing w:after="0"/>
              <w:rPr>
                <w:rFonts w:cs="Arial"/>
                <w:color w:val="000000"/>
                <w:sz w:val="20"/>
                <w:szCs w:val="20"/>
                <w:lang w:val="en-GB" w:eastAsia="en-GB"/>
              </w:rPr>
            </w:pPr>
          </w:p>
        </w:tc>
        <w:tc>
          <w:tcPr>
            <w:tcW w:w="995" w:type="dxa"/>
            <w:tcBorders>
              <w:top w:val="nil"/>
              <w:left w:val="nil"/>
              <w:bottom w:val="single" w:sz="4" w:space="0" w:color="auto"/>
              <w:right w:val="single" w:sz="8" w:space="0" w:color="auto"/>
            </w:tcBorders>
            <w:shd w:val="clear" w:color="auto" w:fill="auto"/>
            <w:noWrap/>
            <w:vAlign w:val="bottom"/>
            <w:hideMark/>
          </w:tcPr>
          <w:p w14:paraId="08533B22"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1D96769C" w14:textId="0F67931A" w:rsidR="00555D04" w:rsidRPr="00840F09" w:rsidRDefault="00D736F9" w:rsidP="00600211">
            <w:pPr>
              <w:spacing w:after="0"/>
              <w:rPr>
                <w:rFonts w:cs="Arial"/>
                <w:color w:val="000000"/>
                <w:sz w:val="20"/>
                <w:szCs w:val="20"/>
                <w:lang w:val="en-GB" w:eastAsia="en-GB"/>
              </w:rPr>
            </w:pPr>
            <w:r w:rsidRPr="00840F09">
              <w:rPr>
                <w:rFonts w:cs="Arial"/>
                <w:color w:val="000000"/>
                <w:sz w:val="20"/>
                <w:szCs w:val="20"/>
                <w:lang w:val="en-GB" w:eastAsia="en-GB"/>
              </w:rPr>
              <w:t>2</w:t>
            </w:r>
          </w:p>
        </w:tc>
      </w:tr>
      <w:tr w:rsidR="00555D04" w:rsidRPr="00840F09" w14:paraId="639EE0DC" w14:textId="305102A2"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1706992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24</w:t>
            </w:r>
          </w:p>
        </w:tc>
        <w:tc>
          <w:tcPr>
            <w:tcW w:w="1728" w:type="dxa"/>
            <w:tcBorders>
              <w:top w:val="nil"/>
              <w:left w:val="nil"/>
              <w:bottom w:val="single" w:sz="4" w:space="0" w:color="auto"/>
              <w:right w:val="single" w:sz="4" w:space="0" w:color="auto"/>
            </w:tcBorders>
            <w:shd w:val="clear" w:color="auto" w:fill="auto"/>
            <w:noWrap/>
            <w:vAlign w:val="bottom"/>
            <w:hideMark/>
          </w:tcPr>
          <w:p w14:paraId="732EE45B"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C10H13N5O5</w:t>
            </w:r>
          </w:p>
        </w:tc>
        <w:tc>
          <w:tcPr>
            <w:tcW w:w="1377" w:type="dxa"/>
            <w:tcBorders>
              <w:top w:val="nil"/>
              <w:left w:val="nil"/>
              <w:bottom w:val="single" w:sz="4" w:space="0" w:color="auto"/>
              <w:right w:val="single" w:sz="4" w:space="0" w:color="auto"/>
            </w:tcBorders>
            <w:shd w:val="clear" w:color="auto" w:fill="auto"/>
            <w:noWrap/>
            <w:vAlign w:val="bottom"/>
            <w:hideMark/>
          </w:tcPr>
          <w:p w14:paraId="68FB59D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283.09167</w:t>
            </w:r>
          </w:p>
        </w:tc>
        <w:tc>
          <w:tcPr>
            <w:tcW w:w="1117" w:type="dxa"/>
            <w:tcBorders>
              <w:top w:val="nil"/>
              <w:left w:val="nil"/>
              <w:bottom w:val="single" w:sz="4" w:space="0" w:color="auto"/>
              <w:right w:val="single" w:sz="4" w:space="0" w:color="auto"/>
            </w:tcBorders>
            <w:shd w:val="clear" w:color="auto" w:fill="auto"/>
            <w:noWrap/>
            <w:vAlign w:val="bottom"/>
            <w:hideMark/>
          </w:tcPr>
          <w:p w14:paraId="0DB169FD"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6A3BD83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7.67</w:t>
            </w:r>
          </w:p>
        </w:tc>
        <w:tc>
          <w:tcPr>
            <w:tcW w:w="773" w:type="dxa"/>
            <w:tcBorders>
              <w:top w:val="nil"/>
              <w:left w:val="nil"/>
              <w:bottom w:val="single" w:sz="4" w:space="0" w:color="auto"/>
              <w:right w:val="single" w:sz="4" w:space="0" w:color="auto"/>
            </w:tcBorders>
            <w:shd w:val="clear" w:color="auto" w:fill="auto"/>
            <w:noWrap/>
            <w:vAlign w:val="bottom"/>
            <w:hideMark/>
          </w:tcPr>
          <w:p w14:paraId="14E19C01" w14:textId="6704C947" w:rsidR="00555D04" w:rsidRPr="00840F09"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2E2AA1C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7.67</w:t>
            </w:r>
          </w:p>
        </w:tc>
        <w:tc>
          <w:tcPr>
            <w:tcW w:w="487" w:type="dxa"/>
            <w:tcBorders>
              <w:top w:val="nil"/>
              <w:left w:val="nil"/>
              <w:bottom w:val="single" w:sz="4" w:space="0" w:color="auto"/>
              <w:right w:val="single" w:sz="4" w:space="0" w:color="auto"/>
            </w:tcBorders>
            <w:shd w:val="clear" w:color="auto" w:fill="auto"/>
            <w:noWrap/>
            <w:vAlign w:val="bottom"/>
            <w:hideMark/>
          </w:tcPr>
          <w:p w14:paraId="348D8A8A" w14:textId="3DAA94D7" w:rsidR="00555D04" w:rsidRPr="00840F09"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3508A6E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27F7AC6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2EDED107" w14:textId="0D369EB6" w:rsidR="00555D04" w:rsidRPr="00840F09" w:rsidRDefault="00D736F9" w:rsidP="00600211">
            <w:pPr>
              <w:spacing w:after="0"/>
              <w:rPr>
                <w:rFonts w:cs="Arial"/>
                <w:color w:val="000000"/>
                <w:sz w:val="20"/>
                <w:szCs w:val="20"/>
                <w:lang w:val="en-GB" w:eastAsia="en-GB"/>
              </w:rPr>
            </w:pPr>
            <w:r w:rsidRPr="00840F09">
              <w:rPr>
                <w:rFonts w:cs="Arial"/>
                <w:color w:val="000000"/>
                <w:sz w:val="20"/>
                <w:szCs w:val="20"/>
                <w:lang w:val="en-GB" w:eastAsia="en-GB"/>
              </w:rPr>
              <w:t>1</w:t>
            </w:r>
          </w:p>
        </w:tc>
      </w:tr>
      <w:tr w:rsidR="00555D04" w:rsidRPr="00840F09" w14:paraId="008A12D5" w14:textId="3505BAA8"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61253D26"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25</w:t>
            </w:r>
          </w:p>
        </w:tc>
        <w:tc>
          <w:tcPr>
            <w:tcW w:w="1728" w:type="dxa"/>
            <w:tcBorders>
              <w:top w:val="nil"/>
              <w:left w:val="nil"/>
              <w:bottom w:val="single" w:sz="4" w:space="0" w:color="auto"/>
              <w:right w:val="single" w:sz="4" w:space="0" w:color="auto"/>
            </w:tcBorders>
            <w:shd w:val="clear" w:color="auto" w:fill="auto"/>
            <w:noWrap/>
            <w:vAlign w:val="bottom"/>
            <w:hideMark/>
          </w:tcPr>
          <w:p w14:paraId="6CA7C3D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C10H13N5O5</w:t>
            </w:r>
          </w:p>
        </w:tc>
        <w:tc>
          <w:tcPr>
            <w:tcW w:w="1377" w:type="dxa"/>
            <w:tcBorders>
              <w:top w:val="nil"/>
              <w:left w:val="nil"/>
              <w:bottom w:val="single" w:sz="4" w:space="0" w:color="auto"/>
              <w:right w:val="single" w:sz="4" w:space="0" w:color="auto"/>
            </w:tcBorders>
            <w:shd w:val="clear" w:color="auto" w:fill="auto"/>
            <w:noWrap/>
            <w:vAlign w:val="bottom"/>
            <w:hideMark/>
          </w:tcPr>
          <w:p w14:paraId="7B11755B"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283.09167</w:t>
            </w:r>
          </w:p>
        </w:tc>
        <w:tc>
          <w:tcPr>
            <w:tcW w:w="1117" w:type="dxa"/>
            <w:tcBorders>
              <w:top w:val="nil"/>
              <w:left w:val="nil"/>
              <w:bottom w:val="single" w:sz="4" w:space="0" w:color="auto"/>
              <w:right w:val="single" w:sz="4" w:space="0" w:color="auto"/>
            </w:tcBorders>
            <w:shd w:val="clear" w:color="auto" w:fill="auto"/>
            <w:noWrap/>
            <w:vAlign w:val="bottom"/>
            <w:hideMark/>
          </w:tcPr>
          <w:p w14:paraId="67D02B4D"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381A23E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7.75</w:t>
            </w:r>
          </w:p>
        </w:tc>
        <w:tc>
          <w:tcPr>
            <w:tcW w:w="773" w:type="dxa"/>
            <w:tcBorders>
              <w:top w:val="nil"/>
              <w:left w:val="nil"/>
              <w:bottom w:val="single" w:sz="4" w:space="0" w:color="auto"/>
              <w:right w:val="single" w:sz="4" w:space="0" w:color="auto"/>
            </w:tcBorders>
            <w:shd w:val="clear" w:color="auto" w:fill="auto"/>
            <w:noWrap/>
            <w:vAlign w:val="bottom"/>
            <w:hideMark/>
          </w:tcPr>
          <w:p w14:paraId="5DE13E12" w14:textId="541CD319" w:rsidR="00555D04" w:rsidRPr="00840F09"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251725DD"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7.75</w:t>
            </w:r>
          </w:p>
        </w:tc>
        <w:tc>
          <w:tcPr>
            <w:tcW w:w="487" w:type="dxa"/>
            <w:tcBorders>
              <w:top w:val="nil"/>
              <w:left w:val="nil"/>
              <w:bottom w:val="single" w:sz="4" w:space="0" w:color="auto"/>
              <w:right w:val="single" w:sz="4" w:space="0" w:color="auto"/>
            </w:tcBorders>
            <w:shd w:val="clear" w:color="auto" w:fill="auto"/>
            <w:noWrap/>
            <w:vAlign w:val="bottom"/>
            <w:hideMark/>
          </w:tcPr>
          <w:p w14:paraId="0414434A" w14:textId="70DB3B7F" w:rsidR="00555D04" w:rsidRPr="00840F09"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1866239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2170D43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37D692F4" w14:textId="0373631E" w:rsidR="00555D04" w:rsidRPr="00840F09" w:rsidRDefault="00D736F9" w:rsidP="00600211">
            <w:pPr>
              <w:spacing w:after="0"/>
              <w:rPr>
                <w:rFonts w:cs="Arial"/>
                <w:color w:val="000000"/>
                <w:sz w:val="20"/>
                <w:szCs w:val="20"/>
                <w:lang w:val="en-GB" w:eastAsia="en-GB"/>
              </w:rPr>
            </w:pPr>
            <w:r w:rsidRPr="00840F09">
              <w:rPr>
                <w:rFonts w:cs="Arial"/>
                <w:color w:val="000000"/>
                <w:sz w:val="20"/>
                <w:szCs w:val="20"/>
                <w:lang w:val="en-GB" w:eastAsia="en-GB"/>
              </w:rPr>
              <w:t>1</w:t>
            </w:r>
          </w:p>
        </w:tc>
      </w:tr>
      <w:tr w:rsidR="00555D04" w:rsidRPr="00840F09" w14:paraId="092432E0" w14:textId="3DD05EE7"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4C01287B"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26</w:t>
            </w:r>
          </w:p>
        </w:tc>
        <w:tc>
          <w:tcPr>
            <w:tcW w:w="1728" w:type="dxa"/>
            <w:tcBorders>
              <w:top w:val="nil"/>
              <w:left w:val="nil"/>
              <w:bottom w:val="single" w:sz="4" w:space="0" w:color="auto"/>
              <w:right w:val="single" w:sz="4" w:space="0" w:color="auto"/>
            </w:tcBorders>
            <w:shd w:val="clear" w:color="auto" w:fill="auto"/>
            <w:noWrap/>
            <w:vAlign w:val="bottom"/>
            <w:hideMark/>
          </w:tcPr>
          <w:p w14:paraId="637ACBE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C10H15N3O4</w:t>
            </w:r>
          </w:p>
        </w:tc>
        <w:tc>
          <w:tcPr>
            <w:tcW w:w="1377" w:type="dxa"/>
            <w:tcBorders>
              <w:top w:val="nil"/>
              <w:left w:val="nil"/>
              <w:bottom w:val="single" w:sz="4" w:space="0" w:color="auto"/>
              <w:right w:val="single" w:sz="4" w:space="0" w:color="auto"/>
            </w:tcBorders>
            <w:shd w:val="clear" w:color="auto" w:fill="auto"/>
            <w:noWrap/>
            <w:vAlign w:val="bottom"/>
            <w:hideMark/>
          </w:tcPr>
          <w:p w14:paraId="78EC49D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241.10626</w:t>
            </w:r>
          </w:p>
        </w:tc>
        <w:tc>
          <w:tcPr>
            <w:tcW w:w="1117" w:type="dxa"/>
            <w:tcBorders>
              <w:top w:val="nil"/>
              <w:left w:val="nil"/>
              <w:bottom w:val="single" w:sz="4" w:space="0" w:color="auto"/>
              <w:right w:val="single" w:sz="4" w:space="0" w:color="auto"/>
            </w:tcBorders>
            <w:shd w:val="clear" w:color="auto" w:fill="auto"/>
            <w:noWrap/>
            <w:vAlign w:val="bottom"/>
            <w:hideMark/>
          </w:tcPr>
          <w:p w14:paraId="1BD95B1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7C87DAE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6.31</w:t>
            </w:r>
          </w:p>
        </w:tc>
        <w:tc>
          <w:tcPr>
            <w:tcW w:w="773" w:type="dxa"/>
            <w:tcBorders>
              <w:top w:val="nil"/>
              <w:left w:val="nil"/>
              <w:bottom w:val="single" w:sz="4" w:space="0" w:color="auto"/>
              <w:right w:val="single" w:sz="4" w:space="0" w:color="auto"/>
            </w:tcBorders>
            <w:shd w:val="clear" w:color="auto" w:fill="auto"/>
            <w:noWrap/>
            <w:vAlign w:val="bottom"/>
            <w:hideMark/>
          </w:tcPr>
          <w:p w14:paraId="02E63C3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6.33</w:t>
            </w:r>
          </w:p>
        </w:tc>
        <w:tc>
          <w:tcPr>
            <w:tcW w:w="961" w:type="dxa"/>
            <w:tcBorders>
              <w:top w:val="nil"/>
              <w:left w:val="nil"/>
              <w:bottom w:val="single" w:sz="4" w:space="0" w:color="auto"/>
              <w:right w:val="single" w:sz="4" w:space="0" w:color="auto"/>
            </w:tcBorders>
            <w:shd w:val="clear" w:color="auto" w:fill="auto"/>
            <w:noWrap/>
            <w:vAlign w:val="bottom"/>
            <w:hideMark/>
          </w:tcPr>
          <w:p w14:paraId="55A1EC7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6.32</w:t>
            </w:r>
          </w:p>
        </w:tc>
        <w:tc>
          <w:tcPr>
            <w:tcW w:w="487" w:type="dxa"/>
            <w:tcBorders>
              <w:top w:val="nil"/>
              <w:left w:val="nil"/>
              <w:bottom w:val="single" w:sz="4" w:space="0" w:color="auto"/>
              <w:right w:val="single" w:sz="4" w:space="0" w:color="auto"/>
            </w:tcBorders>
            <w:shd w:val="clear" w:color="auto" w:fill="auto"/>
            <w:noWrap/>
            <w:vAlign w:val="bottom"/>
            <w:hideMark/>
          </w:tcPr>
          <w:p w14:paraId="3FF9782F" w14:textId="25867A0A" w:rsidR="00555D04" w:rsidRPr="00840F09"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6084839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56B8C32B"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w:t>
            </w:r>
          </w:p>
        </w:tc>
        <w:tc>
          <w:tcPr>
            <w:tcW w:w="972" w:type="dxa"/>
            <w:tcBorders>
              <w:top w:val="nil"/>
              <w:left w:val="nil"/>
              <w:bottom w:val="single" w:sz="4" w:space="0" w:color="auto"/>
              <w:right w:val="single" w:sz="8" w:space="0" w:color="auto"/>
            </w:tcBorders>
          </w:tcPr>
          <w:p w14:paraId="7DD58999" w14:textId="60471747"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76678ECB" w14:textId="040CAFF1"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4CC05E3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27</w:t>
            </w:r>
          </w:p>
        </w:tc>
        <w:tc>
          <w:tcPr>
            <w:tcW w:w="1728" w:type="dxa"/>
            <w:tcBorders>
              <w:top w:val="nil"/>
              <w:left w:val="nil"/>
              <w:bottom w:val="single" w:sz="4" w:space="0" w:color="auto"/>
              <w:right w:val="single" w:sz="4" w:space="0" w:color="auto"/>
            </w:tcBorders>
            <w:shd w:val="clear" w:color="auto" w:fill="auto"/>
            <w:noWrap/>
            <w:vAlign w:val="bottom"/>
            <w:hideMark/>
          </w:tcPr>
          <w:p w14:paraId="0AEB4F9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C10H15N3O5</w:t>
            </w:r>
          </w:p>
        </w:tc>
        <w:tc>
          <w:tcPr>
            <w:tcW w:w="1377" w:type="dxa"/>
            <w:tcBorders>
              <w:top w:val="nil"/>
              <w:left w:val="nil"/>
              <w:bottom w:val="single" w:sz="4" w:space="0" w:color="auto"/>
              <w:right w:val="single" w:sz="4" w:space="0" w:color="auto"/>
            </w:tcBorders>
            <w:shd w:val="clear" w:color="auto" w:fill="auto"/>
            <w:noWrap/>
            <w:vAlign w:val="bottom"/>
            <w:hideMark/>
          </w:tcPr>
          <w:p w14:paraId="0058B451"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257.10117</w:t>
            </w:r>
          </w:p>
        </w:tc>
        <w:tc>
          <w:tcPr>
            <w:tcW w:w="1117" w:type="dxa"/>
            <w:tcBorders>
              <w:top w:val="nil"/>
              <w:left w:val="nil"/>
              <w:bottom w:val="single" w:sz="4" w:space="0" w:color="auto"/>
              <w:right w:val="single" w:sz="4" w:space="0" w:color="auto"/>
            </w:tcBorders>
            <w:shd w:val="clear" w:color="auto" w:fill="auto"/>
            <w:noWrap/>
            <w:vAlign w:val="bottom"/>
            <w:hideMark/>
          </w:tcPr>
          <w:p w14:paraId="660A28D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2ECDC0C3" w14:textId="330491B3" w:rsidR="00555D04" w:rsidRPr="00840F09"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2668B5F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2.18, 5.9</w:t>
            </w:r>
          </w:p>
        </w:tc>
        <w:tc>
          <w:tcPr>
            <w:tcW w:w="961" w:type="dxa"/>
            <w:tcBorders>
              <w:top w:val="nil"/>
              <w:left w:val="nil"/>
              <w:bottom w:val="single" w:sz="4" w:space="0" w:color="auto"/>
              <w:right w:val="single" w:sz="4" w:space="0" w:color="auto"/>
            </w:tcBorders>
            <w:shd w:val="clear" w:color="auto" w:fill="auto"/>
            <w:noWrap/>
            <w:vAlign w:val="bottom"/>
            <w:hideMark/>
          </w:tcPr>
          <w:p w14:paraId="1A1A406B"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2.18, 5.9</w:t>
            </w:r>
          </w:p>
        </w:tc>
        <w:tc>
          <w:tcPr>
            <w:tcW w:w="487" w:type="dxa"/>
            <w:tcBorders>
              <w:top w:val="nil"/>
              <w:left w:val="nil"/>
              <w:bottom w:val="single" w:sz="4" w:space="0" w:color="auto"/>
              <w:right w:val="single" w:sz="4" w:space="0" w:color="auto"/>
            </w:tcBorders>
            <w:shd w:val="clear" w:color="auto" w:fill="auto"/>
            <w:noWrap/>
            <w:vAlign w:val="bottom"/>
            <w:hideMark/>
          </w:tcPr>
          <w:p w14:paraId="7C26015D" w14:textId="51563F1E" w:rsidR="00555D04" w:rsidRPr="00840F09"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590F4B56"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3ACA1A81"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75C65FAD" w14:textId="2254DB1B"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4B530153" w14:textId="565179B7"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7DDDE9F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28</w:t>
            </w:r>
          </w:p>
        </w:tc>
        <w:tc>
          <w:tcPr>
            <w:tcW w:w="1728" w:type="dxa"/>
            <w:tcBorders>
              <w:top w:val="nil"/>
              <w:left w:val="nil"/>
              <w:bottom w:val="single" w:sz="4" w:space="0" w:color="auto"/>
              <w:right w:val="single" w:sz="4" w:space="0" w:color="auto"/>
            </w:tcBorders>
            <w:shd w:val="clear" w:color="auto" w:fill="auto"/>
            <w:noWrap/>
            <w:vAlign w:val="bottom"/>
            <w:hideMark/>
          </w:tcPr>
          <w:p w14:paraId="4565C26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C10H15N3O6</w:t>
            </w:r>
          </w:p>
        </w:tc>
        <w:tc>
          <w:tcPr>
            <w:tcW w:w="1377" w:type="dxa"/>
            <w:tcBorders>
              <w:top w:val="nil"/>
              <w:left w:val="nil"/>
              <w:bottom w:val="single" w:sz="4" w:space="0" w:color="auto"/>
              <w:right w:val="single" w:sz="4" w:space="0" w:color="auto"/>
            </w:tcBorders>
            <w:shd w:val="clear" w:color="auto" w:fill="auto"/>
            <w:noWrap/>
            <w:vAlign w:val="bottom"/>
            <w:hideMark/>
          </w:tcPr>
          <w:p w14:paraId="6BDFFE9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273.09609</w:t>
            </w:r>
          </w:p>
        </w:tc>
        <w:tc>
          <w:tcPr>
            <w:tcW w:w="1117" w:type="dxa"/>
            <w:tcBorders>
              <w:top w:val="nil"/>
              <w:left w:val="nil"/>
              <w:bottom w:val="single" w:sz="4" w:space="0" w:color="auto"/>
              <w:right w:val="single" w:sz="4" w:space="0" w:color="auto"/>
            </w:tcBorders>
            <w:shd w:val="clear" w:color="auto" w:fill="auto"/>
            <w:noWrap/>
            <w:vAlign w:val="bottom"/>
            <w:hideMark/>
          </w:tcPr>
          <w:p w14:paraId="0B37263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5DC22F3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4.86</w:t>
            </w:r>
          </w:p>
        </w:tc>
        <w:tc>
          <w:tcPr>
            <w:tcW w:w="773" w:type="dxa"/>
            <w:tcBorders>
              <w:top w:val="nil"/>
              <w:left w:val="nil"/>
              <w:bottom w:val="single" w:sz="4" w:space="0" w:color="auto"/>
              <w:right w:val="single" w:sz="4" w:space="0" w:color="auto"/>
            </w:tcBorders>
            <w:shd w:val="clear" w:color="auto" w:fill="auto"/>
            <w:noWrap/>
            <w:vAlign w:val="bottom"/>
            <w:hideMark/>
          </w:tcPr>
          <w:p w14:paraId="7D9B7C38" w14:textId="74C0397D" w:rsidR="00555D04" w:rsidRPr="00840F09"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50F9659B"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4.86</w:t>
            </w:r>
          </w:p>
        </w:tc>
        <w:tc>
          <w:tcPr>
            <w:tcW w:w="487" w:type="dxa"/>
            <w:tcBorders>
              <w:top w:val="nil"/>
              <w:left w:val="nil"/>
              <w:bottom w:val="single" w:sz="4" w:space="0" w:color="auto"/>
              <w:right w:val="single" w:sz="4" w:space="0" w:color="auto"/>
            </w:tcBorders>
            <w:shd w:val="clear" w:color="auto" w:fill="auto"/>
            <w:noWrap/>
            <w:vAlign w:val="bottom"/>
            <w:hideMark/>
          </w:tcPr>
          <w:p w14:paraId="0ABBCF7E" w14:textId="0D6A5737" w:rsidR="00555D04" w:rsidRPr="00840F09"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6213C2A1"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2B1E7A9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0EB743B7" w14:textId="2C666C42"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4874A0E8" w14:textId="27AD7BFA"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4A66A5A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29</w:t>
            </w:r>
          </w:p>
        </w:tc>
        <w:tc>
          <w:tcPr>
            <w:tcW w:w="1728" w:type="dxa"/>
            <w:tcBorders>
              <w:top w:val="nil"/>
              <w:left w:val="nil"/>
              <w:bottom w:val="single" w:sz="4" w:space="0" w:color="auto"/>
              <w:right w:val="single" w:sz="4" w:space="0" w:color="auto"/>
            </w:tcBorders>
            <w:shd w:val="clear" w:color="auto" w:fill="auto"/>
            <w:noWrap/>
            <w:vAlign w:val="bottom"/>
            <w:hideMark/>
          </w:tcPr>
          <w:p w14:paraId="5EED7246"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C10H18N2O5</w:t>
            </w:r>
          </w:p>
        </w:tc>
        <w:tc>
          <w:tcPr>
            <w:tcW w:w="1377" w:type="dxa"/>
            <w:tcBorders>
              <w:top w:val="nil"/>
              <w:left w:val="nil"/>
              <w:bottom w:val="single" w:sz="4" w:space="0" w:color="auto"/>
              <w:right w:val="single" w:sz="4" w:space="0" w:color="auto"/>
            </w:tcBorders>
            <w:shd w:val="clear" w:color="auto" w:fill="auto"/>
            <w:noWrap/>
            <w:vAlign w:val="bottom"/>
            <w:hideMark/>
          </w:tcPr>
          <w:p w14:paraId="5645BE4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246.12157</w:t>
            </w:r>
          </w:p>
        </w:tc>
        <w:tc>
          <w:tcPr>
            <w:tcW w:w="1117" w:type="dxa"/>
            <w:tcBorders>
              <w:top w:val="nil"/>
              <w:left w:val="nil"/>
              <w:bottom w:val="single" w:sz="4" w:space="0" w:color="auto"/>
              <w:right w:val="single" w:sz="4" w:space="0" w:color="auto"/>
            </w:tcBorders>
            <w:shd w:val="clear" w:color="auto" w:fill="auto"/>
            <w:noWrap/>
            <w:vAlign w:val="bottom"/>
            <w:hideMark/>
          </w:tcPr>
          <w:p w14:paraId="4CA14AE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62C3B16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9.27</w:t>
            </w:r>
          </w:p>
        </w:tc>
        <w:tc>
          <w:tcPr>
            <w:tcW w:w="773" w:type="dxa"/>
            <w:tcBorders>
              <w:top w:val="nil"/>
              <w:left w:val="nil"/>
              <w:bottom w:val="single" w:sz="4" w:space="0" w:color="auto"/>
              <w:right w:val="single" w:sz="4" w:space="0" w:color="auto"/>
            </w:tcBorders>
            <w:shd w:val="clear" w:color="auto" w:fill="auto"/>
            <w:noWrap/>
            <w:vAlign w:val="bottom"/>
            <w:hideMark/>
          </w:tcPr>
          <w:p w14:paraId="087A61D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9.29</w:t>
            </w:r>
          </w:p>
        </w:tc>
        <w:tc>
          <w:tcPr>
            <w:tcW w:w="961" w:type="dxa"/>
            <w:tcBorders>
              <w:top w:val="nil"/>
              <w:left w:val="nil"/>
              <w:bottom w:val="single" w:sz="4" w:space="0" w:color="auto"/>
              <w:right w:val="single" w:sz="4" w:space="0" w:color="auto"/>
            </w:tcBorders>
            <w:shd w:val="clear" w:color="auto" w:fill="auto"/>
            <w:noWrap/>
            <w:vAlign w:val="bottom"/>
            <w:hideMark/>
          </w:tcPr>
          <w:p w14:paraId="5A08344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9.28</w:t>
            </w:r>
          </w:p>
        </w:tc>
        <w:tc>
          <w:tcPr>
            <w:tcW w:w="487" w:type="dxa"/>
            <w:tcBorders>
              <w:top w:val="nil"/>
              <w:left w:val="nil"/>
              <w:bottom w:val="single" w:sz="4" w:space="0" w:color="auto"/>
              <w:right w:val="single" w:sz="4" w:space="0" w:color="auto"/>
            </w:tcBorders>
            <w:shd w:val="clear" w:color="auto" w:fill="auto"/>
            <w:noWrap/>
            <w:vAlign w:val="bottom"/>
            <w:hideMark/>
          </w:tcPr>
          <w:p w14:paraId="07CA19A1"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6F45F1CE" w14:textId="43A0948C" w:rsidR="00555D04" w:rsidRPr="00840F09" w:rsidRDefault="00555D04" w:rsidP="00600211">
            <w:pPr>
              <w:spacing w:after="0"/>
              <w:rPr>
                <w:rFonts w:cs="Arial"/>
                <w:color w:val="000000"/>
                <w:sz w:val="20"/>
                <w:szCs w:val="20"/>
                <w:lang w:val="en-GB" w:eastAsia="en-GB"/>
              </w:rPr>
            </w:pPr>
          </w:p>
        </w:tc>
        <w:tc>
          <w:tcPr>
            <w:tcW w:w="995" w:type="dxa"/>
            <w:tcBorders>
              <w:top w:val="nil"/>
              <w:left w:val="nil"/>
              <w:bottom w:val="single" w:sz="4" w:space="0" w:color="auto"/>
              <w:right w:val="single" w:sz="8" w:space="0" w:color="auto"/>
            </w:tcBorders>
            <w:shd w:val="clear" w:color="auto" w:fill="auto"/>
            <w:noWrap/>
            <w:vAlign w:val="bottom"/>
            <w:hideMark/>
          </w:tcPr>
          <w:p w14:paraId="695A4E2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w:t>
            </w:r>
          </w:p>
        </w:tc>
        <w:tc>
          <w:tcPr>
            <w:tcW w:w="972" w:type="dxa"/>
            <w:tcBorders>
              <w:top w:val="nil"/>
              <w:left w:val="nil"/>
              <w:bottom w:val="single" w:sz="4" w:space="0" w:color="auto"/>
              <w:right w:val="single" w:sz="8" w:space="0" w:color="auto"/>
            </w:tcBorders>
          </w:tcPr>
          <w:p w14:paraId="4579FE03" w14:textId="4AE288F7" w:rsidR="00555D04" w:rsidRPr="00840F09" w:rsidRDefault="00E21742" w:rsidP="00600211">
            <w:pPr>
              <w:spacing w:after="0"/>
              <w:rPr>
                <w:rFonts w:cs="Arial"/>
                <w:color w:val="000000"/>
                <w:sz w:val="20"/>
                <w:szCs w:val="20"/>
                <w:lang w:val="en-GB" w:eastAsia="en-GB"/>
              </w:rPr>
            </w:pPr>
            <w:r w:rsidRPr="00840F09">
              <w:rPr>
                <w:rFonts w:cs="Arial"/>
                <w:color w:val="000000"/>
                <w:sz w:val="20"/>
                <w:szCs w:val="20"/>
                <w:lang w:val="en-GB" w:eastAsia="en-GB"/>
              </w:rPr>
              <w:t>3</w:t>
            </w:r>
          </w:p>
        </w:tc>
      </w:tr>
      <w:tr w:rsidR="00555D04" w:rsidRPr="00840F09" w14:paraId="1EC072E5" w14:textId="74128AE9"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3D4DB85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30</w:t>
            </w:r>
          </w:p>
        </w:tc>
        <w:tc>
          <w:tcPr>
            <w:tcW w:w="1728" w:type="dxa"/>
            <w:tcBorders>
              <w:top w:val="nil"/>
              <w:left w:val="nil"/>
              <w:bottom w:val="single" w:sz="4" w:space="0" w:color="auto"/>
              <w:right w:val="single" w:sz="4" w:space="0" w:color="auto"/>
            </w:tcBorders>
            <w:shd w:val="clear" w:color="auto" w:fill="auto"/>
            <w:noWrap/>
            <w:vAlign w:val="bottom"/>
            <w:hideMark/>
          </w:tcPr>
          <w:p w14:paraId="69A626E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C10H9NO4</w:t>
            </w:r>
          </w:p>
        </w:tc>
        <w:tc>
          <w:tcPr>
            <w:tcW w:w="1377" w:type="dxa"/>
            <w:tcBorders>
              <w:top w:val="nil"/>
              <w:left w:val="nil"/>
              <w:bottom w:val="single" w:sz="4" w:space="0" w:color="auto"/>
              <w:right w:val="single" w:sz="4" w:space="0" w:color="auto"/>
            </w:tcBorders>
            <w:shd w:val="clear" w:color="auto" w:fill="auto"/>
            <w:noWrap/>
            <w:vAlign w:val="bottom"/>
            <w:hideMark/>
          </w:tcPr>
          <w:p w14:paraId="262EDCA2"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207.05316</w:t>
            </w:r>
          </w:p>
        </w:tc>
        <w:tc>
          <w:tcPr>
            <w:tcW w:w="1117" w:type="dxa"/>
            <w:tcBorders>
              <w:top w:val="nil"/>
              <w:left w:val="nil"/>
              <w:bottom w:val="single" w:sz="4" w:space="0" w:color="auto"/>
              <w:right w:val="single" w:sz="4" w:space="0" w:color="auto"/>
            </w:tcBorders>
            <w:shd w:val="clear" w:color="auto" w:fill="auto"/>
            <w:noWrap/>
            <w:vAlign w:val="bottom"/>
            <w:hideMark/>
          </w:tcPr>
          <w:p w14:paraId="6ED30A9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314A3798" w14:textId="026FA836" w:rsidR="00555D04" w:rsidRPr="00840F09"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07439C1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12.71</w:t>
            </w:r>
          </w:p>
        </w:tc>
        <w:tc>
          <w:tcPr>
            <w:tcW w:w="961" w:type="dxa"/>
            <w:tcBorders>
              <w:top w:val="nil"/>
              <w:left w:val="nil"/>
              <w:bottom w:val="single" w:sz="4" w:space="0" w:color="auto"/>
              <w:right w:val="single" w:sz="4" w:space="0" w:color="auto"/>
            </w:tcBorders>
            <w:shd w:val="clear" w:color="auto" w:fill="auto"/>
            <w:noWrap/>
            <w:vAlign w:val="bottom"/>
            <w:hideMark/>
          </w:tcPr>
          <w:p w14:paraId="47C6BD1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12.71</w:t>
            </w:r>
          </w:p>
        </w:tc>
        <w:tc>
          <w:tcPr>
            <w:tcW w:w="487" w:type="dxa"/>
            <w:tcBorders>
              <w:top w:val="nil"/>
              <w:left w:val="nil"/>
              <w:bottom w:val="single" w:sz="4" w:space="0" w:color="auto"/>
              <w:right w:val="single" w:sz="4" w:space="0" w:color="auto"/>
            </w:tcBorders>
            <w:shd w:val="clear" w:color="auto" w:fill="auto"/>
            <w:noWrap/>
            <w:vAlign w:val="bottom"/>
            <w:hideMark/>
          </w:tcPr>
          <w:p w14:paraId="2E5227A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20C7FFE5" w14:textId="1094E1EF" w:rsidR="00555D04" w:rsidRPr="00840F09" w:rsidRDefault="00555D04" w:rsidP="00600211">
            <w:pPr>
              <w:spacing w:after="0"/>
              <w:rPr>
                <w:rFonts w:cs="Arial"/>
                <w:color w:val="000000"/>
                <w:sz w:val="20"/>
                <w:szCs w:val="20"/>
                <w:lang w:val="en-GB" w:eastAsia="en-GB"/>
              </w:rPr>
            </w:pPr>
          </w:p>
        </w:tc>
        <w:tc>
          <w:tcPr>
            <w:tcW w:w="995" w:type="dxa"/>
            <w:tcBorders>
              <w:top w:val="nil"/>
              <w:left w:val="nil"/>
              <w:bottom w:val="single" w:sz="4" w:space="0" w:color="auto"/>
              <w:right w:val="single" w:sz="8" w:space="0" w:color="auto"/>
            </w:tcBorders>
            <w:shd w:val="clear" w:color="auto" w:fill="auto"/>
            <w:noWrap/>
            <w:vAlign w:val="bottom"/>
            <w:hideMark/>
          </w:tcPr>
          <w:p w14:paraId="33B0BFF2"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0667F3F9" w14:textId="664CD875" w:rsidR="00555D04" w:rsidRPr="00840F09" w:rsidRDefault="00E21742" w:rsidP="00600211">
            <w:pPr>
              <w:spacing w:after="0"/>
              <w:rPr>
                <w:rFonts w:cs="Arial"/>
                <w:color w:val="000000"/>
                <w:sz w:val="20"/>
                <w:szCs w:val="20"/>
                <w:lang w:val="en-GB" w:eastAsia="en-GB"/>
              </w:rPr>
            </w:pPr>
            <w:r w:rsidRPr="00840F09">
              <w:rPr>
                <w:rFonts w:cs="Arial"/>
                <w:color w:val="000000"/>
                <w:sz w:val="20"/>
                <w:szCs w:val="20"/>
                <w:lang w:val="en-GB" w:eastAsia="en-GB"/>
              </w:rPr>
              <w:t>2</w:t>
            </w:r>
          </w:p>
        </w:tc>
      </w:tr>
      <w:tr w:rsidR="00555D04" w:rsidRPr="00840F09" w14:paraId="4B49F175" w14:textId="5D075D83"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580475B6"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31</w:t>
            </w:r>
          </w:p>
        </w:tc>
        <w:tc>
          <w:tcPr>
            <w:tcW w:w="1728" w:type="dxa"/>
            <w:tcBorders>
              <w:top w:val="nil"/>
              <w:left w:val="nil"/>
              <w:bottom w:val="single" w:sz="4" w:space="0" w:color="auto"/>
              <w:right w:val="single" w:sz="4" w:space="0" w:color="auto"/>
            </w:tcBorders>
            <w:shd w:val="clear" w:color="auto" w:fill="auto"/>
            <w:noWrap/>
            <w:vAlign w:val="bottom"/>
            <w:hideMark/>
          </w:tcPr>
          <w:p w14:paraId="3E249BA3"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C11H13NO6</w:t>
            </w:r>
          </w:p>
        </w:tc>
        <w:tc>
          <w:tcPr>
            <w:tcW w:w="1377" w:type="dxa"/>
            <w:tcBorders>
              <w:top w:val="nil"/>
              <w:left w:val="nil"/>
              <w:bottom w:val="single" w:sz="4" w:space="0" w:color="auto"/>
              <w:right w:val="single" w:sz="4" w:space="0" w:color="auto"/>
            </w:tcBorders>
            <w:shd w:val="clear" w:color="auto" w:fill="auto"/>
            <w:noWrap/>
            <w:vAlign w:val="bottom"/>
            <w:hideMark/>
          </w:tcPr>
          <w:p w14:paraId="1D7391D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255.07429</w:t>
            </w:r>
          </w:p>
        </w:tc>
        <w:tc>
          <w:tcPr>
            <w:tcW w:w="1117" w:type="dxa"/>
            <w:tcBorders>
              <w:top w:val="nil"/>
              <w:left w:val="nil"/>
              <w:bottom w:val="single" w:sz="4" w:space="0" w:color="auto"/>
              <w:right w:val="single" w:sz="4" w:space="0" w:color="auto"/>
            </w:tcBorders>
            <w:shd w:val="clear" w:color="auto" w:fill="auto"/>
            <w:noWrap/>
            <w:vAlign w:val="bottom"/>
            <w:hideMark/>
          </w:tcPr>
          <w:p w14:paraId="75AF6FF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666889FD" w14:textId="3AAC37C9" w:rsidR="00555D04" w:rsidRPr="00840F09"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53828E9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8.6</w:t>
            </w:r>
          </w:p>
        </w:tc>
        <w:tc>
          <w:tcPr>
            <w:tcW w:w="961" w:type="dxa"/>
            <w:tcBorders>
              <w:top w:val="nil"/>
              <w:left w:val="nil"/>
              <w:bottom w:val="single" w:sz="4" w:space="0" w:color="auto"/>
              <w:right w:val="single" w:sz="4" w:space="0" w:color="auto"/>
            </w:tcBorders>
            <w:shd w:val="clear" w:color="auto" w:fill="auto"/>
            <w:noWrap/>
            <w:vAlign w:val="bottom"/>
            <w:hideMark/>
          </w:tcPr>
          <w:p w14:paraId="52A5355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8.6</w:t>
            </w:r>
          </w:p>
        </w:tc>
        <w:tc>
          <w:tcPr>
            <w:tcW w:w="487" w:type="dxa"/>
            <w:tcBorders>
              <w:top w:val="nil"/>
              <w:left w:val="nil"/>
              <w:bottom w:val="single" w:sz="4" w:space="0" w:color="auto"/>
              <w:right w:val="single" w:sz="4" w:space="0" w:color="auto"/>
            </w:tcBorders>
            <w:shd w:val="clear" w:color="auto" w:fill="auto"/>
            <w:noWrap/>
            <w:vAlign w:val="bottom"/>
            <w:hideMark/>
          </w:tcPr>
          <w:p w14:paraId="26FBEF1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2A10572B" w14:textId="7BE50012" w:rsidR="00555D04" w:rsidRPr="00840F09" w:rsidRDefault="00555D04" w:rsidP="00600211">
            <w:pPr>
              <w:spacing w:after="0"/>
              <w:rPr>
                <w:rFonts w:cs="Arial"/>
                <w:color w:val="000000"/>
                <w:sz w:val="20"/>
                <w:szCs w:val="20"/>
                <w:lang w:val="en-GB" w:eastAsia="en-GB"/>
              </w:rPr>
            </w:pPr>
          </w:p>
        </w:tc>
        <w:tc>
          <w:tcPr>
            <w:tcW w:w="995" w:type="dxa"/>
            <w:tcBorders>
              <w:top w:val="nil"/>
              <w:left w:val="nil"/>
              <w:bottom w:val="single" w:sz="4" w:space="0" w:color="auto"/>
              <w:right w:val="single" w:sz="8" w:space="0" w:color="auto"/>
            </w:tcBorders>
            <w:shd w:val="clear" w:color="auto" w:fill="auto"/>
            <w:noWrap/>
            <w:vAlign w:val="bottom"/>
            <w:hideMark/>
          </w:tcPr>
          <w:p w14:paraId="4FECD23B"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7E9B646B" w14:textId="7053E475"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5032126C" w14:textId="2A686A6A"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6EC0EF0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32</w:t>
            </w:r>
          </w:p>
        </w:tc>
        <w:tc>
          <w:tcPr>
            <w:tcW w:w="1728" w:type="dxa"/>
            <w:tcBorders>
              <w:top w:val="nil"/>
              <w:left w:val="nil"/>
              <w:bottom w:val="single" w:sz="4" w:space="0" w:color="auto"/>
              <w:right w:val="single" w:sz="4" w:space="0" w:color="auto"/>
            </w:tcBorders>
            <w:shd w:val="clear" w:color="auto" w:fill="auto"/>
            <w:noWrap/>
            <w:vAlign w:val="bottom"/>
            <w:hideMark/>
          </w:tcPr>
          <w:p w14:paraId="7A9F552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C11H13NO6</w:t>
            </w:r>
          </w:p>
        </w:tc>
        <w:tc>
          <w:tcPr>
            <w:tcW w:w="1377" w:type="dxa"/>
            <w:tcBorders>
              <w:top w:val="nil"/>
              <w:left w:val="nil"/>
              <w:bottom w:val="single" w:sz="4" w:space="0" w:color="auto"/>
              <w:right w:val="single" w:sz="4" w:space="0" w:color="auto"/>
            </w:tcBorders>
            <w:shd w:val="clear" w:color="auto" w:fill="auto"/>
            <w:noWrap/>
            <w:vAlign w:val="bottom"/>
            <w:hideMark/>
          </w:tcPr>
          <w:p w14:paraId="4D92C98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255.07429</w:t>
            </w:r>
          </w:p>
        </w:tc>
        <w:tc>
          <w:tcPr>
            <w:tcW w:w="1117" w:type="dxa"/>
            <w:tcBorders>
              <w:top w:val="nil"/>
              <w:left w:val="nil"/>
              <w:bottom w:val="single" w:sz="4" w:space="0" w:color="auto"/>
              <w:right w:val="single" w:sz="4" w:space="0" w:color="auto"/>
            </w:tcBorders>
            <w:shd w:val="clear" w:color="auto" w:fill="auto"/>
            <w:noWrap/>
            <w:vAlign w:val="bottom"/>
            <w:hideMark/>
          </w:tcPr>
          <w:p w14:paraId="134B275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453073B8" w14:textId="1B409B84" w:rsidR="00555D04" w:rsidRPr="00840F09"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6ED4282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4.2</w:t>
            </w:r>
          </w:p>
        </w:tc>
        <w:tc>
          <w:tcPr>
            <w:tcW w:w="961" w:type="dxa"/>
            <w:tcBorders>
              <w:top w:val="nil"/>
              <w:left w:val="nil"/>
              <w:bottom w:val="single" w:sz="4" w:space="0" w:color="auto"/>
              <w:right w:val="single" w:sz="4" w:space="0" w:color="auto"/>
            </w:tcBorders>
            <w:shd w:val="clear" w:color="auto" w:fill="auto"/>
            <w:noWrap/>
            <w:vAlign w:val="bottom"/>
            <w:hideMark/>
          </w:tcPr>
          <w:p w14:paraId="5C14E62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4.2</w:t>
            </w:r>
          </w:p>
        </w:tc>
        <w:tc>
          <w:tcPr>
            <w:tcW w:w="487" w:type="dxa"/>
            <w:tcBorders>
              <w:top w:val="nil"/>
              <w:left w:val="nil"/>
              <w:bottom w:val="single" w:sz="4" w:space="0" w:color="auto"/>
              <w:right w:val="single" w:sz="4" w:space="0" w:color="auto"/>
            </w:tcBorders>
            <w:shd w:val="clear" w:color="auto" w:fill="auto"/>
            <w:noWrap/>
            <w:vAlign w:val="bottom"/>
            <w:hideMark/>
          </w:tcPr>
          <w:p w14:paraId="28CEA11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1A07B6CB" w14:textId="189ADCDD" w:rsidR="00555D04" w:rsidRPr="00840F09" w:rsidRDefault="00555D04" w:rsidP="00600211">
            <w:pPr>
              <w:spacing w:after="0"/>
              <w:rPr>
                <w:rFonts w:cs="Arial"/>
                <w:color w:val="000000"/>
                <w:sz w:val="20"/>
                <w:szCs w:val="20"/>
                <w:lang w:val="en-GB" w:eastAsia="en-GB"/>
              </w:rPr>
            </w:pPr>
          </w:p>
        </w:tc>
        <w:tc>
          <w:tcPr>
            <w:tcW w:w="995" w:type="dxa"/>
            <w:tcBorders>
              <w:top w:val="nil"/>
              <w:left w:val="nil"/>
              <w:bottom w:val="single" w:sz="4" w:space="0" w:color="auto"/>
              <w:right w:val="single" w:sz="8" w:space="0" w:color="auto"/>
            </w:tcBorders>
            <w:shd w:val="clear" w:color="auto" w:fill="auto"/>
            <w:noWrap/>
            <w:vAlign w:val="bottom"/>
            <w:hideMark/>
          </w:tcPr>
          <w:p w14:paraId="34FC5AB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02C71CA2" w14:textId="5D705D74"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52578B74" w14:textId="2BA22834"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2BF9AC8D"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33</w:t>
            </w:r>
          </w:p>
        </w:tc>
        <w:tc>
          <w:tcPr>
            <w:tcW w:w="1728" w:type="dxa"/>
            <w:tcBorders>
              <w:top w:val="nil"/>
              <w:left w:val="nil"/>
              <w:bottom w:val="single" w:sz="4" w:space="0" w:color="auto"/>
              <w:right w:val="single" w:sz="4" w:space="0" w:color="auto"/>
            </w:tcBorders>
            <w:shd w:val="clear" w:color="auto" w:fill="auto"/>
            <w:noWrap/>
            <w:vAlign w:val="bottom"/>
            <w:hideMark/>
          </w:tcPr>
          <w:p w14:paraId="245D659B"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C11H14N2O5</w:t>
            </w:r>
          </w:p>
        </w:tc>
        <w:tc>
          <w:tcPr>
            <w:tcW w:w="1377" w:type="dxa"/>
            <w:tcBorders>
              <w:top w:val="nil"/>
              <w:left w:val="nil"/>
              <w:bottom w:val="single" w:sz="4" w:space="0" w:color="auto"/>
              <w:right w:val="single" w:sz="4" w:space="0" w:color="auto"/>
            </w:tcBorders>
            <w:shd w:val="clear" w:color="auto" w:fill="auto"/>
            <w:noWrap/>
            <w:vAlign w:val="bottom"/>
            <w:hideMark/>
          </w:tcPr>
          <w:p w14:paraId="2E0FB09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254.09027</w:t>
            </w:r>
          </w:p>
        </w:tc>
        <w:tc>
          <w:tcPr>
            <w:tcW w:w="1117" w:type="dxa"/>
            <w:tcBorders>
              <w:top w:val="nil"/>
              <w:left w:val="nil"/>
              <w:bottom w:val="single" w:sz="4" w:space="0" w:color="auto"/>
              <w:right w:val="single" w:sz="4" w:space="0" w:color="auto"/>
            </w:tcBorders>
            <w:shd w:val="clear" w:color="auto" w:fill="auto"/>
            <w:noWrap/>
            <w:vAlign w:val="bottom"/>
            <w:hideMark/>
          </w:tcPr>
          <w:p w14:paraId="2AF777E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72C00FAA" w14:textId="0817CFD3" w:rsidR="00555D04" w:rsidRPr="00840F09"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4D25EDC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8.23</w:t>
            </w:r>
          </w:p>
        </w:tc>
        <w:tc>
          <w:tcPr>
            <w:tcW w:w="961" w:type="dxa"/>
            <w:tcBorders>
              <w:top w:val="nil"/>
              <w:left w:val="nil"/>
              <w:bottom w:val="single" w:sz="4" w:space="0" w:color="auto"/>
              <w:right w:val="single" w:sz="4" w:space="0" w:color="auto"/>
            </w:tcBorders>
            <w:shd w:val="clear" w:color="auto" w:fill="auto"/>
            <w:noWrap/>
            <w:vAlign w:val="bottom"/>
            <w:hideMark/>
          </w:tcPr>
          <w:p w14:paraId="432009C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8.23</w:t>
            </w:r>
          </w:p>
        </w:tc>
        <w:tc>
          <w:tcPr>
            <w:tcW w:w="487" w:type="dxa"/>
            <w:tcBorders>
              <w:top w:val="nil"/>
              <w:left w:val="nil"/>
              <w:bottom w:val="single" w:sz="4" w:space="0" w:color="auto"/>
              <w:right w:val="single" w:sz="4" w:space="0" w:color="auto"/>
            </w:tcBorders>
            <w:shd w:val="clear" w:color="auto" w:fill="auto"/>
            <w:noWrap/>
            <w:vAlign w:val="bottom"/>
            <w:hideMark/>
          </w:tcPr>
          <w:p w14:paraId="3F23849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50A1526A" w14:textId="148C7459" w:rsidR="00555D04" w:rsidRPr="00840F09" w:rsidRDefault="00555D04" w:rsidP="00600211">
            <w:pPr>
              <w:spacing w:after="0"/>
              <w:rPr>
                <w:rFonts w:cs="Arial"/>
                <w:color w:val="000000"/>
                <w:sz w:val="20"/>
                <w:szCs w:val="20"/>
                <w:lang w:val="en-GB" w:eastAsia="en-GB"/>
              </w:rPr>
            </w:pPr>
          </w:p>
        </w:tc>
        <w:tc>
          <w:tcPr>
            <w:tcW w:w="995" w:type="dxa"/>
            <w:tcBorders>
              <w:top w:val="nil"/>
              <w:left w:val="nil"/>
              <w:bottom w:val="single" w:sz="4" w:space="0" w:color="auto"/>
              <w:right w:val="single" w:sz="8" w:space="0" w:color="auto"/>
            </w:tcBorders>
            <w:shd w:val="clear" w:color="auto" w:fill="auto"/>
            <w:noWrap/>
            <w:vAlign w:val="bottom"/>
            <w:hideMark/>
          </w:tcPr>
          <w:p w14:paraId="57E39EF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06ED12F6" w14:textId="3ABE1C35"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69F3BBB5" w14:textId="4FFD1719"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038DD3C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34</w:t>
            </w:r>
          </w:p>
        </w:tc>
        <w:tc>
          <w:tcPr>
            <w:tcW w:w="1728" w:type="dxa"/>
            <w:tcBorders>
              <w:top w:val="nil"/>
              <w:left w:val="nil"/>
              <w:bottom w:val="single" w:sz="4" w:space="0" w:color="auto"/>
              <w:right w:val="single" w:sz="4" w:space="0" w:color="auto"/>
            </w:tcBorders>
            <w:shd w:val="clear" w:color="auto" w:fill="auto"/>
            <w:noWrap/>
            <w:vAlign w:val="bottom"/>
            <w:hideMark/>
          </w:tcPr>
          <w:p w14:paraId="7302760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C11H14N2O5</w:t>
            </w:r>
          </w:p>
        </w:tc>
        <w:tc>
          <w:tcPr>
            <w:tcW w:w="1377" w:type="dxa"/>
            <w:tcBorders>
              <w:top w:val="nil"/>
              <w:left w:val="nil"/>
              <w:bottom w:val="single" w:sz="4" w:space="0" w:color="auto"/>
              <w:right w:val="single" w:sz="4" w:space="0" w:color="auto"/>
            </w:tcBorders>
            <w:shd w:val="clear" w:color="auto" w:fill="auto"/>
            <w:noWrap/>
            <w:vAlign w:val="bottom"/>
            <w:hideMark/>
          </w:tcPr>
          <w:p w14:paraId="407794C2"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254.09027</w:t>
            </w:r>
          </w:p>
        </w:tc>
        <w:tc>
          <w:tcPr>
            <w:tcW w:w="1117" w:type="dxa"/>
            <w:tcBorders>
              <w:top w:val="nil"/>
              <w:left w:val="nil"/>
              <w:bottom w:val="single" w:sz="4" w:space="0" w:color="auto"/>
              <w:right w:val="single" w:sz="4" w:space="0" w:color="auto"/>
            </w:tcBorders>
            <w:shd w:val="clear" w:color="auto" w:fill="auto"/>
            <w:noWrap/>
            <w:vAlign w:val="bottom"/>
            <w:hideMark/>
          </w:tcPr>
          <w:p w14:paraId="4692AD9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041B69C2" w14:textId="6B5831A0" w:rsidR="00555D04" w:rsidRPr="00840F09"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2AB4E56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3.13</w:t>
            </w:r>
          </w:p>
        </w:tc>
        <w:tc>
          <w:tcPr>
            <w:tcW w:w="961" w:type="dxa"/>
            <w:tcBorders>
              <w:top w:val="nil"/>
              <w:left w:val="nil"/>
              <w:bottom w:val="single" w:sz="4" w:space="0" w:color="auto"/>
              <w:right w:val="single" w:sz="4" w:space="0" w:color="auto"/>
            </w:tcBorders>
            <w:shd w:val="clear" w:color="auto" w:fill="auto"/>
            <w:noWrap/>
            <w:vAlign w:val="bottom"/>
            <w:hideMark/>
          </w:tcPr>
          <w:p w14:paraId="78D1ADE1"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3.13</w:t>
            </w:r>
          </w:p>
        </w:tc>
        <w:tc>
          <w:tcPr>
            <w:tcW w:w="487" w:type="dxa"/>
            <w:tcBorders>
              <w:top w:val="nil"/>
              <w:left w:val="nil"/>
              <w:bottom w:val="single" w:sz="4" w:space="0" w:color="auto"/>
              <w:right w:val="single" w:sz="4" w:space="0" w:color="auto"/>
            </w:tcBorders>
            <w:shd w:val="clear" w:color="auto" w:fill="auto"/>
            <w:noWrap/>
            <w:vAlign w:val="bottom"/>
            <w:hideMark/>
          </w:tcPr>
          <w:p w14:paraId="1F088E8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26514370" w14:textId="3174C947" w:rsidR="00555D04" w:rsidRPr="00840F09" w:rsidRDefault="00555D04" w:rsidP="00600211">
            <w:pPr>
              <w:spacing w:after="0"/>
              <w:rPr>
                <w:rFonts w:cs="Arial"/>
                <w:color w:val="000000"/>
                <w:sz w:val="20"/>
                <w:szCs w:val="20"/>
                <w:lang w:val="en-GB" w:eastAsia="en-GB"/>
              </w:rPr>
            </w:pPr>
          </w:p>
        </w:tc>
        <w:tc>
          <w:tcPr>
            <w:tcW w:w="995" w:type="dxa"/>
            <w:tcBorders>
              <w:top w:val="nil"/>
              <w:left w:val="nil"/>
              <w:bottom w:val="single" w:sz="4" w:space="0" w:color="auto"/>
              <w:right w:val="single" w:sz="8" w:space="0" w:color="auto"/>
            </w:tcBorders>
            <w:shd w:val="clear" w:color="auto" w:fill="auto"/>
            <w:noWrap/>
            <w:vAlign w:val="bottom"/>
            <w:hideMark/>
          </w:tcPr>
          <w:p w14:paraId="1694EA7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3B6BE89C" w14:textId="2A4CFAC4"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7ED4F33E" w14:textId="35C769EF"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4674FED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35</w:t>
            </w:r>
          </w:p>
        </w:tc>
        <w:tc>
          <w:tcPr>
            <w:tcW w:w="1728" w:type="dxa"/>
            <w:tcBorders>
              <w:top w:val="nil"/>
              <w:left w:val="nil"/>
              <w:bottom w:val="single" w:sz="4" w:space="0" w:color="auto"/>
              <w:right w:val="single" w:sz="4" w:space="0" w:color="auto"/>
            </w:tcBorders>
            <w:shd w:val="clear" w:color="auto" w:fill="auto"/>
            <w:noWrap/>
            <w:vAlign w:val="bottom"/>
            <w:hideMark/>
          </w:tcPr>
          <w:p w14:paraId="11619A7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C11H15N5O4</w:t>
            </w:r>
          </w:p>
        </w:tc>
        <w:tc>
          <w:tcPr>
            <w:tcW w:w="1377" w:type="dxa"/>
            <w:tcBorders>
              <w:top w:val="nil"/>
              <w:left w:val="nil"/>
              <w:bottom w:val="single" w:sz="4" w:space="0" w:color="auto"/>
              <w:right w:val="single" w:sz="4" w:space="0" w:color="auto"/>
            </w:tcBorders>
            <w:shd w:val="clear" w:color="auto" w:fill="auto"/>
            <w:noWrap/>
            <w:vAlign w:val="bottom"/>
            <w:hideMark/>
          </w:tcPr>
          <w:p w14:paraId="68703DB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281.11240</w:t>
            </w:r>
          </w:p>
        </w:tc>
        <w:tc>
          <w:tcPr>
            <w:tcW w:w="1117" w:type="dxa"/>
            <w:tcBorders>
              <w:top w:val="nil"/>
              <w:left w:val="nil"/>
              <w:bottom w:val="single" w:sz="4" w:space="0" w:color="auto"/>
              <w:right w:val="single" w:sz="4" w:space="0" w:color="auto"/>
            </w:tcBorders>
            <w:shd w:val="clear" w:color="auto" w:fill="auto"/>
            <w:noWrap/>
            <w:vAlign w:val="bottom"/>
            <w:hideMark/>
          </w:tcPr>
          <w:p w14:paraId="34FD92CB"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7EF53761" w14:textId="685A6FE6" w:rsidR="00555D04" w:rsidRPr="00840F09"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205A88F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4.17, 8.19</w:t>
            </w:r>
          </w:p>
        </w:tc>
        <w:tc>
          <w:tcPr>
            <w:tcW w:w="961" w:type="dxa"/>
            <w:tcBorders>
              <w:top w:val="nil"/>
              <w:left w:val="nil"/>
              <w:bottom w:val="single" w:sz="4" w:space="0" w:color="auto"/>
              <w:right w:val="single" w:sz="4" w:space="0" w:color="auto"/>
            </w:tcBorders>
            <w:shd w:val="clear" w:color="auto" w:fill="auto"/>
            <w:noWrap/>
            <w:vAlign w:val="bottom"/>
            <w:hideMark/>
          </w:tcPr>
          <w:p w14:paraId="4C442D0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4.17, 8.19</w:t>
            </w:r>
          </w:p>
        </w:tc>
        <w:tc>
          <w:tcPr>
            <w:tcW w:w="487" w:type="dxa"/>
            <w:tcBorders>
              <w:top w:val="nil"/>
              <w:left w:val="nil"/>
              <w:bottom w:val="single" w:sz="4" w:space="0" w:color="auto"/>
              <w:right w:val="single" w:sz="4" w:space="0" w:color="auto"/>
            </w:tcBorders>
            <w:shd w:val="clear" w:color="auto" w:fill="auto"/>
            <w:noWrap/>
            <w:vAlign w:val="bottom"/>
            <w:hideMark/>
          </w:tcPr>
          <w:p w14:paraId="6E80A7E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58B64FDD" w14:textId="7083B2DA" w:rsidR="00555D04" w:rsidRPr="00840F09" w:rsidRDefault="00555D04" w:rsidP="00600211">
            <w:pPr>
              <w:spacing w:after="0"/>
              <w:rPr>
                <w:rFonts w:cs="Arial"/>
                <w:color w:val="000000"/>
                <w:sz w:val="20"/>
                <w:szCs w:val="20"/>
                <w:lang w:val="en-GB" w:eastAsia="en-GB"/>
              </w:rPr>
            </w:pPr>
          </w:p>
        </w:tc>
        <w:tc>
          <w:tcPr>
            <w:tcW w:w="995" w:type="dxa"/>
            <w:tcBorders>
              <w:top w:val="nil"/>
              <w:left w:val="nil"/>
              <w:bottom w:val="single" w:sz="4" w:space="0" w:color="auto"/>
              <w:right w:val="single" w:sz="8" w:space="0" w:color="auto"/>
            </w:tcBorders>
            <w:shd w:val="clear" w:color="auto" w:fill="auto"/>
            <w:noWrap/>
            <w:vAlign w:val="bottom"/>
            <w:hideMark/>
          </w:tcPr>
          <w:p w14:paraId="6522B05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3E37D7AE" w14:textId="663CFF0D"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3D13D8EE" w14:textId="7F5A1097"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4A847D5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36</w:t>
            </w:r>
          </w:p>
        </w:tc>
        <w:tc>
          <w:tcPr>
            <w:tcW w:w="1728" w:type="dxa"/>
            <w:tcBorders>
              <w:top w:val="nil"/>
              <w:left w:val="nil"/>
              <w:bottom w:val="single" w:sz="4" w:space="0" w:color="auto"/>
              <w:right w:val="single" w:sz="4" w:space="0" w:color="auto"/>
            </w:tcBorders>
            <w:shd w:val="clear" w:color="auto" w:fill="auto"/>
            <w:noWrap/>
            <w:vAlign w:val="bottom"/>
            <w:hideMark/>
          </w:tcPr>
          <w:p w14:paraId="57C9817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C11H15N5O4</w:t>
            </w:r>
          </w:p>
        </w:tc>
        <w:tc>
          <w:tcPr>
            <w:tcW w:w="1377" w:type="dxa"/>
            <w:tcBorders>
              <w:top w:val="nil"/>
              <w:left w:val="nil"/>
              <w:bottom w:val="single" w:sz="4" w:space="0" w:color="auto"/>
              <w:right w:val="single" w:sz="4" w:space="0" w:color="auto"/>
            </w:tcBorders>
            <w:shd w:val="clear" w:color="auto" w:fill="auto"/>
            <w:noWrap/>
            <w:vAlign w:val="bottom"/>
            <w:hideMark/>
          </w:tcPr>
          <w:p w14:paraId="6879A78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281.11240</w:t>
            </w:r>
          </w:p>
        </w:tc>
        <w:tc>
          <w:tcPr>
            <w:tcW w:w="1117" w:type="dxa"/>
            <w:tcBorders>
              <w:top w:val="nil"/>
              <w:left w:val="nil"/>
              <w:bottom w:val="single" w:sz="4" w:space="0" w:color="auto"/>
              <w:right w:val="single" w:sz="4" w:space="0" w:color="auto"/>
            </w:tcBorders>
            <w:shd w:val="clear" w:color="auto" w:fill="auto"/>
            <w:noWrap/>
            <w:vAlign w:val="bottom"/>
            <w:hideMark/>
          </w:tcPr>
          <w:p w14:paraId="1E1C96F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49D89963" w14:textId="07714F68" w:rsidR="00555D04" w:rsidRPr="00840F09"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1581370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5.84</w:t>
            </w:r>
          </w:p>
        </w:tc>
        <w:tc>
          <w:tcPr>
            <w:tcW w:w="961" w:type="dxa"/>
            <w:tcBorders>
              <w:top w:val="nil"/>
              <w:left w:val="nil"/>
              <w:bottom w:val="single" w:sz="4" w:space="0" w:color="auto"/>
              <w:right w:val="single" w:sz="4" w:space="0" w:color="auto"/>
            </w:tcBorders>
            <w:shd w:val="clear" w:color="auto" w:fill="auto"/>
            <w:noWrap/>
            <w:vAlign w:val="bottom"/>
            <w:hideMark/>
          </w:tcPr>
          <w:p w14:paraId="19287C4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5.84</w:t>
            </w:r>
          </w:p>
        </w:tc>
        <w:tc>
          <w:tcPr>
            <w:tcW w:w="487" w:type="dxa"/>
            <w:tcBorders>
              <w:top w:val="nil"/>
              <w:left w:val="nil"/>
              <w:bottom w:val="single" w:sz="4" w:space="0" w:color="auto"/>
              <w:right w:val="single" w:sz="4" w:space="0" w:color="auto"/>
            </w:tcBorders>
            <w:shd w:val="clear" w:color="auto" w:fill="auto"/>
            <w:noWrap/>
            <w:vAlign w:val="bottom"/>
            <w:hideMark/>
          </w:tcPr>
          <w:p w14:paraId="41358CB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3E64DE51" w14:textId="21000626" w:rsidR="00555D04" w:rsidRPr="00840F09" w:rsidRDefault="00555D04" w:rsidP="00600211">
            <w:pPr>
              <w:spacing w:after="0"/>
              <w:rPr>
                <w:rFonts w:cs="Arial"/>
                <w:color w:val="000000"/>
                <w:sz w:val="20"/>
                <w:szCs w:val="20"/>
                <w:lang w:val="en-GB" w:eastAsia="en-GB"/>
              </w:rPr>
            </w:pPr>
          </w:p>
        </w:tc>
        <w:tc>
          <w:tcPr>
            <w:tcW w:w="995" w:type="dxa"/>
            <w:tcBorders>
              <w:top w:val="nil"/>
              <w:left w:val="nil"/>
              <w:bottom w:val="single" w:sz="4" w:space="0" w:color="auto"/>
              <w:right w:val="single" w:sz="8" w:space="0" w:color="auto"/>
            </w:tcBorders>
            <w:shd w:val="clear" w:color="auto" w:fill="auto"/>
            <w:noWrap/>
            <w:vAlign w:val="bottom"/>
            <w:hideMark/>
          </w:tcPr>
          <w:p w14:paraId="3EB190F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3D3B5DA7" w14:textId="4D118B5C"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52C200F8" w14:textId="29849F9E"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3D7603F1"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37</w:t>
            </w:r>
          </w:p>
        </w:tc>
        <w:tc>
          <w:tcPr>
            <w:tcW w:w="1728" w:type="dxa"/>
            <w:tcBorders>
              <w:top w:val="nil"/>
              <w:left w:val="nil"/>
              <w:bottom w:val="single" w:sz="4" w:space="0" w:color="auto"/>
              <w:right w:val="single" w:sz="4" w:space="0" w:color="auto"/>
            </w:tcBorders>
            <w:shd w:val="clear" w:color="auto" w:fill="auto"/>
            <w:noWrap/>
            <w:vAlign w:val="bottom"/>
            <w:hideMark/>
          </w:tcPr>
          <w:p w14:paraId="73821A73"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C11H15N5O5</w:t>
            </w:r>
          </w:p>
        </w:tc>
        <w:tc>
          <w:tcPr>
            <w:tcW w:w="1377" w:type="dxa"/>
            <w:tcBorders>
              <w:top w:val="nil"/>
              <w:left w:val="nil"/>
              <w:bottom w:val="single" w:sz="4" w:space="0" w:color="auto"/>
              <w:right w:val="single" w:sz="4" w:space="0" w:color="auto"/>
            </w:tcBorders>
            <w:shd w:val="clear" w:color="auto" w:fill="auto"/>
            <w:noWrap/>
            <w:vAlign w:val="bottom"/>
            <w:hideMark/>
          </w:tcPr>
          <w:p w14:paraId="613DAF2D"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297.10732</w:t>
            </w:r>
          </w:p>
        </w:tc>
        <w:tc>
          <w:tcPr>
            <w:tcW w:w="1117" w:type="dxa"/>
            <w:tcBorders>
              <w:top w:val="nil"/>
              <w:left w:val="nil"/>
              <w:bottom w:val="single" w:sz="4" w:space="0" w:color="auto"/>
              <w:right w:val="single" w:sz="4" w:space="0" w:color="auto"/>
            </w:tcBorders>
            <w:shd w:val="clear" w:color="auto" w:fill="auto"/>
            <w:noWrap/>
            <w:vAlign w:val="bottom"/>
            <w:hideMark/>
          </w:tcPr>
          <w:p w14:paraId="167645DD"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5262F412"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5.38</w:t>
            </w:r>
          </w:p>
        </w:tc>
        <w:tc>
          <w:tcPr>
            <w:tcW w:w="773" w:type="dxa"/>
            <w:tcBorders>
              <w:top w:val="nil"/>
              <w:left w:val="nil"/>
              <w:bottom w:val="single" w:sz="4" w:space="0" w:color="auto"/>
              <w:right w:val="single" w:sz="4" w:space="0" w:color="auto"/>
            </w:tcBorders>
            <w:shd w:val="clear" w:color="auto" w:fill="auto"/>
            <w:noWrap/>
            <w:vAlign w:val="bottom"/>
            <w:hideMark/>
          </w:tcPr>
          <w:p w14:paraId="393A26A3" w14:textId="18F8B095" w:rsidR="00555D04" w:rsidRPr="00840F09"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06E91BB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5.38</w:t>
            </w:r>
          </w:p>
        </w:tc>
        <w:tc>
          <w:tcPr>
            <w:tcW w:w="487" w:type="dxa"/>
            <w:tcBorders>
              <w:top w:val="nil"/>
              <w:left w:val="nil"/>
              <w:bottom w:val="single" w:sz="4" w:space="0" w:color="auto"/>
              <w:right w:val="single" w:sz="4" w:space="0" w:color="auto"/>
            </w:tcBorders>
            <w:shd w:val="clear" w:color="auto" w:fill="auto"/>
            <w:noWrap/>
            <w:vAlign w:val="bottom"/>
            <w:hideMark/>
          </w:tcPr>
          <w:p w14:paraId="37D9604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294E3B23" w14:textId="179AF044" w:rsidR="00555D04" w:rsidRPr="00840F09" w:rsidRDefault="00555D04" w:rsidP="00600211">
            <w:pPr>
              <w:spacing w:after="0"/>
              <w:rPr>
                <w:rFonts w:cs="Arial"/>
                <w:color w:val="000000"/>
                <w:sz w:val="20"/>
                <w:szCs w:val="20"/>
                <w:lang w:val="en-GB" w:eastAsia="en-GB"/>
              </w:rPr>
            </w:pPr>
          </w:p>
        </w:tc>
        <w:tc>
          <w:tcPr>
            <w:tcW w:w="995" w:type="dxa"/>
            <w:tcBorders>
              <w:top w:val="nil"/>
              <w:left w:val="nil"/>
              <w:bottom w:val="single" w:sz="4" w:space="0" w:color="auto"/>
              <w:right w:val="single" w:sz="8" w:space="0" w:color="auto"/>
            </w:tcBorders>
            <w:shd w:val="clear" w:color="auto" w:fill="auto"/>
            <w:noWrap/>
            <w:vAlign w:val="bottom"/>
            <w:hideMark/>
          </w:tcPr>
          <w:p w14:paraId="393F76E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5FEC42F8" w14:textId="351C2901"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051B9EDB" w14:textId="05D20461"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77ABFDA3"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38</w:t>
            </w:r>
          </w:p>
        </w:tc>
        <w:tc>
          <w:tcPr>
            <w:tcW w:w="1728" w:type="dxa"/>
            <w:tcBorders>
              <w:top w:val="nil"/>
              <w:left w:val="nil"/>
              <w:bottom w:val="single" w:sz="4" w:space="0" w:color="auto"/>
              <w:right w:val="single" w:sz="4" w:space="0" w:color="auto"/>
            </w:tcBorders>
            <w:shd w:val="clear" w:color="auto" w:fill="auto"/>
            <w:noWrap/>
            <w:vAlign w:val="bottom"/>
            <w:hideMark/>
          </w:tcPr>
          <w:p w14:paraId="1C2E445D"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C11H15N5O5</w:t>
            </w:r>
          </w:p>
        </w:tc>
        <w:tc>
          <w:tcPr>
            <w:tcW w:w="1377" w:type="dxa"/>
            <w:tcBorders>
              <w:top w:val="nil"/>
              <w:left w:val="nil"/>
              <w:bottom w:val="single" w:sz="4" w:space="0" w:color="auto"/>
              <w:right w:val="single" w:sz="4" w:space="0" w:color="auto"/>
            </w:tcBorders>
            <w:shd w:val="clear" w:color="auto" w:fill="auto"/>
            <w:noWrap/>
            <w:vAlign w:val="bottom"/>
            <w:hideMark/>
          </w:tcPr>
          <w:p w14:paraId="360157D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297.10732</w:t>
            </w:r>
          </w:p>
        </w:tc>
        <w:tc>
          <w:tcPr>
            <w:tcW w:w="1117" w:type="dxa"/>
            <w:tcBorders>
              <w:top w:val="nil"/>
              <w:left w:val="nil"/>
              <w:bottom w:val="single" w:sz="4" w:space="0" w:color="auto"/>
              <w:right w:val="single" w:sz="4" w:space="0" w:color="auto"/>
            </w:tcBorders>
            <w:shd w:val="clear" w:color="auto" w:fill="auto"/>
            <w:noWrap/>
            <w:vAlign w:val="bottom"/>
            <w:hideMark/>
          </w:tcPr>
          <w:p w14:paraId="6C9475F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167ED69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7.48</w:t>
            </w:r>
          </w:p>
        </w:tc>
        <w:tc>
          <w:tcPr>
            <w:tcW w:w="773" w:type="dxa"/>
            <w:tcBorders>
              <w:top w:val="nil"/>
              <w:left w:val="nil"/>
              <w:bottom w:val="single" w:sz="4" w:space="0" w:color="auto"/>
              <w:right w:val="single" w:sz="4" w:space="0" w:color="auto"/>
            </w:tcBorders>
            <w:shd w:val="clear" w:color="auto" w:fill="auto"/>
            <w:noWrap/>
            <w:vAlign w:val="bottom"/>
            <w:hideMark/>
          </w:tcPr>
          <w:p w14:paraId="1AFBC99C" w14:textId="2E0013A8" w:rsidR="00555D04" w:rsidRPr="00840F09"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48721C3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7.48</w:t>
            </w:r>
          </w:p>
        </w:tc>
        <w:tc>
          <w:tcPr>
            <w:tcW w:w="487" w:type="dxa"/>
            <w:tcBorders>
              <w:top w:val="nil"/>
              <w:left w:val="nil"/>
              <w:bottom w:val="single" w:sz="4" w:space="0" w:color="auto"/>
              <w:right w:val="single" w:sz="4" w:space="0" w:color="auto"/>
            </w:tcBorders>
            <w:shd w:val="clear" w:color="auto" w:fill="auto"/>
            <w:noWrap/>
            <w:vAlign w:val="bottom"/>
            <w:hideMark/>
          </w:tcPr>
          <w:p w14:paraId="5CB1732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1E9C4F3B" w14:textId="53FEDB4A" w:rsidR="00555D04" w:rsidRPr="00840F09" w:rsidRDefault="00555D04" w:rsidP="00600211">
            <w:pPr>
              <w:spacing w:after="0"/>
              <w:rPr>
                <w:rFonts w:cs="Arial"/>
                <w:color w:val="000000"/>
                <w:sz w:val="20"/>
                <w:szCs w:val="20"/>
                <w:lang w:val="en-GB" w:eastAsia="en-GB"/>
              </w:rPr>
            </w:pPr>
          </w:p>
        </w:tc>
        <w:tc>
          <w:tcPr>
            <w:tcW w:w="995" w:type="dxa"/>
            <w:tcBorders>
              <w:top w:val="nil"/>
              <w:left w:val="nil"/>
              <w:bottom w:val="single" w:sz="4" w:space="0" w:color="auto"/>
              <w:right w:val="single" w:sz="8" w:space="0" w:color="auto"/>
            </w:tcBorders>
            <w:shd w:val="clear" w:color="auto" w:fill="auto"/>
            <w:noWrap/>
            <w:vAlign w:val="bottom"/>
            <w:hideMark/>
          </w:tcPr>
          <w:p w14:paraId="6D9841A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64FEC05F" w14:textId="145DEA60"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193ACD07" w14:textId="1C26F320"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0FA9DC5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39</w:t>
            </w:r>
          </w:p>
        </w:tc>
        <w:tc>
          <w:tcPr>
            <w:tcW w:w="1728" w:type="dxa"/>
            <w:tcBorders>
              <w:top w:val="nil"/>
              <w:left w:val="nil"/>
              <w:bottom w:val="single" w:sz="4" w:space="0" w:color="auto"/>
              <w:right w:val="single" w:sz="4" w:space="0" w:color="auto"/>
            </w:tcBorders>
            <w:shd w:val="clear" w:color="auto" w:fill="auto"/>
            <w:noWrap/>
            <w:vAlign w:val="bottom"/>
            <w:hideMark/>
          </w:tcPr>
          <w:p w14:paraId="0277234B"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C12H16N2O3</w:t>
            </w:r>
          </w:p>
        </w:tc>
        <w:tc>
          <w:tcPr>
            <w:tcW w:w="1377" w:type="dxa"/>
            <w:tcBorders>
              <w:top w:val="nil"/>
              <w:left w:val="nil"/>
              <w:bottom w:val="single" w:sz="4" w:space="0" w:color="auto"/>
              <w:right w:val="single" w:sz="4" w:space="0" w:color="auto"/>
            </w:tcBorders>
            <w:shd w:val="clear" w:color="auto" w:fill="auto"/>
            <w:noWrap/>
            <w:vAlign w:val="bottom"/>
            <w:hideMark/>
          </w:tcPr>
          <w:p w14:paraId="2F91A95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236.11609</w:t>
            </w:r>
          </w:p>
        </w:tc>
        <w:tc>
          <w:tcPr>
            <w:tcW w:w="1117" w:type="dxa"/>
            <w:tcBorders>
              <w:top w:val="nil"/>
              <w:left w:val="nil"/>
              <w:bottom w:val="single" w:sz="4" w:space="0" w:color="auto"/>
              <w:right w:val="single" w:sz="4" w:space="0" w:color="auto"/>
            </w:tcBorders>
            <w:shd w:val="clear" w:color="auto" w:fill="auto"/>
            <w:noWrap/>
            <w:vAlign w:val="bottom"/>
            <w:hideMark/>
          </w:tcPr>
          <w:p w14:paraId="021B730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721902B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7.49</w:t>
            </w:r>
          </w:p>
        </w:tc>
        <w:tc>
          <w:tcPr>
            <w:tcW w:w="773" w:type="dxa"/>
            <w:tcBorders>
              <w:top w:val="nil"/>
              <w:left w:val="nil"/>
              <w:bottom w:val="single" w:sz="4" w:space="0" w:color="auto"/>
              <w:right w:val="single" w:sz="4" w:space="0" w:color="auto"/>
            </w:tcBorders>
            <w:shd w:val="clear" w:color="auto" w:fill="auto"/>
            <w:noWrap/>
            <w:vAlign w:val="bottom"/>
            <w:hideMark/>
          </w:tcPr>
          <w:p w14:paraId="448A66F9" w14:textId="732F75C1" w:rsidR="00555D04" w:rsidRPr="00840F09"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0C9D414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7.49</w:t>
            </w:r>
          </w:p>
        </w:tc>
        <w:tc>
          <w:tcPr>
            <w:tcW w:w="487" w:type="dxa"/>
            <w:tcBorders>
              <w:top w:val="nil"/>
              <w:left w:val="nil"/>
              <w:bottom w:val="single" w:sz="4" w:space="0" w:color="auto"/>
              <w:right w:val="single" w:sz="4" w:space="0" w:color="auto"/>
            </w:tcBorders>
            <w:shd w:val="clear" w:color="auto" w:fill="auto"/>
            <w:noWrap/>
            <w:vAlign w:val="bottom"/>
            <w:hideMark/>
          </w:tcPr>
          <w:p w14:paraId="07DE7DC4" w14:textId="7EC55F13" w:rsidR="00555D04" w:rsidRPr="00840F09"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7D8B7F6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6BA44D6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1D49DAB5" w14:textId="71F524A3"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5C659912" w14:textId="3558218E"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7FD8403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40</w:t>
            </w:r>
          </w:p>
        </w:tc>
        <w:tc>
          <w:tcPr>
            <w:tcW w:w="1728" w:type="dxa"/>
            <w:tcBorders>
              <w:top w:val="nil"/>
              <w:left w:val="nil"/>
              <w:bottom w:val="single" w:sz="4" w:space="0" w:color="auto"/>
              <w:right w:val="single" w:sz="4" w:space="0" w:color="auto"/>
            </w:tcBorders>
            <w:shd w:val="clear" w:color="auto" w:fill="auto"/>
            <w:noWrap/>
            <w:vAlign w:val="bottom"/>
            <w:hideMark/>
          </w:tcPr>
          <w:p w14:paraId="26243A13"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C12H16N2O3</w:t>
            </w:r>
          </w:p>
        </w:tc>
        <w:tc>
          <w:tcPr>
            <w:tcW w:w="1377" w:type="dxa"/>
            <w:tcBorders>
              <w:top w:val="nil"/>
              <w:left w:val="nil"/>
              <w:bottom w:val="single" w:sz="4" w:space="0" w:color="auto"/>
              <w:right w:val="single" w:sz="4" w:space="0" w:color="auto"/>
            </w:tcBorders>
            <w:shd w:val="clear" w:color="auto" w:fill="auto"/>
            <w:noWrap/>
            <w:vAlign w:val="bottom"/>
            <w:hideMark/>
          </w:tcPr>
          <w:p w14:paraId="56D4B87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236.11609</w:t>
            </w:r>
          </w:p>
        </w:tc>
        <w:tc>
          <w:tcPr>
            <w:tcW w:w="1117" w:type="dxa"/>
            <w:tcBorders>
              <w:top w:val="nil"/>
              <w:left w:val="nil"/>
              <w:bottom w:val="single" w:sz="4" w:space="0" w:color="auto"/>
              <w:right w:val="single" w:sz="4" w:space="0" w:color="auto"/>
            </w:tcBorders>
            <w:shd w:val="clear" w:color="auto" w:fill="auto"/>
            <w:noWrap/>
            <w:vAlign w:val="bottom"/>
            <w:hideMark/>
          </w:tcPr>
          <w:p w14:paraId="39B513E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72C975FB"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9.76</w:t>
            </w:r>
          </w:p>
        </w:tc>
        <w:tc>
          <w:tcPr>
            <w:tcW w:w="773" w:type="dxa"/>
            <w:tcBorders>
              <w:top w:val="nil"/>
              <w:left w:val="nil"/>
              <w:bottom w:val="single" w:sz="4" w:space="0" w:color="auto"/>
              <w:right w:val="single" w:sz="4" w:space="0" w:color="auto"/>
            </w:tcBorders>
            <w:shd w:val="clear" w:color="auto" w:fill="auto"/>
            <w:noWrap/>
            <w:vAlign w:val="bottom"/>
            <w:hideMark/>
          </w:tcPr>
          <w:p w14:paraId="35C0220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9.8</w:t>
            </w:r>
          </w:p>
        </w:tc>
        <w:tc>
          <w:tcPr>
            <w:tcW w:w="961" w:type="dxa"/>
            <w:tcBorders>
              <w:top w:val="nil"/>
              <w:left w:val="nil"/>
              <w:bottom w:val="single" w:sz="4" w:space="0" w:color="auto"/>
              <w:right w:val="single" w:sz="4" w:space="0" w:color="auto"/>
            </w:tcBorders>
            <w:shd w:val="clear" w:color="auto" w:fill="auto"/>
            <w:noWrap/>
            <w:vAlign w:val="bottom"/>
            <w:hideMark/>
          </w:tcPr>
          <w:p w14:paraId="26E7674D"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9.78</w:t>
            </w:r>
          </w:p>
        </w:tc>
        <w:tc>
          <w:tcPr>
            <w:tcW w:w="487" w:type="dxa"/>
            <w:tcBorders>
              <w:top w:val="nil"/>
              <w:left w:val="nil"/>
              <w:bottom w:val="single" w:sz="4" w:space="0" w:color="auto"/>
              <w:right w:val="single" w:sz="4" w:space="0" w:color="auto"/>
            </w:tcBorders>
            <w:shd w:val="clear" w:color="auto" w:fill="auto"/>
            <w:noWrap/>
            <w:vAlign w:val="bottom"/>
            <w:hideMark/>
          </w:tcPr>
          <w:p w14:paraId="1672C440" w14:textId="74DD66BE" w:rsidR="00555D04" w:rsidRPr="00840F09"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4BDF857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59102B9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w:t>
            </w:r>
          </w:p>
        </w:tc>
        <w:tc>
          <w:tcPr>
            <w:tcW w:w="972" w:type="dxa"/>
            <w:tcBorders>
              <w:top w:val="nil"/>
              <w:left w:val="nil"/>
              <w:bottom w:val="single" w:sz="4" w:space="0" w:color="auto"/>
              <w:right w:val="single" w:sz="8" w:space="0" w:color="auto"/>
            </w:tcBorders>
          </w:tcPr>
          <w:p w14:paraId="110C0939" w14:textId="648B7128"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01976F16" w14:textId="15CA91DF"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40AE377B"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41</w:t>
            </w:r>
          </w:p>
        </w:tc>
        <w:tc>
          <w:tcPr>
            <w:tcW w:w="1728" w:type="dxa"/>
            <w:tcBorders>
              <w:top w:val="nil"/>
              <w:left w:val="nil"/>
              <w:bottom w:val="single" w:sz="4" w:space="0" w:color="auto"/>
              <w:right w:val="single" w:sz="4" w:space="0" w:color="auto"/>
            </w:tcBorders>
            <w:shd w:val="clear" w:color="auto" w:fill="auto"/>
            <w:noWrap/>
            <w:vAlign w:val="bottom"/>
            <w:hideMark/>
          </w:tcPr>
          <w:p w14:paraId="769351C2"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C12H20O5</w:t>
            </w:r>
          </w:p>
        </w:tc>
        <w:tc>
          <w:tcPr>
            <w:tcW w:w="1377" w:type="dxa"/>
            <w:tcBorders>
              <w:top w:val="nil"/>
              <w:left w:val="nil"/>
              <w:bottom w:val="single" w:sz="4" w:space="0" w:color="auto"/>
              <w:right w:val="single" w:sz="4" w:space="0" w:color="auto"/>
            </w:tcBorders>
            <w:shd w:val="clear" w:color="auto" w:fill="auto"/>
            <w:noWrap/>
            <w:vAlign w:val="bottom"/>
            <w:hideMark/>
          </w:tcPr>
          <w:p w14:paraId="0CB464C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244.13107</w:t>
            </w:r>
          </w:p>
        </w:tc>
        <w:tc>
          <w:tcPr>
            <w:tcW w:w="1117" w:type="dxa"/>
            <w:tcBorders>
              <w:top w:val="nil"/>
              <w:left w:val="nil"/>
              <w:bottom w:val="single" w:sz="4" w:space="0" w:color="auto"/>
              <w:right w:val="single" w:sz="4" w:space="0" w:color="auto"/>
            </w:tcBorders>
            <w:shd w:val="clear" w:color="auto" w:fill="auto"/>
            <w:noWrap/>
            <w:vAlign w:val="bottom"/>
            <w:hideMark/>
          </w:tcPr>
          <w:p w14:paraId="7F8B164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15E3C3B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2.48</w:t>
            </w:r>
          </w:p>
        </w:tc>
        <w:tc>
          <w:tcPr>
            <w:tcW w:w="773" w:type="dxa"/>
            <w:tcBorders>
              <w:top w:val="nil"/>
              <w:left w:val="nil"/>
              <w:bottom w:val="single" w:sz="4" w:space="0" w:color="auto"/>
              <w:right w:val="single" w:sz="4" w:space="0" w:color="auto"/>
            </w:tcBorders>
            <w:shd w:val="clear" w:color="auto" w:fill="auto"/>
            <w:noWrap/>
            <w:vAlign w:val="bottom"/>
            <w:hideMark/>
          </w:tcPr>
          <w:p w14:paraId="5DD9315B" w14:textId="6CBB7730" w:rsidR="00555D04" w:rsidRPr="00840F09"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70474806"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2.48</w:t>
            </w:r>
          </w:p>
        </w:tc>
        <w:tc>
          <w:tcPr>
            <w:tcW w:w="487" w:type="dxa"/>
            <w:tcBorders>
              <w:top w:val="nil"/>
              <w:left w:val="nil"/>
              <w:bottom w:val="single" w:sz="4" w:space="0" w:color="auto"/>
              <w:right w:val="single" w:sz="4" w:space="0" w:color="auto"/>
            </w:tcBorders>
            <w:shd w:val="clear" w:color="auto" w:fill="auto"/>
            <w:noWrap/>
            <w:vAlign w:val="bottom"/>
            <w:hideMark/>
          </w:tcPr>
          <w:p w14:paraId="79A2F175" w14:textId="6ED8697E" w:rsidR="00555D04" w:rsidRPr="00840F09"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7B16094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176E67F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174ADA67" w14:textId="5480F3C1"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6FD1F592" w14:textId="2DA95259"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298D583D"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42</w:t>
            </w:r>
          </w:p>
        </w:tc>
        <w:tc>
          <w:tcPr>
            <w:tcW w:w="1728" w:type="dxa"/>
            <w:tcBorders>
              <w:top w:val="nil"/>
              <w:left w:val="nil"/>
              <w:bottom w:val="single" w:sz="4" w:space="0" w:color="auto"/>
              <w:right w:val="single" w:sz="4" w:space="0" w:color="auto"/>
            </w:tcBorders>
            <w:shd w:val="clear" w:color="auto" w:fill="auto"/>
            <w:noWrap/>
            <w:vAlign w:val="bottom"/>
            <w:hideMark/>
          </w:tcPr>
          <w:p w14:paraId="2E7EED4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C12H21NaO11</w:t>
            </w:r>
          </w:p>
        </w:tc>
        <w:tc>
          <w:tcPr>
            <w:tcW w:w="1377" w:type="dxa"/>
            <w:tcBorders>
              <w:top w:val="nil"/>
              <w:left w:val="nil"/>
              <w:bottom w:val="single" w:sz="4" w:space="0" w:color="auto"/>
              <w:right w:val="single" w:sz="4" w:space="0" w:color="auto"/>
            </w:tcBorders>
            <w:shd w:val="clear" w:color="auto" w:fill="auto"/>
            <w:noWrap/>
            <w:vAlign w:val="bottom"/>
            <w:hideMark/>
          </w:tcPr>
          <w:p w14:paraId="5662CA2D"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364.09816</w:t>
            </w:r>
          </w:p>
        </w:tc>
        <w:tc>
          <w:tcPr>
            <w:tcW w:w="1117" w:type="dxa"/>
            <w:tcBorders>
              <w:top w:val="nil"/>
              <w:left w:val="nil"/>
              <w:bottom w:val="single" w:sz="4" w:space="0" w:color="auto"/>
              <w:right w:val="single" w:sz="4" w:space="0" w:color="auto"/>
            </w:tcBorders>
            <w:shd w:val="clear" w:color="auto" w:fill="auto"/>
            <w:noWrap/>
            <w:vAlign w:val="bottom"/>
            <w:hideMark/>
          </w:tcPr>
          <w:p w14:paraId="26F2F3B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517C3055" w14:textId="7F53E6C1" w:rsidR="00555D04" w:rsidRPr="00840F09"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245714F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2.92</w:t>
            </w:r>
          </w:p>
        </w:tc>
        <w:tc>
          <w:tcPr>
            <w:tcW w:w="961" w:type="dxa"/>
            <w:tcBorders>
              <w:top w:val="nil"/>
              <w:left w:val="nil"/>
              <w:bottom w:val="single" w:sz="4" w:space="0" w:color="auto"/>
              <w:right w:val="single" w:sz="4" w:space="0" w:color="auto"/>
            </w:tcBorders>
            <w:shd w:val="clear" w:color="auto" w:fill="auto"/>
            <w:noWrap/>
            <w:vAlign w:val="bottom"/>
            <w:hideMark/>
          </w:tcPr>
          <w:p w14:paraId="3BCBB9F2"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2.92</w:t>
            </w:r>
          </w:p>
        </w:tc>
        <w:tc>
          <w:tcPr>
            <w:tcW w:w="487" w:type="dxa"/>
            <w:tcBorders>
              <w:top w:val="nil"/>
              <w:left w:val="nil"/>
              <w:bottom w:val="single" w:sz="4" w:space="0" w:color="auto"/>
              <w:right w:val="single" w:sz="4" w:space="0" w:color="auto"/>
            </w:tcBorders>
            <w:shd w:val="clear" w:color="auto" w:fill="auto"/>
            <w:noWrap/>
            <w:vAlign w:val="bottom"/>
            <w:hideMark/>
          </w:tcPr>
          <w:p w14:paraId="11A94292"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256BA3B9" w14:textId="50C86E2D" w:rsidR="00555D04" w:rsidRPr="00840F09" w:rsidRDefault="00555D04" w:rsidP="00600211">
            <w:pPr>
              <w:spacing w:after="0"/>
              <w:rPr>
                <w:rFonts w:cs="Arial"/>
                <w:color w:val="000000"/>
                <w:sz w:val="20"/>
                <w:szCs w:val="20"/>
                <w:lang w:val="en-GB" w:eastAsia="en-GB"/>
              </w:rPr>
            </w:pPr>
          </w:p>
        </w:tc>
        <w:tc>
          <w:tcPr>
            <w:tcW w:w="995" w:type="dxa"/>
            <w:tcBorders>
              <w:top w:val="nil"/>
              <w:left w:val="nil"/>
              <w:bottom w:val="single" w:sz="4" w:space="0" w:color="auto"/>
              <w:right w:val="single" w:sz="8" w:space="0" w:color="auto"/>
            </w:tcBorders>
            <w:shd w:val="clear" w:color="auto" w:fill="auto"/>
            <w:noWrap/>
            <w:vAlign w:val="bottom"/>
            <w:hideMark/>
          </w:tcPr>
          <w:p w14:paraId="2D74AB0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53C8EB42" w14:textId="7214265A"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7B82EDF9" w14:textId="5DF63564"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64C6CD8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43</w:t>
            </w:r>
          </w:p>
        </w:tc>
        <w:tc>
          <w:tcPr>
            <w:tcW w:w="1728" w:type="dxa"/>
            <w:tcBorders>
              <w:top w:val="nil"/>
              <w:left w:val="nil"/>
              <w:bottom w:val="single" w:sz="4" w:space="0" w:color="auto"/>
              <w:right w:val="single" w:sz="4" w:space="0" w:color="auto"/>
            </w:tcBorders>
            <w:shd w:val="clear" w:color="auto" w:fill="auto"/>
            <w:noWrap/>
            <w:vAlign w:val="bottom"/>
            <w:hideMark/>
          </w:tcPr>
          <w:p w14:paraId="39C8D9F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C12H22O11</w:t>
            </w:r>
          </w:p>
        </w:tc>
        <w:tc>
          <w:tcPr>
            <w:tcW w:w="1377" w:type="dxa"/>
            <w:tcBorders>
              <w:top w:val="nil"/>
              <w:left w:val="nil"/>
              <w:bottom w:val="single" w:sz="4" w:space="0" w:color="auto"/>
              <w:right w:val="single" w:sz="4" w:space="0" w:color="auto"/>
            </w:tcBorders>
            <w:shd w:val="clear" w:color="auto" w:fill="auto"/>
            <w:noWrap/>
            <w:vAlign w:val="bottom"/>
            <w:hideMark/>
          </w:tcPr>
          <w:p w14:paraId="695EAB9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342.11621</w:t>
            </w:r>
          </w:p>
        </w:tc>
        <w:tc>
          <w:tcPr>
            <w:tcW w:w="1117" w:type="dxa"/>
            <w:tcBorders>
              <w:top w:val="nil"/>
              <w:left w:val="nil"/>
              <w:bottom w:val="single" w:sz="4" w:space="0" w:color="auto"/>
              <w:right w:val="single" w:sz="4" w:space="0" w:color="auto"/>
            </w:tcBorders>
            <w:shd w:val="clear" w:color="auto" w:fill="auto"/>
            <w:noWrap/>
            <w:vAlign w:val="bottom"/>
            <w:hideMark/>
          </w:tcPr>
          <w:p w14:paraId="6FEA08B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005E13A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9.29</w:t>
            </w:r>
          </w:p>
        </w:tc>
        <w:tc>
          <w:tcPr>
            <w:tcW w:w="773" w:type="dxa"/>
            <w:tcBorders>
              <w:top w:val="nil"/>
              <w:left w:val="nil"/>
              <w:bottom w:val="single" w:sz="4" w:space="0" w:color="auto"/>
              <w:right w:val="single" w:sz="4" w:space="0" w:color="auto"/>
            </w:tcBorders>
            <w:shd w:val="clear" w:color="auto" w:fill="auto"/>
            <w:noWrap/>
            <w:vAlign w:val="bottom"/>
            <w:hideMark/>
          </w:tcPr>
          <w:p w14:paraId="3425A598" w14:textId="34379C20" w:rsidR="00555D04" w:rsidRPr="00840F09"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234E989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9.29</w:t>
            </w:r>
          </w:p>
        </w:tc>
        <w:tc>
          <w:tcPr>
            <w:tcW w:w="487" w:type="dxa"/>
            <w:tcBorders>
              <w:top w:val="nil"/>
              <w:left w:val="nil"/>
              <w:bottom w:val="single" w:sz="4" w:space="0" w:color="auto"/>
              <w:right w:val="single" w:sz="4" w:space="0" w:color="auto"/>
            </w:tcBorders>
            <w:shd w:val="clear" w:color="auto" w:fill="auto"/>
            <w:noWrap/>
            <w:vAlign w:val="bottom"/>
            <w:hideMark/>
          </w:tcPr>
          <w:p w14:paraId="19403E42" w14:textId="546D410E" w:rsidR="00555D04" w:rsidRPr="00840F09"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50A1314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52ED7A8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496B252E" w14:textId="4B9FC201" w:rsidR="00555D04" w:rsidRPr="00840F09" w:rsidRDefault="00E21742" w:rsidP="00600211">
            <w:pPr>
              <w:spacing w:after="0"/>
              <w:rPr>
                <w:rFonts w:cs="Arial"/>
                <w:color w:val="000000"/>
                <w:sz w:val="20"/>
                <w:szCs w:val="20"/>
                <w:lang w:val="en-GB" w:eastAsia="en-GB"/>
              </w:rPr>
            </w:pPr>
            <w:r w:rsidRPr="00840F09">
              <w:rPr>
                <w:rFonts w:cs="Arial"/>
                <w:color w:val="000000"/>
                <w:sz w:val="20"/>
                <w:szCs w:val="20"/>
                <w:lang w:val="en-GB" w:eastAsia="en-GB"/>
              </w:rPr>
              <w:t>10</w:t>
            </w:r>
          </w:p>
        </w:tc>
      </w:tr>
      <w:tr w:rsidR="00555D04" w:rsidRPr="00840F09" w14:paraId="26069B87" w14:textId="2E7E261C"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68F0749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44</w:t>
            </w:r>
          </w:p>
        </w:tc>
        <w:tc>
          <w:tcPr>
            <w:tcW w:w="1728" w:type="dxa"/>
            <w:tcBorders>
              <w:top w:val="nil"/>
              <w:left w:val="nil"/>
              <w:bottom w:val="single" w:sz="4" w:space="0" w:color="auto"/>
              <w:right w:val="single" w:sz="4" w:space="0" w:color="auto"/>
            </w:tcBorders>
            <w:shd w:val="clear" w:color="auto" w:fill="auto"/>
            <w:noWrap/>
            <w:vAlign w:val="bottom"/>
            <w:hideMark/>
          </w:tcPr>
          <w:p w14:paraId="6BB5F742"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C12H22O6</w:t>
            </w:r>
          </w:p>
        </w:tc>
        <w:tc>
          <w:tcPr>
            <w:tcW w:w="1377" w:type="dxa"/>
            <w:tcBorders>
              <w:top w:val="nil"/>
              <w:left w:val="nil"/>
              <w:bottom w:val="single" w:sz="4" w:space="0" w:color="auto"/>
              <w:right w:val="single" w:sz="4" w:space="0" w:color="auto"/>
            </w:tcBorders>
            <w:shd w:val="clear" w:color="auto" w:fill="auto"/>
            <w:noWrap/>
            <w:vAlign w:val="bottom"/>
            <w:hideMark/>
          </w:tcPr>
          <w:p w14:paraId="3EDB8B7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262.14164</w:t>
            </w:r>
          </w:p>
        </w:tc>
        <w:tc>
          <w:tcPr>
            <w:tcW w:w="1117" w:type="dxa"/>
            <w:tcBorders>
              <w:top w:val="nil"/>
              <w:left w:val="nil"/>
              <w:bottom w:val="single" w:sz="4" w:space="0" w:color="auto"/>
              <w:right w:val="single" w:sz="4" w:space="0" w:color="auto"/>
            </w:tcBorders>
            <w:shd w:val="clear" w:color="auto" w:fill="auto"/>
            <w:noWrap/>
            <w:vAlign w:val="bottom"/>
            <w:hideMark/>
          </w:tcPr>
          <w:p w14:paraId="07827B66"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33C4B4B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2.5</w:t>
            </w:r>
          </w:p>
        </w:tc>
        <w:tc>
          <w:tcPr>
            <w:tcW w:w="773" w:type="dxa"/>
            <w:tcBorders>
              <w:top w:val="nil"/>
              <w:left w:val="nil"/>
              <w:bottom w:val="single" w:sz="4" w:space="0" w:color="auto"/>
              <w:right w:val="single" w:sz="4" w:space="0" w:color="auto"/>
            </w:tcBorders>
            <w:shd w:val="clear" w:color="auto" w:fill="auto"/>
            <w:noWrap/>
            <w:vAlign w:val="bottom"/>
            <w:hideMark/>
          </w:tcPr>
          <w:p w14:paraId="1C56E22C" w14:textId="7E659039" w:rsidR="00555D04" w:rsidRPr="00840F09"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4C2F833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2.5</w:t>
            </w:r>
          </w:p>
        </w:tc>
        <w:tc>
          <w:tcPr>
            <w:tcW w:w="487" w:type="dxa"/>
            <w:tcBorders>
              <w:top w:val="nil"/>
              <w:left w:val="nil"/>
              <w:bottom w:val="single" w:sz="4" w:space="0" w:color="auto"/>
              <w:right w:val="single" w:sz="4" w:space="0" w:color="auto"/>
            </w:tcBorders>
            <w:shd w:val="clear" w:color="auto" w:fill="auto"/>
            <w:noWrap/>
            <w:vAlign w:val="bottom"/>
            <w:hideMark/>
          </w:tcPr>
          <w:p w14:paraId="55C95E32" w14:textId="195AC841" w:rsidR="00555D04" w:rsidRPr="00840F09"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292F8B1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1FF8C76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3888D631" w14:textId="0A10327A"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274F66F2" w14:textId="748DDD5B"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66894D1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45</w:t>
            </w:r>
          </w:p>
        </w:tc>
        <w:tc>
          <w:tcPr>
            <w:tcW w:w="1728" w:type="dxa"/>
            <w:tcBorders>
              <w:top w:val="nil"/>
              <w:left w:val="nil"/>
              <w:bottom w:val="single" w:sz="4" w:space="0" w:color="auto"/>
              <w:right w:val="single" w:sz="4" w:space="0" w:color="auto"/>
            </w:tcBorders>
            <w:shd w:val="clear" w:color="auto" w:fill="auto"/>
            <w:noWrap/>
            <w:vAlign w:val="bottom"/>
            <w:hideMark/>
          </w:tcPr>
          <w:p w14:paraId="3C5FCE1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C13H15N3O4S2</w:t>
            </w:r>
          </w:p>
        </w:tc>
        <w:tc>
          <w:tcPr>
            <w:tcW w:w="1377" w:type="dxa"/>
            <w:tcBorders>
              <w:top w:val="nil"/>
              <w:left w:val="nil"/>
              <w:bottom w:val="single" w:sz="4" w:space="0" w:color="auto"/>
              <w:right w:val="single" w:sz="4" w:space="0" w:color="auto"/>
            </w:tcBorders>
            <w:shd w:val="clear" w:color="auto" w:fill="auto"/>
            <w:noWrap/>
            <w:vAlign w:val="bottom"/>
            <w:hideMark/>
          </w:tcPr>
          <w:p w14:paraId="4272148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341.05040</w:t>
            </w:r>
          </w:p>
        </w:tc>
        <w:tc>
          <w:tcPr>
            <w:tcW w:w="1117" w:type="dxa"/>
            <w:tcBorders>
              <w:top w:val="nil"/>
              <w:left w:val="nil"/>
              <w:bottom w:val="single" w:sz="4" w:space="0" w:color="auto"/>
              <w:right w:val="single" w:sz="4" w:space="0" w:color="auto"/>
            </w:tcBorders>
            <w:shd w:val="clear" w:color="auto" w:fill="auto"/>
            <w:noWrap/>
            <w:vAlign w:val="bottom"/>
            <w:hideMark/>
          </w:tcPr>
          <w:p w14:paraId="2D8B816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5BEF080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7.77</w:t>
            </w:r>
          </w:p>
        </w:tc>
        <w:tc>
          <w:tcPr>
            <w:tcW w:w="773" w:type="dxa"/>
            <w:tcBorders>
              <w:top w:val="nil"/>
              <w:left w:val="nil"/>
              <w:bottom w:val="single" w:sz="4" w:space="0" w:color="auto"/>
              <w:right w:val="single" w:sz="4" w:space="0" w:color="auto"/>
            </w:tcBorders>
            <w:shd w:val="clear" w:color="auto" w:fill="auto"/>
            <w:noWrap/>
            <w:vAlign w:val="bottom"/>
            <w:hideMark/>
          </w:tcPr>
          <w:p w14:paraId="7C13F1AB" w14:textId="4AC12EAB" w:rsidR="00555D04" w:rsidRPr="00840F09"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242B3A5D"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7.77</w:t>
            </w:r>
          </w:p>
        </w:tc>
        <w:tc>
          <w:tcPr>
            <w:tcW w:w="487" w:type="dxa"/>
            <w:tcBorders>
              <w:top w:val="nil"/>
              <w:left w:val="nil"/>
              <w:bottom w:val="single" w:sz="4" w:space="0" w:color="auto"/>
              <w:right w:val="single" w:sz="4" w:space="0" w:color="auto"/>
            </w:tcBorders>
            <w:shd w:val="clear" w:color="auto" w:fill="auto"/>
            <w:noWrap/>
            <w:vAlign w:val="bottom"/>
            <w:hideMark/>
          </w:tcPr>
          <w:p w14:paraId="296AC466" w14:textId="702833C7" w:rsidR="00555D04" w:rsidRPr="00840F09"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7FFD42E2"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31FBE36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0171D7CF" w14:textId="2A6D1577"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2F79C0B5" w14:textId="0770DB79"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2C2D0FC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46</w:t>
            </w:r>
          </w:p>
        </w:tc>
        <w:tc>
          <w:tcPr>
            <w:tcW w:w="1728" w:type="dxa"/>
            <w:tcBorders>
              <w:top w:val="nil"/>
              <w:left w:val="nil"/>
              <w:bottom w:val="single" w:sz="4" w:space="0" w:color="auto"/>
              <w:right w:val="single" w:sz="4" w:space="0" w:color="auto"/>
            </w:tcBorders>
            <w:shd w:val="clear" w:color="auto" w:fill="auto"/>
            <w:noWrap/>
            <w:vAlign w:val="bottom"/>
            <w:hideMark/>
          </w:tcPr>
          <w:p w14:paraId="57C42D06"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C13H15NaO6</w:t>
            </w:r>
          </w:p>
        </w:tc>
        <w:tc>
          <w:tcPr>
            <w:tcW w:w="1377" w:type="dxa"/>
            <w:tcBorders>
              <w:top w:val="nil"/>
              <w:left w:val="nil"/>
              <w:bottom w:val="single" w:sz="4" w:space="0" w:color="auto"/>
              <w:right w:val="single" w:sz="4" w:space="0" w:color="auto"/>
            </w:tcBorders>
            <w:shd w:val="clear" w:color="auto" w:fill="auto"/>
            <w:noWrap/>
            <w:vAlign w:val="bottom"/>
            <w:hideMark/>
          </w:tcPr>
          <w:p w14:paraId="1C001B32"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290.07663</w:t>
            </w:r>
          </w:p>
        </w:tc>
        <w:tc>
          <w:tcPr>
            <w:tcW w:w="1117" w:type="dxa"/>
            <w:tcBorders>
              <w:top w:val="nil"/>
              <w:left w:val="nil"/>
              <w:bottom w:val="single" w:sz="4" w:space="0" w:color="auto"/>
              <w:right w:val="single" w:sz="4" w:space="0" w:color="auto"/>
            </w:tcBorders>
            <w:shd w:val="clear" w:color="auto" w:fill="auto"/>
            <w:noWrap/>
            <w:vAlign w:val="bottom"/>
            <w:hideMark/>
          </w:tcPr>
          <w:p w14:paraId="4B2002BD"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2615E1A1"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5.8</w:t>
            </w:r>
          </w:p>
        </w:tc>
        <w:tc>
          <w:tcPr>
            <w:tcW w:w="773" w:type="dxa"/>
            <w:tcBorders>
              <w:top w:val="nil"/>
              <w:left w:val="nil"/>
              <w:bottom w:val="single" w:sz="4" w:space="0" w:color="auto"/>
              <w:right w:val="single" w:sz="4" w:space="0" w:color="auto"/>
            </w:tcBorders>
            <w:shd w:val="clear" w:color="auto" w:fill="auto"/>
            <w:noWrap/>
            <w:vAlign w:val="bottom"/>
            <w:hideMark/>
          </w:tcPr>
          <w:p w14:paraId="307DB694" w14:textId="51575B71" w:rsidR="00555D04" w:rsidRPr="00840F09"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61D2247B"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5.8</w:t>
            </w:r>
          </w:p>
        </w:tc>
        <w:tc>
          <w:tcPr>
            <w:tcW w:w="487" w:type="dxa"/>
            <w:tcBorders>
              <w:top w:val="nil"/>
              <w:left w:val="nil"/>
              <w:bottom w:val="single" w:sz="4" w:space="0" w:color="auto"/>
              <w:right w:val="single" w:sz="4" w:space="0" w:color="auto"/>
            </w:tcBorders>
            <w:shd w:val="clear" w:color="auto" w:fill="auto"/>
            <w:noWrap/>
            <w:vAlign w:val="bottom"/>
            <w:hideMark/>
          </w:tcPr>
          <w:p w14:paraId="55CE5EEB"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691C4E36" w14:textId="1F5BEB86" w:rsidR="00555D04" w:rsidRPr="00840F09" w:rsidRDefault="00555D04" w:rsidP="00600211">
            <w:pPr>
              <w:spacing w:after="0"/>
              <w:rPr>
                <w:rFonts w:cs="Arial"/>
                <w:color w:val="000000"/>
                <w:sz w:val="20"/>
                <w:szCs w:val="20"/>
                <w:lang w:val="en-GB" w:eastAsia="en-GB"/>
              </w:rPr>
            </w:pPr>
          </w:p>
        </w:tc>
        <w:tc>
          <w:tcPr>
            <w:tcW w:w="995" w:type="dxa"/>
            <w:tcBorders>
              <w:top w:val="nil"/>
              <w:left w:val="nil"/>
              <w:bottom w:val="single" w:sz="4" w:space="0" w:color="auto"/>
              <w:right w:val="single" w:sz="8" w:space="0" w:color="auto"/>
            </w:tcBorders>
            <w:shd w:val="clear" w:color="auto" w:fill="auto"/>
            <w:noWrap/>
            <w:vAlign w:val="bottom"/>
            <w:hideMark/>
          </w:tcPr>
          <w:p w14:paraId="7DF15C9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0FA05813" w14:textId="35DD30FA"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59A5C120" w14:textId="155F88D7"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6CE2ADE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47</w:t>
            </w:r>
          </w:p>
        </w:tc>
        <w:tc>
          <w:tcPr>
            <w:tcW w:w="1728" w:type="dxa"/>
            <w:tcBorders>
              <w:top w:val="nil"/>
              <w:left w:val="nil"/>
              <w:bottom w:val="single" w:sz="4" w:space="0" w:color="auto"/>
              <w:right w:val="single" w:sz="4" w:space="0" w:color="auto"/>
            </w:tcBorders>
            <w:shd w:val="clear" w:color="auto" w:fill="auto"/>
            <w:noWrap/>
            <w:vAlign w:val="bottom"/>
            <w:hideMark/>
          </w:tcPr>
          <w:p w14:paraId="4F366211"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C13H17N3O4</w:t>
            </w:r>
          </w:p>
        </w:tc>
        <w:tc>
          <w:tcPr>
            <w:tcW w:w="1377" w:type="dxa"/>
            <w:tcBorders>
              <w:top w:val="nil"/>
              <w:left w:val="nil"/>
              <w:bottom w:val="single" w:sz="4" w:space="0" w:color="auto"/>
              <w:right w:val="single" w:sz="4" w:space="0" w:color="auto"/>
            </w:tcBorders>
            <w:shd w:val="clear" w:color="auto" w:fill="auto"/>
            <w:noWrap/>
            <w:vAlign w:val="bottom"/>
            <w:hideMark/>
          </w:tcPr>
          <w:p w14:paraId="745CF66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279.12191</w:t>
            </w:r>
          </w:p>
        </w:tc>
        <w:tc>
          <w:tcPr>
            <w:tcW w:w="1117" w:type="dxa"/>
            <w:tcBorders>
              <w:top w:val="nil"/>
              <w:left w:val="nil"/>
              <w:bottom w:val="single" w:sz="4" w:space="0" w:color="auto"/>
              <w:right w:val="single" w:sz="4" w:space="0" w:color="auto"/>
            </w:tcBorders>
            <w:shd w:val="clear" w:color="auto" w:fill="auto"/>
            <w:noWrap/>
            <w:vAlign w:val="bottom"/>
            <w:hideMark/>
          </w:tcPr>
          <w:p w14:paraId="2D667BA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4FA3922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9.48</w:t>
            </w:r>
          </w:p>
        </w:tc>
        <w:tc>
          <w:tcPr>
            <w:tcW w:w="773" w:type="dxa"/>
            <w:tcBorders>
              <w:top w:val="nil"/>
              <w:left w:val="nil"/>
              <w:bottom w:val="single" w:sz="4" w:space="0" w:color="auto"/>
              <w:right w:val="single" w:sz="4" w:space="0" w:color="auto"/>
            </w:tcBorders>
            <w:shd w:val="clear" w:color="auto" w:fill="auto"/>
            <w:noWrap/>
            <w:vAlign w:val="bottom"/>
            <w:hideMark/>
          </w:tcPr>
          <w:p w14:paraId="512B017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6.62</w:t>
            </w:r>
          </w:p>
        </w:tc>
        <w:tc>
          <w:tcPr>
            <w:tcW w:w="961" w:type="dxa"/>
            <w:tcBorders>
              <w:top w:val="nil"/>
              <w:left w:val="nil"/>
              <w:bottom w:val="single" w:sz="4" w:space="0" w:color="auto"/>
              <w:right w:val="single" w:sz="4" w:space="0" w:color="auto"/>
            </w:tcBorders>
            <w:shd w:val="clear" w:color="auto" w:fill="auto"/>
            <w:noWrap/>
            <w:vAlign w:val="bottom"/>
            <w:hideMark/>
          </w:tcPr>
          <w:p w14:paraId="79E41283"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6.62, 9.48</w:t>
            </w:r>
          </w:p>
        </w:tc>
        <w:tc>
          <w:tcPr>
            <w:tcW w:w="487" w:type="dxa"/>
            <w:tcBorders>
              <w:top w:val="nil"/>
              <w:left w:val="nil"/>
              <w:bottom w:val="single" w:sz="4" w:space="0" w:color="auto"/>
              <w:right w:val="single" w:sz="4" w:space="0" w:color="auto"/>
            </w:tcBorders>
            <w:shd w:val="clear" w:color="auto" w:fill="auto"/>
            <w:noWrap/>
            <w:vAlign w:val="bottom"/>
            <w:hideMark/>
          </w:tcPr>
          <w:p w14:paraId="3DA7151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4DE0E39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4788796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4</w:t>
            </w:r>
          </w:p>
        </w:tc>
        <w:tc>
          <w:tcPr>
            <w:tcW w:w="972" w:type="dxa"/>
            <w:tcBorders>
              <w:top w:val="nil"/>
              <w:left w:val="nil"/>
              <w:bottom w:val="single" w:sz="4" w:space="0" w:color="auto"/>
              <w:right w:val="single" w:sz="8" w:space="0" w:color="auto"/>
            </w:tcBorders>
          </w:tcPr>
          <w:p w14:paraId="0D115738" w14:textId="01ACA9E3"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2FBEA10E" w14:textId="6D4BB687"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46EED39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48</w:t>
            </w:r>
          </w:p>
        </w:tc>
        <w:tc>
          <w:tcPr>
            <w:tcW w:w="1728" w:type="dxa"/>
            <w:tcBorders>
              <w:top w:val="nil"/>
              <w:left w:val="nil"/>
              <w:bottom w:val="single" w:sz="4" w:space="0" w:color="auto"/>
              <w:right w:val="single" w:sz="4" w:space="0" w:color="auto"/>
            </w:tcBorders>
            <w:shd w:val="clear" w:color="auto" w:fill="auto"/>
            <w:noWrap/>
            <w:vAlign w:val="bottom"/>
            <w:hideMark/>
          </w:tcPr>
          <w:p w14:paraId="5339634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C13H22N4O7</w:t>
            </w:r>
          </w:p>
        </w:tc>
        <w:tc>
          <w:tcPr>
            <w:tcW w:w="1377" w:type="dxa"/>
            <w:tcBorders>
              <w:top w:val="nil"/>
              <w:left w:val="nil"/>
              <w:bottom w:val="single" w:sz="4" w:space="0" w:color="auto"/>
              <w:right w:val="single" w:sz="4" w:space="0" w:color="auto"/>
            </w:tcBorders>
            <w:shd w:val="clear" w:color="auto" w:fill="auto"/>
            <w:noWrap/>
            <w:vAlign w:val="bottom"/>
            <w:hideMark/>
          </w:tcPr>
          <w:p w14:paraId="5BA2D04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346.14885</w:t>
            </w:r>
          </w:p>
        </w:tc>
        <w:tc>
          <w:tcPr>
            <w:tcW w:w="1117" w:type="dxa"/>
            <w:tcBorders>
              <w:top w:val="nil"/>
              <w:left w:val="nil"/>
              <w:bottom w:val="single" w:sz="4" w:space="0" w:color="auto"/>
              <w:right w:val="single" w:sz="4" w:space="0" w:color="auto"/>
            </w:tcBorders>
            <w:shd w:val="clear" w:color="auto" w:fill="auto"/>
            <w:noWrap/>
            <w:vAlign w:val="bottom"/>
            <w:hideMark/>
          </w:tcPr>
          <w:p w14:paraId="101CBE5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39BF9A5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12.98</w:t>
            </w:r>
          </w:p>
        </w:tc>
        <w:tc>
          <w:tcPr>
            <w:tcW w:w="773" w:type="dxa"/>
            <w:tcBorders>
              <w:top w:val="nil"/>
              <w:left w:val="nil"/>
              <w:bottom w:val="single" w:sz="4" w:space="0" w:color="auto"/>
              <w:right w:val="single" w:sz="4" w:space="0" w:color="auto"/>
            </w:tcBorders>
            <w:shd w:val="clear" w:color="auto" w:fill="auto"/>
            <w:noWrap/>
            <w:vAlign w:val="bottom"/>
            <w:hideMark/>
          </w:tcPr>
          <w:p w14:paraId="06913AC0" w14:textId="2467359E" w:rsidR="00555D04" w:rsidRPr="00840F09"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0C87993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12.98</w:t>
            </w:r>
          </w:p>
        </w:tc>
        <w:tc>
          <w:tcPr>
            <w:tcW w:w="487" w:type="dxa"/>
            <w:tcBorders>
              <w:top w:val="nil"/>
              <w:left w:val="nil"/>
              <w:bottom w:val="single" w:sz="4" w:space="0" w:color="auto"/>
              <w:right w:val="single" w:sz="4" w:space="0" w:color="auto"/>
            </w:tcBorders>
            <w:shd w:val="clear" w:color="auto" w:fill="auto"/>
            <w:noWrap/>
            <w:vAlign w:val="bottom"/>
            <w:hideMark/>
          </w:tcPr>
          <w:p w14:paraId="490E898F" w14:textId="2680C23F" w:rsidR="00555D04" w:rsidRPr="00840F09"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4DC008F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5B24D9A6"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0CA63D90" w14:textId="57FE0C61"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606C0A9A" w14:textId="60947761"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3F35513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49</w:t>
            </w:r>
          </w:p>
        </w:tc>
        <w:tc>
          <w:tcPr>
            <w:tcW w:w="1728" w:type="dxa"/>
            <w:tcBorders>
              <w:top w:val="nil"/>
              <w:left w:val="nil"/>
              <w:bottom w:val="single" w:sz="4" w:space="0" w:color="auto"/>
              <w:right w:val="single" w:sz="4" w:space="0" w:color="auto"/>
            </w:tcBorders>
            <w:shd w:val="clear" w:color="auto" w:fill="auto"/>
            <w:noWrap/>
            <w:vAlign w:val="bottom"/>
            <w:hideMark/>
          </w:tcPr>
          <w:p w14:paraId="7B791DC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C13H32N4O7S</w:t>
            </w:r>
          </w:p>
        </w:tc>
        <w:tc>
          <w:tcPr>
            <w:tcW w:w="1377" w:type="dxa"/>
            <w:tcBorders>
              <w:top w:val="nil"/>
              <w:left w:val="nil"/>
              <w:bottom w:val="single" w:sz="4" w:space="0" w:color="auto"/>
              <w:right w:val="single" w:sz="4" w:space="0" w:color="auto"/>
            </w:tcBorders>
            <w:shd w:val="clear" w:color="auto" w:fill="auto"/>
            <w:noWrap/>
            <w:vAlign w:val="bottom"/>
            <w:hideMark/>
          </w:tcPr>
          <w:p w14:paraId="7078CFC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388.19917</w:t>
            </w:r>
          </w:p>
        </w:tc>
        <w:tc>
          <w:tcPr>
            <w:tcW w:w="1117" w:type="dxa"/>
            <w:tcBorders>
              <w:top w:val="nil"/>
              <w:left w:val="nil"/>
              <w:bottom w:val="single" w:sz="4" w:space="0" w:color="auto"/>
              <w:right w:val="single" w:sz="4" w:space="0" w:color="auto"/>
            </w:tcBorders>
            <w:shd w:val="clear" w:color="auto" w:fill="auto"/>
            <w:noWrap/>
            <w:vAlign w:val="bottom"/>
            <w:hideMark/>
          </w:tcPr>
          <w:p w14:paraId="65C8202B"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4986FCD8" w14:textId="34A8A82E" w:rsidR="00555D04" w:rsidRPr="00840F09"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5A9EC18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7.38</w:t>
            </w:r>
          </w:p>
        </w:tc>
        <w:tc>
          <w:tcPr>
            <w:tcW w:w="961" w:type="dxa"/>
            <w:tcBorders>
              <w:top w:val="nil"/>
              <w:left w:val="nil"/>
              <w:bottom w:val="single" w:sz="4" w:space="0" w:color="auto"/>
              <w:right w:val="single" w:sz="4" w:space="0" w:color="auto"/>
            </w:tcBorders>
            <w:shd w:val="clear" w:color="auto" w:fill="auto"/>
            <w:noWrap/>
            <w:vAlign w:val="bottom"/>
            <w:hideMark/>
          </w:tcPr>
          <w:p w14:paraId="1773812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7.38</w:t>
            </w:r>
          </w:p>
        </w:tc>
        <w:tc>
          <w:tcPr>
            <w:tcW w:w="487" w:type="dxa"/>
            <w:tcBorders>
              <w:top w:val="nil"/>
              <w:left w:val="nil"/>
              <w:bottom w:val="single" w:sz="4" w:space="0" w:color="auto"/>
              <w:right w:val="single" w:sz="4" w:space="0" w:color="auto"/>
            </w:tcBorders>
            <w:shd w:val="clear" w:color="auto" w:fill="auto"/>
            <w:noWrap/>
            <w:vAlign w:val="bottom"/>
            <w:hideMark/>
          </w:tcPr>
          <w:p w14:paraId="452EB3F2" w14:textId="4548B684" w:rsidR="00555D04" w:rsidRPr="00840F09"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2BBA31A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210F3B8B"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3AB4BBAD" w14:textId="482DD7CE"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14F472BD" w14:textId="4290A3DB"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2BDF9E3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50</w:t>
            </w:r>
          </w:p>
        </w:tc>
        <w:tc>
          <w:tcPr>
            <w:tcW w:w="1728" w:type="dxa"/>
            <w:tcBorders>
              <w:top w:val="nil"/>
              <w:left w:val="nil"/>
              <w:bottom w:val="single" w:sz="4" w:space="0" w:color="auto"/>
              <w:right w:val="single" w:sz="4" w:space="0" w:color="auto"/>
            </w:tcBorders>
            <w:shd w:val="clear" w:color="auto" w:fill="auto"/>
            <w:noWrap/>
            <w:vAlign w:val="bottom"/>
            <w:hideMark/>
          </w:tcPr>
          <w:p w14:paraId="3CC6AABB"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C13H8N5NaO3</w:t>
            </w:r>
          </w:p>
        </w:tc>
        <w:tc>
          <w:tcPr>
            <w:tcW w:w="1377" w:type="dxa"/>
            <w:tcBorders>
              <w:top w:val="nil"/>
              <w:left w:val="nil"/>
              <w:bottom w:val="single" w:sz="4" w:space="0" w:color="auto"/>
              <w:right w:val="single" w:sz="4" w:space="0" w:color="auto"/>
            </w:tcBorders>
            <w:shd w:val="clear" w:color="auto" w:fill="auto"/>
            <w:noWrap/>
            <w:vAlign w:val="bottom"/>
            <w:hideMark/>
          </w:tcPr>
          <w:p w14:paraId="2C90AB9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305.05248</w:t>
            </w:r>
          </w:p>
        </w:tc>
        <w:tc>
          <w:tcPr>
            <w:tcW w:w="1117" w:type="dxa"/>
            <w:tcBorders>
              <w:top w:val="nil"/>
              <w:left w:val="nil"/>
              <w:bottom w:val="single" w:sz="4" w:space="0" w:color="auto"/>
              <w:right w:val="single" w:sz="4" w:space="0" w:color="auto"/>
            </w:tcBorders>
            <w:shd w:val="clear" w:color="auto" w:fill="auto"/>
            <w:noWrap/>
            <w:vAlign w:val="bottom"/>
            <w:hideMark/>
          </w:tcPr>
          <w:p w14:paraId="451389A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1994EF04" w14:textId="118EBC93" w:rsidR="00555D04" w:rsidRPr="00840F09"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01A21F0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7.09</w:t>
            </w:r>
          </w:p>
        </w:tc>
        <w:tc>
          <w:tcPr>
            <w:tcW w:w="961" w:type="dxa"/>
            <w:tcBorders>
              <w:top w:val="nil"/>
              <w:left w:val="nil"/>
              <w:bottom w:val="single" w:sz="4" w:space="0" w:color="auto"/>
              <w:right w:val="single" w:sz="4" w:space="0" w:color="auto"/>
            </w:tcBorders>
            <w:shd w:val="clear" w:color="auto" w:fill="auto"/>
            <w:noWrap/>
            <w:vAlign w:val="bottom"/>
            <w:hideMark/>
          </w:tcPr>
          <w:p w14:paraId="438D40A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7.09</w:t>
            </w:r>
          </w:p>
        </w:tc>
        <w:tc>
          <w:tcPr>
            <w:tcW w:w="487" w:type="dxa"/>
            <w:tcBorders>
              <w:top w:val="nil"/>
              <w:left w:val="nil"/>
              <w:bottom w:val="single" w:sz="4" w:space="0" w:color="auto"/>
              <w:right w:val="single" w:sz="4" w:space="0" w:color="auto"/>
            </w:tcBorders>
            <w:shd w:val="clear" w:color="auto" w:fill="auto"/>
            <w:noWrap/>
            <w:vAlign w:val="bottom"/>
            <w:hideMark/>
          </w:tcPr>
          <w:p w14:paraId="1CF75E0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58E01447" w14:textId="2BE505FB" w:rsidR="00555D04" w:rsidRPr="00840F09" w:rsidRDefault="00555D04" w:rsidP="00600211">
            <w:pPr>
              <w:spacing w:after="0"/>
              <w:rPr>
                <w:rFonts w:cs="Arial"/>
                <w:color w:val="000000"/>
                <w:sz w:val="20"/>
                <w:szCs w:val="20"/>
                <w:lang w:val="en-GB" w:eastAsia="en-GB"/>
              </w:rPr>
            </w:pPr>
          </w:p>
        </w:tc>
        <w:tc>
          <w:tcPr>
            <w:tcW w:w="995" w:type="dxa"/>
            <w:tcBorders>
              <w:top w:val="nil"/>
              <w:left w:val="nil"/>
              <w:bottom w:val="single" w:sz="4" w:space="0" w:color="auto"/>
              <w:right w:val="single" w:sz="8" w:space="0" w:color="auto"/>
            </w:tcBorders>
            <w:shd w:val="clear" w:color="auto" w:fill="auto"/>
            <w:noWrap/>
            <w:vAlign w:val="bottom"/>
            <w:hideMark/>
          </w:tcPr>
          <w:p w14:paraId="2776D5C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41EAD164" w14:textId="21BCE044"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7B45F95C" w14:textId="686FB215"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00E273A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51</w:t>
            </w:r>
          </w:p>
        </w:tc>
        <w:tc>
          <w:tcPr>
            <w:tcW w:w="1728" w:type="dxa"/>
            <w:tcBorders>
              <w:top w:val="nil"/>
              <w:left w:val="nil"/>
              <w:bottom w:val="single" w:sz="4" w:space="0" w:color="auto"/>
              <w:right w:val="single" w:sz="4" w:space="0" w:color="auto"/>
            </w:tcBorders>
            <w:shd w:val="clear" w:color="auto" w:fill="auto"/>
            <w:noWrap/>
            <w:vAlign w:val="bottom"/>
            <w:hideMark/>
          </w:tcPr>
          <w:p w14:paraId="0A7BDA5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C13H8N5NaO4</w:t>
            </w:r>
          </w:p>
        </w:tc>
        <w:tc>
          <w:tcPr>
            <w:tcW w:w="1377" w:type="dxa"/>
            <w:tcBorders>
              <w:top w:val="nil"/>
              <w:left w:val="nil"/>
              <w:bottom w:val="single" w:sz="4" w:space="0" w:color="auto"/>
              <w:right w:val="single" w:sz="4" w:space="0" w:color="auto"/>
            </w:tcBorders>
            <w:shd w:val="clear" w:color="auto" w:fill="auto"/>
            <w:noWrap/>
            <w:vAlign w:val="bottom"/>
            <w:hideMark/>
          </w:tcPr>
          <w:p w14:paraId="4C72E03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321.04740</w:t>
            </w:r>
          </w:p>
        </w:tc>
        <w:tc>
          <w:tcPr>
            <w:tcW w:w="1117" w:type="dxa"/>
            <w:tcBorders>
              <w:top w:val="nil"/>
              <w:left w:val="nil"/>
              <w:bottom w:val="single" w:sz="4" w:space="0" w:color="auto"/>
              <w:right w:val="single" w:sz="4" w:space="0" w:color="auto"/>
            </w:tcBorders>
            <w:shd w:val="clear" w:color="auto" w:fill="auto"/>
            <w:noWrap/>
            <w:vAlign w:val="bottom"/>
            <w:hideMark/>
          </w:tcPr>
          <w:p w14:paraId="6E10895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0B70B6CE" w14:textId="0C2338F7" w:rsidR="00555D04" w:rsidRPr="00840F09"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7E21B04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7.67</w:t>
            </w:r>
          </w:p>
        </w:tc>
        <w:tc>
          <w:tcPr>
            <w:tcW w:w="961" w:type="dxa"/>
            <w:tcBorders>
              <w:top w:val="nil"/>
              <w:left w:val="nil"/>
              <w:bottom w:val="single" w:sz="4" w:space="0" w:color="auto"/>
              <w:right w:val="single" w:sz="4" w:space="0" w:color="auto"/>
            </w:tcBorders>
            <w:shd w:val="clear" w:color="auto" w:fill="auto"/>
            <w:noWrap/>
            <w:vAlign w:val="bottom"/>
            <w:hideMark/>
          </w:tcPr>
          <w:p w14:paraId="6D75BEBB"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7.67</w:t>
            </w:r>
          </w:p>
        </w:tc>
        <w:tc>
          <w:tcPr>
            <w:tcW w:w="487" w:type="dxa"/>
            <w:tcBorders>
              <w:top w:val="nil"/>
              <w:left w:val="nil"/>
              <w:bottom w:val="single" w:sz="4" w:space="0" w:color="auto"/>
              <w:right w:val="single" w:sz="4" w:space="0" w:color="auto"/>
            </w:tcBorders>
            <w:shd w:val="clear" w:color="auto" w:fill="auto"/>
            <w:noWrap/>
            <w:vAlign w:val="bottom"/>
            <w:hideMark/>
          </w:tcPr>
          <w:p w14:paraId="59230BD6"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3089ECFB" w14:textId="3E4D19D9" w:rsidR="00555D04" w:rsidRPr="00840F09" w:rsidRDefault="00555D04" w:rsidP="00600211">
            <w:pPr>
              <w:spacing w:after="0"/>
              <w:rPr>
                <w:rFonts w:cs="Arial"/>
                <w:color w:val="000000"/>
                <w:sz w:val="20"/>
                <w:szCs w:val="20"/>
                <w:lang w:val="en-GB" w:eastAsia="en-GB"/>
              </w:rPr>
            </w:pPr>
          </w:p>
        </w:tc>
        <w:tc>
          <w:tcPr>
            <w:tcW w:w="995" w:type="dxa"/>
            <w:tcBorders>
              <w:top w:val="nil"/>
              <w:left w:val="nil"/>
              <w:bottom w:val="single" w:sz="4" w:space="0" w:color="auto"/>
              <w:right w:val="single" w:sz="8" w:space="0" w:color="auto"/>
            </w:tcBorders>
            <w:shd w:val="clear" w:color="auto" w:fill="auto"/>
            <w:noWrap/>
            <w:vAlign w:val="bottom"/>
            <w:hideMark/>
          </w:tcPr>
          <w:p w14:paraId="365523A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200FB7C8" w14:textId="65F44FCA"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003F28F5" w14:textId="160A3991"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467C3F0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52</w:t>
            </w:r>
          </w:p>
        </w:tc>
        <w:tc>
          <w:tcPr>
            <w:tcW w:w="1728" w:type="dxa"/>
            <w:tcBorders>
              <w:top w:val="nil"/>
              <w:left w:val="nil"/>
              <w:bottom w:val="single" w:sz="4" w:space="0" w:color="auto"/>
              <w:right w:val="single" w:sz="4" w:space="0" w:color="auto"/>
            </w:tcBorders>
            <w:shd w:val="clear" w:color="auto" w:fill="auto"/>
            <w:noWrap/>
            <w:vAlign w:val="bottom"/>
            <w:hideMark/>
          </w:tcPr>
          <w:p w14:paraId="2789B12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C14H20N2O3S</w:t>
            </w:r>
          </w:p>
        </w:tc>
        <w:tc>
          <w:tcPr>
            <w:tcW w:w="1377" w:type="dxa"/>
            <w:tcBorders>
              <w:top w:val="nil"/>
              <w:left w:val="nil"/>
              <w:bottom w:val="single" w:sz="4" w:space="0" w:color="auto"/>
              <w:right w:val="single" w:sz="4" w:space="0" w:color="auto"/>
            </w:tcBorders>
            <w:shd w:val="clear" w:color="auto" w:fill="auto"/>
            <w:noWrap/>
            <w:vAlign w:val="bottom"/>
            <w:hideMark/>
          </w:tcPr>
          <w:p w14:paraId="685DE9F3"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296.11946</w:t>
            </w:r>
          </w:p>
        </w:tc>
        <w:tc>
          <w:tcPr>
            <w:tcW w:w="1117" w:type="dxa"/>
            <w:tcBorders>
              <w:top w:val="nil"/>
              <w:left w:val="nil"/>
              <w:bottom w:val="single" w:sz="4" w:space="0" w:color="auto"/>
              <w:right w:val="single" w:sz="4" w:space="0" w:color="auto"/>
            </w:tcBorders>
            <w:shd w:val="clear" w:color="auto" w:fill="auto"/>
            <w:noWrap/>
            <w:vAlign w:val="bottom"/>
            <w:hideMark/>
          </w:tcPr>
          <w:p w14:paraId="75E505B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6E1A042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11.99</w:t>
            </w:r>
          </w:p>
        </w:tc>
        <w:tc>
          <w:tcPr>
            <w:tcW w:w="773" w:type="dxa"/>
            <w:tcBorders>
              <w:top w:val="nil"/>
              <w:left w:val="nil"/>
              <w:bottom w:val="single" w:sz="4" w:space="0" w:color="auto"/>
              <w:right w:val="single" w:sz="4" w:space="0" w:color="auto"/>
            </w:tcBorders>
            <w:shd w:val="clear" w:color="auto" w:fill="auto"/>
            <w:noWrap/>
            <w:vAlign w:val="bottom"/>
            <w:hideMark/>
          </w:tcPr>
          <w:p w14:paraId="771EBDA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12.03</w:t>
            </w:r>
          </w:p>
        </w:tc>
        <w:tc>
          <w:tcPr>
            <w:tcW w:w="961" w:type="dxa"/>
            <w:tcBorders>
              <w:top w:val="nil"/>
              <w:left w:val="nil"/>
              <w:bottom w:val="single" w:sz="4" w:space="0" w:color="auto"/>
              <w:right w:val="single" w:sz="4" w:space="0" w:color="auto"/>
            </w:tcBorders>
            <w:shd w:val="clear" w:color="auto" w:fill="auto"/>
            <w:noWrap/>
            <w:vAlign w:val="bottom"/>
            <w:hideMark/>
          </w:tcPr>
          <w:p w14:paraId="715EE6B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12.01</w:t>
            </w:r>
          </w:p>
        </w:tc>
        <w:tc>
          <w:tcPr>
            <w:tcW w:w="487" w:type="dxa"/>
            <w:tcBorders>
              <w:top w:val="nil"/>
              <w:left w:val="nil"/>
              <w:bottom w:val="single" w:sz="4" w:space="0" w:color="auto"/>
              <w:right w:val="single" w:sz="4" w:space="0" w:color="auto"/>
            </w:tcBorders>
            <w:shd w:val="clear" w:color="auto" w:fill="auto"/>
            <w:noWrap/>
            <w:vAlign w:val="bottom"/>
            <w:hideMark/>
          </w:tcPr>
          <w:p w14:paraId="60C5F11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24BEEDE0" w14:textId="2EE56390" w:rsidR="00555D04" w:rsidRPr="00840F09" w:rsidRDefault="00555D04" w:rsidP="00600211">
            <w:pPr>
              <w:spacing w:after="0"/>
              <w:rPr>
                <w:rFonts w:cs="Arial"/>
                <w:color w:val="000000"/>
                <w:sz w:val="20"/>
                <w:szCs w:val="20"/>
                <w:lang w:val="en-GB" w:eastAsia="en-GB"/>
              </w:rPr>
            </w:pPr>
          </w:p>
        </w:tc>
        <w:tc>
          <w:tcPr>
            <w:tcW w:w="995" w:type="dxa"/>
            <w:tcBorders>
              <w:top w:val="nil"/>
              <w:left w:val="nil"/>
              <w:bottom w:val="single" w:sz="4" w:space="0" w:color="auto"/>
              <w:right w:val="single" w:sz="8" w:space="0" w:color="auto"/>
            </w:tcBorders>
            <w:shd w:val="clear" w:color="auto" w:fill="auto"/>
            <w:noWrap/>
            <w:vAlign w:val="bottom"/>
            <w:hideMark/>
          </w:tcPr>
          <w:p w14:paraId="4BB8812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w:t>
            </w:r>
          </w:p>
        </w:tc>
        <w:tc>
          <w:tcPr>
            <w:tcW w:w="972" w:type="dxa"/>
            <w:tcBorders>
              <w:top w:val="nil"/>
              <w:left w:val="nil"/>
              <w:bottom w:val="single" w:sz="4" w:space="0" w:color="auto"/>
              <w:right w:val="single" w:sz="8" w:space="0" w:color="auto"/>
            </w:tcBorders>
          </w:tcPr>
          <w:p w14:paraId="214F3536" w14:textId="68A5F656"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2D551A69" w14:textId="76B921AB"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1213018B"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53</w:t>
            </w:r>
          </w:p>
        </w:tc>
        <w:tc>
          <w:tcPr>
            <w:tcW w:w="1728" w:type="dxa"/>
            <w:tcBorders>
              <w:top w:val="nil"/>
              <w:left w:val="nil"/>
              <w:bottom w:val="single" w:sz="4" w:space="0" w:color="auto"/>
              <w:right w:val="single" w:sz="4" w:space="0" w:color="auto"/>
            </w:tcBorders>
            <w:shd w:val="clear" w:color="auto" w:fill="auto"/>
            <w:noWrap/>
            <w:vAlign w:val="bottom"/>
            <w:hideMark/>
          </w:tcPr>
          <w:p w14:paraId="7E2EF05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C14H22O3</w:t>
            </w:r>
          </w:p>
        </w:tc>
        <w:tc>
          <w:tcPr>
            <w:tcW w:w="1377" w:type="dxa"/>
            <w:tcBorders>
              <w:top w:val="nil"/>
              <w:left w:val="nil"/>
              <w:bottom w:val="single" w:sz="4" w:space="0" w:color="auto"/>
              <w:right w:val="single" w:sz="4" w:space="0" w:color="auto"/>
            </w:tcBorders>
            <w:shd w:val="clear" w:color="auto" w:fill="auto"/>
            <w:noWrap/>
            <w:vAlign w:val="bottom"/>
            <w:hideMark/>
          </w:tcPr>
          <w:p w14:paraId="69C7F0D6"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238.15689</w:t>
            </w:r>
          </w:p>
        </w:tc>
        <w:tc>
          <w:tcPr>
            <w:tcW w:w="1117" w:type="dxa"/>
            <w:tcBorders>
              <w:top w:val="nil"/>
              <w:left w:val="nil"/>
              <w:bottom w:val="single" w:sz="4" w:space="0" w:color="auto"/>
              <w:right w:val="single" w:sz="4" w:space="0" w:color="auto"/>
            </w:tcBorders>
            <w:shd w:val="clear" w:color="auto" w:fill="auto"/>
            <w:noWrap/>
            <w:vAlign w:val="bottom"/>
            <w:hideMark/>
          </w:tcPr>
          <w:p w14:paraId="366F380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63C643A8" w14:textId="31295AF6" w:rsidR="00555D04" w:rsidRPr="00840F09"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481E645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2.05</w:t>
            </w:r>
          </w:p>
        </w:tc>
        <w:tc>
          <w:tcPr>
            <w:tcW w:w="961" w:type="dxa"/>
            <w:tcBorders>
              <w:top w:val="nil"/>
              <w:left w:val="nil"/>
              <w:bottom w:val="single" w:sz="4" w:space="0" w:color="auto"/>
              <w:right w:val="single" w:sz="4" w:space="0" w:color="auto"/>
            </w:tcBorders>
            <w:shd w:val="clear" w:color="auto" w:fill="auto"/>
            <w:noWrap/>
            <w:vAlign w:val="bottom"/>
            <w:hideMark/>
          </w:tcPr>
          <w:p w14:paraId="50FB3A9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2.05</w:t>
            </w:r>
          </w:p>
        </w:tc>
        <w:tc>
          <w:tcPr>
            <w:tcW w:w="487" w:type="dxa"/>
            <w:tcBorders>
              <w:top w:val="nil"/>
              <w:left w:val="nil"/>
              <w:bottom w:val="single" w:sz="4" w:space="0" w:color="auto"/>
              <w:right w:val="single" w:sz="4" w:space="0" w:color="auto"/>
            </w:tcBorders>
            <w:shd w:val="clear" w:color="auto" w:fill="auto"/>
            <w:noWrap/>
            <w:vAlign w:val="bottom"/>
            <w:hideMark/>
          </w:tcPr>
          <w:p w14:paraId="5102768F" w14:textId="1A936C6E" w:rsidR="00555D04" w:rsidRPr="00840F09"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668B3A6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064C047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374DA125" w14:textId="41E8280B"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1BFABEF7" w14:textId="382BE461"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34E2F04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54</w:t>
            </w:r>
          </w:p>
        </w:tc>
        <w:tc>
          <w:tcPr>
            <w:tcW w:w="1728" w:type="dxa"/>
            <w:tcBorders>
              <w:top w:val="nil"/>
              <w:left w:val="nil"/>
              <w:bottom w:val="single" w:sz="4" w:space="0" w:color="auto"/>
              <w:right w:val="single" w:sz="4" w:space="0" w:color="auto"/>
            </w:tcBorders>
            <w:shd w:val="clear" w:color="auto" w:fill="auto"/>
            <w:noWrap/>
            <w:vAlign w:val="bottom"/>
            <w:hideMark/>
          </w:tcPr>
          <w:p w14:paraId="0129C91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C14H24N4O7</w:t>
            </w:r>
          </w:p>
        </w:tc>
        <w:tc>
          <w:tcPr>
            <w:tcW w:w="1377" w:type="dxa"/>
            <w:tcBorders>
              <w:top w:val="nil"/>
              <w:left w:val="nil"/>
              <w:bottom w:val="single" w:sz="4" w:space="0" w:color="auto"/>
              <w:right w:val="single" w:sz="4" w:space="0" w:color="auto"/>
            </w:tcBorders>
            <w:shd w:val="clear" w:color="auto" w:fill="auto"/>
            <w:noWrap/>
            <w:vAlign w:val="bottom"/>
            <w:hideMark/>
          </w:tcPr>
          <w:p w14:paraId="3B14284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360.16450</w:t>
            </w:r>
          </w:p>
        </w:tc>
        <w:tc>
          <w:tcPr>
            <w:tcW w:w="1117" w:type="dxa"/>
            <w:tcBorders>
              <w:top w:val="nil"/>
              <w:left w:val="nil"/>
              <w:bottom w:val="single" w:sz="4" w:space="0" w:color="auto"/>
              <w:right w:val="single" w:sz="4" w:space="0" w:color="auto"/>
            </w:tcBorders>
            <w:shd w:val="clear" w:color="auto" w:fill="auto"/>
            <w:noWrap/>
            <w:vAlign w:val="bottom"/>
            <w:hideMark/>
          </w:tcPr>
          <w:p w14:paraId="0F5A437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14DA6A4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6.98</w:t>
            </w:r>
          </w:p>
        </w:tc>
        <w:tc>
          <w:tcPr>
            <w:tcW w:w="773" w:type="dxa"/>
            <w:tcBorders>
              <w:top w:val="nil"/>
              <w:left w:val="nil"/>
              <w:bottom w:val="single" w:sz="4" w:space="0" w:color="auto"/>
              <w:right w:val="single" w:sz="4" w:space="0" w:color="auto"/>
            </w:tcBorders>
            <w:shd w:val="clear" w:color="auto" w:fill="auto"/>
            <w:noWrap/>
            <w:vAlign w:val="bottom"/>
            <w:hideMark/>
          </w:tcPr>
          <w:p w14:paraId="1A2C9F15" w14:textId="24B3825E" w:rsidR="00555D04" w:rsidRPr="00840F09"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3CDFA852"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6.98</w:t>
            </w:r>
          </w:p>
        </w:tc>
        <w:tc>
          <w:tcPr>
            <w:tcW w:w="487" w:type="dxa"/>
            <w:tcBorders>
              <w:top w:val="nil"/>
              <w:left w:val="nil"/>
              <w:bottom w:val="single" w:sz="4" w:space="0" w:color="auto"/>
              <w:right w:val="single" w:sz="4" w:space="0" w:color="auto"/>
            </w:tcBorders>
            <w:shd w:val="clear" w:color="auto" w:fill="auto"/>
            <w:noWrap/>
            <w:vAlign w:val="bottom"/>
            <w:hideMark/>
          </w:tcPr>
          <w:p w14:paraId="6B491466" w14:textId="159D11CA" w:rsidR="00555D04" w:rsidRPr="00840F09"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6DA0794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4058712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06E53236" w14:textId="02550FEE"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2082B123" w14:textId="21C3F459"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7D7CC79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55</w:t>
            </w:r>
          </w:p>
        </w:tc>
        <w:tc>
          <w:tcPr>
            <w:tcW w:w="1728" w:type="dxa"/>
            <w:tcBorders>
              <w:top w:val="nil"/>
              <w:left w:val="nil"/>
              <w:bottom w:val="single" w:sz="4" w:space="0" w:color="auto"/>
              <w:right w:val="single" w:sz="4" w:space="0" w:color="auto"/>
            </w:tcBorders>
            <w:shd w:val="clear" w:color="auto" w:fill="auto"/>
            <w:noWrap/>
            <w:vAlign w:val="bottom"/>
            <w:hideMark/>
          </w:tcPr>
          <w:p w14:paraId="3702F9F3"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C14H24O4</w:t>
            </w:r>
          </w:p>
        </w:tc>
        <w:tc>
          <w:tcPr>
            <w:tcW w:w="1377" w:type="dxa"/>
            <w:tcBorders>
              <w:top w:val="nil"/>
              <w:left w:val="nil"/>
              <w:bottom w:val="single" w:sz="4" w:space="0" w:color="auto"/>
              <w:right w:val="single" w:sz="4" w:space="0" w:color="auto"/>
            </w:tcBorders>
            <w:shd w:val="clear" w:color="auto" w:fill="auto"/>
            <w:noWrap/>
            <w:vAlign w:val="bottom"/>
            <w:hideMark/>
          </w:tcPr>
          <w:p w14:paraId="083BBB5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256.16746</w:t>
            </w:r>
          </w:p>
        </w:tc>
        <w:tc>
          <w:tcPr>
            <w:tcW w:w="1117" w:type="dxa"/>
            <w:tcBorders>
              <w:top w:val="nil"/>
              <w:left w:val="nil"/>
              <w:bottom w:val="single" w:sz="4" w:space="0" w:color="auto"/>
              <w:right w:val="single" w:sz="4" w:space="0" w:color="auto"/>
            </w:tcBorders>
            <w:shd w:val="clear" w:color="auto" w:fill="auto"/>
            <w:noWrap/>
            <w:vAlign w:val="bottom"/>
            <w:hideMark/>
          </w:tcPr>
          <w:p w14:paraId="768FC1B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04067427" w14:textId="45C02A5B" w:rsidR="00555D04" w:rsidRPr="00840F09"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06A2AF5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2.04</w:t>
            </w:r>
          </w:p>
        </w:tc>
        <w:tc>
          <w:tcPr>
            <w:tcW w:w="961" w:type="dxa"/>
            <w:tcBorders>
              <w:top w:val="nil"/>
              <w:left w:val="nil"/>
              <w:bottom w:val="single" w:sz="4" w:space="0" w:color="auto"/>
              <w:right w:val="single" w:sz="4" w:space="0" w:color="auto"/>
            </w:tcBorders>
            <w:shd w:val="clear" w:color="auto" w:fill="auto"/>
            <w:noWrap/>
            <w:vAlign w:val="bottom"/>
            <w:hideMark/>
          </w:tcPr>
          <w:p w14:paraId="2A2D9F22"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2.04</w:t>
            </w:r>
          </w:p>
        </w:tc>
        <w:tc>
          <w:tcPr>
            <w:tcW w:w="487" w:type="dxa"/>
            <w:tcBorders>
              <w:top w:val="nil"/>
              <w:left w:val="nil"/>
              <w:bottom w:val="single" w:sz="4" w:space="0" w:color="auto"/>
              <w:right w:val="single" w:sz="4" w:space="0" w:color="auto"/>
            </w:tcBorders>
            <w:shd w:val="clear" w:color="auto" w:fill="auto"/>
            <w:noWrap/>
            <w:vAlign w:val="bottom"/>
            <w:hideMark/>
          </w:tcPr>
          <w:p w14:paraId="333E9EDD" w14:textId="7825B2D5" w:rsidR="00555D04" w:rsidRPr="00840F09"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0461510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246DB9E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7581ACAE" w14:textId="1450E073"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7E2AA59E" w14:textId="0ACA91D1"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50D23EB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56</w:t>
            </w:r>
          </w:p>
        </w:tc>
        <w:tc>
          <w:tcPr>
            <w:tcW w:w="1728" w:type="dxa"/>
            <w:tcBorders>
              <w:top w:val="nil"/>
              <w:left w:val="nil"/>
              <w:bottom w:val="single" w:sz="4" w:space="0" w:color="auto"/>
              <w:right w:val="single" w:sz="4" w:space="0" w:color="auto"/>
            </w:tcBorders>
            <w:shd w:val="clear" w:color="auto" w:fill="auto"/>
            <w:noWrap/>
            <w:vAlign w:val="bottom"/>
            <w:hideMark/>
          </w:tcPr>
          <w:p w14:paraId="2CBDCD4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C14H26N4O5</w:t>
            </w:r>
          </w:p>
        </w:tc>
        <w:tc>
          <w:tcPr>
            <w:tcW w:w="1377" w:type="dxa"/>
            <w:tcBorders>
              <w:top w:val="nil"/>
              <w:left w:val="nil"/>
              <w:bottom w:val="single" w:sz="4" w:space="0" w:color="auto"/>
              <w:right w:val="single" w:sz="4" w:space="0" w:color="auto"/>
            </w:tcBorders>
            <w:shd w:val="clear" w:color="auto" w:fill="auto"/>
            <w:noWrap/>
            <w:vAlign w:val="bottom"/>
            <w:hideMark/>
          </w:tcPr>
          <w:p w14:paraId="0877DC02"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330.19032</w:t>
            </w:r>
          </w:p>
        </w:tc>
        <w:tc>
          <w:tcPr>
            <w:tcW w:w="1117" w:type="dxa"/>
            <w:tcBorders>
              <w:top w:val="nil"/>
              <w:left w:val="nil"/>
              <w:bottom w:val="single" w:sz="4" w:space="0" w:color="auto"/>
              <w:right w:val="single" w:sz="4" w:space="0" w:color="auto"/>
            </w:tcBorders>
            <w:shd w:val="clear" w:color="auto" w:fill="auto"/>
            <w:noWrap/>
            <w:vAlign w:val="bottom"/>
            <w:hideMark/>
          </w:tcPr>
          <w:p w14:paraId="793FDE56"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2241907D" w14:textId="594A840C" w:rsidR="00555D04" w:rsidRPr="00840F09"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4850E001"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7.47</w:t>
            </w:r>
          </w:p>
        </w:tc>
        <w:tc>
          <w:tcPr>
            <w:tcW w:w="961" w:type="dxa"/>
            <w:tcBorders>
              <w:top w:val="nil"/>
              <w:left w:val="nil"/>
              <w:bottom w:val="single" w:sz="4" w:space="0" w:color="auto"/>
              <w:right w:val="single" w:sz="4" w:space="0" w:color="auto"/>
            </w:tcBorders>
            <w:shd w:val="clear" w:color="auto" w:fill="auto"/>
            <w:noWrap/>
            <w:vAlign w:val="bottom"/>
            <w:hideMark/>
          </w:tcPr>
          <w:p w14:paraId="61AE62F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7.47</w:t>
            </w:r>
          </w:p>
        </w:tc>
        <w:tc>
          <w:tcPr>
            <w:tcW w:w="487" w:type="dxa"/>
            <w:tcBorders>
              <w:top w:val="nil"/>
              <w:left w:val="nil"/>
              <w:bottom w:val="single" w:sz="4" w:space="0" w:color="auto"/>
              <w:right w:val="single" w:sz="4" w:space="0" w:color="auto"/>
            </w:tcBorders>
            <w:shd w:val="clear" w:color="auto" w:fill="auto"/>
            <w:noWrap/>
            <w:vAlign w:val="bottom"/>
            <w:hideMark/>
          </w:tcPr>
          <w:p w14:paraId="7A17D7C6" w14:textId="1AB8A524" w:rsidR="00555D04" w:rsidRPr="00840F09"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7FBDC7A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2EA1544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1848A31E" w14:textId="7DBF5E16"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3C3D7D1C" w14:textId="35A68579"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45209456"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57</w:t>
            </w:r>
          </w:p>
        </w:tc>
        <w:tc>
          <w:tcPr>
            <w:tcW w:w="1728" w:type="dxa"/>
            <w:tcBorders>
              <w:top w:val="nil"/>
              <w:left w:val="nil"/>
              <w:bottom w:val="single" w:sz="4" w:space="0" w:color="auto"/>
              <w:right w:val="single" w:sz="4" w:space="0" w:color="auto"/>
            </w:tcBorders>
            <w:shd w:val="clear" w:color="auto" w:fill="auto"/>
            <w:noWrap/>
            <w:vAlign w:val="bottom"/>
            <w:hideMark/>
          </w:tcPr>
          <w:p w14:paraId="0DE77D7D"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C15H21N3O4</w:t>
            </w:r>
          </w:p>
        </w:tc>
        <w:tc>
          <w:tcPr>
            <w:tcW w:w="1377" w:type="dxa"/>
            <w:tcBorders>
              <w:top w:val="nil"/>
              <w:left w:val="nil"/>
              <w:bottom w:val="single" w:sz="4" w:space="0" w:color="auto"/>
              <w:right w:val="single" w:sz="4" w:space="0" w:color="auto"/>
            </w:tcBorders>
            <w:shd w:val="clear" w:color="auto" w:fill="auto"/>
            <w:noWrap/>
            <w:vAlign w:val="bottom"/>
            <w:hideMark/>
          </w:tcPr>
          <w:p w14:paraId="04C5DA83"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307.15321</w:t>
            </w:r>
          </w:p>
        </w:tc>
        <w:tc>
          <w:tcPr>
            <w:tcW w:w="1117" w:type="dxa"/>
            <w:tcBorders>
              <w:top w:val="nil"/>
              <w:left w:val="nil"/>
              <w:bottom w:val="single" w:sz="4" w:space="0" w:color="auto"/>
              <w:right w:val="single" w:sz="4" w:space="0" w:color="auto"/>
            </w:tcBorders>
            <w:shd w:val="clear" w:color="auto" w:fill="auto"/>
            <w:noWrap/>
            <w:vAlign w:val="bottom"/>
            <w:hideMark/>
          </w:tcPr>
          <w:p w14:paraId="355C8C9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3A8B1F4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10.74</w:t>
            </w:r>
          </w:p>
        </w:tc>
        <w:tc>
          <w:tcPr>
            <w:tcW w:w="773" w:type="dxa"/>
            <w:tcBorders>
              <w:top w:val="nil"/>
              <w:left w:val="nil"/>
              <w:bottom w:val="single" w:sz="4" w:space="0" w:color="auto"/>
              <w:right w:val="single" w:sz="4" w:space="0" w:color="auto"/>
            </w:tcBorders>
            <w:shd w:val="clear" w:color="auto" w:fill="auto"/>
            <w:noWrap/>
            <w:vAlign w:val="bottom"/>
            <w:hideMark/>
          </w:tcPr>
          <w:p w14:paraId="063BC222" w14:textId="38A41552" w:rsidR="00555D04" w:rsidRPr="00840F09"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3D9355F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10.74</w:t>
            </w:r>
          </w:p>
        </w:tc>
        <w:tc>
          <w:tcPr>
            <w:tcW w:w="487" w:type="dxa"/>
            <w:tcBorders>
              <w:top w:val="nil"/>
              <w:left w:val="nil"/>
              <w:bottom w:val="single" w:sz="4" w:space="0" w:color="auto"/>
              <w:right w:val="single" w:sz="4" w:space="0" w:color="auto"/>
            </w:tcBorders>
            <w:shd w:val="clear" w:color="auto" w:fill="auto"/>
            <w:noWrap/>
            <w:vAlign w:val="bottom"/>
            <w:hideMark/>
          </w:tcPr>
          <w:p w14:paraId="5854ABE2" w14:textId="09D2A9F5" w:rsidR="00555D04" w:rsidRPr="00840F09"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4352D2D2"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5B6E9456"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505B490D" w14:textId="31897FAF"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1CAC517F" w14:textId="590E463F"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1DF57B2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58</w:t>
            </w:r>
          </w:p>
        </w:tc>
        <w:tc>
          <w:tcPr>
            <w:tcW w:w="1728" w:type="dxa"/>
            <w:tcBorders>
              <w:top w:val="nil"/>
              <w:left w:val="nil"/>
              <w:bottom w:val="single" w:sz="4" w:space="0" w:color="auto"/>
              <w:right w:val="single" w:sz="4" w:space="0" w:color="auto"/>
            </w:tcBorders>
            <w:shd w:val="clear" w:color="auto" w:fill="auto"/>
            <w:noWrap/>
            <w:vAlign w:val="bottom"/>
            <w:hideMark/>
          </w:tcPr>
          <w:p w14:paraId="6D827B2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C15H23N3O3</w:t>
            </w:r>
          </w:p>
        </w:tc>
        <w:tc>
          <w:tcPr>
            <w:tcW w:w="1377" w:type="dxa"/>
            <w:tcBorders>
              <w:top w:val="nil"/>
              <w:left w:val="nil"/>
              <w:bottom w:val="single" w:sz="4" w:space="0" w:color="auto"/>
              <w:right w:val="single" w:sz="4" w:space="0" w:color="auto"/>
            </w:tcBorders>
            <w:shd w:val="clear" w:color="auto" w:fill="auto"/>
            <w:noWrap/>
            <w:vAlign w:val="bottom"/>
            <w:hideMark/>
          </w:tcPr>
          <w:p w14:paraId="41BB8E4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293.17394</w:t>
            </w:r>
          </w:p>
        </w:tc>
        <w:tc>
          <w:tcPr>
            <w:tcW w:w="1117" w:type="dxa"/>
            <w:tcBorders>
              <w:top w:val="nil"/>
              <w:left w:val="nil"/>
              <w:bottom w:val="single" w:sz="4" w:space="0" w:color="auto"/>
              <w:right w:val="single" w:sz="4" w:space="0" w:color="auto"/>
            </w:tcBorders>
            <w:shd w:val="clear" w:color="auto" w:fill="auto"/>
            <w:noWrap/>
            <w:vAlign w:val="bottom"/>
            <w:hideMark/>
          </w:tcPr>
          <w:p w14:paraId="534D8D5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6134E746"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6.81</w:t>
            </w:r>
          </w:p>
        </w:tc>
        <w:tc>
          <w:tcPr>
            <w:tcW w:w="773" w:type="dxa"/>
            <w:tcBorders>
              <w:top w:val="nil"/>
              <w:left w:val="nil"/>
              <w:bottom w:val="single" w:sz="4" w:space="0" w:color="auto"/>
              <w:right w:val="single" w:sz="4" w:space="0" w:color="auto"/>
            </w:tcBorders>
            <w:shd w:val="clear" w:color="auto" w:fill="auto"/>
            <w:noWrap/>
            <w:vAlign w:val="bottom"/>
            <w:hideMark/>
          </w:tcPr>
          <w:p w14:paraId="4599550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6.87</w:t>
            </w:r>
          </w:p>
        </w:tc>
        <w:tc>
          <w:tcPr>
            <w:tcW w:w="961" w:type="dxa"/>
            <w:tcBorders>
              <w:top w:val="nil"/>
              <w:left w:val="nil"/>
              <w:bottom w:val="single" w:sz="4" w:space="0" w:color="auto"/>
              <w:right w:val="single" w:sz="4" w:space="0" w:color="auto"/>
            </w:tcBorders>
            <w:shd w:val="clear" w:color="auto" w:fill="auto"/>
            <w:noWrap/>
            <w:vAlign w:val="bottom"/>
            <w:hideMark/>
          </w:tcPr>
          <w:p w14:paraId="265EC26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6.84</w:t>
            </w:r>
          </w:p>
        </w:tc>
        <w:tc>
          <w:tcPr>
            <w:tcW w:w="487" w:type="dxa"/>
            <w:tcBorders>
              <w:top w:val="nil"/>
              <w:left w:val="nil"/>
              <w:bottom w:val="single" w:sz="4" w:space="0" w:color="auto"/>
              <w:right w:val="single" w:sz="4" w:space="0" w:color="auto"/>
            </w:tcBorders>
            <w:shd w:val="clear" w:color="auto" w:fill="auto"/>
            <w:noWrap/>
            <w:vAlign w:val="bottom"/>
            <w:hideMark/>
          </w:tcPr>
          <w:p w14:paraId="1C54EEB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0156C1A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784F7E4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4</w:t>
            </w:r>
          </w:p>
        </w:tc>
        <w:tc>
          <w:tcPr>
            <w:tcW w:w="972" w:type="dxa"/>
            <w:tcBorders>
              <w:top w:val="nil"/>
              <w:left w:val="nil"/>
              <w:bottom w:val="single" w:sz="4" w:space="0" w:color="auto"/>
              <w:right w:val="single" w:sz="8" w:space="0" w:color="auto"/>
            </w:tcBorders>
          </w:tcPr>
          <w:p w14:paraId="13A9C684" w14:textId="587A20BF"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6CD10E67" w14:textId="73317172"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19BF432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59</w:t>
            </w:r>
          </w:p>
        </w:tc>
        <w:tc>
          <w:tcPr>
            <w:tcW w:w="1728" w:type="dxa"/>
            <w:tcBorders>
              <w:top w:val="nil"/>
              <w:left w:val="nil"/>
              <w:bottom w:val="single" w:sz="4" w:space="0" w:color="auto"/>
              <w:right w:val="single" w:sz="4" w:space="0" w:color="auto"/>
            </w:tcBorders>
            <w:shd w:val="clear" w:color="auto" w:fill="auto"/>
            <w:noWrap/>
            <w:vAlign w:val="bottom"/>
            <w:hideMark/>
          </w:tcPr>
          <w:p w14:paraId="597F72ED"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C15H24O7</w:t>
            </w:r>
          </w:p>
        </w:tc>
        <w:tc>
          <w:tcPr>
            <w:tcW w:w="1377" w:type="dxa"/>
            <w:tcBorders>
              <w:top w:val="nil"/>
              <w:left w:val="nil"/>
              <w:bottom w:val="single" w:sz="4" w:space="0" w:color="auto"/>
              <w:right w:val="single" w:sz="4" w:space="0" w:color="auto"/>
            </w:tcBorders>
            <w:shd w:val="clear" w:color="auto" w:fill="auto"/>
            <w:noWrap/>
            <w:vAlign w:val="bottom"/>
            <w:hideMark/>
          </w:tcPr>
          <w:p w14:paraId="0968C671"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316.15220</w:t>
            </w:r>
          </w:p>
        </w:tc>
        <w:tc>
          <w:tcPr>
            <w:tcW w:w="1117" w:type="dxa"/>
            <w:tcBorders>
              <w:top w:val="nil"/>
              <w:left w:val="nil"/>
              <w:bottom w:val="single" w:sz="4" w:space="0" w:color="auto"/>
              <w:right w:val="single" w:sz="4" w:space="0" w:color="auto"/>
            </w:tcBorders>
            <w:shd w:val="clear" w:color="auto" w:fill="auto"/>
            <w:noWrap/>
            <w:vAlign w:val="bottom"/>
            <w:hideMark/>
          </w:tcPr>
          <w:p w14:paraId="13919673"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5345727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2.54</w:t>
            </w:r>
          </w:p>
        </w:tc>
        <w:tc>
          <w:tcPr>
            <w:tcW w:w="773" w:type="dxa"/>
            <w:tcBorders>
              <w:top w:val="nil"/>
              <w:left w:val="nil"/>
              <w:bottom w:val="single" w:sz="4" w:space="0" w:color="auto"/>
              <w:right w:val="single" w:sz="4" w:space="0" w:color="auto"/>
            </w:tcBorders>
            <w:shd w:val="clear" w:color="auto" w:fill="auto"/>
            <w:noWrap/>
            <w:vAlign w:val="bottom"/>
            <w:hideMark/>
          </w:tcPr>
          <w:p w14:paraId="2A465F3C" w14:textId="71CED433" w:rsidR="00555D04" w:rsidRPr="00840F09"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68C04641"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2.54</w:t>
            </w:r>
          </w:p>
        </w:tc>
        <w:tc>
          <w:tcPr>
            <w:tcW w:w="487" w:type="dxa"/>
            <w:tcBorders>
              <w:top w:val="nil"/>
              <w:left w:val="nil"/>
              <w:bottom w:val="single" w:sz="4" w:space="0" w:color="auto"/>
              <w:right w:val="single" w:sz="4" w:space="0" w:color="auto"/>
            </w:tcBorders>
            <w:shd w:val="clear" w:color="auto" w:fill="auto"/>
            <w:noWrap/>
            <w:vAlign w:val="bottom"/>
            <w:hideMark/>
          </w:tcPr>
          <w:p w14:paraId="33541410" w14:textId="26AF8B36" w:rsidR="00555D04" w:rsidRPr="00840F09"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3B928B9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000221A3"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4ADA04CB" w14:textId="104C4184"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427CAA61" w14:textId="28F6CC9E"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2B227B5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60</w:t>
            </w:r>
          </w:p>
        </w:tc>
        <w:tc>
          <w:tcPr>
            <w:tcW w:w="1728" w:type="dxa"/>
            <w:tcBorders>
              <w:top w:val="nil"/>
              <w:left w:val="nil"/>
              <w:bottom w:val="single" w:sz="4" w:space="0" w:color="auto"/>
              <w:right w:val="single" w:sz="4" w:space="0" w:color="auto"/>
            </w:tcBorders>
            <w:shd w:val="clear" w:color="auto" w:fill="auto"/>
            <w:noWrap/>
            <w:vAlign w:val="bottom"/>
            <w:hideMark/>
          </w:tcPr>
          <w:p w14:paraId="64E33616"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C15H25N3O8</w:t>
            </w:r>
          </w:p>
        </w:tc>
        <w:tc>
          <w:tcPr>
            <w:tcW w:w="1377" w:type="dxa"/>
            <w:tcBorders>
              <w:top w:val="nil"/>
              <w:left w:val="nil"/>
              <w:bottom w:val="single" w:sz="4" w:space="0" w:color="auto"/>
              <w:right w:val="single" w:sz="4" w:space="0" w:color="auto"/>
            </w:tcBorders>
            <w:shd w:val="clear" w:color="auto" w:fill="auto"/>
            <w:noWrap/>
            <w:vAlign w:val="bottom"/>
            <w:hideMark/>
          </w:tcPr>
          <w:p w14:paraId="7B9ED6A3"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375.16416</w:t>
            </w:r>
          </w:p>
        </w:tc>
        <w:tc>
          <w:tcPr>
            <w:tcW w:w="1117" w:type="dxa"/>
            <w:tcBorders>
              <w:top w:val="nil"/>
              <w:left w:val="nil"/>
              <w:bottom w:val="single" w:sz="4" w:space="0" w:color="auto"/>
              <w:right w:val="single" w:sz="4" w:space="0" w:color="auto"/>
            </w:tcBorders>
            <w:shd w:val="clear" w:color="auto" w:fill="auto"/>
            <w:noWrap/>
            <w:vAlign w:val="bottom"/>
            <w:hideMark/>
          </w:tcPr>
          <w:p w14:paraId="179D139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000562B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8.18</w:t>
            </w:r>
          </w:p>
        </w:tc>
        <w:tc>
          <w:tcPr>
            <w:tcW w:w="773" w:type="dxa"/>
            <w:tcBorders>
              <w:top w:val="nil"/>
              <w:left w:val="nil"/>
              <w:bottom w:val="single" w:sz="4" w:space="0" w:color="auto"/>
              <w:right w:val="single" w:sz="4" w:space="0" w:color="auto"/>
            </w:tcBorders>
            <w:shd w:val="clear" w:color="auto" w:fill="auto"/>
            <w:noWrap/>
            <w:vAlign w:val="bottom"/>
            <w:hideMark/>
          </w:tcPr>
          <w:p w14:paraId="69A9F986"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6.66, 8.2, 8.64, 8.99</w:t>
            </w:r>
          </w:p>
        </w:tc>
        <w:tc>
          <w:tcPr>
            <w:tcW w:w="961" w:type="dxa"/>
            <w:tcBorders>
              <w:top w:val="nil"/>
              <w:left w:val="nil"/>
              <w:bottom w:val="single" w:sz="4" w:space="0" w:color="auto"/>
              <w:right w:val="single" w:sz="4" w:space="0" w:color="auto"/>
            </w:tcBorders>
            <w:shd w:val="clear" w:color="auto" w:fill="auto"/>
            <w:noWrap/>
            <w:vAlign w:val="bottom"/>
            <w:hideMark/>
          </w:tcPr>
          <w:p w14:paraId="38D6761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6.66, 8.19, 8.64, 8.99</w:t>
            </w:r>
          </w:p>
        </w:tc>
        <w:tc>
          <w:tcPr>
            <w:tcW w:w="487" w:type="dxa"/>
            <w:tcBorders>
              <w:top w:val="nil"/>
              <w:left w:val="nil"/>
              <w:bottom w:val="single" w:sz="4" w:space="0" w:color="auto"/>
              <w:right w:val="single" w:sz="4" w:space="0" w:color="auto"/>
            </w:tcBorders>
            <w:shd w:val="clear" w:color="auto" w:fill="auto"/>
            <w:noWrap/>
            <w:vAlign w:val="bottom"/>
            <w:hideMark/>
          </w:tcPr>
          <w:p w14:paraId="167DA4C8" w14:textId="377C52A3" w:rsidR="00555D04" w:rsidRPr="00840F09"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6D273E42"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158C4D42"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w:t>
            </w:r>
          </w:p>
        </w:tc>
        <w:tc>
          <w:tcPr>
            <w:tcW w:w="972" w:type="dxa"/>
            <w:tcBorders>
              <w:top w:val="nil"/>
              <w:left w:val="nil"/>
              <w:bottom w:val="single" w:sz="4" w:space="0" w:color="auto"/>
              <w:right w:val="single" w:sz="8" w:space="0" w:color="auto"/>
            </w:tcBorders>
          </w:tcPr>
          <w:p w14:paraId="1F14A051" w14:textId="0C64C0FC"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2B91E1C9" w14:textId="755711DF"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43A11711"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61</w:t>
            </w:r>
          </w:p>
        </w:tc>
        <w:tc>
          <w:tcPr>
            <w:tcW w:w="1728" w:type="dxa"/>
            <w:tcBorders>
              <w:top w:val="nil"/>
              <w:left w:val="nil"/>
              <w:bottom w:val="single" w:sz="4" w:space="0" w:color="auto"/>
              <w:right w:val="single" w:sz="4" w:space="0" w:color="auto"/>
            </w:tcBorders>
            <w:shd w:val="clear" w:color="auto" w:fill="auto"/>
            <w:noWrap/>
            <w:vAlign w:val="bottom"/>
            <w:hideMark/>
          </w:tcPr>
          <w:p w14:paraId="15FEBA2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C15H27N5O6</w:t>
            </w:r>
          </w:p>
        </w:tc>
        <w:tc>
          <w:tcPr>
            <w:tcW w:w="1377" w:type="dxa"/>
            <w:tcBorders>
              <w:top w:val="nil"/>
              <w:left w:val="nil"/>
              <w:bottom w:val="single" w:sz="4" w:space="0" w:color="auto"/>
              <w:right w:val="single" w:sz="4" w:space="0" w:color="auto"/>
            </w:tcBorders>
            <w:shd w:val="clear" w:color="auto" w:fill="auto"/>
            <w:noWrap/>
            <w:vAlign w:val="bottom"/>
            <w:hideMark/>
          </w:tcPr>
          <w:p w14:paraId="6837140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373.19613</w:t>
            </w:r>
          </w:p>
        </w:tc>
        <w:tc>
          <w:tcPr>
            <w:tcW w:w="1117" w:type="dxa"/>
            <w:tcBorders>
              <w:top w:val="nil"/>
              <w:left w:val="nil"/>
              <w:bottom w:val="single" w:sz="4" w:space="0" w:color="auto"/>
              <w:right w:val="single" w:sz="4" w:space="0" w:color="auto"/>
            </w:tcBorders>
            <w:shd w:val="clear" w:color="auto" w:fill="auto"/>
            <w:noWrap/>
            <w:vAlign w:val="bottom"/>
            <w:hideMark/>
          </w:tcPr>
          <w:p w14:paraId="2407FF13"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61D14E06" w14:textId="377AFDA6" w:rsidR="00555D04" w:rsidRPr="00840F09"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35AB190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7.39</w:t>
            </w:r>
          </w:p>
        </w:tc>
        <w:tc>
          <w:tcPr>
            <w:tcW w:w="961" w:type="dxa"/>
            <w:tcBorders>
              <w:top w:val="nil"/>
              <w:left w:val="nil"/>
              <w:bottom w:val="single" w:sz="4" w:space="0" w:color="auto"/>
              <w:right w:val="single" w:sz="4" w:space="0" w:color="auto"/>
            </w:tcBorders>
            <w:shd w:val="clear" w:color="auto" w:fill="auto"/>
            <w:noWrap/>
            <w:vAlign w:val="bottom"/>
            <w:hideMark/>
          </w:tcPr>
          <w:p w14:paraId="7FEB8A5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7.39</w:t>
            </w:r>
          </w:p>
        </w:tc>
        <w:tc>
          <w:tcPr>
            <w:tcW w:w="487" w:type="dxa"/>
            <w:tcBorders>
              <w:top w:val="nil"/>
              <w:left w:val="nil"/>
              <w:bottom w:val="single" w:sz="4" w:space="0" w:color="auto"/>
              <w:right w:val="single" w:sz="4" w:space="0" w:color="auto"/>
            </w:tcBorders>
            <w:shd w:val="clear" w:color="auto" w:fill="auto"/>
            <w:noWrap/>
            <w:vAlign w:val="bottom"/>
            <w:hideMark/>
          </w:tcPr>
          <w:p w14:paraId="0A26136E" w14:textId="04619942" w:rsidR="00555D04" w:rsidRPr="00840F09"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71C419E1"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0B21D26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28559F09" w14:textId="6219A1E5"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5B2DC663" w14:textId="77C2DC08"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168F951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62</w:t>
            </w:r>
          </w:p>
        </w:tc>
        <w:tc>
          <w:tcPr>
            <w:tcW w:w="1728" w:type="dxa"/>
            <w:tcBorders>
              <w:top w:val="nil"/>
              <w:left w:val="nil"/>
              <w:bottom w:val="single" w:sz="4" w:space="0" w:color="auto"/>
              <w:right w:val="single" w:sz="4" w:space="0" w:color="auto"/>
            </w:tcBorders>
            <w:shd w:val="clear" w:color="auto" w:fill="auto"/>
            <w:noWrap/>
            <w:vAlign w:val="bottom"/>
            <w:hideMark/>
          </w:tcPr>
          <w:p w14:paraId="1D58631D"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C15H29NO8</w:t>
            </w:r>
          </w:p>
        </w:tc>
        <w:tc>
          <w:tcPr>
            <w:tcW w:w="1377" w:type="dxa"/>
            <w:tcBorders>
              <w:top w:val="nil"/>
              <w:left w:val="nil"/>
              <w:bottom w:val="single" w:sz="4" w:space="0" w:color="auto"/>
              <w:right w:val="single" w:sz="4" w:space="0" w:color="auto"/>
            </w:tcBorders>
            <w:shd w:val="clear" w:color="auto" w:fill="auto"/>
            <w:noWrap/>
            <w:vAlign w:val="bottom"/>
            <w:hideMark/>
          </w:tcPr>
          <w:p w14:paraId="62DF0063"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351.18932</w:t>
            </w:r>
          </w:p>
        </w:tc>
        <w:tc>
          <w:tcPr>
            <w:tcW w:w="1117" w:type="dxa"/>
            <w:tcBorders>
              <w:top w:val="nil"/>
              <w:left w:val="nil"/>
              <w:bottom w:val="single" w:sz="4" w:space="0" w:color="auto"/>
              <w:right w:val="single" w:sz="4" w:space="0" w:color="auto"/>
            </w:tcBorders>
            <w:shd w:val="clear" w:color="auto" w:fill="auto"/>
            <w:noWrap/>
            <w:vAlign w:val="bottom"/>
            <w:hideMark/>
          </w:tcPr>
          <w:p w14:paraId="201EC04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56C3A70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13.13</w:t>
            </w:r>
          </w:p>
        </w:tc>
        <w:tc>
          <w:tcPr>
            <w:tcW w:w="773" w:type="dxa"/>
            <w:tcBorders>
              <w:top w:val="nil"/>
              <w:left w:val="nil"/>
              <w:bottom w:val="single" w:sz="4" w:space="0" w:color="auto"/>
              <w:right w:val="single" w:sz="4" w:space="0" w:color="auto"/>
            </w:tcBorders>
            <w:shd w:val="clear" w:color="auto" w:fill="auto"/>
            <w:noWrap/>
            <w:vAlign w:val="bottom"/>
            <w:hideMark/>
          </w:tcPr>
          <w:p w14:paraId="2AECAB90" w14:textId="2F412530" w:rsidR="00555D04" w:rsidRPr="00840F09"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547E873B"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13.13</w:t>
            </w:r>
          </w:p>
        </w:tc>
        <w:tc>
          <w:tcPr>
            <w:tcW w:w="487" w:type="dxa"/>
            <w:tcBorders>
              <w:top w:val="nil"/>
              <w:left w:val="nil"/>
              <w:bottom w:val="single" w:sz="4" w:space="0" w:color="auto"/>
              <w:right w:val="single" w:sz="4" w:space="0" w:color="auto"/>
            </w:tcBorders>
            <w:shd w:val="clear" w:color="auto" w:fill="auto"/>
            <w:noWrap/>
            <w:vAlign w:val="bottom"/>
            <w:hideMark/>
          </w:tcPr>
          <w:p w14:paraId="1516CD0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26C57E22" w14:textId="713C5C5B" w:rsidR="00555D04" w:rsidRPr="00840F09" w:rsidRDefault="00555D04" w:rsidP="00600211">
            <w:pPr>
              <w:spacing w:after="0"/>
              <w:rPr>
                <w:rFonts w:cs="Arial"/>
                <w:color w:val="000000"/>
                <w:sz w:val="20"/>
                <w:szCs w:val="20"/>
                <w:lang w:val="en-GB" w:eastAsia="en-GB"/>
              </w:rPr>
            </w:pPr>
          </w:p>
        </w:tc>
        <w:tc>
          <w:tcPr>
            <w:tcW w:w="995" w:type="dxa"/>
            <w:tcBorders>
              <w:top w:val="nil"/>
              <w:left w:val="nil"/>
              <w:bottom w:val="single" w:sz="4" w:space="0" w:color="auto"/>
              <w:right w:val="single" w:sz="8" w:space="0" w:color="auto"/>
            </w:tcBorders>
            <w:shd w:val="clear" w:color="auto" w:fill="auto"/>
            <w:noWrap/>
            <w:vAlign w:val="bottom"/>
            <w:hideMark/>
          </w:tcPr>
          <w:p w14:paraId="0184B55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09800EDA" w14:textId="1CA78803"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7750FCD3" w14:textId="10C6830F"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0620A082"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63</w:t>
            </w:r>
          </w:p>
        </w:tc>
        <w:tc>
          <w:tcPr>
            <w:tcW w:w="1728" w:type="dxa"/>
            <w:tcBorders>
              <w:top w:val="nil"/>
              <w:left w:val="nil"/>
              <w:bottom w:val="single" w:sz="4" w:space="0" w:color="auto"/>
              <w:right w:val="single" w:sz="4" w:space="0" w:color="auto"/>
            </w:tcBorders>
            <w:shd w:val="clear" w:color="auto" w:fill="auto"/>
            <w:noWrap/>
            <w:vAlign w:val="bottom"/>
            <w:hideMark/>
          </w:tcPr>
          <w:p w14:paraId="2CBA4051"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C15H29N3O4</w:t>
            </w:r>
          </w:p>
        </w:tc>
        <w:tc>
          <w:tcPr>
            <w:tcW w:w="1377" w:type="dxa"/>
            <w:tcBorders>
              <w:top w:val="nil"/>
              <w:left w:val="nil"/>
              <w:bottom w:val="single" w:sz="4" w:space="0" w:color="auto"/>
              <w:right w:val="single" w:sz="4" w:space="0" w:color="auto"/>
            </w:tcBorders>
            <w:shd w:val="clear" w:color="auto" w:fill="auto"/>
            <w:noWrap/>
            <w:vAlign w:val="bottom"/>
            <w:hideMark/>
          </w:tcPr>
          <w:p w14:paraId="004239E6"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315.21581</w:t>
            </w:r>
          </w:p>
        </w:tc>
        <w:tc>
          <w:tcPr>
            <w:tcW w:w="1117" w:type="dxa"/>
            <w:tcBorders>
              <w:top w:val="nil"/>
              <w:left w:val="nil"/>
              <w:bottom w:val="single" w:sz="4" w:space="0" w:color="auto"/>
              <w:right w:val="single" w:sz="4" w:space="0" w:color="auto"/>
            </w:tcBorders>
            <w:shd w:val="clear" w:color="auto" w:fill="auto"/>
            <w:noWrap/>
            <w:vAlign w:val="bottom"/>
            <w:hideMark/>
          </w:tcPr>
          <w:p w14:paraId="07B3D133"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186D3E3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6.46</w:t>
            </w:r>
          </w:p>
        </w:tc>
        <w:tc>
          <w:tcPr>
            <w:tcW w:w="773" w:type="dxa"/>
            <w:tcBorders>
              <w:top w:val="nil"/>
              <w:left w:val="nil"/>
              <w:bottom w:val="single" w:sz="4" w:space="0" w:color="auto"/>
              <w:right w:val="single" w:sz="4" w:space="0" w:color="auto"/>
            </w:tcBorders>
            <w:shd w:val="clear" w:color="auto" w:fill="auto"/>
            <w:noWrap/>
            <w:vAlign w:val="bottom"/>
            <w:hideMark/>
          </w:tcPr>
          <w:p w14:paraId="31F7832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6.43</w:t>
            </w:r>
          </w:p>
        </w:tc>
        <w:tc>
          <w:tcPr>
            <w:tcW w:w="961" w:type="dxa"/>
            <w:tcBorders>
              <w:top w:val="nil"/>
              <w:left w:val="nil"/>
              <w:bottom w:val="single" w:sz="4" w:space="0" w:color="auto"/>
              <w:right w:val="single" w:sz="4" w:space="0" w:color="auto"/>
            </w:tcBorders>
            <w:shd w:val="clear" w:color="auto" w:fill="auto"/>
            <w:noWrap/>
            <w:vAlign w:val="bottom"/>
            <w:hideMark/>
          </w:tcPr>
          <w:p w14:paraId="7F705ECD"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6.44</w:t>
            </w:r>
          </w:p>
        </w:tc>
        <w:tc>
          <w:tcPr>
            <w:tcW w:w="487" w:type="dxa"/>
            <w:tcBorders>
              <w:top w:val="nil"/>
              <w:left w:val="nil"/>
              <w:bottom w:val="single" w:sz="4" w:space="0" w:color="auto"/>
              <w:right w:val="single" w:sz="4" w:space="0" w:color="auto"/>
            </w:tcBorders>
            <w:shd w:val="clear" w:color="auto" w:fill="auto"/>
            <w:noWrap/>
            <w:vAlign w:val="bottom"/>
            <w:hideMark/>
          </w:tcPr>
          <w:p w14:paraId="14F1D3ED"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1C5BE71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0CBE3056"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4</w:t>
            </w:r>
          </w:p>
        </w:tc>
        <w:tc>
          <w:tcPr>
            <w:tcW w:w="972" w:type="dxa"/>
            <w:tcBorders>
              <w:top w:val="nil"/>
              <w:left w:val="nil"/>
              <w:bottom w:val="single" w:sz="4" w:space="0" w:color="auto"/>
              <w:right w:val="single" w:sz="8" w:space="0" w:color="auto"/>
            </w:tcBorders>
          </w:tcPr>
          <w:p w14:paraId="2A9EA354" w14:textId="54034629"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21340546" w14:textId="22EC8EEE"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7900239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64</w:t>
            </w:r>
          </w:p>
        </w:tc>
        <w:tc>
          <w:tcPr>
            <w:tcW w:w="1728" w:type="dxa"/>
            <w:tcBorders>
              <w:top w:val="nil"/>
              <w:left w:val="nil"/>
              <w:bottom w:val="single" w:sz="4" w:space="0" w:color="auto"/>
              <w:right w:val="single" w:sz="4" w:space="0" w:color="auto"/>
            </w:tcBorders>
            <w:shd w:val="clear" w:color="auto" w:fill="auto"/>
            <w:noWrap/>
            <w:vAlign w:val="bottom"/>
            <w:hideMark/>
          </w:tcPr>
          <w:p w14:paraId="156211E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C15H29N3O4</w:t>
            </w:r>
          </w:p>
        </w:tc>
        <w:tc>
          <w:tcPr>
            <w:tcW w:w="1377" w:type="dxa"/>
            <w:tcBorders>
              <w:top w:val="nil"/>
              <w:left w:val="nil"/>
              <w:bottom w:val="single" w:sz="4" w:space="0" w:color="auto"/>
              <w:right w:val="single" w:sz="4" w:space="0" w:color="auto"/>
            </w:tcBorders>
            <w:shd w:val="clear" w:color="auto" w:fill="auto"/>
            <w:noWrap/>
            <w:vAlign w:val="bottom"/>
            <w:hideMark/>
          </w:tcPr>
          <w:p w14:paraId="6E56823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315.21581</w:t>
            </w:r>
          </w:p>
        </w:tc>
        <w:tc>
          <w:tcPr>
            <w:tcW w:w="1117" w:type="dxa"/>
            <w:tcBorders>
              <w:top w:val="nil"/>
              <w:left w:val="nil"/>
              <w:bottom w:val="single" w:sz="4" w:space="0" w:color="auto"/>
              <w:right w:val="single" w:sz="4" w:space="0" w:color="auto"/>
            </w:tcBorders>
            <w:shd w:val="clear" w:color="auto" w:fill="auto"/>
            <w:noWrap/>
            <w:vAlign w:val="bottom"/>
            <w:hideMark/>
          </w:tcPr>
          <w:p w14:paraId="07CF79DD"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3D82D82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12.63, 13.13</w:t>
            </w:r>
          </w:p>
        </w:tc>
        <w:tc>
          <w:tcPr>
            <w:tcW w:w="773" w:type="dxa"/>
            <w:tcBorders>
              <w:top w:val="nil"/>
              <w:left w:val="nil"/>
              <w:bottom w:val="single" w:sz="4" w:space="0" w:color="auto"/>
              <w:right w:val="single" w:sz="4" w:space="0" w:color="auto"/>
            </w:tcBorders>
            <w:shd w:val="clear" w:color="auto" w:fill="auto"/>
            <w:noWrap/>
            <w:vAlign w:val="bottom"/>
            <w:hideMark/>
          </w:tcPr>
          <w:p w14:paraId="5FAADA82"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10.39, 12.67, 13.19</w:t>
            </w:r>
          </w:p>
        </w:tc>
        <w:tc>
          <w:tcPr>
            <w:tcW w:w="961" w:type="dxa"/>
            <w:tcBorders>
              <w:top w:val="nil"/>
              <w:left w:val="nil"/>
              <w:bottom w:val="single" w:sz="4" w:space="0" w:color="auto"/>
              <w:right w:val="single" w:sz="4" w:space="0" w:color="auto"/>
            </w:tcBorders>
            <w:shd w:val="clear" w:color="auto" w:fill="auto"/>
            <w:noWrap/>
            <w:vAlign w:val="bottom"/>
            <w:hideMark/>
          </w:tcPr>
          <w:p w14:paraId="388D899D"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10.39, 12.65, 13.16</w:t>
            </w:r>
          </w:p>
        </w:tc>
        <w:tc>
          <w:tcPr>
            <w:tcW w:w="487" w:type="dxa"/>
            <w:tcBorders>
              <w:top w:val="nil"/>
              <w:left w:val="nil"/>
              <w:bottom w:val="single" w:sz="4" w:space="0" w:color="auto"/>
              <w:right w:val="single" w:sz="4" w:space="0" w:color="auto"/>
            </w:tcBorders>
            <w:shd w:val="clear" w:color="auto" w:fill="auto"/>
            <w:noWrap/>
            <w:vAlign w:val="bottom"/>
            <w:hideMark/>
          </w:tcPr>
          <w:p w14:paraId="28E5247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79B4368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119BCDD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4</w:t>
            </w:r>
          </w:p>
        </w:tc>
        <w:tc>
          <w:tcPr>
            <w:tcW w:w="972" w:type="dxa"/>
            <w:tcBorders>
              <w:top w:val="nil"/>
              <w:left w:val="nil"/>
              <w:bottom w:val="single" w:sz="4" w:space="0" w:color="auto"/>
              <w:right w:val="single" w:sz="8" w:space="0" w:color="auto"/>
            </w:tcBorders>
          </w:tcPr>
          <w:p w14:paraId="683409E3" w14:textId="01E89E08"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38345A15" w14:textId="2F6C49F8"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63BB1E4D"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65</w:t>
            </w:r>
          </w:p>
        </w:tc>
        <w:tc>
          <w:tcPr>
            <w:tcW w:w="1728" w:type="dxa"/>
            <w:tcBorders>
              <w:top w:val="nil"/>
              <w:left w:val="nil"/>
              <w:bottom w:val="single" w:sz="4" w:space="0" w:color="auto"/>
              <w:right w:val="single" w:sz="4" w:space="0" w:color="auto"/>
            </w:tcBorders>
            <w:shd w:val="clear" w:color="auto" w:fill="auto"/>
            <w:noWrap/>
            <w:vAlign w:val="bottom"/>
            <w:hideMark/>
          </w:tcPr>
          <w:p w14:paraId="1C8661F1"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C16H15NO8</w:t>
            </w:r>
          </w:p>
        </w:tc>
        <w:tc>
          <w:tcPr>
            <w:tcW w:w="1377" w:type="dxa"/>
            <w:tcBorders>
              <w:top w:val="nil"/>
              <w:left w:val="nil"/>
              <w:bottom w:val="single" w:sz="4" w:space="0" w:color="auto"/>
              <w:right w:val="single" w:sz="4" w:space="0" w:color="auto"/>
            </w:tcBorders>
            <w:shd w:val="clear" w:color="auto" w:fill="auto"/>
            <w:noWrap/>
            <w:vAlign w:val="bottom"/>
            <w:hideMark/>
          </w:tcPr>
          <w:p w14:paraId="6A68189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349.07977</w:t>
            </w:r>
          </w:p>
        </w:tc>
        <w:tc>
          <w:tcPr>
            <w:tcW w:w="1117" w:type="dxa"/>
            <w:tcBorders>
              <w:top w:val="nil"/>
              <w:left w:val="nil"/>
              <w:bottom w:val="single" w:sz="4" w:space="0" w:color="auto"/>
              <w:right w:val="single" w:sz="4" w:space="0" w:color="auto"/>
            </w:tcBorders>
            <w:shd w:val="clear" w:color="auto" w:fill="auto"/>
            <w:noWrap/>
            <w:vAlign w:val="bottom"/>
            <w:hideMark/>
          </w:tcPr>
          <w:p w14:paraId="368441FB"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0AE40DF5" w14:textId="33AFF88F" w:rsidR="00555D04" w:rsidRPr="00840F09"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69F82653"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6.3</w:t>
            </w:r>
          </w:p>
        </w:tc>
        <w:tc>
          <w:tcPr>
            <w:tcW w:w="961" w:type="dxa"/>
            <w:tcBorders>
              <w:top w:val="nil"/>
              <w:left w:val="nil"/>
              <w:bottom w:val="single" w:sz="4" w:space="0" w:color="auto"/>
              <w:right w:val="single" w:sz="4" w:space="0" w:color="auto"/>
            </w:tcBorders>
            <w:shd w:val="clear" w:color="auto" w:fill="auto"/>
            <w:noWrap/>
            <w:vAlign w:val="bottom"/>
            <w:hideMark/>
          </w:tcPr>
          <w:p w14:paraId="6FE3327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6.3</w:t>
            </w:r>
          </w:p>
        </w:tc>
        <w:tc>
          <w:tcPr>
            <w:tcW w:w="487" w:type="dxa"/>
            <w:tcBorders>
              <w:top w:val="nil"/>
              <w:left w:val="nil"/>
              <w:bottom w:val="single" w:sz="4" w:space="0" w:color="auto"/>
              <w:right w:val="single" w:sz="4" w:space="0" w:color="auto"/>
            </w:tcBorders>
            <w:shd w:val="clear" w:color="auto" w:fill="auto"/>
            <w:noWrap/>
            <w:vAlign w:val="bottom"/>
            <w:hideMark/>
          </w:tcPr>
          <w:p w14:paraId="7A12EF4A" w14:textId="00DF5634" w:rsidR="00555D04" w:rsidRPr="00840F09"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4372ECC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2AF29B16"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685E7646" w14:textId="3922AA36"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574A1AD3" w14:textId="0AEC4AB4"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4B70AF3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66</w:t>
            </w:r>
          </w:p>
        </w:tc>
        <w:tc>
          <w:tcPr>
            <w:tcW w:w="1728" w:type="dxa"/>
            <w:tcBorders>
              <w:top w:val="nil"/>
              <w:left w:val="nil"/>
              <w:bottom w:val="single" w:sz="4" w:space="0" w:color="auto"/>
              <w:right w:val="single" w:sz="4" w:space="0" w:color="auto"/>
            </w:tcBorders>
            <w:shd w:val="clear" w:color="auto" w:fill="auto"/>
            <w:noWrap/>
            <w:vAlign w:val="bottom"/>
            <w:hideMark/>
          </w:tcPr>
          <w:p w14:paraId="3CFEDE2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C16H31N3O4</w:t>
            </w:r>
          </w:p>
        </w:tc>
        <w:tc>
          <w:tcPr>
            <w:tcW w:w="1377" w:type="dxa"/>
            <w:tcBorders>
              <w:top w:val="nil"/>
              <w:left w:val="nil"/>
              <w:bottom w:val="single" w:sz="4" w:space="0" w:color="auto"/>
              <w:right w:val="single" w:sz="4" w:space="0" w:color="auto"/>
            </w:tcBorders>
            <w:shd w:val="clear" w:color="auto" w:fill="auto"/>
            <w:noWrap/>
            <w:vAlign w:val="bottom"/>
            <w:hideMark/>
          </w:tcPr>
          <w:p w14:paraId="189D136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329.23146</w:t>
            </w:r>
          </w:p>
        </w:tc>
        <w:tc>
          <w:tcPr>
            <w:tcW w:w="1117" w:type="dxa"/>
            <w:tcBorders>
              <w:top w:val="nil"/>
              <w:left w:val="nil"/>
              <w:bottom w:val="single" w:sz="4" w:space="0" w:color="auto"/>
              <w:right w:val="single" w:sz="4" w:space="0" w:color="auto"/>
            </w:tcBorders>
            <w:shd w:val="clear" w:color="auto" w:fill="auto"/>
            <w:noWrap/>
            <w:vAlign w:val="bottom"/>
            <w:hideMark/>
          </w:tcPr>
          <w:p w14:paraId="5CFD0CD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72E33C9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11.82, 12.57</w:t>
            </w:r>
          </w:p>
        </w:tc>
        <w:tc>
          <w:tcPr>
            <w:tcW w:w="773" w:type="dxa"/>
            <w:tcBorders>
              <w:top w:val="nil"/>
              <w:left w:val="nil"/>
              <w:bottom w:val="single" w:sz="4" w:space="0" w:color="auto"/>
              <w:right w:val="single" w:sz="4" w:space="0" w:color="auto"/>
            </w:tcBorders>
            <w:shd w:val="clear" w:color="auto" w:fill="auto"/>
            <w:noWrap/>
            <w:vAlign w:val="bottom"/>
            <w:hideMark/>
          </w:tcPr>
          <w:p w14:paraId="129889E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12.6</w:t>
            </w:r>
          </w:p>
        </w:tc>
        <w:tc>
          <w:tcPr>
            <w:tcW w:w="961" w:type="dxa"/>
            <w:tcBorders>
              <w:top w:val="nil"/>
              <w:left w:val="nil"/>
              <w:bottom w:val="single" w:sz="4" w:space="0" w:color="auto"/>
              <w:right w:val="single" w:sz="4" w:space="0" w:color="auto"/>
            </w:tcBorders>
            <w:shd w:val="clear" w:color="auto" w:fill="auto"/>
            <w:noWrap/>
            <w:vAlign w:val="bottom"/>
            <w:hideMark/>
          </w:tcPr>
          <w:p w14:paraId="00EF5856"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11.82, 12.59</w:t>
            </w:r>
          </w:p>
        </w:tc>
        <w:tc>
          <w:tcPr>
            <w:tcW w:w="487" w:type="dxa"/>
            <w:tcBorders>
              <w:top w:val="nil"/>
              <w:left w:val="nil"/>
              <w:bottom w:val="single" w:sz="4" w:space="0" w:color="auto"/>
              <w:right w:val="single" w:sz="4" w:space="0" w:color="auto"/>
            </w:tcBorders>
            <w:shd w:val="clear" w:color="auto" w:fill="auto"/>
            <w:noWrap/>
            <w:vAlign w:val="bottom"/>
            <w:hideMark/>
          </w:tcPr>
          <w:p w14:paraId="791C808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557CB2F5" w14:textId="12FAAA9D" w:rsidR="00555D04" w:rsidRPr="00840F09" w:rsidRDefault="00555D04" w:rsidP="00600211">
            <w:pPr>
              <w:spacing w:after="0"/>
              <w:rPr>
                <w:rFonts w:cs="Arial"/>
                <w:color w:val="000000"/>
                <w:sz w:val="20"/>
                <w:szCs w:val="20"/>
                <w:lang w:val="en-GB" w:eastAsia="en-GB"/>
              </w:rPr>
            </w:pPr>
          </w:p>
        </w:tc>
        <w:tc>
          <w:tcPr>
            <w:tcW w:w="995" w:type="dxa"/>
            <w:tcBorders>
              <w:top w:val="nil"/>
              <w:left w:val="nil"/>
              <w:bottom w:val="single" w:sz="4" w:space="0" w:color="auto"/>
              <w:right w:val="single" w:sz="8" w:space="0" w:color="auto"/>
            </w:tcBorders>
            <w:shd w:val="clear" w:color="auto" w:fill="auto"/>
            <w:noWrap/>
            <w:vAlign w:val="bottom"/>
            <w:hideMark/>
          </w:tcPr>
          <w:p w14:paraId="2BEA519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w:t>
            </w:r>
          </w:p>
        </w:tc>
        <w:tc>
          <w:tcPr>
            <w:tcW w:w="972" w:type="dxa"/>
            <w:tcBorders>
              <w:top w:val="nil"/>
              <w:left w:val="nil"/>
              <w:bottom w:val="single" w:sz="4" w:space="0" w:color="auto"/>
              <w:right w:val="single" w:sz="8" w:space="0" w:color="auto"/>
            </w:tcBorders>
          </w:tcPr>
          <w:p w14:paraId="25FA84C1" w14:textId="4041D8B0"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6D2D2D8F" w14:textId="16C39DC8"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50F3F73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67</w:t>
            </w:r>
          </w:p>
        </w:tc>
        <w:tc>
          <w:tcPr>
            <w:tcW w:w="1728" w:type="dxa"/>
            <w:tcBorders>
              <w:top w:val="nil"/>
              <w:left w:val="nil"/>
              <w:bottom w:val="single" w:sz="4" w:space="0" w:color="auto"/>
              <w:right w:val="single" w:sz="4" w:space="0" w:color="auto"/>
            </w:tcBorders>
            <w:shd w:val="clear" w:color="auto" w:fill="auto"/>
            <w:noWrap/>
            <w:vAlign w:val="bottom"/>
            <w:hideMark/>
          </w:tcPr>
          <w:p w14:paraId="3A605F76"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C17H23N3O5</w:t>
            </w:r>
          </w:p>
        </w:tc>
        <w:tc>
          <w:tcPr>
            <w:tcW w:w="1377" w:type="dxa"/>
            <w:tcBorders>
              <w:top w:val="nil"/>
              <w:left w:val="nil"/>
              <w:bottom w:val="single" w:sz="4" w:space="0" w:color="auto"/>
              <w:right w:val="single" w:sz="4" w:space="0" w:color="auto"/>
            </w:tcBorders>
            <w:shd w:val="clear" w:color="auto" w:fill="auto"/>
            <w:noWrap/>
            <w:vAlign w:val="bottom"/>
            <w:hideMark/>
          </w:tcPr>
          <w:p w14:paraId="1E3B013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349.16377</w:t>
            </w:r>
          </w:p>
        </w:tc>
        <w:tc>
          <w:tcPr>
            <w:tcW w:w="1117" w:type="dxa"/>
            <w:tcBorders>
              <w:top w:val="nil"/>
              <w:left w:val="nil"/>
              <w:bottom w:val="single" w:sz="4" w:space="0" w:color="auto"/>
              <w:right w:val="single" w:sz="4" w:space="0" w:color="auto"/>
            </w:tcBorders>
            <w:shd w:val="clear" w:color="auto" w:fill="auto"/>
            <w:noWrap/>
            <w:vAlign w:val="bottom"/>
            <w:hideMark/>
          </w:tcPr>
          <w:p w14:paraId="58AA828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205E764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11.38</w:t>
            </w:r>
          </w:p>
        </w:tc>
        <w:tc>
          <w:tcPr>
            <w:tcW w:w="773" w:type="dxa"/>
            <w:tcBorders>
              <w:top w:val="nil"/>
              <w:left w:val="nil"/>
              <w:bottom w:val="single" w:sz="4" w:space="0" w:color="auto"/>
              <w:right w:val="single" w:sz="4" w:space="0" w:color="auto"/>
            </w:tcBorders>
            <w:shd w:val="clear" w:color="auto" w:fill="auto"/>
            <w:noWrap/>
            <w:vAlign w:val="bottom"/>
            <w:hideMark/>
          </w:tcPr>
          <w:p w14:paraId="62ED01BF" w14:textId="356FF279" w:rsidR="00555D04" w:rsidRPr="00840F09"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3968E8C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11.38</w:t>
            </w:r>
          </w:p>
        </w:tc>
        <w:tc>
          <w:tcPr>
            <w:tcW w:w="487" w:type="dxa"/>
            <w:tcBorders>
              <w:top w:val="nil"/>
              <w:left w:val="nil"/>
              <w:bottom w:val="single" w:sz="4" w:space="0" w:color="auto"/>
              <w:right w:val="single" w:sz="4" w:space="0" w:color="auto"/>
            </w:tcBorders>
            <w:shd w:val="clear" w:color="auto" w:fill="auto"/>
            <w:noWrap/>
            <w:vAlign w:val="bottom"/>
            <w:hideMark/>
          </w:tcPr>
          <w:p w14:paraId="08B820AC" w14:textId="22B5DC18" w:rsidR="00555D04" w:rsidRPr="00840F09"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1ACA274D"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58526D0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6988C7F0" w14:textId="4CC1C225"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7BAC1D14" w14:textId="3F6B2A90"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7939B17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68</w:t>
            </w:r>
          </w:p>
        </w:tc>
        <w:tc>
          <w:tcPr>
            <w:tcW w:w="1728" w:type="dxa"/>
            <w:tcBorders>
              <w:top w:val="nil"/>
              <w:left w:val="nil"/>
              <w:bottom w:val="single" w:sz="4" w:space="0" w:color="auto"/>
              <w:right w:val="single" w:sz="4" w:space="0" w:color="auto"/>
            </w:tcBorders>
            <w:shd w:val="clear" w:color="auto" w:fill="auto"/>
            <w:noWrap/>
            <w:vAlign w:val="bottom"/>
            <w:hideMark/>
          </w:tcPr>
          <w:p w14:paraId="355B3A5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C17H29N5O4</w:t>
            </w:r>
          </w:p>
        </w:tc>
        <w:tc>
          <w:tcPr>
            <w:tcW w:w="1377" w:type="dxa"/>
            <w:tcBorders>
              <w:top w:val="nil"/>
              <w:left w:val="nil"/>
              <w:bottom w:val="single" w:sz="4" w:space="0" w:color="auto"/>
              <w:right w:val="single" w:sz="4" w:space="0" w:color="auto"/>
            </w:tcBorders>
            <w:shd w:val="clear" w:color="auto" w:fill="auto"/>
            <w:noWrap/>
            <w:vAlign w:val="bottom"/>
            <w:hideMark/>
          </w:tcPr>
          <w:p w14:paraId="07DAEAE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367.22195</w:t>
            </w:r>
          </w:p>
        </w:tc>
        <w:tc>
          <w:tcPr>
            <w:tcW w:w="1117" w:type="dxa"/>
            <w:tcBorders>
              <w:top w:val="nil"/>
              <w:left w:val="nil"/>
              <w:bottom w:val="single" w:sz="4" w:space="0" w:color="auto"/>
              <w:right w:val="single" w:sz="4" w:space="0" w:color="auto"/>
            </w:tcBorders>
            <w:shd w:val="clear" w:color="auto" w:fill="auto"/>
            <w:noWrap/>
            <w:vAlign w:val="bottom"/>
            <w:hideMark/>
          </w:tcPr>
          <w:p w14:paraId="7472C06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714C7F31" w14:textId="35C9557E" w:rsidR="00555D04" w:rsidRPr="00840F09"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1EB86F2B"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8.78</w:t>
            </w:r>
          </w:p>
        </w:tc>
        <w:tc>
          <w:tcPr>
            <w:tcW w:w="961" w:type="dxa"/>
            <w:tcBorders>
              <w:top w:val="nil"/>
              <w:left w:val="nil"/>
              <w:bottom w:val="single" w:sz="4" w:space="0" w:color="auto"/>
              <w:right w:val="single" w:sz="4" w:space="0" w:color="auto"/>
            </w:tcBorders>
            <w:shd w:val="clear" w:color="auto" w:fill="auto"/>
            <w:noWrap/>
            <w:vAlign w:val="bottom"/>
            <w:hideMark/>
          </w:tcPr>
          <w:p w14:paraId="248D7B8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8.78</w:t>
            </w:r>
          </w:p>
        </w:tc>
        <w:tc>
          <w:tcPr>
            <w:tcW w:w="487" w:type="dxa"/>
            <w:tcBorders>
              <w:top w:val="nil"/>
              <w:left w:val="nil"/>
              <w:bottom w:val="single" w:sz="4" w:space="0" w:color="auto"/>
              <w:right w:val="single" w:sz="4" w:space="0" w:color="auto"/>
            </w:tcBorders>
            <w:shd w:val="clear" w:color="auto" w:fill="auto"/>
            <w:noWrap/>
            <w:vAlign w:val="bottom"/>
            <w:hideMark/>
          </w:tcPr>
          <w:p w14:paraId="62C962C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62E0547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5315856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w:t>
            </w:r>
          </w:p>
        </w:tc>
        <w:tc>
          <w:tcPr>
            <w:tcW w:w="972" w:type="dxa"/>
            <w:tcBorders>
              <w:top w:val="nil"/>
              <w:left w:val="nil"/>
              <w:bottom w:val="single" w:sz="4" w:space="0" w:color="auto"/>
              <w:right w:val="single" w:sz="8" w:space="0" w:color="auto"/>
            </w:tcBorders>
          </w:tcPr>
          <w:p w14:paraId="0D4CB121" w14:textId="74827B51"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4F2400D7" w14:textId="5233F828"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14E485D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69</w:t>
            </w:r>
          </w:p>
        </w:tc>
        <w:tc>
          <w:tcPr>
            <w:tcW w:w="1728" w:type="dxa"/>
            <w:tcBorders>
              <w:top w:val="nil"/>
              <w:left w:val="nil"/>
              <w:bottom w:val="single" w:sz="4" w:space="0" w:color="auto"/>
              <w:right w:val="single" w:sz="4" w:space="0" w:color="auto"/>
            </w:tcBorders>
            <w:shd w:val="clear" w:color="auto" w:fill="auto"/>
            <w:noWrap/>
            <w:vAlign w:val="bottom"/>
            <w:hideMark/>
          </w:tcPr>
          <w:p w14:paraId="1DEF99CB"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C17H30N4O8</w:t>
            </w:r>
          </w:p>
        </w:tc>
        <w:tc>
          <w:tcPr>
            <w:tcW w:w="1377" w:type="dxa"/>
            <w:tcBorders>
              <w:top w:val="nil"/>
              <w:left w:val="nil"/>
              <w:bottom w:val="single" w:sz="4" w:space="0" w:color="auto"/>
              <w:right w:val="single" w:sz="4" w:space="0" w:color="auto"/>
            </w:tcBorders>
            <w:shd w:val="clear" w:color="auto" w:fill="auto"/>
            <w:noWrap/>
            <w:vAlign w:val="bottom"/>
            <w:hideMark/>
          </w:tcPr>
          <w:p w14:paraId="0BEBD0E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418.20636</w:t>
            </w:r>
          </w:p>
        </w:tc>
        <w:tc>
          <w:tcPr>
            <w:tcW w:w="1117" w:type="dxa"/>
            <w:tcBorders>
              <w:top w:val="nil"/>
              <w:left w:val="nil"/>
              <w:bottom w:val="single" w:sz="4" w:space="0" w:color="auto"/>
              <w:right w:val="single" w:sz="4" w:space="0" w:color="auto"/>
            </w:tcBorders>
            <w:shd w:val="clear" w:color="auto" w:fill="auto"/>
            <w:noWrap/>
            <w:vAlign w:val="bottom"/>
            <w:hideMark/>
          </w:tcPr>
          <w:p w14:paraId="70BAAED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44D28EC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8.73</w:t>
            </w:r>
          </w:p>
        </w:tc>
        <w:tc>
          <w:tcPr>
            <w:tcW w:w="773" w:type="dxa"/>
            <w:tcBorders>
              <w:top w:val="nil"/>
              <w:left w:val="nil"/>
              <w:bottom w:val="single" w:sz="4" w:space="0" w:color="auto"/>
              <w:right w:val="single" w:sz="4" w:space="0" w:color="auto"/>
            </w:tcBorders>
            <w:shd w:val="clear" w:color="auto" w:fill="auto"/>
            <w:noWrap/>
            <w:vAlign w:val="bottom"/>
            <w:hideMark/>
          </w:tcPr>
          <w:p w14:paraId="5CBB465F" w14:textId="07E19546" w:rsidR="00555D04" w:rsidRPr="00840F09"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1787969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8.73</w:t>
            </w:r>
          </w:p>
        </w:tc>
        <w:tc>
          <w:tcPr>
            <w:tcW w:w="487" w:type="dxa"/>
            <w:tcBorders>
              <w:top w:val="nil"/>
              <w:left w:val="nil"/>
              <w:bottom w:val="single" w:sz="4" w:space="0" w:color="auto"/>
              <w:right w:val="single" w:sz="4" w:space="0" w:color="auto"/>
            </w:tcBorders>
            <w:shd w:val="clear" w:color="auto" w:fill="auto"/>
            <w:noWrap/>
            <w:vAlign w:val="bottom"/>
            <w:hideMark/>
          </w:tcPr>
          <w:p w14:paraId="47A7C2F1" w14:textId="74285161" w:rsidR="00555D04" w:rsidRPr="00840F09"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09EE6CF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1AD742A2"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2EC40713" w14:textId="7292603A"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40A56BC9" w14:textId="31503700"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3341169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70</w:t>
            </w:r>
          </w:p>
        </w:tc>
        <w:tc>
          <w:tcPr>
            <w:tcW w:w="1728" w:type="dxa"/>
            <w:tcBorders>
              <w:top w:val="nil"/>
              <w:left w:val="nil"/>
              <w:bottom w:val="single" w:sz="4" w:space="0" w:color="auto"/>
              <w:right w:val="single" w:sz="4" w:space="0" w:color="auto"/>
            </w:tcBorders>
            <w:shd w:val="clear" w:color="auto" w:fill="auto"/>
            <w:noWrap/>
            <w:vAlign w:val="bottom"/>
            <w:hideMark/>
          </w:tcPr>
          <w:p w14:paraId="630C7A91"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C17H31N3O6</w:t>
            </w:r>
          </w:p>
        </w:tc>
        <w:tc>
          <w:tcPr>
            <w:tcW w:w="1377" w:type="dxa"/>
            <w:tcBorders>
              <w:top w:val="nil"/>
              <w:left w:val="nil"/>
              <w:bottom w:val="single" w:sz="4" w:space="0" w:color="auto"/>
              <w:right w:val="single" w:sz="4" w:space="0" w:color="auto"/>
            </w:tcBorders>
            <w:shd w:val="clear" w:color="auto" w:fill="auto"/>
            <w:noWrap/>
            <w:vAlign w:val="bottom"/>
            <w:hideMark/>
          </w:tcPr>
          <w:p w14:paraId="70C6F31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373.22129</w:t>
            </w:r>
          </w:p>
        </w:tc>
        <w:tc>
          <w:tcPr>
            <w:tcW w:w="1117" w:type="dxa"/>
            <w:tcBorders>
              <w:top w:val="nil"/>
              <w:left w:val="nil"/>
              <w:bottom w:val="single" w:sz="4" w:space="0" w:color="auto"/>
              <w:right w:val="single" w:sz="4" w:space="0" w:color="auto"/>
            </w:tcBorders>
            <w:shd w:val="clear" w:color="auto" w:fill="auto"/>
            <w:noWrap/>
            <w:vAlign w:val="bottom"/>
            <w:hideMark/>
          </w:tcPr>
          <w:p w14:paraId="1B6911E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28E07C4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6.89</w:t>
            </w:r>
          </w:p>
        </w:tc>
        <w:tc>
          <w:tcPr>
            <w:tcW w:w="773" w:type="dxa"/>
            <w:tcBorders>
              <w:top w:val="nil"/>
              <w:left w:val="nil"/>
              <w:bottom w:val="single" w:sz="4" w:space="0" w:color="auto"/>
              <w:right w:val="single" w:sz="4" w:space="0" w:color="auto"/>
            </w:tcBorders>
            <w:shd w:val="clear" w:color="auto" w:fill="auto"/>
            <w:noWrap/>
            <w:vAlign w:val="bottom"/>
            <w:hideMark/>
          </w:tcPr>
          <w:p w14:paraId="470D3DFC" w14:textId="49C6E3DC" w:rsidR="00555D04" w:rsidRPr="00840F09"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620FC63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6.89</w:t>
            </w:r>
          </w:p>
        </w:tc>
        <w:tc>
          <w:tcPr>
            <w:tcW w:w="487" w:type="dxa"/>
            <w:tcBorders>
              <w:top w:val="nil"/>
              <w:left w:val="nil"/>
              <w:bottom w:val="single" w:sz="4" w:space="0" w:color="auto"/>
              <w:right w:val="single" w:sz="4" w:space="0" w:color="auto"/>
            </w:tcBorders>
            <w:shd w:val="clear" w:color="auto" w:fill="auto"/>
            <w:noWrap/>
            <w:vAlign w:val="bottom"/>
            <w:hideMark/>
          </w:tcPr>
          <w:p w14:paraId="1234D5E6" w14:textId="6E203EDE" w:rsidR="00555D04" w:rsidRPr="00840F09"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0FFE93D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3479D321"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6D5ABF55" w14:textId="4B8CC5F0"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76657B30" w14:textId="4D6B12E5"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2524CCD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71</w:t>
            </w:r>
          </w:p>
        </w:tc>
        <w:tc>
          <w:tcPr>
            <w:tcW w:w="1728" w:type="dxa"/>
            <w:tcBorders>
              <w:top w:val="nil"/>
              <w:left w:val="nil"/>
              <w:bottom w:val="single" w:sz="4" w:space="0" w:color="auto"/>
              <w:right w:val="single" w:sz="4" w:space="0" w:color="auto"/>
            </w:tcBorders>
            <w:shd w:val="clear" w:color="auto" w:fill="auto"/>
            <w:noWrap/>
            <w:vAlign w:val="bottom"/>
            <w:hideMark/>
          </w:tcPr>
          <w:p w14:paraId="0FD3579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C17H31N3O6</w:t>
            </w:r>
          </w:p>
        </w:tc>
        <w:tc>
          <w:tcPr>
            <w:tcW w:w="1377" w:type="dxa"/>
            <w:tcBorders>
              <w:top w:val="nil"/>
              <w:left w:val="nil"/>
              <w:bottom w:val="single" w:sz="4" w:space="0" w:color="auto"/>
              <w:right w:val="single" w:sz="4" w:space="0" w:color="auto"/>
            </w:tcBorders>
            <w:shd w:val="clear" w:color="auto" w:fill="auto"/>
            <w:noWrap/>
            <w:vAlign w:val="bottom"/>
            <w:hideMark/>
          </w:tcPr>
          <w:p w14:paraId="39D4A6A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373.22129</w:t>
            </w:r>
          </w:p>
        </w:tc>
        <w:tc>
          <w:tcPr>
            <w:tcW w:w="1117" w:type="dxa"/>
            <w:tcBorders>
              <w:top w:val="nil"/>
              <w:left w:val="nil"/>
              <w:bottom w:val="single" w:sz="4" w:space="0" w:color="auto"/>
              <w:right w:val="single" w:sz="4" w:space="0" w:color="auto"/>
            </w:tcBorders>
            <w:shd w:val="clear" w:color="auto" w:fill="auto"/>
            <w:noWrap/>
            <w:vAlign w:val="bottom"/>
            <w:hideMark/>
          </w:tcPr>
          <w:p w14:paraId="2E0B451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01666212"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10.47, 10.89, 12.48, 12.99</w:t>
            </w:r>
          </w:p>
        </w:tc>
        <w:tc>
          <w:tcPr>
            <w:tcW w:w="773" w:type="dxa"/>
            <w:tcBorders>
              <w:top w:val="nil"/>
              <w:left w:val="nil"/>
              <w:bottom w:val="single" w:sz="4" w:space="0" w:color="auto"/>
              <w:right w:val="single" w:sz="4" w:space="0" w:color="auto"/>
            </w:tcBorders>
            <w:shd w:val="clear" w:color="auto" w:fill="auto"/>
            <w:noWrap/>
            <w:vAlign w:val="bottom"/>
            <w:hideMark/>
          </w:tcPr>
          <w:p w14:paraId="4FCCF06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10.49, 10.91, 12.5, 13.03</w:t>
            </w:r>
          </w:p>
        </w:tc>
        <w:tc>
          <w:tcPr>
            <w:tcW w:w="961" w:type="dxa"/>
            <w:tcBorders>
              <w:top w:val="nil"/>
              <w:left w:val="nil"/>
              <w:bottom w:val="single" w:sz="4" w:space="0" w:color="auto"/>
              <w:right w:val="single" w:sz="4" w:space="0" w:color="auto"/>
            </w:tcBorders>
            <w:shd w:val="clear" w:color="auto" w:fill="auto"/>
            <w:noWrap/>
            <w:vAlign w:val="bottom"/>
            <w:hideMark/>
          </w:tcPr>
          <w:p w14:paraId="0430860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10.48, 10.9, 12.49, 13.01</w:t>
            </w:r>
          </w:p>
        </w:tc>
        <w:tc>
          <w:tcPr>
            <w:tcW w:w="487" w:type="dxa"/>
            <w:tcBorders>
              <w:top w:val="nil"/>
              <w:left w:val="nil"/>
              <w:bottom w:val="single" w:sz="4" w:space="0" w:color="auto"/>
              <w:right w:val="single" w:sz="4" w:space="0" w:color="auto"/>
            </w:tcBorders>
            <w:shd w:val="clear" w:color="auto" w:fill="auto"/>
            <w:noWrap/>
            <w:vAlign w:val="bottom"/>
            <w:hideMark/>
          </w:tcPr>
          <w:p w14:paraId="54928638" w14:textId="6618C395" w:rsidR="00555D04" w:rsidRPr="00840F09"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1433FDB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29993A7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w:t>
            </w:r>
          </w:p>
        </w:tc>
        <w:tc>
          <w:tcPr>
            <w:tcW w:w="972" w:type="dxa"/>
            <w:tcBorders>
              <w:top w:val="nil"/>
              <w:left w:val="nil"/>
              <w:bottom w:val="single" w:sz="4" w:space="0" w:color="auto"/>
              <w:right w:val="single" w:sz="8" w:space="0" w:color="auto"/>
            </w:tcBorders>
          </w:tcPr>
          <w:p w14:paraId="1FC0AE24" w14:textId="7FFA9756"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00B5FBE4" w14:textId="3DE5517A"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2E33DFF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72</w:t>
            </w:r>
          </w:p>
        </w:tc>
        <w:tc>
          <w:tcPr>
            <w:tcW w:w="1728" w:type="dxa"/>
            <w:tcBorders>
              <w:top w:val="nil"/>
              <w:left w:val="nil"/>
              <w:bottom w:val="single" w:sz="4" w:space="0" w:color="auto"/>
              <w:right w:val="single" w:sz="4" w:space="0" w:color="auto"/>
            </w:tcBorders>
            <w:shd w:val="clear" w:color="auto" w:fill="auto"/>
            <w:noWrap/>
            <w:vAlign w:val="bottom"/>
            <w:hideMark/>
          </w:tcPr>
          <w:p w14:paraId="1723E691"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C17H32N4O5</w:t>
            </w:r>
          </w:p>
        </w:tc>
        <w:tc>
          <w:tcPr>
            <w:tcW w:w="1377" w:type="dxa"/>
            <w:tcBorders>
              <w:top w:val="nil"/>
              <w:left w:val="nil"/>
              <w:bottom w:val="single" w:sz="4" w:space="0" w:color="auto"/>
              <w:right w:val="single" w:sz="4" w:space="0" w:color="auto"/>
            </w:tcBorders>
            <w:shd w:val="clear" w:color="auto" w:fill="auto"/>
            <w:noWrap/>
            <w:vAlign w:val="bottom"/>
            <w:hideMark/>
          </w:tcPr>
          <w:p w14:paraId="5751085D"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372.23727</w:t>
            </w:r>
          </w:p>
        </w:tc>
        <w:tc>
          <w:tcPr>
            <w:tcW w:w="1117" w:type="dxa"/>
            <w:tcBorders>
              <w:top w:val="nil"/>
              <w:left w:val="nil"/>
              <w:bottom w:val="single" w:sz="4" w:space="0" w:color="auto"/>
              <w:right w:val="single" w:sz="4" w:space="0" w:color="auto"/>
            </w:tcBorders>
            <w:shd w:val="clear" w:color="auto" w:fill="auto"/>
            <w:noWrap/>
            <w:vAlign w:val="bottom"/>
            <w:hideMark/>
          </w:tcPr>
          <w:p w14:paraId="5ABAC0C2"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4981BEAC" w14:textId="5F140B8F" w:rsidR="00555D04" w:rsidRPr="00840F09"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117CB16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7.01</w:t>
            </w:r>
          </w:p>
        </w:tc>
        <w:tc>
          <w:tcPr>
            <w:tcW w:w="961" w:type="dxa"/>
            <w:tcBorders>
              <w:top w:val="nil"/>
              <w:left w:val="nil"/>
              <w:bottom w:val="single" w:sz="4" w:space="0" w:color="auto"/>
              <w:right w:val="single" w:sz="4" w:space="0" w:color="auto"/>
            </w:tcBorders>
            <w:shd w:val="clear" w:color="auto" w:fill="auto"/>
            <w:noWrap/>
            <w:vAlign w:val="bottom"/>
            <w:hideMark/>
          </w:tcPr>
          <w:p w14:paraId="77AEFCA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7.01</w:t>
            </w:r>
          </w:p>
        </w:tc>
        <w:tc>
          <w:tcPr>
            <w:tcW w:w="487" w:type="dxa"/>
            <w:tcBorders>
              <w:top w:val="nil"/>
              <w:left w:val="nil"/>
              <w:bottom w:val="single" w:sz="4" w:space="0" w:color="auto"/>
              <w:right w:val="single" w:sz="4" w:space="0" w:color="auto"/>
            </w:tcBorders>
            <w:shd w:val="clear" w:color="auto" w:fill="auto"/>
            <w:noWrap/>
            <w:vAlign w:val="bottom"/>
            <w:hideMark/>
          </w:tcPr>
          <w:p w14:paraId="0F20A2DD"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7214B14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1EE2DFF2"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w:t>
            </w:r>
          </w:p>
        </w:tc>
        <w:tc>
          <w:tcPr>
            <w:tcW w:w="972" w:type="dxa"/>
            <w:tcBorders>
              <w:top w:val="nil"/>
              <w:left w:val="nil"/>
              <w:bottom w:val="single" w:sz="4" w:space="0" w:color="auto"/>
              <w:right w:val="single" w:sz="8" w:space="0" w:color="auto"/>
            </w:tcBorders>
          </w:tcPr>
          <w:p w14:paraId="21738A37" w14:textId="16DB8E9B"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0160316D" w14:textId="688A321A"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608D1D6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73</w:t>
            </w:r>
          </w:p>
        </w:tc>
        <w:tc>
          <w:tcPr>
            <w:tcW w:w="1728" w:type="dxa"/>
            <w:tcBorders>
              <w:top w:val="nil"/>
              <w:left w:val="nil"/>
              <w:bottom w:val="single" w:sz="4" w:space="0" w:color="auto"/>
              <w:right w:val="single" w:sz="4" w:space="0" w:color="auto"/>
            </w:tcBorders>
            <w:shd w:val="clear" w:color="auto" w:fill="auto"/>
            <w:noWrap/>
            <w:vAlign w:val="bottom"/>
            <w:hideMark/>
          </w:tcPr>
          <w:p w14:paraId="20AE3F3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C17H32N4O5</w:t>
            </w:r>
          </w:p>
        </w:tc>
        <w:tc>
          <w:tcPr>
            <w:tcW w:w="1377" w:type="dxa"/>
            <w:tcBorders>
              <w:top w:val="nil"/>
              <w:left w:val="nil"/>
              <w:bottom w:val="single" w:sz="4" w:space="0" w:color="auto"/>
              <w:right w:val="single" w:sz="4" w:space="0" w:color="auto"/>
            </w:tcBorders>
            <w:shd w:val="clear" w:color="auto" w:fill="auto"/>
            <w:noWrap/>
            <w:vAlign w:val="bottom"/>
            <w:hideMark/>
          </w:tcPr>
          <w:p w14:paraId="57BB8F12"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372.23727</w:t>
            </w:r>
          </w:p>
        </w:tc>
        <w:tc>
          <w:tcPr>
            <w:tcW w:w="1117" w:type="dxa"/>
            <w:tcBorders>
              <w:top w:val="nil"/>
              <w:left w:val="nil"/>
              <w:bottom w:val="single" w:sz="4" w:space="0" w:color="auto"/>
              <w:right w:val="single" w:sz="4" w:space="0" w:color="auto"/>
            </w:tcBorders>
            <w:shd w:val="clear" w:color="auto" w:fill="auto"/>
            <w:noWrap/>
            <w:vAlign w:val="bottom"/>
            <w:hideMark/>
          </w:tcPr>
          <w:p w14:paraId="516C95E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4DC0B6F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12.25, 12.73</w:t>
            </w:r>
          </w:p>
        </w:tc>
        <w:tc>
          <w:tcPr>
            <w:tcW w:w="773" w:type="dxa"/>
            <w:tcBorders>
              <w:top w:val="nil"/>
              <w:left w:val="nil"/>
              <w:bottom w:val="single" w:sz="4" w:space="0" w:color="auto"/>
              <w:right w:val="single" w:sz="4" w:space="0" w:color="auto"/>
            </w:tcBorders>
            <w:shd w:val="clear" w:color="auto" w:fill="auto"/>
            <w:noWrap/>
            <w:vAlign w:val="bottom"/>
            <w:hideMark/>
          </w:tcPr>
          <w:p w14:paraId="7538AE1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12.77</w:t>
            </w:r>
          </w:p>
        </w:tc>
        <w:tc>
          <w:tcPr>
            <w:tcW w:w="961" w:type="dxa"/>
            <w:tcBorders>
              <w:top w:val="nil"/>
              <w:left w:val="nil"/>
              <w:bottom w:val="single" w:sz="4" w:space="0" w:color="auto"/>
              <w:right w:val="single" w:sz="4" w:space="0" w:color="auto"/>
            </w:tcBorders>
            <w:shd w:val="clear" w:color="auto" w:fill="auto"/>
            <w:noWrap/>
            <w:vAlign w:val="bottom"/>
            <w:hideMark/>
          </w:tcPr>
          <w:p w14:paraId="1A7CCD8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12.25, 12.75</w:t>
            </w:r>
          </w:p>
        </w:tc>
        <w:tc>
          <w:tcPr>
            <w:tcW w:w="487" w:type="dxa"/>
            <w:tcBorders>
              <w:top w:val="nil"/>
              <w:left w:val="nil"/>
              <w:bottom w:val="single" w:sz="4" w:space="0" w:color="auto"/>
              <w:right w:val="single" w:sz="4" w:space="0" w:color="auto"/>
            </w:tcBorders>
            <w:shd w:val="clear" w:color="auto" w:fill="auto"/>
            <w:noWrap/>
            <w:vAlign w:val="bottom"/>
            <w:hideMark/>
          </w:tcPr>
          <w:p w14:paraId="40E58E0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4186A88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65FBA11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4</w:t>
            </w:r>
          </w:p>
        </w:tc>
        <w:tc>
          <w:tcPr>
            <w:tcW w:w="972" w:type="dxa"/>
            <w:tcBorders>
              <w:top w:val="nil"/>
              <w:left w:val="nil"/>
              <w:bottom w:val="single" w:sz="4" w:space="0" w:color="auto"/>
              <w:right w:val="single" w:sz="8" w:space="0" w:color="auto"/>
            </w:tcBorders>
          </w:tcPr>
          <w:p w14:paraId="18B0EC49" w14:textId="59E08F05"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3826D6DB" w14:textId="56656204"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6254C0F1"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74</w:t>
            </w:r>
          </w:p>
        </w:tc>
        <w:tc>
          <w:tcPr>
            <w:tcW w:w="1728" w:type="dxa"/>
            <w:tcBorders>
              <w:top w:val="nil"/>
              <w:left w:val="nil"/>
              <w:bottom w:val="single" w:sz="4" w:space="0" w:color="auto"/>
              <w:right w:val="single" w:sz="4" w:space="0" w:color="auto"/>
            </w:tcBorders>
            <w:shd w:val="clear" w:color="auto" w:fill="auto"/>
            <w:noWrap/>
            <w:vAlign w:val="bottom"/>
            <w:hideMark/>
          </w:tcPr>
          <w:p w14:paraId="687ACD0B"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C17H33N3O4</w:t>
            </w:r>
          </w:p>
        </w:tc>
        <w:tc>
          <w:tcPr>
            <w:tcW w:w="1377" w:type="dxa"/>
            <w:tcBorders>
              <w:top w:val="nil"/>
              <w:left w:val="nil"/>
              <w:bottom w:val="single" w:sz="4" w:space="0" w:color="auto"/>
              <w:right w:val="single" w:sz="4" w:space="0" w:color="auto"/>
            </w:tcBorders>
            <w:shd w:val="clear" w:color="auto" w:fill="auto"/>
            <w:noWrap/>
            <w:vAlign w:val="bottom"/>
            <w:hideMark/>
          </w:tcPr>
          <w:p w14:paraId="4A190F1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343.24711</w:t>
            </w:r>
          </w:p>
        </w:tc>
        <w:tc>
          <w:tcPr>
            <w:tcW w:w="1117" w:type="dxa"/>
            <w:tcBorders>
              <w:top w:val="nil"/>
              <w:left w:val="nil"/>
              <w:bottom w:val="single" w:sz="4" w:space="0" w:color="auto"/>
              <w:right w:val="single" w:sz="4" w:space="0" w:color="auto"/>
            </w:tcBorders>
            <w:shd w:val="clear" w:color="auto" w:fill="auto"/>
            <w:noWrap/>
            <w:vAlign w:val="bottom"/>
            <w:hideMark/>
          </w:tcPr>
          <w:p w14:paraId="3E64B501"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3880C46D"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6.08</w:t>
            </w:r>
          </w:p>
        </w:tc>
        <w:tc>
          <w:tcPr>
            <w:tcW w:w="773" w:type="dxa"/>
            <w:tcBorders>
              <w:top w:val="nil"/>
              <w:left w:val="nil"/>
              <w:bottom w:val="single" w:sz="4" w:space="0" w:color="auto"/>
              <w:right w:val="single" w:sz="4" w:space="0" w:color="auto"/>
            </w:tcBorders>
            <w:shd w:val="clear" w:color="auto" w:fill="auto"/>
            <w:noWrap/>
            <w:vAlign w:val="bottom"/>
            <w:hideMark/>
          </w:tcPr>
          <w:p w14:paraId="3EFC5400" w14:textId="1F0C6463" w:rsidR="00555D04" w:rsidRPr="00840F09"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712F6BF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6.08</w:t>
            </w:r>
          </w:p>
        </w:tc>
        <w:tc>
          <w:tcPr>
            <w:tcW w:w="487" w:type="dxa"/>
            <w:tcBorders>
              <w:top w:val="nil"/>
              <w:left w:val="nil"/>
              <w:bottom w:val="single" w:sz="4" w:space="0" w:color="auto"/>
              <w:right w:val="single" w:sz="4" w:space="0" w:color="auto"/>
            </w:tcBorders>
            <w:shd w:val="clear" w:color="auto" w:fill="auto"/>
            <w:noWrap/>
            <w:vAlign w:val="bottom"/>
            <w:hideMark/>
          </w:tcPr>
          <w:p w14:paraId="434F1A56"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4CB2231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68F91EF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w:t>
            </w:r>
          </w:p>
        </w:tc>
        <w:tc>
          <w:tcPr>
            <w:tcW w:w="972" w:type="dxa"/>
            <w:tcBorders>
              <w:top w:val="nil"/>
              <w:left w:val="nil"/>
              <w:bottom w:val="single" w:sz="4" w:space="0" w:color="auto"/>
              <w:right w:val="single" w:sz="8" w:space="0" w:color="auto"/>
            </w:tcBorders>
          </w:tcPr>
          <w:p w14:paraId="0A6E27D2" w14:textId="7367381C"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79965518" w14:textId="3EFA5A23"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450D6E91"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75</w:t>
            </w:r>
          </w:p>
        </w:tc>
        <w:tc>
          <w:tcPr>
            <w:tcW w:w="1728" w:type="dxa"/>
            <w:tcBorders>
              <w:top w:val="nil"/>
              <w:left w:val="nil"/>
              <w:bottom w:val="single" w:sz="4" w:space="0" w:color="auto"/>
              <w:right w:val="single" w:sz="4" w:space="0" w:color="auto"/>
            </w:tcBorders>
            <w:shd w:val="clear" w:color="auto" w:fill="auto"/>
            <w:noWrap/>
            <w:vAlign w:val="bottom"/>
            <w:hideMark/>
          </w:tcPr>
          <w:p w14:paraId="2F5796C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C17H33N3O4</w:t>
            </w:r>
          </w:p>
        </w:tc>
        <w:tc>
          <w:tcPr>
            <w:tcW w:w="1377" w:type="dxa"/>
            <w:tcBorders>
              <w:top w:val="nil"/>
              <w:left w:val="nil"/>
              <w:bottom w:val="single" w:sz="4" w:space="0" w:color="auto"/>
              <w:right w:val="single" w:sz="4" w:space="0" w:color="auto"/>
            </w:tcBorders>
            <w:shd w:val="clear" w:color="auto" w:fill="auto"/>
            <w:noWrap/>
            <w:vAlign w:val="bottom"/>
            <w:hideMark/>
          </w:tcPr>
          <w:p w14:paraId="4E41266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343.24711</w:t>
            </w:r>
          </w:p>
        </w:tc>
        <w:tc>
          <w:tcPr>
            <w:tcW w:w="1117" w:type="dxa"/>
            <w:tcBorders>
              <w:top w:val="nil"/>
              <w:left w:val="nil"/>
              <w:bottom w:val="single" w:sz="4" w:space="0" w:color="auto"/>
              <w:right w:val="single" w:sz="4" w:space="0" w:color="auto"/>
            </w:tcBorders>
            <w:shd w:val="clear" w:color="auto" w:fill="auto"/>
            <w:noWrap/>
            <w:vAlign w:val="bottom"/>
            <w:hideMark/>
          </w:tcPr>
          <w:p w14:paraId="346B9896"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1EC9716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13.81</w:t>
            </w:r>
          </w:p>
        </w:tc>
        <w:tc>
          <w:tcPr>
            <w:tcW w:w="773" w:type="dxa"/>
            <w:tcBorders>
              <w:top w:val="nil"/>
              <w:left w:val="nil"/>
              <w:bottom w:val="single" w:sz="4" w:space="0" w:color="auto"/>
              <w:right w:val="single" w:sz="4" w:space="0" w:color="auto"/>
            </w:tcBorders>
            <w:shd w:val="clear" w:color="auto" w:fill="auto"/>
            <w:noWrap/>
            <w:vAlign w:val="bottom"/>
            <w:hideMark/>
          </w:tcPr>
          <w:p w14:paraId="311178FB" w14:textId="3973F1F9" w:rsidR="00555D04" w:rsidRPr="00840F09"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065AFDD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13.81</w:t>
            </w:r>
          </w:p>
        </w:tc>
        <w:tc>
          <w:tcPr>
            <w:tcW w:w="487" w:type="dxa"/>
            <w:tcBorders>
              <w:top w:val="nil"/>
              <w:left w:val="nil"/>
              <w:bottom w:val="single" w:sz="4" w:space="0" w:color="auto"/>
              <w:right w:val="single" w:sz="4" w:space="0" w:color="auto"/>
            </w:tcBorders>
            <w:shd w:val="clear" w:color="auto" w:fill="auto"/>
            <w:noWrap/>
            <w:vAlign w:val="bottom"/>
            <w:hideMark/>
          </w:tcPr>
          <w:p w14:paraId="6BC9E87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3BE80DA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505F784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w:t>
            </w:r>
          </w:p>
        </w:tc>
        <w:tc>
          <w:tcPr>
            <w:tcW w:w="972" w:type="dxa"/>
            <w:tcBorders>
              <w:top w:val="nil"/>
              <w:left w:val="nil"/>
              <w:bottom w:val="single" w:sz="4" w:space="0" w:color="auto"/>
              <w:right w:val="single" w:sz="8" w:space="0" w:color="auto"/>
            </w:tcBorders>
          </w:tcPr>
          <w:p w14:paraId="2560C90F" w14:textId="793EA5B0"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500071F7" w14:textId="0D0DFDD9"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174B6BFD"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76</w:t>
            </w:r>
          </w:p>
        </w:tc>
        <w:tc>
          <w:tcPr>
            <w:tcW w:w="1728" w:type="dxa"/>
            <w:tcBorders>
              <w:top w:val="nil"/>
              <w:left w:val="nil"/>
              <w:bottom w:val="single" w:sz="4" w:space="0" w:color="auto"/>
              <w:right w:val="single" w:sz="4" w:space="0" w:color="auto"/>
            </w:tcBorders>
            <w:shd w:val="clear" w:color="auto" w:fill="auto"/>
            <w:noWrap/>
            <w:vAlign w:val="bottom"/>
            <w:hideMark/>
          </w:tcPr>
          <w:p w14:paraId="437A7C8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C18H30O4</w:t>
            </w:r>
          </w:p>
        </w:tc>
        <w:tc>
          <w:tcPr>
            <w:tcW w:w="1377" w:type="dxa"/>
            <w:tcBorders>
              <w:top w:val="nil"/>
              <w:left w:val="nil"/>
              <w:bottom w:val="single" w:sz="4" w:space="0" w:color="auto"/>
              <w:right w:val="single" w:sz="4" w:space="0" w:color="auto"/>
            </w:tcBorders>
            <w:shd w:val="clear" w:color="auto" w:fill="auto"/>
            <w:noWrap/>
            <w:vAlign w:val="bottom"/>
            <w:hideMark/>
          </w:tcPr>
          <w:p w14:paraId="4D087361"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310.21441</w:t>
            </w:r>
          </w:p>
        </w:tc>
        <w:tc>
          <w:tcPr>
            <w:tcW w:w="1117" w:type="dxa"/>
            <w:tcBorders>
              <w:top w:val="nil"/>
              <w:left w:val="nil"/>
              <w:bottom w:val="single" w:sz="4" w:space="0" w:color="auto"/>
              <w:right w:val="single" w:sz="4" w:space="0" w:color="auto"/>
            </w:tcBorders>
            <w:shd w:val="clear" w:color="auto" w:fill="auto"/>
            <w:noWrap/>
            <w:vAlign w:val="bottom"/>
            <w:hideMark/>
          </w:tcPr>
          <w:p w14:paraId="583F2162"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08F0A1F1"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2.04</w:t>
            </w:r>
          </w:p>
        </w:tc>
        <w:tc>
          <w:tcPr>
            <w:tcW w:w="773" w:type="dxa"/>
            <w:tcBorders>
              <w:top w:val="nil"/>
              <w:left w:val="nil"/>
              <w:bottom w:val="single" w:sz="4" w:space="0" w:color="auto"/>
              <w:right w:val="single" w:sz="4" w:space="0" w:color="auto"/>
            </w:tcBorders>
            <w:shd w:val="clear" w:color="auto" w:fill="auto"/>
            <w:noWrap/>
            <w:vAlign w:val="bottom"/>
            <w:hideMark/>
          </w:tcPr>
          <w:p w14:paraId="12815F43"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2.12</w:t>
            </w:r>
          </w:p>
        </w:tc>
        <w:tc>
          <w:tcPr>
            <w:tcW w:w="961" w:type="dxa"/>
            <w:tcBorders>
              <w:top w:val="nil"/>
              <w:left w:val="nil"/>
              <w:bottom w:val="single" w:sz="4" w:space="0" w:color="auto"/>
              <w:right w:val="single" w:sz="4" w:space="0" w:color="auto"/>
            </w:tcBorders>
            <w:shd w:val="clear" w:color="auto" w:fill="auto"/>
            <w:noWrap/>
            <w:vAlign w:val="bottom"/>
            <w:hideMark/>
          </w:tcPr>
          <w:p w14:paraId="0830567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2.08</w:t>
            </w:r>
          </w:p>
        </w:tc>
        <w:tc>
          <w:tcPr>
            <w:tcW w:w="487" w:type="dxa"/>
            <w:tcBorders>
              <w:top w:val="nil"/>
              <w:left w:val="nil"/>
              <w:bottom w:val="single" w:sz="4" w:space="0" w:color="auto"/>
              <w:right w:val="single" w:sz="4" w:space="0" w:color="auto"/>
            </w:tcBorders>
            <w:shd w:val="clear" w:color="auto" w:fill="auto"/>
            <w:noWrap/>
            <w:vAlign w:val="bottom"/>
            <w:hideMark/>
          </w:tcPr>
          <w:p w14:paraId="41721E39" w14:textId="3016A64A" w:rsidR="00555D04" w:rsidRPr="00840F09"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51FE485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232B524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w:t>
            </w:r>
          </w:p>
        </w:tc>
        <w:tc>
          <w:tcPr>
            <w:tcW w:w="972" w:type="dxa"/>
            <w:tcBorders>
              <w:top w:val="nil"/>
              <w:left w:val="nil"/>
              <w:bottom w:val="single" w:sz="4" w:space="0" w:color="auto"/>
              <w:right w:val="single" w:sz="8" w:space="0" w:color="auto"/>
            </w:tcBorders>
          </w:tcPr>
          <w:p w14:paraId="6CD0268D" w14:textId="74879D53" w:rsidR="00555D04" w:rsidRPr="00840F09" w:rsidRDefault="0092744E" w:rsidP="00600211">
            <w:pPr>
              <w:spacing w:after="0"/>
              <w:rPr>
                <w:rFonts w:cs="Arial"/>
                <w:color w:val="000000"/>
                <w:sz w:val="20"/>
                <w:szCs w:val="20"/>
                <w:lang w:val="en-GB" w:eastAsia="en-GB"/>
              </w:rPr>
            </w:pPr>
            <w:r w:rsidRPr="00840F09">
              <w:rPr>
                <w:rFonts w:cs="Arial"/>
                <w:color w:val="000000"/>
                <w:sz w:val="20"/>
                <w:szCs w:val="20"/>
                <w:lang w:val="en-GB" w:eastAsia="en-GB"/>
              </w:rPr>
              <w:t>4</w:t>
            </w:r>
          </w:p>
        </w:tc>
      </w:tr>
      <w:tr w:rsidR="00555D04" w:rsidRPr="00840F09" w14:paraId="6001CC2B" w14:textId="0863DC52"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3C20FA7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77</w:t>
            </w:r>
          </w:p>
        </w:tc>
        <w:tc>
          <w:tcPr>
            <w:tcW w:w="1728" w:type="dxa"/>
            <w:tcBorders>
              <w:top w:val="nil"/>
              <w:left w:val="nil"/>
              <w:bottom w:val="single" w:sz="4" w:space="0" w:color="auto"/>
              <w:right w:val="single" w:sz="4" w:space="0" w:color="auto"/>
            </w:tcBorders>
            <w:shd w:val="clear" w:color="auto" w:fill="auto"/>
            <w:noWrap/>
            <w:vAlign w:val="bottom"/>
            <w:hideMark/>
          </w:tcPr>
          <w:p w14:paraId="5835194B"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C18H32N4O7</w:t>
            </w:r>
          </w:p>
        </w:tc>
        <w:tc>
          <w:tcPr>
            <w:tcW w:w="1377" w:type="dxa"/>
            <w:tcBorders>
              <w:top w:val="nil"/>
              <w:left w:val="nil"/>
              <w:bottom w:val="single" w:sz="4" w:space="0" w:color="auto"/>
              <w:right w:val="single" w:sz="4" w:space="0" w:color="auto"/>
            </w:tcBorders>
            <w:shd w:val="clear" w:color="auto" w:fill="auto"/>
            <w:noWrap/>
            <w:vAlign w:val="bottom"/>
            <w:hideMark/>
          </w:tcPr>
          <w:p w14:paraId="0818345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416.22710</w:t>
            </w:r>
          </w:p>
        </w:tc>
        <w:tc>
          <w:tcPr>
            <w:tcW w:w="1117" w:type="dxa"/>
            <w:tcBorders>
              <w:top w:val="nil"/>
              <w:left w:val="nil"/>
              <w:bottom w:val="single" w:sz="4" w:space="0" w:color="auto"/>
              <w:right w:val="single" w:sz="4" w:space="0" w:color="auto"/>
            </w:tcBorders>
            <w:shd w:val="clear" w:color="auto" w:fill="auto"/>
            <w:noWrap/>
            <w:vAlign w:val="bottom"/>
            <w:hideMark/>
          </w:tcPr>
          <w:p w14:paraId="239C4B71"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3E06E81F" w14:textId="6FF62DA3" w:rsidR="00555D04" w:rsidRPr="00840F09"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2A03BE56"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10.59</w:t>
            </w:r>
          </w:p>
        </w:tc>
        <w:tc>
          <w:tcPr>
            <w:tcW w:w="961" w:type="dxa"/>
            <w:tcBorders>
              <w:top w:val="nil"/>
              <w:left w:val="nil"/>
              <w:bottom w:val="single" w:sz="4" w:space="0" w:color="auto"/>
              <w:right w:val="single" w:sz="4" w:space="0" w:color="auto"/>
            </w:tcBorders>
            <w:shd w:val="clear" w:color="auto" w:fill="auto"/>
            <w:noWrap/>
            <w:vAlign w:val="bottom"/>
            <w:hideMark/>
          </w:tcPr>
          <w:p w14:paraId="6CA9B13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10.59</w:t>
            </w:r>
          </w:p>
        </w:tc>
        <w:tc>
          <w:tcPr>
            <w:tcW w:w="487" w:type="dxa"/>
            <w:tcBorders>
              <w:top w:val="nil"/>
              <w:left w:val="nil"/>
              <w:bottom w:val="single" w:sz="4" w:space="0" w:color="auto"/>
              <w:right w:val="single" w:sz="4" w:space="0" w:color="auto"/>
            </w:tcBorders>
            <w:shd w:val="clear" w:color="auto" w:fill="auto"/>
            <w:noWrap/>
            <w:vAlign w:val="bottom"/>
            <w:hideMark/>
          </w:tcPr>
          <w:p w14:paraId="4501AD15" w14:textId="5241AE5D" w:rsidR="00555D04" w:rsidRPr="00840F09"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6C59C762"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4B42E2C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7A07FB3F" w14:textId="703696A8"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7ED09BBF" w14:textId="1F3E8857"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4002877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78</w:t>
            </w:r>
          </w:p>
        </w:tc>
        <w:tc>
          <w:tcPr>
            <w:tcW w:w="1728" w:type="dxa"/>
            <w:tcBorders>
              <w:top w:val="nil"/>
              <w:left w:val="nil"/>
              <w:bottom w:val="single" w:sz="4" w:space="0" w:color="auto"/>
              <w:right w:val="single" w:sz="4" w:space="0" w:color="auto"/>
            </w:tcBorders>
            <w:shd w:val="clear" w:color="auto" w:fill="auto"/>
            <w:noWrap/>
            <w:vAlign w:val="bottom"/>
            <w:hideMark/>
          </w:tcPr>
          <w:p w14:paraId="3C135451"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C18H32O6</w:t>
            </w:r>
          </w:p>
        </w:tc>
        <w:tc>
          <w:tcPr>
            <w:tcW w:w="1377" w:type="dxa"/>
            <w:tcBorders>
              <w:top w:val="nil"/>
              <w:left w:val="nil"/>
              <w:bottom w:val="single" w:sz="4" w:space="0" w:color="auto"/>
              <w:right w:val="single" w:sz="4" w:space="0" w:color="auto"/>
            </w:tcBorders>
            <w:shd w:val="clear" w:color="auto" w:fill="auto"/>
            <w:noWrap/>
            <w:vAlign w:val="bottom"/>
            <w:hideMark/>
          </w:tcPr>
          <w:p w14:paraId="4C9685D6"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344.21989</w:t>
            </w:r>
          </w:p>
        </w:tc>
        <w:tc>
          <w:tcPr>
            <w:tcW w:w="1117" w:type="dxa"/>
            <w:tcBorders>
              <w:top w:val="nil"/>
              <w:left w:val="nil"/>
              <w:bottom w:val="single" w:sz="4" w:space="0" w:color="auto"/>
              <w:right w:val="single" w:sz="4" w:space="0" w:color="auto"/>
            </w:tcBorders>
            <w:shd w:val="clear" w:color="auto" w:fill="auto"/>
            <w:noWrap/>
            <w:vAlign w:val="bottom"/>
            <w:hideMark/>
          </w:tcPr>
          <w:p w14:paraId="4599377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21F27A9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2.1</w:t>
            </w:r>
          </w:p>
        </w:tc>
        <w:tc>
          <w:tcPr>
            <w:tcW w:w="773" w:type="dxa"/>
            <w:tcBorders>
              <w:top w:val="nil"/>
              <w:left w:val="nil"/>
              <w:bottom w:val="single" w:sz="4" w:space="0" w:color="auto"/>
              <w:right w:val="single" w:sz="4" w:space="0" w:color="auto"/>
            </w:tcBorders>
            <w:shd w:val="clear" w:color="auto" w:fill="auto"/>
            <w:noWrap/>
            <w:vAlign w:val="bottom"/>
            <w:hideMark/>
          </w:tcPr>
          <w:p w14:paraId="6E55FE4B" w14:textId="3CCB1235" w:rsidR="00555D04" w:rsidRPr="00840F09"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740984B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2.1</w:t>
            </w:r>
          </w:p>
        </w:tc>
        <w:tc>
          <w:tcPr>
            <w:tcW w:w="487" w:type="dxa"/>
            <w:tcBorders>
              <w:top w:val="nil"/>
              <w:left w:val="nil"/>
              <w:bottom w:val="single" w:sz="4" w:space="0" w:color="auto"/>
              <w:right w:val="single" w:sz="4" w:space="0" w:color="auto"/>
            </w:tcBorders>
            <w:shd w:val="clear" w:color="auto" w:fill="auto"/>
            <w:noWrap/>
            <w:vAlign w:val="bottom"/>
            <w:hideMark/>
          </w:tcPr>
          <w:p w14:paraId="2C358241" w14:textId="55864EB9" w:rsidR="00555D04" w:rsidRPr="00840F09"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1BD2B163"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7CEBD82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3D012D2D" w14:textId="6240EFA6"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3A55C0CF" w14:textId="712EDA55"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23F3DC2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79</w:t>
            </w:r>
          </w:p>
        </w:tc>
        <w:tc>
          <w:tcPr>
            <w:tcW w:w="1728" w:type="dxa"/>
            <w:tcBorders>
              <w:top w:val="nil"/>
              <w:left w:val="nil"/>
              <w:bottom w:val="single" w:sz="4" w:space="0" w:color="auto"/>
              <w:right w:val="single" w:sz="4" w:space="0" w:color="auto"/>
            </w:tcBorders>
            <w:shd w:val="clear" w:color="auto" w:fill="auto"/>
            <w:noWrap/>
            <w:vAlign w:val="bottom"/>
            <w:hideMark/>
          </w:tcPr>
          <w:p w14:paraId="5D51C86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C19H28N4O5</w:t>
            </w:r>
          </w:p>
        </w:tc>
        <w:tc>
          <w:tcPr>
            <w:tcW w:w="1377" w:type="dxa"/>
            <w:tcBorders>
              <w:top w:val="nil"/>
              <w:left w:val="nil"/>
              <w:bottom w:val="single" w:sz="4" w:space="0" w:color="auto"/>
              <w:right w:val="single" w:sz="4" w:space="0" w:color="auto"/>
            </w:tcBorders>
            <w:shd w:val="clear" w:color="auto" w:fill="auto"/>
            <w:noWrap/>
            <w:vAlign w:val="bottom"/>
            <w:hideMark/>
          </w:tcPr>
          <w:p w14:paraId="25827B3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392.20597</w:t>
            </w:r>
          </w:p>
        </w:tc>
        <w:tc>
          <w:tcPr>
            <w:tcW w:w="1117" w:type="dxa"/>
            <w:tcBorders>
              <w:top w:val="nil"/>
              <w:left w:val="nil"/>
              <w:bottom w:val="single" w:sz="4" w:space="0" w:color="auto"/>
              <w:right w:val="single" w:sz="4" w:space="0" w:color="auto"/>
            </w:tcBorders>
            <w:shd w:val="clear" w:color="auto" w:fill="auto"/>
            <w:noWrap/>
            <w:vAlign w:val="bottom"/>
            <w:hideMark/>
          </w:tcPr>
          <w:p w14:paraId="19BD349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0A96346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11.81</w:t>
            </w:r>
          </w:p>
        </w:tc>
        <w:tc>
          <w:tcPr>
            <w:tcW w:w="773" w:type="dxa"/>
            <w:tcBorders>
              <w:top w:val="nil"/>
              <w:left w:val="nil"/>
              <w:bottom w:val="single" w:sz="4" w:space="0" w:color="auto"/>
              <w:right w:val="single" w:sz="4" w:space="0" w:color="auto"/>
            </w:tcBorders>
            <w:shd w:val="clear" w:color="auto" w:fill="auto"/>
            <w:noWrap/>
            <w:vAlign w:val="bottom"/>
            <w:hideMark/>
          </w:tcPr>
          <w:p w14:paraId="3F65472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11.83</w:t>
            </w:r>
          </w:p>
        </w:tc>
        <w:tc>
          <w:tcPr>
            <w:tcW w:w="961" w:type="dxa"/>
            <w:tcBorders>
              <w:top w:val="nil"/>
              <w:left w:val="nil"/>
              <w:bottom w:val="single" w:sz="4" w:space="0" w:color="auto"/>
              <w:right w:val="single" w:sz="4" w:space="0" w:color="auto"/>
            </w:tcBorders>
            <w:shd w:val="clear" w:color="auto" w:fill="auto"/>
            <w:noWrap/>
            <w:vAlign w:val="bottom"/>
            <w:hideMark/>
          </w:tcPr>
          <w:p w14:paraId="2B68A1E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11.82</w:t>
            </w:r>
          </w:p>
        </w:tc>
        <w:tc>
          <w:tcPr>
            <w:tcW w:w="487" w:type="dxa"/>
            <w:tcBorders>
              <w:top w:val="nil"/>
              <w:left w:val="nil"/>
              <w:bottom w:val="single" w:sz="4" w:space="0" w:color="auto"/>
              <w:right w:val="single" w:sz="4" w:space="0" w:color="auto"/>
            </w:tcBorders>
            <w:shd w:val="clear" w:color="auto" w:fill="auto"/>
            <w:noWrap/>
            <w:vAlign w:val="bottom"/>
            <w:hideMark/>
          </w:tcPr>
          <w:p w14:paraId="6817EDDD"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790D140B"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05C6E542"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4</w:t>
            </w:r>
          </w:p>
        </w:tc>
        <w:tc>
          <w:tcPr>
            <w:tcW w:w="972" w:type="dxa"/>
            <w:tcBorders>
              <w:top w:val="nil"/>
              <w:left w:val="nil"/>
              <w:bottom w:val="single" w:sz="4" w:space="0" w:color="auto"/>
              <w:right w:val="single" w:sz="8" w:space="0" w:color="auto"/>
            </w:tcBorders>
          </w:tcPr>
          <w:p w14:paraId="2D7AD78E" w14:textId="4E45AE6A"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09534FEB" w14:textId="5CAC32FC"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06D2A902"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80</w:t>
            </w:r>
          </w:p>
        </w:tc>
        <w:tc>
          <w:tcPr>
            <w:tcW w:w="1728" w:type="dxa"/>
            <w:tcBorders>
              <w:top w:val="nil"/>
              <w:left w:val="nil"/>
              <w:bottom w:val="single" w:sz="4" w:space="0" w:color="auto"/>
              <w:right w:val="single" w:sz="4" w:space="0" w:color="auto"/>
            </w:tcBorders>
            <w:shd w:val="clear" w:color="auto" w:fill="auto"/>
            <w:noWrap/>
            <w:vAlign w:val="bottom"/>
            <w:hideMark/>
          </w:tcPr>
          <w:p w14:paraId="5AAA631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C19H29N3O4</w:t>
            </w:r>
          </w:p>
        </w:tc>
        <w:tc>
          <w:tcPr>
            <w:tcW w:w="1377" w:type="dxa"/>
            <w:tcBorders>
              <w:top w:val="nil"/>
              <w:left w:val="nil"/>
              <w:bottom w:val="single" w:sz="4" w:space="0" w:color="auto"/>
              <w:right w:val="single" w:sz="4" w:space="0" w:color="auto"/>
            </w:tcBorders>
            <w:shd w:val="clear" w:color="auto" w:fill="auto"/>
            <w:noWrap/>
            <w:vAlign w:val="bottom"/>
            <w:hideMark/>
          </w:tcPr>
          <w:p w14:paraId="55A8D12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363.21581</w:t>
            </w:r>
          </w:p>
        </w:tc>
        <w:tc>
          <w:tcPr>
            <w:tcW w:w="1117" w:type="dxa"/>
            <w:tcBorders>
              <w:top w:val="nil"/>
              <w:left w:val="nil"/>
              <w:bottom w:val="single" w:sz="4" w:space="0" w:color="auto"/>
              <w:right w:val="single" w:sz="4" w:space="0" w:color="auto"/>
            </w:tcBorders>
            <w:shd w:val="clear" w:color="auto" w:fill="auto"/>
            <w:noWrap/>
            <w:vAlign w:val="bottom"/>
            <w:hideMark/>
          </w:tcPr>
          <w:p w14:paraId="486DD1C3"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38150FF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13.22</w:t>
            </w:r>
          </w:p>
        </w:tc>
        <w:tc>
          <w:tcPr>
            <w:tcW w:w="773" w:type="dxa"/>
            <w:tcBorders>
              <w:top w:val="nil"/>
              <w:left w:val="nil"/>
              <w:bottom w:val="single" w:sz="4" w:space="0" w:color="auto"/>
              <w:right w:val="single" w:sz="4" w:space="0" w:color="auto"/>
            </w:tcBorders>
            <w:shd w:val="clear" w:color="auto" w:fill="auto"/>
            <w:noWrap/>
            <w:vAlign w:val="bottom"/>
            <w:hideMark/>
          </w:tcPr>
          <w:p w14:paraId="1B114BD2" w14:textId="1C86F663" w:rsidR="00555D04" w:rsidRPr="00840F09"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019684C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13.22</w:t>
            </w:r>
          </w:p>
        </w:tc>
        <w:tc>
          <w:tcPr>
            <w:tcW w:w="487" w:type="dxa"/>
            <w:tcBorders>
              <w:top w:val="nil"/>
              <w:left w:val="nil"/>
              <w:bottom w:val="single" w:sz="4" w:space="0" w:color="auto"/>
              <w:right w:val="single" w:sz="4" w:space="0" w:color="auto"/>
            </w:tcBorders>
            <w:shd w:val="clear" w:color="auto" w:fill="auto"/>
            <w:noWrap/>
            <w:vAlign w:val="bottom"/>
            <w:hideMark/>
          </w:tcPr>
          <w:p w14:paraId="06702601" w14:textId="00A6EC04" w:rsidR="00555D04" w:rsidRPr="00840F09"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176E9CD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0983334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552CC390" w14:textId="1A0F0BD5"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35F2A572" w14:textId="3157593C"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5C2DB29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81</w:t>
            </w:r>
          </w:p>
        </w:tc>
        <w:tc>
          <w:tcPr>
            <w:tcW w:w="1728" w:type="dxa"/>
            <w:tcBorders>
              <w:top w:val="nil"/>
              <w:left w:val="nil"/>
              <w:bottom w:val="single" w:sz="4" w:space="0" w:color="auto"/>
              <w:right w:val="single" w:sz="4" w:space="0" w:color="auto"/>
            </w:tcBorders>
            <w:shd w:val="clear" w:color="auto" w:fill="auto"/>
            <w:noWrap/>
            <w:vAlign w:val="bottom"/>
            <w:hideMark/>
          </w:tcPr>
          <w:p w14:paraId="6028E3B6"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C19H34N4O7</w:t>
            </w:r>
          </w:p>
        </w:tc>
        <w:tc>
          <w:tcPr>
            <w:tcW w:w="1377" w:type="dxa"/>
            <w:tcBorders>
              <w:top w:val="nil"/>
              <w:left w:val="nil"/>
              <w:bottom w:val="single" w:sz="4" w:space="0" w:color="auto"/>
              <w:right w:val="single" w:sz="4" w:space="0" w:color="auto"/>
            </w:tcBorders>
            <w:shd w:val="clear" w:color="auto" w:fill="auto"/>
            <w:noWrap/>
            <w:vAlign w:val="bottom"/>
            <w:hideMark/>
          </w:tcPr>
          <w:p w14:paraId="1BB4AA8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430.24275</w:t>
            </w:r>
          </w:p>
        </w:tc>
        <w:tc>
          <w:tcPr>
            <w:tcW w:w="1117" w:type="dxa"/>
            <w:tcBorders>
              <w:top w:val="nil"/>
              <w:left w:val="nil"/>
              <w:bottom w:val="single" w:sz="4" w:space="0" w:color="auto"/>
              <w:right w:val="single" w:sz="4" w:space="0" w:color="auto"/>
            </w:tcBorders>
            <w:shd w:val="clear" w:color="auto" w:fill="auto"/>
            <w:noWrap/>
            <w:vAlign w:val="bottom"/>
            <w:hideMark/>
          </w:tcPr>
          <w:p w14:paraId="7CFE44EB"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41A6E9B3"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13.28</w:t>
            </w:r>
          </w:p>
        </w:tc>
        <w:tc>
          <w:tcPr>
            <w:tcW w:w="773" w:type="dxa"/>
            <w:tcBorders>
              <w:top w:val="nil"/>
              <w:left w:val="nil"/>
              <w:bottom w:val="single" w:sz="4" w:space="0" w:color="auto"/>
              <w:right w:val="single" w:sz="4" w:space="0" w:color="auto"/>
            </w:tcBorders>
            <w:shd w:val="clear" w:color="auto" w:fill="auto"/>
            <w:noWrap/>
            <w:vAlign w:val="bottom"/>
            <w:hideMark/>
          </w:tcPr>
          <w:p w14:paraId="3B605B75" w14:textId="1EB903D6" w:rsidR="00555D04" w:rsidRPr="00840F09"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7AA172C3"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13.28</w:t>
            </w:r>
          </w:p>
        </w:tc>
        <w:tc>
          <w:tcPr>
            <w:tcW w:w="487" w:type="dxa"/>
            <w:tcBorders>
              <w:top w:val="nil"/>
              <w:left w:val="nil"/>
              <w:bottom w:val="single" w:sz="4" w:space="0" w:color="auto"/>
              <w:right w:val="single" w:sz="4" w:space="0" w:color="auto"/>
            </w:tcBorders>
            <w:shd w:val="clear" w:color="auto" w:fill="auto"/>
            <w:noWrap/>
            <w:vAlign w:val="bottom"/>
            <w:hideMark/>
          </w:tcPr>
          <w:p w14:paraId="1EBCAC30" w14:textId="3AD4ECEE" w:rsidR="00555D04" w:rsidRPr="00840F09"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47265EF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2616060B"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7F07182D" w14:textId="3CAED430"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2573E1D3" w14:textId="4E377E31"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38C1CAE6"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82</w:t>
            </w:r>
          </w:p>
        </w:tc>
        <w:tc>
          <w:tcPr>
            <w:tcW w:w="1728" w:type="dxa"/>
            <w:tcBorders>
              <w:top w:val="nil"/>
              <w:left w:val="nil"/>
              <w:bottom w:val="single" w:sz="4" w:space="0" w:color="auto"/>
              <w:right w:val="single" w:sz="4" w:space="0" w:color="auto"/>
            </w:tcBorders>
            <w:shd w:val="clear" w:color="auto" w:fill="auto"/>
            <w:noWrap/>
            <w:vAlign w:val="bottom"/>
            <w:hideMark/>
          </w:tcPr>
          <w:p w14:paraId="7D91B42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C20H21NaOS2</w:t>
            </w:r>
          </w:p>
        </w:tc>
        <w:tc>
          <w:tcPr>
            <w:tcW w:w="1377" w:type="dxa"/>
            <w:tcBorders>
              <w:top w:val="nil"/>
              <w:left w:val="nil"/>
              <w:bottom w:val="single" w:sz="4" w:space="0" w:color="auto"/>
              <w:right w:val="single" w:sz="4" w:space="0" w:color="auto"/>
            </w:tcBorders>
            <w:shd w:val="clear" w:color="auto" w:fill="auto"/>
            <w:noWrap/>
            <w:vAlign w:val="bottom"/>
            <w:hideMark/>
          </w:tcPr>
          <w:p w14:paraId="59B8BA12"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364.09315</w:t>
            </w:r>
          </w:p>
        </w:tc>
        <w:tc>
          <w:tcPr>
            <w:tcW w:w="1117" w:type="dxa"/>
            <w:tcBorders>
              <w:top w:val="nil"/>
              <w:left w:val="nil"/>
              <w:bottom w:val="single" w:sz="4" w:space="0" w:color="auto"/>
              <w:right w:val="single" w:sz="4" w:space="0" w:color="auto"/>
            </w:tcBorders>
            <w:shd w:val="clear" w:color="auto" w:fill="auto"/>
            <w:noWrap/>
            <w:vAlign w:val="bottom"/>
            <w:hideMark/>
          </w:tcPr>
          <w:p w14:paraId="1EC71B1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5766C699" w14:textId="159230AE" w:rsidR="00555D04" w:rsidRPr="00840F09"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1CDDD0D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2.22</w:t>
            </w:r>
          </w:p>
        </w:tc>
        <w:tc>
          <w:tcPr>
            <w:tcW w:w="961" w:type="dxa"/>
            <w:tcBorders>
              <w:top w:val="nil"/>
              <w:left w:val="nil"/>
              <w:bottom w:val="single" w:sz="4" w:space="0" w:color="auto"/>
              <w:right w:val="single" w:sz="4" w:space="0" w:color="auto"/>
            </w:tcBorders>
            <w:shd w:val="clear" w:color="auto" w:fill="auto"/>
            <w:noWrap/>
            <w:vAlign w:val="bottom"/>
            <w:hideMark/>
          </w:tcPr>
          <w:p w14:paraId="04A1D29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2.22</w:t>
            </w:r>
          </w:p>
        </w:tc>
        <w:tc>
          <w:tcPr>
            <w:tcW w:w="487" w:type="dxa"/>
            <w:tcBorders>
              <w:top w:val="nil"/>
              <w:left w:val="nil"/>
              <w:bottom w:val="single" w:sz="4" w:space="0" w:color="auto"/>
              <w:right w:val="single" w:sz="4" w:space="0" w:color="auto"/>
            </w:tcBorders>
            <w:shd w:val="clear" w:color="auto" w:fill="auto"/>
            <w:noWrap/>
            <w:vAlign w:val="bottom"/>
            <w:hideMark/>
          </w:tcPr>
          <w:p w14:paraId="4F181EA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6B5CD0EB" w14:textId="246246A6" w:rsidR="00555D04" w:rsidRPr="00840F09" w:rsidRDefault="00555D04" w:rsidP="00600211">
            <w:pPr>
              <w:spacing w:after="0"/>
              <w:rPr>
                <w:rFonts w:cs="Arial"/>
                <w:color w:val="000000"/>
                <w:sz w:val="20"/>
                <w:szCs w:val="20"/>
                <w:lang w:val="en-GB" w:eastAsia="en-GB"/>
              </w:rPr>
            </w:pPr>
          </w:p>
        </w:tc>
        <w:tc>
          <w:tcPr>
            <w:tcW w:w="995" w:type="dxa"/>
            <w:tcBorders>
              <w:top w:val="nil"/>
              <w:left w:val="nil"/>
              <w:bottom w:val="single" w:sz="4" w:space="0" w:color="auto"/>
              <w:right w:val="single" w:sz="8" w:space="0" w:color="auto"/>
            </w:tcBorders>
            <w:shd w:val="clear" w:color="auto" w:fill="auto"/>
            <w:noWrap/>
            <w:vAlign w:val="bottom"/>
            <w:hideMark/>
          </w:tcPr>
          <w:p w14:paraId="62C7C8E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41F103C7" w14:textId="6C84C60D"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2D05E431" w14:textId="562ACB4C"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69AB1831"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83</w:t>
            </w:r>
          </w:p>
        </w:tc>
        <w:tc>
          <w:tcPr>
            <w:tcW w:w="1728" w:type="dxa"/>
            <w:tcBorders>
              <w:top w:val="nil"/>
              <w:left w:val="nil"/>
              <w:bottom w:val="single" w:sz="4" w:space="0" w:color="auto"/>
              <w:right w:val="single" w:sz="4" w:space="0" w:color="auto"/>
            </w:tcBorders>
            <w:shd w:val="clear" w:color="auto" w:fill="auto"/>
            <w:noWrap/>
            <w:vAlign w:val="bottom"/>
            <w:hideMark/>
          </w:tcPr>
          <w:p w14:paraId="63CC0703"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C20H23N3OS</w:t>
            </w:r>
          </w:p>
        </w:tc>
        <w:tc>
          <w:tcPr>
            <w:tcW w:w="1377" w:type="dxa"/>
            <w:tcBorders>
              <w:top w:val="nil"/>
              <w:left w:val="nil"/>
              <w:bottom w:val="single" w:sz="4" w:space="0" w:color="auto"/>
              <w:right w:val="single" w:sz="4" w:space="0" w:color="auto"/>
            </w:tcBorders>
            <w:shd w:val="clear" w:color="auto" w:fill="auto"/>
            <w:noWrap/>
            <w:vAlign w:val="bottom"/>
            <w:hideMark/>
          </w:tcPr>
          <w:p w14:paraId="2535D78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353.15618</w:t>
            </w:r>
          </w:p>
        </w:tc>
        <w:tc>
          <w:tcPr>
            <w:tcW w:w="1117" w:type="dxa"/>
            <w:tcBorders>
              <w:top w:val="nil"/>
              <w:left w:val="nil"/>
              <w:bottom w:val="single" w:sz="4" w:space="0" w:color="auto"/>
              <w:right w:val="single" w:sz="4" w:space="0" w:color="auto"/>
            </w:tcBorders>
            <w:shd w:val="clear" w:color="auto" w:fill="auto"/>
            <w:noWrap/>
            <w:vAlign w:val="bottom"/>
            <w:hideMark/>
          </w:tcPr>
          <w:p w14:paraId="1D9B37C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66B7BB4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8.72</w:t>
            </w:r>
          </w:p>
        </w:tc>
        <w:tc>
          <w:tcPr>
            <w:tcW w:w="773" w:type="dxa"/>
            <w:tcBorders>
              <w:top w:val="nil"/>
              <w:left w:val="nil"/>
              <w:bottom w:val="single" w:sz="4" w:space="0" w:color="auto"/>
              <w:right w:val="single" w:sz="4" w:space="0" w:color="auto"/>
            </w:tcBorders>
            <w:shd w:val="clear" w:color="auto" w:fill="auto"/>
            <w:noWrap/>
            <w:vAlign w:val="bottom"/>
            <w:hideMark/>
          </w:tcPr>
          <w:p w14:paraId="3198D23C" w14:textId="693D1410" w:rsidR="00555D04" w:rsidRPr="00840F09"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4EC6252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8.72</w:t>
            </w:r>
          </w:p>
        </w:tc>
        <w:tc>
          <w:tcPr>
            <w:tcW w:w="487" w:type="dxa"/>
            <w:tcBorders>
              <w:top w:val="nil"/>
              <w:left w:val="nil"/>
              <w:bottom w:val="single" w:sz="4" w:space="0" w:color="auto"/>
              <w:right w:val="single" w:sz="4" w:space="0" w:color="auto"/>
            </w:tcBorders>
            <w:shd w:val="clear" w:color="auto" w:fill="auto"/>
            <w:noWrap/>
            <w:vAlign w:val="bottom"/>
            <w:hideMark/>
          </w:tcPr>
          <w:p w14:paraId="228C55CF" w14:textId="673787C5" w:rsidR="00555D04" w:rsidRPr="00840F09"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7CC4BDB6"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22AEF551"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42C612ED" w14:textId="0F0922B2"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3969D4C5" w14:textId="43D0F2A7"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560FF561"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84</w:t>
            </w:r>
          </w:p>
        </w:tc>
        <w:tc>
          <w:tcPr>
            <w:tcW w:w="1728" w:type="dxa"/>
            <w:tcBorders>
              <w:top w:val="nil"/>
              <w:left w:val="nil"/>
              <w:bottom w:val="single" w:sz="4" w:space="0" w:color="auto"/>
              <w:right w:val="single" w:sz="4" w:space="0" w:color="auto"/>
            </w:tcBorders>
            <w:shd w:val="clear" w:color="auto" w:fill="auto"/>
            <w:noWrap/>
            <w:vAlign w:val="bottom"/>
            <w:hideMark/>
          </w:tcPr>
          <w:p w14:paraId="3D45725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C20H30N4O5</w:t>
            </w:r>
          </w:p>
        </w:tc>
        <w:tc>
          <w:tcPr>
            <w:tcW w:w="1377" w:type="dxa"/>
            <w:tcBorders>
              <w:top w:val="nil"/>
              <w:left w:val="nil"/>
              <w:bottom w:val="single" w:sz="4" w:space="0" w:color="auto"/>
              <w:right w:val="single" w:sz="4" w:space="0" w:color="auto"/>
            </w:tcBorders>
            <w:shd w:val="clear" w:color="auto" w:fill="auto"/>
            <w:noWrap/>
            <w:vAlign w:val="bottom"/>
            <w:hideMark/>
          </w:tcPr>
          <w:p w14:paraId="2C3F4C5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406.22162</w:t>
            </w:r>
          </w:p>
        </w:tc>
        <w:tc>
          <w:tcPr>
            <w:tcW w:w="1117" w:type="dxa"/>
            <w:tcBorders>
              <w:top w:val="nil"/>
              <w:left w:val="nil"/>
              <w:bottom w:val="single" w:sz="4" w:space="0" w:color="auto"/>
              <w:right w:val="single" w:sz="4" w:space="0" w:color="auto"/>
            </w:tcBorders>
            <w:shd w:val="clear" w:color="auto" w:fill="auto"/>
            <w:noWrap/>
            <w:vAlign w:val="bottom"/>
            <w:hideMark/>
          </w:tcPr>
          <w:p w14:paraId="13617BC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1DD7568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13.09</w:t>
            </w:r>
          </w:p>
        </w:tc>
        <w:tc>
          <w:tcPr>
            <w:tcW w:w="773" w:type="dxa"/>
            <w:tcBorders>
              <w:top w:val="nil"/>
              <w:left w:val="nil"/>
              <w:bottom w:val="single" w:sz="4" w:space="0" w:color="auto"/>
              <w:right w:val="single" w:sz="4" w:space="0" w:color="auto"/>
            </w:tcBorders>
            <w:shd w:val="clear" w:color="auto" w:fill="auto"/>
            <w:noWrap/>
            <w:vAlign w:val="bottom"/>
            <w:hideMark/>
          </w:tcPr>
          <w:p w14:paraId="691EE722" w14:textId="5860883A" w:rsidR="00555D04" w:rsidRPr="00840F09"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6195F3B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13.09</w:t>
            </w:r>
          </w:p>
        </w:tc>
        <w:tc>
          <w:tcPr>
            <w:tcW w:w="487" w:type="dxa"/>
            <w:tcBorders>
              <w:top w:val="nil"/>
              <w:left w:val="nil"/>
              <w:bottom w:val="single" w:sz="4" w:space="0" w:color="auto"/>
              <w:right w:val="single" w:sz="4" w:space="0" w:color="auto"/>
            </w:tcBorders>
            <w:shd w:val="clear" w:color="auto" w:fill="auto"/>
            <w:noWrap/>
            <w:vAlign w:val="bottom"/>
            <w:hideMark/>
          </w:tcPr>
          <w:p w14:paraId="50B4AB8B"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3E25E67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4F06229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w:t>
            </w:r>
          </w:p>
        </w:tc>
        <w:tc>
          <w:tcPr>
            <w:tcW w:w="972" w:type="dxa"/>
            <w:tcBorders>
              <w:top w:val="nil"/>
              <w:left w:val="nil"/>
              <w:bottom w:val="single" w:sz="4" w:space="0" w:color="auto"/>
              <w:right w:val="single" w:sz="8" w:space="0" w:color="auto"/>
            </w:tcBorders>
          </w:tcPr>
          <w:p w14:paraId="41F9C15E" w14:textId="50D824D0"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35E91857" w14:textId="257BFEAE"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2C14623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85</w:t>
            </w:r>
          </w:p>
        </w:tc>
        <w:tc>
          <w:tcPr>
            <w:tcW w:w="1728" w:type="dxa"/>
            <w:tcBorders>
              <w:top w:val="nil"/>
              <w:left w:val="nil"/>
              <w:bottom w:val="single" w:sz="4" w:space="0" w:color="auto"/>
              <w:right w:val="single" w:sz="4" w:space="0" w:color="auto"/>
            </w:tcBorders>
            <w:shd w:val="clear" w:color="auto" w:fill="auto"/>
            <w:noWrap/>
            <w:vAlign w:val="bottom"/>
            <w:hideMark/>
          </w:tcPr>
          <w:p w14:paraId="25086086"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C20H31NaO11</w:t>
            </w:r>
          </w:p>
        </w:tc>
        <w:tc>
          <w:tcPr>
            <w:tcW w:w="1377" w:type="dxa"/>
            <w:tcBorders>
              <w:top w:val="nil"/>
              <w:left w:val="nil"/>
              <w:bottom w:val="single" w:sz="4" w:space="0" w:color="auto"/>
              <w:right w:val="single" w:sz="4" w:space="0" w:color="auto"/>
            </w:tcBorders>
            <w:shd w:val="clear" w:color="auto" w:fill="auto"/>
            <w:noWrap/>
            <w:vAlign w:val="bottom"/>
            <w:hideMark/>
          </w:tcPr>
          <w:p w14:paraId="4D6BC34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470.17641</w:t>
            </w:r>
          </w:p>
        </w:tc>
        <w:tc>
          <w:tcPr>
            <w:tcW w:w="1117" w:type="dxa"/>
            <w:tcBorders>
              <w:top w:val="nil"/>
              <w:left w:val="nil"/>
              <w:bottom w:val="single" w:sz="4" w:space="0" w:color="auto"/>
              <w:right w:val="single" w:sz="4" w:space="0" w:color="auto"/>
            </w:tcBorders>
            <w:shd w:val="clear" w:color="auto" w:fill="auto"/>
            <w:noWrap/>
            <w:vAlign w:val="bottom"/>
            <w:hideMark/>
          </w:tcPr>
          <w:p w14:paraId="3A2F6963"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47EAD8B3"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8.85</w:t>
            </w:r>
          </w:p>
        </w:tc>
        <w:tc>
          <w:tcPr>
            <w:tcW w:w="773" w:type="dxa"/>
            <w:tcBorders>
              <w:top w:val="nil"/>
              <w:left w:val="nil"/>
              <w:bottom w:val="single" w:sz="4" w:space="0" w:color="auto"/>
              <w:right w:val="single" w:sz="4" w:space="0" w:color="auto"/>
            </w:tcBorders>
            <w:shd w:val="clear" w:color="auto" w:fill="auto"/>
            <w:noWrap/>
            <w:vAlign w:val="bottom"/>
            <w:hideMark/>
          </w:tcPr>
          <w:p w14:paraId="17882DC9" w14:textId="0A56F5FC" w:rsidR="00555D04" w:rsidRPr="00840F09"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5E513AE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8.85</w:t>
            </w:r>
          </w:p>
        </w:tc>
        <w:tc>
          <w:tcPr>
            <w:tcW w:w="487" w:type="dxa"/>
            <w:tcBorders>
              <w:top w:val="nil"/>
              <w:left w:val="nil"/>
              <w:bottom w:val="single" w:sz="4" w:space="0" w:color="auto"/>
              <w:right w:val="single" w:sz="4" w:space="0" w:color="auto"/>
            </w:tcBorders>
            <w:shd w:val="clear" w:color="auto" w:fill="auto"/>
            <w:noWrap/>
            <w:vAlign w:val="bottom"/>
            <w:hideMark/>
          </w:tcPr>
          <w:p w14:paraId="6D4E9E2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7C16AC10" w14:textId="45278104" w:rsidR="00555D04" w:rsidRPr="00840F09" w:rsidRDefault="00555D04" w:rsidP="00600211">
            <w:pPr>
              <w:spacing w:after="0"/>
              <w:rPr>
                <w:rFonts w:cs="Arial"/>
                <w:color w:val="000000"/>
                <w:sz w:val="20"/>
                <w:szCs w:val="20"/>
                <w:lang w:val="en-GB" w:eastAsia="en-GB"/>
              </w:rPr>
            </w:pPr>
          </w:p>
        </w:tc>
        <w:tc>
          <w:tcPr>
            <w:tcW w:w="995" w:type="dxa"/>
            <w:tcBorders>
              <w:top w:val="nil"/>
              <w:left w:val="nil"/>
              <w:bottom w:val="single" w:sz="4" w:space="0" w:color="auto"/>
              <w:right w:val="single" w:sz="8" w:space="0" w:color="auto"/>
            </w:tcBorders>
            <w:shd w:val="clear" w:color="auto" w:fill="auto"/>
            <w:noWrap/>
            <w:vAlign w:val="bottom"/>
            <w:hideMark/>
          </w:tcPr>
          <w:p w14:paraId="0CD3D6E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20E61049" w14:textId="1C4CFED0"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28D46DD0" w14:textId="350B8767"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4A579E11"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86</w:t>
            </w:r>
          </w:p>
        </w:tc>
        <w:tc>
          <w:tcPr>
            <w:tcW w:w="1728" w:type="dxa"/>
            <w:tcBorders>
              <w:top w:val="nil"/>
              <w:left w:val="nil"/>
              <w:bottom w:val="single" w:sz="4" w:space="0" w:color="auto"/>
              <w:right w:val="single" w:sz="4" w:space="0" w:color="auto"/>
            </w:tcBorders>
            <w:shd w:val="clear" w:color="auto" w:fill="auto"/>
            <w:noWrap/>
            <w:vAlign w:val="bottom"/>
            <w:hideMark/>
          </w:tcPr>
          <w:p w14:paraId="1E57D19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C20H31NaO6</w:t>
            </w:r>
          </w:p>
        </w:tc>
        <w:tc>
          <w:tcPr>
            <w:tcW w:w="1377" w:type="dxa"/>
            <w:tcBorders>
              <w:top w:val="nil"/>
              <w:left w:val="nil"/>
              <w:bottom w:val="single" w:sz="4" w:space="0" w:color="auto"/>
              <w:right w:val="single" w:sz="4" w:space="0" w:color="auto"/>
            </w:tcBorders>
            <w:shd w:val="clear" w:color="auto" w:fill="auto"/>
            <w:noWrap/>
            <w:vAlign w:val="bottom"/>
            <w:hideMark/>
          </w:tcPr>
          <w:p w14:paraId="2A0F3D8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390.20183</w:t>
            </w:r>
          </w:p>
        </w:tc>
        <w:tc>
          <w:tcPr>
            <w:tcW w:w="1117" w:type="dxa"/>
            <w:tcBorders>
              <w:top w:val="nil"/>
              <w:left w:val="nil"/>
              <w:bottom w:val="single" w:sz="4" w:space="0" w:color="auto"/>
              <w:right w:val="single" w:sz="4" w:space="0" w:color="auto"/>
            </w:tcBorders>
            <w:shd w:val="clear" w:color="auto" w:fill="auto"/>
            <w:noWrap/>
            <w:vAlign w:val="bottom"/>
            <w:hideMark/>
          </w:tcPr>
          <w:p w14:paraId="25B94BED"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50A286A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8.54</w:t>
            </w:r>
          </w:p>
        </w:tc>
        <w:tc>
          <w:tcPr>
            <w:tcW w:w="773" w:type="dxa"/>
            <w:tcBorders>
              <w:top w:val="nil"/>
              <w:left w:val="nil"/>
              <w:bottom w:val="single" w:sz="4" w:space="0" w:color="auto"/>
              <w:right w:val="single" w:sz="4" w:space="0" w:color="auto"/>
            </w:tcBorders>
            <w:shd w:val="clear" w:color="auto" w:fill="auto"/>
            <w:noWrap/>
            <w:vAlign w:val="bottom"/>
            <w:hideMark/>
          </w:tcPr>
          <w:p w14:paraId="0615BB46" w14:textId="178D4056" w:rsidR="00555D04" w:rsidRPr="00840F09"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0ABE1BC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8.54</w:t>
            </w:r>
          </w:p>
        </w:tc>
        <w:tc>
          <w:tcPr>
            <w:tcW w:w="487" w:type="dxa"/>
            <w:tcBorders>
              <w:top w:val="nil"/>
              <w:left w:val="nil"/>
              <w:bottom w:val="single" w:sz="4" w:space="0" w:color="auto"/>
              <w:right w:val="single" w:sz="4" w:space="0" w:color="auto"/>
            </w:tcBorders>
            <w:shd w:val="clear" w:color="auto" w:fill="auto"/>
            <w:noWrap/>
            <w:vAlign w:val="bottom"/>
            <w:hideMark/>
          </w:tcPr>
          <w:p w14:paraId="3A3CC011"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47A1220B" w14:textId="20E9DA77" w:rsidR="00555D04" w:rsidRPr="00840F09" w:rsidRDefault="00555D04" w:rsidP="00600211">
            <w:pPr>
              <w:spacing w:after="0"/>
              <w:rPr>
                <w:rFonts w:cs="Arial"/>
                <w:color w:val="000000"/>
                <w:sz w:val="20"/>
                <w:szCs w:val="20"/>
                <w:lang w:val="en-GB" w:eastAsia="en-GB"/>
              </w:rPr>
            </w:pPr>
          </w:p>
        </w:tc>
        <w:tc>
          <w:tcPr>
            <w:tcW w:w="995" w:type="dxa"/>
            <w:tcBorders>
              <w:top w:val="nil"/>
              <w:left w:val="nil"/>
              <w:bottom w:val="single" w:sz="4" w:space="0" w:color="auto"/>
              <w:right w:val="single" w:sz="8" w:space="0" w:color="auto"/>
            </w:tcBorders>
            <w:shd w:val="clear" w:color="auto" w:fill="auto"/>
            <w:noWrap/>
            <w:vAlign w:val="bottom"/>
            <w:hideMark/>
          </w:tcPr>
          <w:p w14:paraId="0BA3DFF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16564DD1" w14:textId="2D857934" w:rsidR="00555D04" w:rsidRPr="00840F09" w:rsidRDefault="0092744E" w:rsidP="00600211">
            <w:pPr>
              <w:spacing w:after="0"/>
              <w:rPr>
                <w:rFonts w:cs="Arial"/>
                <w:color w:val="000000"/>
                <w:sz w:val="20"/>
                <w:szCs w:val="20"/>
                <w:lang w:val="en-GB" w:eastAsia="en-GB"/>
              </w:rPr>
            </w:pPr>
            <w:r w:rsidRPr="00840F09">
              <w:rPr>
                <w:rFonts w:cs="Arial"/>
                <w:color w:val="000000"/>
                <w:sz w:val="20"/>
                <w:szCs w:val="20"/>
                <w:lang w:val="en-GB" w:eastAsia="en-GB"/>
              </w:rPr>
              <w:t>3</w:t>
            </w:r>
          </w:p>
        </w:tc>
      </w:tr>
      <w:tr w:rsidR="00555D04" w:rsidRPr="00840F09" w14:paraId="3197FC4E" w14:textId="07F404C6"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78857EE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87</w:t>
            </w:r>
          </w:p>
        </w:tc>
        <w:tc>
          <w:tcPr>
            <w:tcW w:w="1728" w:type="dxa"/>
            <w:tcBorders>
              <w:top w:val="nil"/>
              <w:left w:val="nil"/>
              <w:bottom w:val="single" w:sz="4" w:space="0" w:color="auto"/>
              <w:right w:val="single" w:sz="4" w:space="0" w:color="auto"/>
            </w:tcBorders>
            <w:shd w:val="clear" w:color="auto" w:fill="auto"/>
            <w:noWrap/>
            <w:vAlign w:val="bottom"/>
            <w:hideMark/>
          </w:tcPr>
          <w:p w14:paraId="34635D6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C20H35NaO9</w:t>
            </w:r>
          </w:p>
        </w:tc>
        <w:tc>
          <w:tcPr>
            <w:tcW w:w="1377" w:type="dxa"/>
            <w:tcBorders>
              <w:top w:val="nil"/>
              <w:left w:val="nil"/>
              <w:bottom w:val="single" w:sz="4" w:space="0" w:color="auto"/>
              <w:right w:val="single" w:sz="4" w:space="0" w:color="auto"/>
            </w:tcBorders>
            <w:shd w:val="clear" w:color="auto" w:fill="auto"/>
            <w:noWrap/>
            <w:vAlign w:val="bottom"/>
            <w:hideMark/>
          </w:tcPr>
          <w:p w14:paraId="63033CD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442.21788</w:t>
            </w:r>
          </w:p>
        </w:tc>
        <w:tc>
          <w:tcPr>
            <w:tcW w:w="1117" w:type="dxa"/>
            <w:tcBorders>
              <w:top w:val="nil"/>
              <w:left w:val="nil"/>
              <w:bottom w:val="single" w:sz="4" w:space="0" w:color="auto"/>
              <w:right w:val="single" w:sz="4" w:space="0" w:color="auto"/>
            </w:tcBorders>
            <w:shd w:val="clear" w:color="auto" w:fill="auto"/>
            <w:noWrap/>
            <w:vAlign w:val="bottom"/>
            <w:hideMark/>
          </w:tcPr>
          <w:p w14:paraId="0E40F632"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6D318E9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2.11</w:t>
            </w:r>
          </w:p>
        </w:tc>
        <w:tc>
          <w:tcPr>
            <w:tcW w:w="773" w:type="dxa"/>
            <w:tcBorders>
              <w:top w:val="nil"/>
              <w:left w:val="nil"/>
              <w:bottom w:val="single" w:sz="4" w:space="0" w:color="auto"/>
              <w:right w:val="single" w:sz="4" w:space="0" w:color="auto"/>
            </w:tcBorders>
            <w:shd w:val="clear" w:color="auto" w:fill="auto"/>
            <w:noWrap/>
            <w:vAlign w:val="bottom"/>
            <w:hideMark/>
          </w:tcPr>
          <w:p w14:paraId="21381A10" w14:textId="466EDC0D" w:rsidR="00555D04" w:rsidRPr="00840F09"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004C9E2D"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2.11</w:t>
            </w:r>
          </w:p>
        </w:tc>
        <w:tc>
          <w:tcPr>
            <w:tcW w:w="487" w:type="dxa"/>
            <w:tcBorders>
              <w:top w:val="nil"/>
              <w:left w:val="nil"/>
              <w:bottom w:val="single" w:sz="4" w:space="0" w:color="auto"/>
              <w:right w:val="single" w:sz="4" w:space="0" w:color="auto"/>
            </w:tcBorders>
            <w:shd w:val="clear" w:color="auto" w:fill="auto"/>
            <w:noWrap/>
            <w:vAlign w:val="bottom"/>
            <w:hideMark/>
          </w:tcPr>
          <w:p w14:paraId="165CC6F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0049C86E" w14:textId="25FCA9E1" w:rsidR="00555D04" w:rsidRPr="00840F09" w:rsidRDefault="00555D04" w:rsidP="00600211">
            <w:pPr>
              <w:spacing w:after="0"/>
              <w:rPr>
                <w:rFonts w:cs="Arial"/>
                <w:color w:val="000000"/>
                <w:sz w:val="20"/>
                <w:szCs w:val="20"/>
                <w:lang w:val="en-GB" w:eastAsia="en-GB"/>
              </w:rPr>
            </w:pPr>
          </w:p>
        </w:tc>
        <w:tc>
          <w:tcPr>
            <w:tcW w:w="995" w:type="dxa"/>
            <w:tcBorders>
              <w:top w:val="nil"/>
              <w:left w:val="nil"/>
              <w:bottom w:val="single" w:sz="4" w:space="0" w:color="auto"/>
              <w:right w:val="single" w:sz="8" w:space="0" w:color="auto"/>
            </w:tcBorders>
            <w:shd w:val="clear" w:color="auto" w:fill="auto"/>
            <w:noWrap/>
            <w:vAlign w:val="bottom"/>
            <w:hideMark/>
          </w:tcPr>
          <w:p w14:paraId="299AC583"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3767DC19" w14:textId="07A33C4D"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7043DE60" w14:textId="26737F74"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2EB6FBD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88</w:t>
            </w:r>
          </w:p>
        </w:tc>
        <w:tc>
          <w:tcPr>
            <w:tcW w:w="1728" w:type="dxa"/>
            <w:tcBorders>
              <w:top w:val="nil"/>
              <w:left w:val="nil"/>
              <w:bottom w:val="single" w:sz="4" w:space="0" w:color="auto"/>
              <w:right w:val="single" w:sz="4" w:space="0" w:color="auto"/>
            </w:tcBorders>
            <w:shd w:val="clear" w:color="auto" w:fill="auto"/>
            <w:noWrap/>
            <w:vAlign w:val="bottom"/>
            <w:hideMark/>
          </w:tcPr>
          <w:p w14:paraId="3CE82B7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C21H27NaO4</w:t>
            </w:r>
          </w:p>
        </w:tc>
        <w:tc>
          <w:tcPr>
            <w:tcW w:w="1377" w:type="dxa"/>
            <w:tcBorders>
              <w:top w:val="nil"/>
              <w:left w:val="nil"/>
              <w:bottom w:val="single" w:sz="4" w:space="0" w:color="auto"/>
              <w:right w:val="single" w:sz="4" w:space="0" w:color="auto"/>
            </w:tcBorders>
            <w:shd w:val="clear" w:color="auto" w:fill="auto"/>
            <w:noWrap/>
            <w:vAlign w:val="bottom"/>
            <w:hideMark/>
          </w:tcPr>
          <w:p w14:paraId="31D8CAA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366.18070</w:t>
            </w:r>
          </w:p>
        </w:tc>
        <w:tc>
          <w:tcPr>
            <w:tcW w:w="1117" w:type="dxa"/>
            <w:tcBorders>
              <w:top w:val="nil"/>
              <w:left w:val="nil"/>
              <w:bottom w:val="single" w:sz="4" w:space="0" w:color="auto"/>
              <w:right w:val="single" w:sz="4" w:space="0" w:color="auto"/>
            </w:tcBorders>
            <w:shd w:val="clear" w:color="auto" w:fill="auto"/>
            <w:noWrap/>
            <w:vAlign w:val="bottom"/>
            <w:hideMark/>
          </w:tcPr>
          <w:p w14:paraId="64E2B32B"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68005E4C" w14:textId="690DD754" w:rsidR="00555D04" w:rsidRPr="00840F09"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712E761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2.03</w:t>
            </w:r>
          </w:p>
        </w:tc>
        <w:tc>
          <w:tcPr>
            <w:tcW w:w="961" w:type="dxa"/>
            <w:tcBorders>
              <w:top w:val="nil"/>
              <w:left w:val="nil"/>
              <w:bottom w:val="single" w:sz="4" w:space="0" w:color="auto"/>
              <w:right w:val="single" w:sz="4" w:space="0" w:color="auto"/>
            </w:tcBorders>
            <w:shd w:val="clear" w:color="auto" w:fill="auto"/>
            <w:noWrap/>
            <w:vAlign w:val="bottom"/>
            <w:hideMark/>
          </w:tcPr>
          <w:p w14:paraId="1E75C44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2.03</w:t>
            </w:r>
          </w:p>
        </w:tc>
        <w:tc>
          <w:tcPr>
            <w:tcW w:w="487" w:type="dxa"/>
            <w:tcBorders>
              <w:top w:val="nil"/>
              <w:left w:val="nil"/>
              <w:bottom w:val="single" w:sz="4" w:space="0" w:color="auto"/>
              <w:right w:val="single" w:sz="4" w:space="0" w:color="auto"/>
            </w:tcBorders>
            <w:shd w:val="clear" w:color="auto" w:fill="auto"/>
            <w:noWrap/>
            <w:vAlign w:val="bottom"/>
            <w:hideMark/>
          </w:tcPr>
          <w:p w14:paraId="26F6880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5ACCE734" w14:textId="530AB35E" w:rsidR="00555D04" w:rsidRPr="00840F09" w:rsidRDefault="00555D04" w:rsidP="00600211">
            <w:pPr>
              <w:spacing w:after="0"/>
              <w:rPr>
                <w:rFonts w:cs="Arial"/>
                <w:color w:val="000000"/>
                <w:sz w:val="20"/>
                <w:szCs w:val="20"/>
                <w:lang w:val="en-GB" w:eastAsia="en-GB"/>
              </w:rPr>
            </w:pPr>
          </w:p>
        </w:tc>
        <w:tc>
          <w:tcPr>
            <w:tcW w:w="995" w:type="dxa"/>
            <w:tcBorders>
              <w:top w:val="nil"/>
              <w:left w:val="nil"/>
              <w:bottom w:val="single" w:sz="4" w:space="0" w:color="auto"/>
              <w:right w:val="single" w:sz="8" w:space="0" w:color="auto"/>
            </w:tcBorders>
            <w:shd w:val="clear" w:color="auto" w:fill="auto"/>
            <w:noWrap/>
            <w:vAlign w:val="bottom"/>
            <w:hideMark/>
          </w:tcPr>
          <w:p w14:paraId="01CEA95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37ED4CD9" w14:textId="2E582C2B"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4721996E" w14:textId="25A9F427"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76B6EC4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89</w:t>
            </w:r>
          </w:p>
        </w:tc>
        <w:tc>
          <w:tcPr>
            <w:tcW w:w="1728" w:type="dxa"/>
            <w:tcBorders>
              <w:top w:val="nil"/>
              <w:left w:val="nil"/>
              <w:bottom w:val="single" w:sz="4" w:space="0" w:color="auto"/>
              <w:right w:val="single" w:sz="4" w:space="0" w:color="auto"/>
            </w:tcBorders>
            <w:shd w:val="clear" w:color="auto" w:fill="auto"/>
            <w:noWrap/>
            <w:vAlign w:val="bottom"/>
            <w:hideMark/>
          </w:tcPr>
          <w:p w14:paraId="62945E9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C21H35NaO12</w:t>
            </w:r>
          </w:p>
        </w:tc>
        <w:tc>
          <w:tcPr>
            <w:tcW w:w="1377" w:type="dxa"/>
            <w:tcBorders>
              <w:top w:val="nil"/>
              <w:left w:val="nil"/>
              <w:bottom w:val="single" w:sz="4" w:space="0" w:color="auto"/>
              <w:right w:val="single" w:sz="4" w:space="0" w:color="auto"/>
            </w:tcBorders>
            <w:shd w:val="clear" w:color="auto" w:fill="auto"/>
            <w:noWrap/>
            <w:vAlign w:val="bottom"/>
            <w:hideMark/>
          </w:tcPr>
          <w:p w14:paraId="70FE13E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502.20262</w:t>
            </w:r>
          </w:p>
        </w:tc>
        <w:tc>
          <w:tcPr>
            <w:tcW w:w="1117" w:type="dxa"/>
            <w:tcBorders>
              <w:top w:val="nil"/>
              <w:left w:val="nil"/>
              <w:bottom w:val="single" w:sz="4" w:space="0" w:color="auto"/>
              <w:right w:val="single" w:sz="4" w:space="0" w:color="auto"/>
            </w:tcBorders>
            <w:shd w:val="clear" w:color="auto" w:fill="auto"/>
            <w:noWrap/>
            <w:vAlign w:val="bottom"/>
            <w:hideMark/>
          </w:tcPr>
          <w:p w14:paraId="5E4F976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HILIC</w:t>
            </w:r>
          </w:p>
        </w:tc>
        <w:tc>
          <w:tcPr>
            <w:tcW w:w="773" w:type="dxa"/>
            <w:tcBorders>
              <w:top w:val="nil"/>
              <w:left w:val="nil"/>
              <w:bottom w:val="single" w:sz="4" w:space="0" w:color="auto"/>
              <w:right w:val="single" w:sz="4" w:space="0" w:color="auto"/>
            </w:tcBorders>
            <w:shd w:val="clear" w:color="auto" w:fill="auto"/>
            <w:noWrap/>
            <w:vAlign w:val="bottom"/>
            <w:hideMark/>
          </w:tcPr>
          <w:p w14:paraId="2E714E79" w14:textId="5C8FEEAB" w:rsidR="00555D04" w:rsidRPr="00840F09" w:rsidRDefault="00555D04" w:rsidP="00600211">
            <w:pPr>
              <w:spacing w:after="0"/>
              <w:rPr>
                <w:rFonts w:cs="Arial"/>
                <w:color w:val="000000"/>
                <w:sz w:val="20"/>
                <w:szCs w:val="20"/>
                <w:lang w:val="en-GB" w:eastAsia="en-GB"/>
              </w:rPr>
            </w:pPr>
          </w:p>
        </w:tc>
        <w:tc>
          <w:tcPr>
            <w:tcW w:w="773" w:type="dxa"/>
            <w:tcBorders>
              <w:top w:val="nil"/>
              <w:left w:val="nil"/>
              <w:bottom w:val="single" w:sz="4" w:space="0" w:color="auto"/>
              <w:right w:val="single" w:sz="4" w:space="0" w:color="auto"/>
            </w:tcBorders>
            <w:shd w:val="clear" w:color="auto" w:fill="auto"/>
            <w:noWrap/>
            <w:vAlign w:val="bottom"/>
            <w:hideMark/>
          </w:tcPr>
          <w:p w14:paraId="4BDC46E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5.36</w:t>
            </w:r>
          </w:p>
        </w:tc>
        <w:tc>
          <w:tcPr>
            <w:tcW w:w="961" w:type="dxa"/>
            <w:tcBorders>
              <w:top w:val="nil"/>
              <w:left w:val="nil"/>
              <w:bottom w:val="single" w:sz="4" w:space="0" w:color="auto"/>
              <w:right w:val="single" w:sz="4" w:space="0" w:color="auto"/>
            </w:tcBorders>
            <w:shd w:val="clear" w:color="auto" w:fill="auto"/>
            <w:noWrap/>
            <w:vAlign w:val="bottom"/>
            <w:hideMark/>
          </w:tcPr>
          <w:p w14:paraId="5C9A038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5.36</w:t>
            </w:r>
          </w:p>
        </w:tc>
        <w:tc>
          <w:tcPr>
            <w:tcW w:w="487" w:type="dxa"/>
            <w:tcBorders>
              <w:top w:val="nil"/>
              <w:left w:val="nil"/>
              <w:bottom w:val="single" w:sz="4" w:space="0" w:color="auto"/>
              <w:right w:val="single" w:sz="4" w:space="0" w:color="auto"/>
            </w:tcBorders>
            <w:shd w:val="clear" w:color="auto" w:fill="auto"/>
            <w:noWrap/>
            <w:vAlign w:val="bottom"/>
            <w:hideMark/>
          </w:tcPr>
          <w:p w14:paraId="1B8667E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0E4CC730" w14:textId="18C407F1" w:rsidR="00555D04" w:rsidRPr="00840F09" w:rsidRDefault="00555D04" w:rsidP="00600211">
            <w:pPr>
              <w:spacing w:after="0"/>
              <w:rPr>
                <w:rFonts w:cs="Arial"/>
                <w:color w:val="000000"/>
                <w:sz w:val="20"/>
                <w:szCs w:val="20"/>
                <w:lang w:val="en-GB" w:eastAsia="en-GB"/>
              </w:rPr>
            </w:pPr>
          </w:p>
        </w:tc>
        <w:tc>
          <w:tcPr>
            <w:tcW w:w="995" w:type="dxa"/>
            <w:tcBorders>
              <w:top w:val="nil"/>
              <w:left w:val="nil"/>
              <w:bottom w:val="single" w:sz="4" w:space="0" w:color="auto"/>
              <w:right w:val="single" w:sz="8" w:space="0" w:color="auto"/>
            </w:tcBorders>
            <w:shd w:val="clear" w:color="auto" w:fill="auto"/>
            <w:noWrap/>
            <w:vAlign w:val="bottom"/>
            <w:hideMark/>
          </w:tcPr>
          <w:p w14:paraId="32822DBE"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04085569" w14:textId="166EA90E"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085BC954" w14:textId="4EC15D6F"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6F07EEC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90</w:t>
            </w:r>
          </w:p>
        </w:tc>
        <w:tc>
          <w:tcPr>
            <w:tcW w:w="1728" w:type="dxa"/>
            <w:tcBorders>
              <w:top w:val="nil"/>
              <w:left w:val="nil"/>
              <w:bottom w:val="single" w:sz="4" w:space="0" w:color="auto"/>
              <w:right w:val="single" w:sz="4" w:space="0" w:color="auto"/>
            </w:tcBorders>
            <w:shd w:val="clear" w:color="auto" w:fill="auto"/>
            <w:noWrap/>
            <w:vAlign w:val="bottom"/>
            <w:hideMark/>
          </w:tcPr>
          <w:p w14:paraId="1E5FE54B"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C21H36N5NaO8</w:t>
            </w:r>
          </w:p>
        </w:tc>
        <w:tc>
          <w:tcPr>
            <w:tcW w:w="1377" w:type="dxa"/>
            <w:tcBorders>
              <w:top w:val="nil"/>
              <w:left w:val="nil"/>
              <w:bottom w:val="single" w:sz="4" w:space="0" w:color="auto"/>
              <w:right w:val="single" w:sz="4" w:space="0" w:color="auto"/>
            </w:tcBorders>
            <w:shd w:val="clear" w:color="auto" w:fill="auto"/>
            <w:noWrap/>
            <w:vAlign w:val="bottom"/>
            <w:hideMark/>
          </w:tcPr>
          <w:p w14:paraId="5FEC2D1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509.24616</w:t>
            </w:r>
          </w:p>
        </w:tc>
        <w:tc>
          <w:tcPr>
            <w:tcW w:w="1117" w:type="dxa"/>
            <w:tcBorders>
              <w:top w:val="nil"/>
              <w:left w:val="nil"/>
              <w:bottom w:val="single" w:sz="4" w:space="0" w:color="auto"/>
              <w:right w:val="single" w:sz="4" w:space="0" w:color="auto"/>
            </w:tcBorders>
            <w:shd w:val="clear" w:color="auto" w:fill="auto"/>
            <w:noWrap/>
            <w:vAlign w:val="bottom"/>
            <w:hideMark/>
          </w:tcPr>
          <w:p w14:paraId="028B743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3AF67B82"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12.39</w:t>
            </w:r>
          </w:p>
        </w:tc>
        <w:tc>
          <w:tcPr>
            <w:tcW w:w="773" w:type="dxa"/>
            <w:tcBorders>
              <w:top w:val="nil"/>
              <w:left w:val="nil"/>
              <w:bottom w:val="single" w:sz="4" w:space="0" w:color="auto"/>
              <w:right w:val="single" w:sz="4" w:space="0" w:color="auto"/>
            </w:tcBorders>
            <w:shd w:val="clear" w:color="auto" w:fill="auto"/>
            <w:noWrap/>
            <w:vAlign w:val="bottom"/>
            <w:hideMark/>
          </w:tcPr>
          <w:p w14:paraId="1CED0B0A" w14:textId="337158A8" w:rsidR="00555D04" w:rsidRPr="00840F09"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4CCD3CD3"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12.39</w:t>
            </w:r>
          </w:p>
        </w:tc>
        <w:tc>
          <w:tcPr>
            <w:tcW w:w="487" w:type="dxa"/>
            <w:tcBorders>
              <w:top w:val="nil"/>
              <w:left w:val="nil"/>
              <w:bottom w:val="single" w:sz="4" w:space="0" w:color="auto"/>
              <w:right w:val="single" w:sz="4" w:space="0" w:color="auto"/>
            </w:tcBorders>
            <w:shd w:val="clear" w:color="auto" w:fill="auto"/>
            <w:noWrap/>
            <w:vAlign w:val="bottom"/>
            <w:hideMark/>
          </w:tcPr>
          <w:p w14:paraId="78A33B59"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4" w:space="0" w:color="auto"/>
              <w:right w:val="single" w:sz="4" w:space="0" w:color="auto"/>
            </w:tcBorders>
            <w:shd w:val="clear" w:color="auto" w:fill="auto"/>
            <w:noWrap/>
            <w:vAlign w:val="bottom"/>
            <w:hideMark/>
          </w:tcPr>
          <w:p w14:paraId="2928B73A" w14:textId="1E62F009" w:rsidR="00555D04" w:rsidRPr="00840F09" w:rsidRDefault="00555D04" w:rsidP="00600211">
            <w:pPr>
              <w:spacing w:after="0"/>
              <w:rPr>
                <w:rFonts w:cs="Arial"/>
                <w:color w:val="000000"/>
                <w:sz w:val="20"/>
                <w:szCs w:val="20"/>
                <w:lang w:val="en-GB" w:eastAsia="en-GB"/>
              </w:rPr>
            </w:pPr>
          </w:p>
        </w:tc>
        <w:tc>
          <w:tcPr>
            <w:tcW w:w="995" w:type="dxa"/>
            <w:tcBorders>
              <w:top w:val="nil"/>
              <w:left w:val="nil"/>
              <w:bottom w:val="single" w:sz="4" w:space="0" w:color="auto"/>
              <w:right w:val="single" w:sz="8" w:space="0" w:color="auto"/>
            </w:tcBorders>
            <w:shd w:val="clear" w:color="auto" w:fill="auto"/>
            <w:noWrap/>
            <w:vAlign w:val="bottom"/>
            <w:hideMark/>
          </w:tcPr>
          <w:p w14:paraId="1A09E32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6B2A3F51" w14:textId="6B8CDFB2"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840F09" w14:paraId="21953170" w14:textId="4ECBF804" w:rsidTr="00600211">
        <w:trPr>
          <w:trHeight w:val="315"/>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4447488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91</w:t>
            </w:r>
          </w:p>
        </w:tc>
        <w:tc>
          <w:tcPr>
            <w:tcW w:w="1728" w:type="dxa"/>
            <w:tcBorders>
              <w:top w:val="nil"/>
              <w:left w:val="nil"/>
              <w:bottom w:val="single" w:sz="4" w:space="0" w:color="auto"/>
              <w:right w:val="single" w:sz="4" w:space="0" w:color="auto"/>
            </w:tcBorders>
            <w:shd w:val="clear" w:color="auto" w:fill="auto"/>
            <w:noWrap/>
            <w:vAlign w:val="bottom"/>
            <w:hideMark/>
          </w:tcPr>
          <w:p w14:paraId="7DB70310"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C23H29N3OS</w:t>
            </w:r>
          </w:p>
        </w:tc>
        <w:tc>
          <w:tcPr>
            <w:tcW w:w="1377" w:type="dxa"/>
            <w:tcBorders>
              <w:top w:val="nil"/>
              <w:left w:val="nil"/>
              <w:bottom w:val="single" w:sz="4" w:space="0" w:color="auto"/>
              <w:right w:val="single" w:sz="4" w:space="0" w:color="auto"/>
            </w:tcBorders>
            <w:shd w:val="clear" w:color="auto" w:fill="auto"/>
            <w:noWrap/>
            <w:vAlign w:val="bottom"/>
            <w:hideMark/>
          </w:tcPr>
          <w:p w14:paraId="70FD85B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395.20313</w:t>
            </w:r>
          </w:p>
        </w:tc>
        <w:tc>
          <w:tcPr>
            <w:tcW w:w="1117" w:type="dxa"/>
            <w:tcBorders>
              <w:top w:val="nil"/>
              <w:left w:val="nil"/>
              <w:bottom w:val="single" w:sz="4" w:space="0" w:color="auto"/>
              <w:right w:val="single" w:sz="4" w:space="0" w:color="auto"/>
            </w:tcBorders>
            <w:shd w:val="clear" w:color="auto" w:fill="auto"/>
            <w:noWrap/>
            <w:vAlign w:val="bottom"/>
            <w:hideMark/>
          </w:tcPr>
          <w:p w14:paraId="48FF4533"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4" w:space="0" w:color="auto"/>
              <w:right w:val="single" w:sz="4" w:space="0" w:color="auto"/>
            </w:tcBorders>
            <w:shd w:val="clear" w:color="auto" w:fill="auto"/>
            <w:noWrap/>
            <w:vAlign w:val="bottom"/>
            <w:hideMark/>
          </w:tcPr>
          <w:p w14:paraId="040E8448"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10.04</w:t>
            </w:r>
          </w:p>
        </w:tc>
        <w:tc>
          <w:tcPr>
            <w:tcW w:w="773" w:type="dxa"/>
            <w:tcBorders>
              <w:top w:val="nil"/>
              <w:left w:val="nil"/>
              <w:bottom w:val="single" w:sz="4" w:space="0" w:color="auto"/>
              <w:right w:val="single" w:sz="4" w:space="0" w:color="auto"/>
            </w:tcBorders>
            <w:shd w:val="clear" w:color="auto" w:fill="auto"/>
            <w:noWrap/>
            <w:vAlign w:val="bottom"/>
            <w:hideMark/>
          </w:tcPr>
          <w:p w14:paraId="3BF56DF6" w14:textId="549F5C4A" w:rsidR="00555D04" w:rsidRPr="00840F09" w:rsidRDefault="00555D04" w:rsidP="00600211">
            <w:pPr>
              <w:spacing w:after="0"/>
              <w:rPr>
                <w:rFonts w:cs="Arial"/>
                <w:color w:val="000000"/>
                <w:sz w:val="20"/>
                <w:szCs w:val="20"/>
                <w:lang w:val="en-GB" w:eastAsia="en-GB"/>
              </w:rPr>
            </w:pPr>
          </w:p>
        </w:tc>
        <w:tc>
          <w:tcPr>
            <w:tcW w:w="961" w:type="dxa"/>
            <w:tcBorders>
              <w:top w:val="nil"/>
              <w:left w:val="nil"/>
              <w:bottom w:val="single" w:sz="4" w:space="0" w:color="auto"/>
              <w:right w:val="single" w:sz="4" w:space="0" w:color="auto"/>
            </w:tcBorders>
            <w:shd w:val="clear" w:color="auto" w:fill="auto"/>
            <w:noWrap/>
            <w:vAlign w:val="bottom"/>
            <w:hideMark/>
          </w:tcPr>
          <w:p w14:paraId="51884BD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10.04</w:t>
            </w:r>
          </w:p>
        </w:tc>
        <w:tc>
          <w:tcPr>
            <w:tcW w:w="487" w:type="dxa"/>
            <w:tcBorders>
              <w:top w:val="nil"/>
              <w:left w:val="nil"/>
              <w:bottom w:val="single" w:sz="4" w:space="0" w:color="auto"/>
              <w:right w:val="single" w:sz="4" w:space="0" w:color="auto"/>
            </w:tcBorders>
            <w:shd w:val="clear" w:color="auto" w:fill="auto"/>
            <w:noWrap/>
            <w:vAlign w:val="bottom"/>
            <w:hideMark/>
          </w:tcPr>
          <w:p w14:paraId="74D31A6C" w14:textId="00A4669E" w:rsidR="00555D04" w:rsidRPr="00840F09" w:rsidRDefault="00555D04" w:rsidP="00600211">
            <w:pPr>
              <w:spacing w:after="0"/>
              <w:rPr>
                <w:rFonts w:cs="Arial"/>
                <w:color w:val="000000"/>
                <w:sz w:val="20"/>
                <w:szCs w:val="20"/>
                <w:lang w:val="en-GB" w:eastAsia="en-GB"/>
              </w:rPr>
            </w:pPr>
          </w:p>
        </w:tc>
        <w:tc>
          <w:tcPr>
            <w:tcW w:w="466" w:type="dxa"/>
            <w:tcBorders>
              <w:top w:val="nil"/>
              <w:left w:val="nil"/>
              <w:bottom w:val="single" w:sz="4" w:space="0" w:color="auto"/>
              <w:right w:val="single" w:sz="4" w:space="0" w:color="auto"/>
            </w:tcBorders>
            <w:shd w:val="clear" w:color="auto" w:fill="auto"/>
            <w:noWrap/>
            <w:vAlign w:val="bottom"/>
            <w:hideMark/>
          </w:tcPr>
          <w:p w14:paraId="61A9A9D4"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995" w:type="dxa"/>
            <w:tcBorders>
              <w:top w:val="nil"/>
              <w:left w:val="nil"/>
              <w:bottom w:val="single" w:sz="4" w:space="0" w:color="auto"/>
              <w:right w:val="single" w:sz="8" w:space="0" w:color="auto"/>
            </w:tcBorders>
            <w:shd w:val="clear" w:color="auto" w:fill="auto"/>
            <w:noWrap/>
            <w:vAlign w:val="bottom"/>
            <w:hideMark/>
          </w:tcPr>
          <w:p w14:paraId="44E508F3"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4" w:space="0" w:color="auto"/>
              <w:right w:val="single" w:sz="8" w:space="0" w:color="auto"/>
            </w:tcBorders>
          </w:tcPr>
          <w:p w14:paraId="01F69962" w14:textId="02E3785B" w:rsidR="00555D04" w:rsidRPr="00840F09"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r w:rsidR="00555D04" w:rsidRPr="00555D04" w14:paraId="46ED8823" w14:textId="6C66F59A" w:rsidTr="00600211">
        <w:trPr>
          <w:trHeight w:val="330"/>
        </w:trPr>
        <w:tc>
          <w:tcPr>
            <w:tcW w:w="439" w:type="dxa"/>
            <w:tcBorders>
              <w:top w:val="nil"/>
              <w:left w:val="single" w:sz="8" w:space="0" w:color="auto"/>
              <w:bottom w:val="single" w:sz="8" w:space="0" w:color="auto"/>
              <w:right w:val="single" w:sz="4" w:space="0" w:color="auto"/>
            </w:tcBorders>
            <w:shd w:val="clear" w:color="auto" w:fill="auto"/>
            <w:noWrap/>
            <w:vAlign w:val="bottom"/>
            <w:hideMark/>
          </w:tcPr>
          <w:p w14:paraId="73966363"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92</w:t>
            </w:r>
          </w:p>
        </w:tc>
        <w:tc>
          <w:tcPr>
            <w:tcW w:w="1728" w:type="dxa"/>
            <w:tcBorders>
              <w:top w:val="nil"/>
              <w:left w:val="nil"/>
              <w:bottom w:val="single" w:sz="8" w:space="0" w:color="auto"/>
              <w:right w:val="single" w:sz="4" w:space="0" w:color="auto"/>
            </w:tcBorders>
            <w:shd w:val="clear" w:color="auto" w:fill="auto"/>
            <w:noWrap/>
            <w:vAlign w:val="bottom"/>
            <w:hideMark/>
          </w:tcPr>
          <w:p w14:paraId="6B6FB4AA"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C28H35NaO17</w:t>
            </w:r>
          </w:p>
        </w:tc>
        <w:tc>
          <w:tcPr>
            <w:tcW w:w="1377" w:type="dxa"/>
            <w:tcBorders>
              <w:top w:val="nil"/>
              <w:left w:val="nil"/>
              <w:bottom w:val="single" w:sz="8" w:space="0" w:color="auto"/>
              <w:right w:val="single" w:sz="4" w:space="0" w:color="auto"/>
            </w:tcBorders>
            <w:shd w:val="clear" w:color="auto" w:fill="auto"/>
            <w:noWrap/>
            <w:vAlign w:val="bottom"/>
            <w:hideMark/>
          </w:tcPr>
          <w:p w14:paraId="3772C695"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666.17719</w:t>
            </w:r>
          </w:p>
        </w:tc>
        <w:tc>
          <w:tcPr>
            <w:tcW w:w="1117" w:type="dxa"/>
            <w:tcBorders>
              <w:top w:val="nil"/>
              <w:left w:val="nil"/>
              <w:bottom w:val="single" w:sz="8" w:space="0" w:color="auto"/>
              <w:right w:val="single" w:sz="4" w:space="0" w:color="auto"/>
            </w:tcBorders>
            <w:shd w:val="clear" w:color="auto" w:fill="auto"/>
            <w:noWrap/>
            <w:vAlign w:val="bottom"/>
            <w:hideMark/>
          </w:tcPr>
          <w:p w14:paraId="49392077"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RPLC</w:t>
            </w:r>
          </w:p>
        </w:tc>
        <w:tc>
          <w:tcPr>
            <w:tcW w:w="773" w:type="dxa"/>
            <w:tcBorders>
              <w:top w:val="nil"/>
              <w:left w:val="nil"/>
              <w:bottom w:val="single" w:sz="8" w:space="0" w:color="auto"/>
              <w:right w:val="single" w:sz="4" w:space="0" w:color="auto"/>
            </w:tcBorders>
            <w:shd w:val="clear" w:color="auto" w:fill="auto"/>
            <w:noWrap/>
            <w:vAlign w:val="bottom"/>
            <w:hideMark/>
          </w:tcPr>
          <w:p w14:paraId="2F9F4302"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2.66</w:t>
            </w:r>
          </w:p>
        </w:tc>
        <w:tc>
          <w:tcPr>
            <w:tcW w:w="773" w:type="dxa"/>
            <w:tcBorders>
              <w:top w:val="nil"/>
              <w:left w:val="nil"/>
              <w:bottom w:val="single" w:sz="8" w:space="0" w:color="auto"/>
              <w:right w:val="single" w:sz="4" w:space="0" w:color="auto"/>
            </w:tcBorders>
            <w:shd w:val="clear" w:color="auto" w:fill="auto"/>
            <w:noWrap/>
            <w:vAlign w:val="bottom"/>
            <w:hideMark/>
          </w:tcPr>
          <w:p w14:paraId="0BDA6C09" w14:textId="3E0165CF" w:rsidR="00555D04" w:rsidRPr="00840F09" w:rsidRDefault="00555D04" w:rsidP="00600211">
            <w:pPr>
              <w:spacing w:after="0"/>
              <w:rPr>
                <w:rFonts w:cs="Arial"/>
                <w:color w:val="000000"/>
                <w:sz w:val="20"/>
                <w:szCs w:val="20"/>
                <w:lang w:val="en-GB" w:eastAsia="en-GB"/>
              </w:rPr>
            </w:pPr>
          </w:p>
        </w:tc>
        <w:tc>
          <w:tcPr>
            <w:tcW w:w="961" w:type="dxa"/>
            <w:tcBorders>
              <w:top w:val="nil"/>
              <w:left w:val="nil"/>
              <w:bottom w:val="single" w:sz="8" w:space="0" w:color="auto"/>
              <w:right w:val="single" w:sz="4" w:space="0" w:color="auto"/>
            </w:tcBorders>
            <w:shd w:val="clear" w:color="auto" w:fill="auto"/>
            <w:noWrap/>
            <w:vAlign w:val="bottom"/>
            <w:hideMark/>
          </w:tcPr>
          <w:p w14:paraId="556F539C"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2.66</w:t>
            </w:r>
          </w:p>
        </w:tc>
        <w:tc>
          <w:tcPr>
            <w:tcW w:w="487" w:type="dxa"/>
            <w:tcBorders>
              <w:top w:val="nil"/>
              <w:left w:val="nil"/>
              <w:bottom w:val="single" w:sz="8" w:space="0" w:color="auto"/>
              <w:right w:val="single" w:sz="4" w:space="0" w:color="auto"/>
            </w:tcBorders>
            <w:shd w:val="clear" w:color="auto" w:fill="auto"/>
            <w:noWrap/>
            <w:vAlign w:val="bottom"/>
            <w:hideMark/>
          </w:tcPr>
          <w:p w14:paraId="2AE7664F" w14:textId="77777777" w:rsidR="00555D04" w:rsidRPr="00840F09"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1</w:t>
            </w:r>
          </w:p>
        </w:tc>
        <w:tc>
          <w:tcPr>
            <w:tcW w:w="466" w:type="dxa"/>
            <w:tcBorders>
              <w:top w:val="nil"/>
              <w:left w:val="nil"/>
              <w:bottom w:val="single" w:sz="8" w:space="0" w:color="auto"/>
              <w:right w:val="single" w:sz="4" w:space="0" w:color="auto"/>
            </w:tcBorders>
            <w:shd w:val="clear" w:color="auto" w:fill="auto"/>
            <w:noWrap/>
            <w:vAlign w:val="bottom"/>
            <w:hideMark/>
          </w:tcPr>
          <w:p w14:paraId="0A4CA7FD" w14:textId="56AB88B2" w:rsidR="00555D04" w:rsidRPr="00840F09" w:rsidRDefault="00555D04" w:rsidP="00600211">
            <w:pPr>
              <w:spacing w:after="0"/>
              <w:rPr>
                <w:rFonts w:cs="Arial"/>
                <w:color w:val="000000"/>
                <w:sz w:val="20"/>
                <w:szCs w:val="20"/>
                <w:lang w:val="en-GB" w:eastAsia="en-GB"/>
              </w:rPr>
            </w:pPr>
          </w:p>
        </w:tc>
        <w:tc>
          <w:tcPr>
            <w:tcW w:w="995" w:type="dxa"/>
            <w:tcBorders>
              <w:top w:val="nil"/>
              <w:left w:val="nil"/>
              <w:bottom w:val="single" w:sz="8" w:space="0" w:color="auto"/>
              <w:right w:val="single" w:sz="8" w:space="0" w:color="auto"/>
            </w:tcBorders>
            <w:shd w:val="clear" w:color="auto" w:fill="auto"/>
            <w:noWrap/>
            <w:vAlign w:val="bottom"/>
            <w:hideMark/>
          </w:tcPr>
          <w:p w14:paraId="39D54CBC" w14:textId="77777777" w:rsidR="00555D04" w:rsidRPr="00555D04" w:rsidRDefault="00555D04" w:rsidP="00600211">
            <w:pPr>
              <w:spacing w:after="0"/>
              <w:rPr>
                <w:rFonts w:cs="Arial"/>
                <w:color w:val="000000"/>
                <w:sz w:val="20"/>
                <w:szCs w:val="20"/>
                <w:lang w:val="en-GB" w:eastAsia="en-GB"/>
              </w:rPr>
            </w:pPr>
            <w:r w:rsidRPr="00840F09">
              <w:rPr>
                <w:rFonts w:cs="Arial"/>
                <w:color w:val="000000"/>
                <w:sz w:val="20"/>
                <w:szCs w:val="20"/>
                <w:lang w:val="en-GB" w:eastAsia="en-GB"/>
              </w:rPr>
              <w:t>2</w:t>
            </w:r>
          </w:p>
        </w:tc>
        <w:tc>
          <w:tcPr>
            <w:tcW w:w="972" w:type="dxa"/>
            <w:tcBorders>
              <w:top w:val="nil"/>
              <w:left w:val="nil"/>
              <w:bottom w:val="single" w:sz="8" w:space="0" w:color="auto"/>
              <w:right w:val="single" w:sz="8" w:space="0" w:color="auto"/>
            </w:tcBorders>
          </w:tcPr>
          <w:p w14:paraId="44E90D35" w14:textId="37CB074A" w:rsidR="00555D04" w:rsidRPr="00555D04" w:rsidRDefault="00FD6E81" w:rsidP="00600211">
            <w:pPr>
              <w:spacing w:after="0"/>
              <w:rPr>
                <w:rFonts w:cs="Arial"/>
                <w:color w:val="000000"/>
                <w:sz w:val="20"/>
                <w:szCs w:val="20"/>
                <w:lang w:val="en-GB" w:eastAsia="en-GB"/>
              </w:rPr>
            </w:pPr>
            <w:r>
              <w:rPr>
                <w:rFonts w:cs="Arial"/>
                <w:color w:val="000000"/>
                <w:sz w:val="20"/>
                <w:szCs w:val="20"/>
                <w:lang w:val="en-GB" w:eastAsia="en-GB"/>
              </w:rPr>
              <w:t>0</w:t>
            </w:r>
          </w:p>
        </w:tc>
      </w:tr>
    </w:tbl>
    <w:p w14:paraId="461F4AF3" w14:textId="398B145C" w:rsidR="00524BF8" w:rsidRDefault="00524BF8">
      <w:pPr>
        <w:spacing w:after="0"/>
        <w:rPr>
          <w:rFonts w:cs="Arial"/>
        </w:rPr>
      </w:pPr>
      <w:r>
        <w:rPr>
          <w:rFonts w:cs="Arial"/>
        </w:rPr>
        <w:br w:type="page"/>
      </w:r>
    </w:p>
    <w:p w14:paraId="01FBCABC" w14:textId="78509F26" w:rsidR="00425C19" w:rsidRDefault="000A7C04" w:rsidP="00425C19">
      <w:pPr>
        <w:pStyle w:val="Objekt"/>
      </w:pPr>
      <w:r>
        <w:pict w14:anchorId="0ED09EA1">
          <v:shape id="_x0000_i1032" type="#_x0000_t75" style="width:454.05pt;height:454.05pt">
            <v:imagedata r:id="rId17" o:title="SI_heatmap_TOF_FT"/>
          </v:shape>
        </w:pict>
      </w:r>
    </w:p>
    <w:p w14:paraId="18CA4F34" w14:textId="6CECC3BF" w:rsidR="00425C19" w:rsidRPr="009E42B7" w:rsidRDefault="00425C19" w:rsidP="00425C19">
      <w:pPr>
        <w:pStyle w:val="Beschriftung"/>
        <w:rPr>
          <w:vanish/>
          <w:specVanish/>
        </w:rPr>
      </w:pPr>
      <w:bookmarkStart w:id="40" w:name="_Toc107070415"/>
      <w:r>
        <w:t>Figure S</w:t>
      </w:r>
      <w:r>
        <w:rPr>
          <w:noProof/>
        </w:rPr>
        <w:fldChar w:fldCharType="begin"/>
      </w:r>
      <w:r>
        <w:rPr>
          <w:noProof/>
        </w:rPr>
        <w:instrText xml:space="preserve"> SEQ Figure_S \* ARABIC </w:instrText>
      </w:r>
      <w:r>
        <w:rPr>
          <w:noProof/>
        </w:rPr>
        <w:fldChar w:fldCharType="separate"/>
      </w:r>
      <w:r>
        <w:rPr>
          <w:noProof/>
        </w:rPr>
        <w:t>8</w:t>
      </w:r>
      <w:r>
        <w:rPr>
          <w:noProof/>
        </w:rPr>
        <w:fldChar w:fldCharType="end"/>
      </w:r>
      <w:r>
        <w:t xml:space="preserve">: Heatmap for the comparison of the </w:t>
      </w:r>
      <w:r w:rsidRPr="00425C19">
        <w:rPr>
          <w:i/>
        </w:rPr>
        <w:t>S/N</w:t>
      </w:r>
      <w:r>
        <w:t xml:space="preserve"> </w:t>
      </w:r>
      <w:r w:rsidR="005072D9">
        <w:t xml:space="preserve">ratio </w:t>
      </w:r>
      <w:r>
        <w:t>of m</w:t>
      </w:r>
      <w:r w:rsidRPr="00425C19">
        <w:t xml:space="preserve">atched, significant, </w:t>
      </w:r>
      <w:r w:rsidRPr="00425C19">
        <w:rPr>
          <w:i/>
        </w:rPr>
        <w:t>rth3</w:t>
      </w:r>
      <w:r w:rsidRPr="00425C19">
        <w:t>-mutant up-regulated compounds</w:t>
      </w:r>
      <w:r>
        <w:t>.</w:t>
      </w:r>
      <w:bookmarkEnd w:id="40"/>
    </w:p>
    <w:p w14:paraId="6FD91995" w14:textId="22E8312B" w:rsidR="00425C19" w:rsidRPr="00582BBB" w:rsidRDefault="00425C19" w:rsidP="00425C19">
      <w:pPr>
        <w:pStyle w:val="AllgemeinerText"/>
      </w:pPr>
      <w:r>
        <w:rPr>
          <w:bCs/>
          <w:szCs w:val="18"/>
        </w:rPr>
        <w:t xml:space="preserve"> </w:t>
      </w:r>
      <w:r w:rsidRPr="00425C19">
        <w:t>Only selected matches</w:t>
      </w:r>
      <w:r w:rsidR="00582BBB">
        <w:t xml:space="preserve"> (molecular formula, LC approach, </w:t>
      </w:r>
      <w:r w:rsidR="00582BBB" w:rsidRPr="00576933">
        <w:t>ionization polarity</w:t>
      </w:r>
      <w:r w:rsidR="00582BBB">
        <w:t xml:space="preserve">, retention time) </w:t>
      </w:r>
      <w:r w:rsidRPr="00425C19">
        <w:t>are shown were both analytical approaches indicated up-regulation in the</w:t>
      </w:r>
      <w:r w:rsidRPr="005072D9">
        <w:rPr>
          <w:i/>
        </w:rPr>
        <w:t xml:space="preserve"> rth3</w:t>
      </w:r>
      <w:r w:rsidRPr="00425C19">
        <w:t xml:space="preserve">-mutant for the same mass. </w:t>
      </w:r>
      <w:r w:rsidR="00B97B44">
        <w:t>C</w:t>
      </w:r>
      <w:r w:rsidRPr="00425C19">
        <w:t xml:space="preserve">olours and numbers in the heatmap indicate the </w:t>
      </w:r>
      <w:r w:rsidR="0011134F">
        <w:t>log</w:t>
      </w:r>
      <w:r w:rsidR="0011134F" w:rsidRPr="0011134F">
        <w:rPr>
          <w:vertAlign w:val="subscript"/>
        </w:rPr>
        <w:t>10</w:t>
      </w:r>
      <w:r w:rsidR="0011134F">
        <w:t xml:space="preserve"> </w:t>
      </w:r>
      <w:r w:rsidRPr="00425C19">
        <w:t xml:space="preserve">of the </w:t>
      </w:r>
      <w:r w:rsidRPr="005072D9">
        <w:rPr>
          <w:i/>
        </w:rPr>
        <w:t>S/N</w:t>
      </w:r>
      <w:r w:rsidR="005072D9">
        <w:t xml:space="preserve"> ratio</w:t>
      </w:r>
      <w:r w:rsidRPr="00425C19">
        <w:t xml:space="preserve"> </w:t>
      </w:r>
      <w:r w:rsidR="00582BBB">
        <w:t xml:space="preserve">of the same feature </w:t>
      </w:r>
      <w:r>
        <w:t xml:space="preserve">of </w:t>
      </w:r>
      <w:r w:rsidRPr="00425C19">
        <w:t>soil column 12</w:t>
      </w:r>
      <w:r w:rsidR="00582BBB">
        <w:t xml:space="preserve"> for FT-ICR-MS/TOF-MS not normalized and normalized to the estimated amount of carbon injected for each feature for each of the analytical approaches.</w:t>
      </w:r>
      <w:r w:rsidR="0011134F">
        <w:t xml:space="preserve"> Negative values indicate a higher S/N for a compound with TOF-MS</w:t>
      </w:r>
      <w:r w:rsidR="00B97B44">
        <w:t xml:space="preserve"> (blue)</w:t>
      </w:r>
      <w:r w:rsidR="0011134F">
        <w:t>, positive values a higher S/N with FT-ICR-MS</w:t>
      </w:r>
      <w:r w:rsidR="00B97B44">
        <w:t xml:space="preserve"> (red)</w:t>
      </w:r>
      <w:r w:rsidR="0011134F">
        <w:t>.</w:t>
      </w:r>
    </w:p>
    <w:p w14:paraId="3B7BE8E6" w14:textId="1BA2A203" w:rsidR="00425C19" w:rsidRDefault="00425C19">
      <w:pPr>
        <w:spacing w:after="0"/>
        <w:rPr>
          <w:rFonts w:cs="Arial"/>
        </w:rPr>
      </w:pPr>
      <w:r>
        <w:rPr>
          <w:rFonts w:cs="Arial"/>
        </w:rPr>
        <w:br w:type="page"/>
      </w:r>
    </w:p>
    <w:p w14:paraId="492E1A7E" w14:textId="77777777" w:rsidR="00425C19" w:rsidRDefault="00425C19">
      <w:pPr>
        <w:spacing w:after="0"/>
        <w:rPr>
          <w:rFonts w:cs="Arial"/>
          <w:color w:val="000000" w:themeColor="text1"/>
          <w:lang w:val="en-GB"/>
        </w:rPr>
      </w:pPr>
    </w:p>
    <w:p w14:paraId="5C17A6F9" w14:textId="755888B4" w:rsidR="00AB01E9" w:rsidRDefault="000A7C04" w:rsidP="00576933">
      <w:pPr>
        <w:keepNext/>
      </w:pPr>
      <w:r>
        <w:pict w14:anchorId="596BAC4C">
          <v:shape id="_x0000_i1033" type="#_x0000_t75" style="width:454.05pt;height:281pt">
            <v:imagedata r:id="rId18" o:title="SI_Vk_HILIC-RP_nitrogen_211128"/>
          </v:shape>
        </w:pict>
      </w:r>
    </w:p>
    <w:p w14:paraId="1A1DE7ED" w14:textId="75C825C3" w:rsidR="00576933" w:rsidRPr="009E42B7" w:rsidRDefault="00576933" w:rsidP="00425C19">
      <w:pPr>
        <w:pStyle w:val="Beschriftung"/>
        <w:rPr>
          <w:vanish/>
          <w:specVanish/>
        </w:rPr>
      </w:pPr>
      <w:bookmarkStart w:id="41" w:name="_Toc107070416"/>
      <w:r>
        <w:t>Figure S</w:t>
      </w:r>
      <w:r w:rsidR="00FA36A9">
        <w:rPr>
          <w:noProof/>
        </w:rPr>
        <w:fldChar w:fldCharType="begin"/>
      </w:r>
      <w:r w:rsidR="00FA36A9">
        <w:rPr>
          <w:noProof/>
        </w:rPr>
        <w:instrText xml:space="preserve"> SEQ Figure_S \* ARABIC </w:instrText>
      </w:r>
      <w:r w:rsidR="00FA36A9">
        <w:rPr>
          <w:noProof/>
        </w:rPr>
        <w:fldChar w:fldCharType="separate"/>
      </w:r>
      <w:r w:rsidR="00425C19">
        <w:rPr>
          <w:noProof/>
        </w:rPr>
        <w:t>9</w:t>
      </w:r>
      <w:r w:rsidR="00FA36A9">
        <w:rPr>
          <w:noProof/>
        </w:rPr>
        <w:fldChar w:fldCharType="end"/>
      </w:r>
      <w:r>
        <w:t xml:space="preserve">: </w:t>
      </w:r>
      <w:r w:rsidRPr="00576933">
        <w:t>Van Krevelen diagram for matches of FT-ICR-MS with RPLC</w:t>
      </w:r>
      <w:r w:rsidR="003144EA">
        <w:t>-TOF-MS</w:t>
      </w:r>
      <w:r w:rsidRPr="00576933">
        <w:t xml:space="preserve"> or HILIC</w:t>
      </w:r>
      <w:r w:rsidR="003144EA">
        <w:t>-TOF-MS</w:t>
      </w:r>
      <w:r w:rsidRPr="00576933">
        <w:t>.</w:t>
      </w:r>
      <w:bookmarkEnd w:id="41"/>
      <w:r w:rsidRPr="00576933">
        <w:rPr>
          <w:vanish/>
          <w:specVanish/>
        </w:rPr>
        <w:t xml:space="preserve"> </w:t>
      </w:r>
    </w:p>
    <w:p w14:paraId="0C927B5D" w14:textId="504CA158" w:rsidR="00576933" w:rsidRPr="00576933" w:rsidRDefault="00576933" w:rsidP="00425C19">
      <w:pPr>
        <w:pStyle w:val="AllgemeinerText"/>
        <w:rPr>
          <w:vanish/>
        </w:rPr>
      </w:pPr>
      <w:r w:rsidRPr="00576933">
        <w:t xml:space="preserve">Only matches are shown were both analytical </w:t>
      </w:r>
      <w:r w:rsidR="00AB11EC">
        <w:t>approaches</w:t>
      </w:r>
      <w:r w:rsidRPr="00576933">
        <w:t xml:space="preserve"> indicated up-regulation in the</w:t>
      </w:r>
      <w:r w:rsidRPr="00600211">
        <w:rPr>
          <w:i/>
        </w:rPr>
        <w:t xml:space="preserve"> rth3</w:t>
      </w:r>
      <w:r w:rsidRPr="00576933">
        <w:t xml:space="preserve">-mutant for the same mass. </w:t>
      </w:r>
      <w:r w:rsidR="006A177F">
        <w:t>The c</w:t>
      </w:r>
      <w:r w:rsidRPr="00576933">
        <w:t>olor indicates the number of nitrogen atoms in the molecular formula.</w:t>
      </w:r>
    </w:p>
    <w:p w14:paraId="71AFE38E" w14:textId="77777777" w:rsidR="00576933" w:rsidRPr="00576933" w:rsidRDefault="00576933" w:rsidP="00425C19">
      <w:pPr>
        <w:pStyle w:val="AllgemeinerText"/>
      </w:pPr>
    </w:p>
    <w:p w14:paraId="3711C9A1" w14:textId="15F3C403" w:rsidR="00576933" w:rsidRPr="00920FBC" w:rsidRDefault="00576933" w:rsidP="00920FBC">
      <w:pPr>
        <w:spacing w:after="0"/>
        <w:rPr>
          <w:color w:val="0D0D0D" w:themeColor="text1" w:themeTint="F2"/>
          <w:sz w:val="18"/>
          <w:lang w:val="en-GB"/>
        </w:rPr>
      </w:pPr>
      <w:r w:rsidRPr="00576933">
        <w:rPr>
          <w:color w:val="0D0D0D" w:themeColor="text1" w:themeTint="F2"/>
        </w:rPr>
        <w:br w:type="page"/>
      </w:r>
    </w:p>
    <w:p w14:paraId="1061BC65" w14:textId="7F791E08" w:rsidR="00931955" w:rsidRPr="009E42B7" w:rsidRDefault="00E85542" w:rsidP="00425C19">
      <w:pPr>
        <w:pStyle w:val="Beschriftung"/>
        <w:rPr>
          <w:vanish/>
          <w:specVanish/>
        </w:rPr>
      </w:pPr>
      <w:bookmarkStart w:id="42" w:name="_Ref93606586"/>
      <w:bookmarkStart w:id="43" w:name="_Toc107070417"/>
      <w:r>
        <w:t>Table S</w:t>
      </w:r>
      <w:r w:rsidR="008C2CF6">
        <w:rPr>
          <w:noProof/>
        </w:rPr>
        <w:fldChar w:fldCharType="begin"/>
      </w:r>
      <w:r w:rsidR="008C2CF6">
        <w:rPr>
          <w:noProof/>
        </w:rPr>
        <w:instrText xml:space="preserve"> SEQ Table_S \* ARABIC </w:instrText>
      </w:r>
      <w:r w:rsidR="008C2CF6">
        <w:rPr>
          <w:noProof/>
        </w:rPr>
        <w:fldChar w:fldCharType="separate"/>
      </w:r>
      <w:r w:rsidR="009466D3">
        <w:rPr>
          <w:noProof/>
        </w:rPr>
        <w:t>7</w:t>
      </w:r>
      <w:r w:rsidR="008C2CF6">
        <w:rPr>
          <w:noProof/>
        </w:rPr>
        <w:fldChar w:fldCharType="end"/>
      </w:r>
      <w:bookmarkEnd w:id="42"/>
      <w:r>
        <w:t xml:space="preserve">: </w:t>
      </w:r>
      <w:r w:rsidRPr="00751DF8">
        <w:t>Result of KEGG-query</w:t>
      </w:r>
      <w:r>
        <w:t xml:space="preserve">: putative </w:t>
      </w:r>
      <w:r w:rsidR="00147EB7" w:rsidRPr="00C038F0">
        <w:rPr>
          <w:i/>
        </w:rPr>
        <w:t xml:space="preserve">Zea mays </w:t>
      </w:r>
      <w:r>
        <w:t>metabolites</w:t>
      </w:r>
      <w:r w:rsidR="00931955">
        <w:t>.</w:t>
      </w:r>
      <w:bookmarkEnd w:id="43"/>
      <w:r w:rsidR="00931955" w:rsidRPr="00931955">
        <w:rPr>
          <w:vanish/>
          <w:specVanish/>
        </w:rPr>
        <w:t xml:space="preserve"> </w:t>
      </w:r>
    </w:p>
    <w:p w14:paraId="030E84C1" w14:textId="52C77665" w:rsidR="00E85542" w:rsidRDefault="00E85542" w:rsidP="00425C19">
      <w:pPr>
        <w:pStyle w:val="AllgemeinerText"/>
      </w:pPr>
      <w:r>
        <w:t xml:space="preserve">Significant, </w:t>
      </w:r>
      <w:r w:rsidR="0060602F" w:rsidRPr="0060602F">
        <w:rPr>
          <w:i/>
        </w:rPr>
        <w:t>rth3</w:t>
      </w:r>
      <w:r w:rsidR="0060602F">
        <w:t>-mutant</w:t>
      </w:r>
      <w:r w:rsidR="0060602F" w:rsidRPr="00F55F29">
        <w:t xml:space="preserve"> </w:t>
      </w:r>
      <w:r w:rsidR="0060602F" w:rsidRPr="00D45286">
        <w:t>up-</w:t>
      </w:r>
      <w:r w:rsidR="0060602F">
        <w:t>regulated</w:t>
      </w:r>
      <w:r>
        <w:t xml:space="preserve"> c</w:t>
      </w:r>
      <w:r w:rsidRPr="00751DF8">
        <w:t>ompounds matched HILIC/RP</w:t>
      </w:r>
      <w:r w:rsidR="00AB11EC">
        <w:t>LC-TOF-MS</w:t>
      </w:r>
      <w:r w:rsidRPr="00751DF8">
        <w:t xml:space="preserve"> with FT</w:t>
      </w:r>
      <w:r>
        <w:t>-ICR-MS after using the KEGG-pathway analysis</w:t>
      </w:r>
      <w:r w:rsidR="001D0BB6">
        <w:t xml:space="preserve"> </w:t>
      </w:r>
      <w:sdt>
        <w:sdtPr>
          <w:alias w:val="To edit, see citavi.com/edit"/>
          <w:tag w:val="CitaviPlaceholder#c983f3fc-3442-4611-bfd0-917a78dd3e75"/>
          <w:id w:val="-484546499"/>
          <w:placeholder>
            <w:docPart w:val="DefaultPlaceholder_1081868574"/>
          </w:placeholder>
        </w:sdtPr>
        <w:sdtEndPr/>
        <w:sdtContent>
          <w:r w:rsidR="001D0BB6">
            <w:fldChar w:fldCharType="begin"/>
          </w:r>
          <w:r w:rsidR="0047367A">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yMjJlZTE0LTZmMGYtNDg3Zi1iNmJkLTg4YjM4NzhmZDhkOSIsIlJhbmdlTGVuZ3RoIjo0LCJSZWZlcmVuY2VJZCI6IjhhYmI3NWE4LTkyNDYtNDE4NC1iYTQ3LWJjMTFmZjFjOWFi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M0NDIzNDkyIiwiVXJpU3RyaW5nIjoiaHR0cDovL3d3dy5uY2JpLm5sbS5uaWguZ292L3B1Ym1lZC8zNDQyMzQ5M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TWFydGluIExvaHNlIiwiQ3JlYXRlZE9uIjoiMjAyMi0wMS0yMFQyMjoyMzo1OSIsIk1vZGlmaWVkQnkiOiJfTWFydGluIExvaHNlIiwiSWQiOiI2ZmE2NDNkMS01NWNkLTRjMDAtODkzZC0xY2U0MGZhYjNiN2QiLCJNb2RpZmllZE9uIjoiMjAyMi0wMS0yMFQyMjoyMzo1OSIsIlByb2plY3QiOnsiJHJlZiI6IjUifX0s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DIvcHJvLjQxNzIiLCJVcmlTdHJpbmciOiJodHRwczovL2RvaS5vcmcvMTAuMTAwMi9wcm8uNDE3Mi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}</w:instrText>
          </w:r>
          <w:r w:rsidR="001D0BB6">
            <w:fldChar w:fldCharType="separate"/>
          </w:r>
          <w:r w:rsidR="0047367A">
            <w:t>[12]</w:t>
          </w:r>
          <w:r w:rsidR="001D0BB6">
            <w:fldChar w:fldCharType="end"/>
          </w:r>
        </w:sdtContent>
      </w:sdt>
      <w:r>
        <w:t>. Molecular formulas</w:t>
      </w:r>
      <w:r w:rsidRPr="00751DF8">
        <w:t xml:space="preserve"> with </w:t>
      </w:r>
      <w:r w:rsidR="002D5C48">
        <w:t xml:space="preserve">an </w:t>
      </w:r>
      <w:r w:rsidRPr="00751DF8">
        <w:t xml:space="preserve">overlap of </w:t>
      </w:r>
      <w:r w:rsidRPr="00C038F0">
        <w:rPr>
          <w:i/>
        </w:rPr>
        <w:t xml:space="preserve">Zea mays </w:t>
      </w:r>
      <w:r w:rsidRPr="00751DF8">
        <w:t>metabolites are shown.</w:t>
      </w:r>
      <w:r w:rsidR="00B64504">
        <w:t xml:space="preserve"> 49</w:t>
      </w:r>
      <w:r>
        <w:t xml:space="preserve"> different metabolites were foun</w:t>
      </w:r>
      <w:r w:rsidR="00B64504">
        <w:t xml:space="preserve">d, belonging to 33 </w:t>
      </w:r>
      <w:r w:rsidR="009511D1">
        <w:t>pathways (132</w:t>
      </w:r>
      <w:r>
        <w:t xml:space="preserve"> combinations).</w:t>
      </w:r>
    </w:p>
    <w:tbl>
      <w:tblPr>
        <w:tblW w:w="9781" w:type="dxa"/>
        <w:tblInd w:w="-10" w:type="dxa"/>
        <w:tblLook w:val="04A0" w:firstRow="1" w:lastRow="0" w:firstColumn="1" w:lastColumn="0" w:noHBand="0" w:noVBand="1"/>
      </w:tblPr>
      <w:tblGrid>
        <w:gridCol w:w="1337"/>
        <w:gridCol w:w="3058"/>
        <w:gridCol w:w="5386"/>
      </w:tblGrid>
      <w:tr w:rsidR="009511D1" w:rsidRPr="009511D1" w14:paraId="2B9A7578" w14:textId="77777777" w:rsidTr="009511D1">
        <w:trPr>
          <w:trHeight w:val="315"/>
          <w:tblHeader/>
        </w:trPr>
        <w:tc>
          <w:tcPr>
            <w:tcW w:w="133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0F32D50" w14:textId="77777777" w:rsidR="009511D1" w:rsidRPr="009511D1" w:rsidRDefault="009511D1" w:rsidP="009511D1">
            <w:pPr>
              <w:spacing w:after="0"/>
              <w:rPr>
                <w:rFonts w:cs="Arial"/>
                <w:b/>
                <w:bCs/>
                <w:color w:val="000000"/>
                <w:lang w:val="en-GB" w:eastAsia="en-GB"/>
              </w:rPr>
            </w:pPr>
            <w:r w:rsidRPr="009511D1">
              <w:rPr>
                <w:rFonts w:cs="Arial"/>
                <w:b/>
                <w:bCs/>
                <w:color w:val="000000"/>
                <w:lang w:val="en-GB" w:eastAsia="en-GB"/>
              </w:rPr>
              <w:t>Pathway-ID</w:t>
            </w:r>
          </w:p>
        </w:tc>
        <w:tc>
          <w:tcPr>
            <w:tcW w:w="3058" w:type="dxa"/>
            <w:tcBorders>
              <w:top w:val="single" w:sz="8" w:space="0" w:color="auto"/>
              <w:left w:val="nil"/>
              <w:bottom w:val="single" w:sz="8" w:space="0" w:color="auto"/>
              <w:right w:val="single" w:sz="4" w:space="0" w:color="auto"/>
            </w:tcBorders>
            <w:shd w:val="clear" w:color="auto" w:fill="auto"/>
            <w:noWrap/>
            <w:vAlign w:val="bottom"/>
            <w:hideMark/>
          </w:tcPr>
          <w:p w14:paraId="0C1DF529" w14:textId="75277AB6" w:rsidR="009511D1" w:rsidRPr="009511D1" w:rsidRDefault="009511D1" w:rsidP="009511D1">
            <w:pPr>
              <w:spacing w:after="0"/>
              <w:rPr>
                <w:rFonts w:cs="Arial"/>
                <w:b/>
                <w:bCs/>
                <w:color w:val="000000"/>
                <w:lang w:val="en-GB" w:eastAsia="en-GB"/>
              </w:rPr>
            </w:pPr>
            <w:r w:rsidRPr="009511D1">
              <w:rPr>
                <w:rFonts w:cs="Arial"/>
                <w:b/>
                <w:bCs/>
                <w:color w:val="000000"/>
                <w:lang w:val="en-GB" w:eastAsia="en-GB"/>
              </w:rPr>
              <w:t>Pathway Description (number of metabolites)/ KEGG-ID</w:t>
            </w:r>
            <w:r w:rsidR="002B4654">
              <w:rPr>
                <w:rFonts w:cs="Arial"/>
                <w:b/>
                <w:bCs/>
                <w:color w:val="000000"/>
                <w:lang w:val="en-GB" w:eastAsia="en-GB"/>
              </w:rPr>
              <w:t>’</w:t>
            </w:r>
            <w:r w:rsidRPr="009511D1">
              <w:rPr>
                <w:rFonts w:cs="Arial"/>
                <w:b/>
                <w:bCs/>
                <w:color w:val="000000"/>
                <w:lang w:val="en-GB" w:eastAsia="en-GB"/>
              </w:rPr>
              <w:t>s belonging to the pathway</w:t>
            </w:r>
          </w:p>
        </w:tc>
        <w:tc>
          <w:tcPr>
            <w:tcW w:w="5386" w:type="dxa"/>
            <w:tcBorders>
              <w:top w:val="single" w:sz="8" w:space="0" w:color="auto"/>
              <w:left w:val="nil"/>
              <w:bottom w:val="single" w:sz="8" w:space="0" w:color="auto"/>
              <w:right w:val="single" w:sz="8" w:space="0" w:color="auto"/>
            </w:tcBorders>
            <w:shd w:val="clear" w:color="auto" w:fill="auto"/>
            <w:noWrap/>
            <w:vAlign w:val="bottom"/>
            <w:hideMark/>
          </w:tcPr>
          <w:p w14:paraId="7452E7FB" w14:textId="77777777" w:rsidR="009511D1" w:rsidRPr="009511D1" w:rsidRDefault="009511D1" w:rsidP="009511D1">
            <w:pPr>
              <w:spacing w:after="0"/>
              <w:rPr>
                <w:rFonts w:cs="Arial"/>
                <w:b/>
                <w:bCs/>
                <w:color w:val="000000"/>
                <w:lang w:val="en-GB" w:eastAsia="en-GB"/>
              </w:rPr>
            </w:pPr>
            <w:r w:rsidRPr="009511D1">
              <w:rPr>
                <w:rFonts w:cs="Arial"/>
                <w:b/>
                <w:bCs/>
                <w:color w:val="000000"/>
                <w:lang w:val="en-GB" w:eastAsia="en-GB"/>
              </w:rPr>
              <w:t>Metabolite Name</w:t>
            </w:r>
          </w:p>
        </w:tc>
      </w:tr>
      <w:tr w:rsidR="009511D1" w:rsidRPr="009511D1" w14:paraId="278B8828"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5F994067"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 zma01100 </w:t>
            </w:r>
          </w:p>
        </w:tc>
        <w:tc>
          <w:tcPr>
            <w:tcW w:w="3058" w:type="dxa"/>
            <w:tcBorders>
              <w:top w:val="nil"/>
              <w:left w:val="nil"/>
              <w:bottom w:val="single" w:sz="4" w:space="0" w:color="auto"/>
              <w:right w:val="single" w:sz="4" w:space="0" w:color="auto"/>
            </w:tcBorders>
            <w:shd w:val="clear" w:color="auto" w:fill="auto"/>
            <w:vAlign w:val="bottom"/>
            <w:hideMark/>
          </w:tcPr>
          <w:p w14:paraId="15489805"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Metabolic pathways - Zea mays (maize) (39)</w:t>
            </w:r>
          </w:p>
        </w:tc>
        <w:tc>
          <w:tcPr>
            <w:tcW w:w="5386" w:type="dxa"/>
            <w:tcBorders>
              <w:top w:val="nil"/>
              <w:left w:val="nil"/>
              <w:bottom w:val="single" w:sz="4" w:space="0" w:color="auto"/>
              <w:right w:val="single" w:sz="8" w:space="0" w:color="auto"/>
            </w:tcBorders>
            <w:shd w:val="clear" w:color="auto" w:fill="auto"/>
            <w:vAlign w:val="bottom"/>
            <w:hideMark/>
          </w:tcPr>
          <w:p w14:paraId="1CFCC12C"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r>
      <w:tr w:rsidR="009511D1" w:rsidRPr="009511D1" w14:paraId="4DAFEE1E"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2EF331D6"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42CBA746" w14:textId="27664659"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C00064 </w:t>
            </w:r>
          </w:p>
        </w:tc>
        <w:tc>
          <w:tcPr>
            <w:tcW w:w="5386" w:type="dxa"/>
            <w:tcBorders>
              <w:top w:val="nil"/>
              <w:left w:val="nil"/>
              <w:bottom w:val="single" w:sz="4" w:space="0" w:color="auto"/>
              <w:right w:val="single" w:sz="8" w:space="0" w:color="auto"/>
            </w:tcBorders>
            <w:shd w:val="clear" w:color="auto" w:fill="auto"/>
            <w:vAlign w:val="bottom"/>
            <w:hideMark/>
          </w:tcPr>
          <w:p w14:paraId="19DCFBAD"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L-Glutamine</w:t>
            </w:r>
          </w:p>
        </w:tc>
      </w:tr>
      <w:tr w:rsidR="009511D1" w:rsidRPr="009511D1" w14:paraId="4960BB31"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714EDFAB"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79E79D1A" w14:textId="19A58765"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C00089 </w:t>
            </w:r>
          </w:p>
        </w:tc>
        <w:tc>
          <w:tcPr>
            <w:tcW w:w="5386" w:type="dxa"/>
            <w:tcBorders>
              <w:top w:val="nil"/>
              <w:left w:val="nil"/>
              <w:bottom w:val="single" w:sz="4" w:space="0" w:color="auto"/>
              <w:right w:val="single" w:sz="8" w:space="0" w:color="auto"/>
            </w:tcBorders>
            <w:shd w:val="clear" w:color="auto" w:fill="auto"/>
            <w:vAlign w:val="bottom"/>
            <w:hideMark/>
          </w:tcPr>
          <w:p w14:paraId="4582E38F"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Sucrose</w:t>
            </w:r>
          </w:p>
        </w:tc>
      </w:tr>
      <w:tr w:rsidR="009511D1" w:rsidRPr="009511D1" w14:paraId="652AF5E6"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1EFA2344"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7D27A0B8" w14:textId="7E47F6F8"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C00106 </w:t>
            </w:r>
          </w:p>
        </w:tc>
        <w:tc>
          <w:tcPr>
            <w:tcW w:w="5386" w:type="dxa"/>
            <w:tcBorders>
              <w:top w:val="nil"/>
              <w:left w:val="nil"/>
              <w:bottom w:val="single" w:sz="4" w:space="0" w:color="auto"/>
              <w:right w:val="single" w:sz="8" w:space="0" w:color="auto"/>
            </w:tcBorders>
            <w:shd w:val="clear" w:color="auto" w:fill="auto"/>
            <w:vAlign w:val="bottom"/>
            <w:hideMark/>
          </w:tcPr>
          <w:p w14:paraId="744DBBCF"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Uracil</w:t>
            </w:r>
          </w:p>
        </w:tc>
      </w:tr>
      <w:tr w:rsidR="009511D1" w:rsidRPr="009511D1" w14:paraId="70F86B71"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3C286294"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745AA26D" w14:textId="29DA7AA9"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C00147 </w:t>
            </w:r>
          </w:p>
        </w:tc>
        <w:tc>
          <w:tcPr>
            <w:tcW w:w="5386" w:type="dxa"/>
            <w:tcBorders>
              <w:top w:val="nil"/>
              <w:left w:val="nil"/>
              <w:bottom w:val="single" w:sz="4" w:space="0" w:color="auto"/>
              <w:right w:val="single" w:sz="8" w:space="0" w:color="auto"/>
            </w:tcBorders>
            <w:shd w:val="clear" w:color="auto" w:fill="auto"/>
            <w:vAlign w:val="bottom"/>
            <w:hideMark/>
          </w:tcPr>
          <w:p w14:paraId="5416278F"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Adenine</w:t>
            </w:r>
          </w:p>
        </w:tc>
      </w:tr>
      <w:tr w:rsidR="009511D1" w:rsidRPr="009511D1" w14:paraId="7606D973"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053ECDBC"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55674630" w14:textId="3DA074E5"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C00185 </w:t>
            </w:r>
          </w:p>
        </w:tc>
        <w:tc>
          <w:tcPr>
            <w:tcW w:w="5386" w:type="dxa"/>
            <w:tcBorders>
              <w:top w:val="nil"/>
              <w:left w:val="nil"/>
              <w:bottom w:val="single" w:sz="4" w:space="0" w:color="auto"/>
              <w:right w:val="single" w:sz="8" w:space="0" w:color="auto"/>
            </w:tcBorders>
            <w:shd w:val="clear" w:color="auto" w:fill="auto"/>
            <w:vAlign w:val="bottom"/>
            <w:hideMark/>
          </w:tcPr>
          <w:p w14:paraId="75FC95AC"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Cellobiose</w:t>
            </w:r>
          </w:p>
        </w:tc>
      </w:tr>
      <w:tr w:rsidR="009511D1" w:rsidRPr="009511D1" w14:paraId="1765073E"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7FD0F541"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0E5DAEC9" w14:textId="4FB14451"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C00208 </w:t>
            </w:r>
          </w:p>
        </w:tc>
        <w:tc>
          <w:tcPr>
            <w:tcW w:w="5386" w:type="dxa"/>
            <w:tcBorders>
              <w:top w:val="nil"/>
              <w:left w:val="nil"/>
              <w:bottom w:val="single" w:sz="4" w:space="0" w:color="auto"/>
              <w:right w:val="single" w:sz="8" w:space="0" w:color="auto"/>
            </w:tcBorders>
            <w:shd w:val="clear" w:color="auto" w:fill="auto"/>
            <w:vAlign w:val="bottom"/>
            <w:hideMark/>
          </w:tcPr>
          <w:p w14:paraId="3B070559"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Maltose</w:t>
            </w:r>
          </w:p>
        </w:tc>
      </w:tr>
      <w:tr w:rsidR="009511D1" w:rsidRPr="009511D1" w14:paraId="51A71C82"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19D39C2F"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661B7590" w14:textId="5E96AA12"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C00212 </w:t>
            </w:r>
          </w:p>
        </w:tc>
        <w:tc>
          <w:tcPr>
            <w:tcW w:w="5386" w:type="dxa"/>
            <w:tcBorders>
              <w:top w:val="nil"/>
              <w:left w:val="nil"/>
              <w:bottom w:val="single" w:sz="4" w:space="0" w:color="auto"/>
              <w:right w:val="single" w:sz="8" w:space="0" w:color="auto"/>
            </w:tcBorders>
            <w:shd w:val="clear" w:color="auto" w:fill="auto"/>
            <w:vAlign w:val="bottom"/>
            <w:hideMark/>
          </w:tcPr>
          <w:p w14:paraId="467A01E2"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Adenosine</w:t>
            </w:r>
          </w:p>
        </w:tc>
      </w:tr>
      <w:tr w:rsidR="009511D1" w:rsidRPr="009511D1" w14:paraId="4F3E56B8"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12FD862A"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2310B20E" w14:textId="55075BCA"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C00214 </w:t>
            </w:r>
          </w:p>
        </w:tc>
        <w:tc>
          <w:tcPr>
            <w:tcW w:w="5386" w:type="dxa"/>
            <w:tcBorders>
              <w:top w:val="nil"/>
              <w:left w:val="nil"/>
              <w:bottom w:val="single" w:sz="4" w:space="0" w:color="auto"/>
              <w:right w:val="single" w:sz="8" w:space="0" w:color="auto"/>
            </w:tcBorders>
            <w:shd w:val="clear" w:color="auto" w:fill="auto"/>
            <w:vAlign w:val="bottom"/>
            <w:hideMark/>
          </w:tcPr>
          <w:p w14:paraId="528B90C9"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Thymidine</w:t>
            </w:r>
          </w:p>
        </w:tc>
      </w:tr>
      <w:tr w:rsidR="009511D1" w:rsidRPr="009511D1" w14:paraId="5539F192"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2591B9AC"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628CB361" w14:textId="165939C3"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C00242 </w:t>
            </w:r>
          </w:p>
        </w:tc>
        <w:tc>
          <w:tcPr>
            <w:tcW w:w="5386" w:type="dxa"/>
            <w:tcBorders>
              <w:top w:val="nil"/>
              <w:left w:val="nil"/>
              <w:bottom w:val="single" w:sz="4" w:space="0" w:color="auto"/>
              <w:right w:val="single" w:sz="8" w:space="0" w:color="auto"/>
            </w:tcBorders>
            <w:shd w:val="clear" w:color="auto" w:fill="auto"/>
            <w:vAlign w:val="bottom"/>
            <w:hideMark/>
          </w:tcPr>
          <w:p w14:paraId="4ACA7D69"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Guanine</w:t>
            </w:r>
          </w:p>
        </w:tc>
      </w:tr>
      <w:tr w:rsidR="009511D1" w:rsidRPr="009511D1" w14:paraId="654E4761"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2AF5525F"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2065C24F" w14:textId="7809BE76"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C00243 </w:t>
            </w:r>
          </w:p>
        </w:tc>
        <w:tc>
          <w:tcPr>
            <w:tcW w:w="5386" w:type="dxa"/>
            <w:tcBorders>
              <w:top w:val="nil"/>
              <w:left w:val="nil"/>
              <w:bottom w:val="single" w:sz="4" w:space="0" w:color="auto"/>
              <w:right w:val="single" w:sz="8" w:space="0" w:color="auto"/>
            </w:tcBorders>
            <w:shd w:val="clear" w:color="auto" w:fill="auto"/>
            <w:vAlign w:val="bottom"/>
            <w:hideMark/>
          </w:tcPr>
          <w:p w14:paraId="7ADC0239"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Lactose</w:t>
            </w:r>
          </w:p>
        </w:tc>
      </w:tr>
      <w:tr w:rsidR="009511D1" w:rsidRPr="009511D1" w14:paraId="1750131A"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07154C0D"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57135335" w14:textId="28DC9FCB"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C00252 </w:t>
            </w:r>
          </w:p>
        </w:tc>
        <w:tc>
          <w:tcPr>
            <w:tcW w:w="5386" w:type="dxa"/>
            <w:tcBorders>
              <w:top w:val="nil"/>
              <w:left w:val="nil"/>
              <w:bottom w:val="single" w:sz="4" w:space="0" w:color="auto"/>
              <w:right w:val="single" w:sz="8" w:space="0" w:color="auto"/>
            </w:tcBorders>
            <w:shd w:val="clear" w:color="auto" w:fill="auto"/>
            <w:vAlign w:val="bottom"/>
            <w:hideMark/>
          </w:tcPr>
          <w:p w14:paraId="1B6BF2D8"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Isomaltose</w:t>
            </w:r>
          </w:p>
        </w:tc>
      </w:tr>
      <w:tr w:rsidR="009511D1" w:rsidRPr="009511D1" w14:paraId="7E69121A"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75F97C9F"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7F2ED818" w14:textId="32EAEA04"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C00299 </w:t>
            </w:r>
          </w:p>
        </w:tc>
        <w:tc>
          <w:tcPr>
            <w:tcW w:w="5386" w:type="dxa"/>
            <w:tcBorders>
              <w:top w:val="nil"/>
              <w:left w:val="nil"/>
              <w:bottom w:val="single" w:sz="4" w:space="0" w:color="auto"/>
              <w:right w:val="single" w:sz="8" w:space="0" w:color="auto"/>
            </w:tcBorders>
            <w:shd w:val="clear" w:color="auto" w:fill="auto"/>
            <w:vAlign w:val="bottom"/>
            <w:hideMark/>
          </w:tcPr>
          <w:p w14:paraId="43250622"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Uridine</w:t>
            </w:r>
          </w:p>
        </w:tc>
      </w:tr>
      <w:tr w:rsidR="009511D1" w:rsidRPr="009511D1" w14:paraId="5529F81C"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1FE861CA"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30FC3D0E" w14:textId="792068ED"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C00330 </w:t>
            </w:r>
          </w:p>
        </w:tc>
        <w:tc>
          <w:tcPr>
            <w:tcW w:w="5386" w:type="dxa"/>
            <w:tcBorders>
              <w:top w:val="nil"/>
              <w:left w:val="nil"/>
              <w:bottom w:val="single" w:sz="4" w:space="0" w:color="auto"/>
              <w:right w:val="single" w:sz="8" w:space="0" w:color="auto"/>
            </w:tcBorders>
            <w:shd w:val="clear" w:color="auto" w:fill="auto"/>
            <w:vAlign w:val="bottom"/>
            <w:hideMark/>
          </w:tcPr>
          <w:p w14:paraId="57BEFE2D"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Deoxyguanosine</w:t>
            </w:r>
          </w:p>
        </w:tc>
      </w:tr>
      <w:tr w:rsidR="009511D1" w:rsidRPr="009511D1" w14:paraId="534B198F"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46203C5D"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5DB88EBB" w14:textId="6B664541"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C00387 </w:t>
            </w:r>
          </w:p>
        </w:tc>
        <w:tc>
          <w:tcPr>
            <w:tcW w:w="5386" w:type="dxa"/>
            <w:tcBorders>
              <w:top w:val="nil"/>
              <w:left w:val="nil"/>
              <w:bottom w:val="single" w:sz="4" w:space="0" w:color="auto"/>
              <w:right w:val="single" w:sz="8" w:space="0" w:color="auto"/>
            </w:tcBorders>
            <w:shd w:val="clear" w:color="auto" w:fill="auto"/>
            <w:vAlign w:val="bottom"/>
            <w:hideMark/>
          </w:tcPr>
          <w:p w14:paraId="0C4878B3"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Guanosine</w:t>
            </w:r>
          </w:p>
        </w:tc>
      </w:tr>
      <w:tr w:rsidR="009511D1" w:rsidRPr="009511D1" w14:paraId="4D16ADA7"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03205513"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0A6C7061" w14:textId="4D7BC3E0"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C00475 </w:t>
            </w:r>
          </w:p>
        </w:tc>
        <w:tc>
          <w:tcPr>
            <w:tcW w:w="5386" w:type="dxa"/>
            <w:tcBorders>
              <w:top w:val="nil"/>
              <w:left w:val="nil"/>
              <w:bottom w:val="single" w:sz="4" w:space="0" w:color="auto"/>
              <w:right w:val="single" w:sz="8" w:space="0" w:color="auto"/>
            </w:tcBorders>
            <w:shd w:val="clear" w:color="auto" w:fill="auto"/>
            <w:vAlign w:val="bottom"/>
            <w:hideMark/>
          </w:tcPr>
          <w:p w14:paraId="7D1FEEBC"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Cytidine</w:t>
            </w:r>
          </w:p>
        </w:tc>
      </w:tr>
      <w:tr w:rsidR="009511D1" w:rsidRPr="009511D1" w14:paraId="4B55BAA9"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7A10CB09"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714A23A2" w14:textId="20164C8E"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C00559 </w:t>
            </w:r>
          </w:p>
        </w:tc>
        <w:tc>
          <w:tcPr>
            <w:tcW w:w="5386" w:type="dxa"/>
            <w:tcBorders>
              <w:top w:val="nil"/>
              <w:left w:val="nil"/>
              <w:bottom w:val="single" w:sz="4" w:space="0" w:color="auto"/>
              <w:right w:val="single" w:sz="8" w:space="0" w:color="auto"/>
            </w:tcBorders>
            <w:shd w:val="clear" w:color="auto" w:fill="auto"/>
            <w:vAlign w:val="bottom"/>
            <w:hideMark/>
          </w:tcPr>
          <w:p w14:paraId="4445F85C"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Deoxyadenosine</w:t>
            </w:r>
          </w:p>
        </w:tc>
      </w:tr>
      <w:tr w:rsidR="009511D1" w:rsidRPr="009511D1" w14:paraId="3C836A72"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32E6CC0C"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5B2EBC5A" w14:textId="1283B7CF"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C00819 </w:t>
            </w:r>
          </w:p>
        </w:tc>
        <w:tc>
          <w:tcPr>
            <w:tcW w:w="5386" w:type="dxa"/>
            <w:tcBorders>
              <w:top w:val="nil"/>
              <w:left w:val="nil"/>
              <w:bottom w:val="single" w:sz="4" w:space="0" w:color="auto"/>
              <w:right w:val="single" w:sz="8" w:space="0" w:color="auto"/>
            </w:tcBorders>
            <w:shd w:val="clear" w:color="auto" w:fill="auto"/>
            <w:vAlign w:val="bottom"/>
            <w:hideMark/>
          </w:tcPr>
          <w:p w14:paraId="2AFCBA4A"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D-Glutamine</w:t>
            </w:r>
          </w:p>
        </w:tc>
      </w:tr>
      <w:tr w:rsidR="009511D1" w:rsidRPr="009511D1" w14:paraId="1959E32E"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18976EC8"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0481C08F" w14:textId="622F39F8"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C00822 </w:t>
            </w:r>
          </w:p>
        </w:tc>
        <w:tc>
          <w:tcPr>
            <w:tcW w:w="5386" w:type="dxa"/>
            <w:tcBorders>
              <w:top w:val="nil"/>
              <w:left w:val="nil"/>
              <w:bottom w:val="single" w:sz="4" w:space="0" w:color="auto"/>
              <w:right w:val="single" w:sz="8" w:space="0" w:color="auto"/>
            </w:tcBorders>
            <w:shd w:val="clear" w:color="auto" w:fill="auto"/>
            <w:vAlign w:val="bottom"/>
            <w:hideMark/>
          </w:tcPr>
          <w:p w14:paraId="00C4CF85"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Dopaquinone</w:t>
            </w:r>
          </w:p>
        </w:tc>
      </w:tr>
      <w:tr w:rsidR="009511D1" w:rsidRPr="009511D1" w14:paraId="1602BA88"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286D2897"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7EBAF5C4" w14:textId="48CFBAA8"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C00881 </w:t>
            </w:r>
          </w:p>
        </w:tc>
        <w:tc>
          <w:tcPr>
            <w:tcW w:w="5386" w:type="dxa"/>
            <w:tcBorders>
              <w:top w:val="nil"/>
              <w:left w:val="nil"/>
              <w:bottom w:val="single" w:sz="4" w:space="0" w:color="auto"/>
              <w:right w:val="single" w:sz="8" w:space="0" w:color="auto"/>
            </w:tcBorders>
            <w:shd w:val="clear" w:color="auto" w:fill="auto"/>
            <w:vAlign w:val="bottom"/>
            <w:hideMark/>
          </w:tcPr>
          <w:p w14:paraId="65735EA5"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Deoxycytidine</w:t>
            </w:r>
          </w:p>
        </w:tc>
      </w:tr>
      <w:tr w:rsidR="009511D1" w:rsidRPr="009511D1" w14:paraId="5095F3BF"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01BABE0A"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741935CF" w14:textId="64389785"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C01083 </w:t>
            </w:r>
          </w:p>
        </w:tc>
        <w:tc>
          <w:tcPr>
            <w:tcW w:w="5386" w:type="dxa"/>
            <w:tcBorders>
              <w:top w:val="nil"/>
              <w:left w:val="nil"/>
              <w:bottom w:val="single" w:sz="4" w:space="0" w:color="auto"/>
              <w:right w:val="single" w:sz="8" w:space="0" w:color="auto"/>
            </w:tcBorders>
            <w:shd w:val="clear" w:color="auto" w:fill="auto"/>
            <w:vAlign w:val="bottom"/>
            <w:hideMark/>
          </w:tcPr>
          <w:p w14:paraId="06323E8A"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alpha,alpha-Trehalose</w:t>
            </w:r>
          </w:p>
        </w:tc>
      </w:tr>
      <w:tr w:rsidR="009511D1" w:rsidRPr="009511D1" w14:paraId="4E2E72D5"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23B4C865"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697894A5" w14:textId="6A19B702"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C01235 </w:t>
            </w:r>
          </w:p>
        </w:tc>
        <w:tc>
          <w:tcPr>
            <w:tcW w:w="5386" w:type="dxa"/>
            <w:tcBorders>
              <w:top w:val="nil"/>
              <w:left w:val="nil"/>
              <w:bottom w:val="single" w:sz="4" w:space="0" w:color="auto"/>
              <w:right w:val="single" w:sz="8" w:space="0" w:color="auto"/>
            </w:tcBorders>
            <w:shd w:val="clear" w:color="auto" w:fill="auto"/>
            <w:vAlign w:val="bottom"/>
            <w:hideMark/>
          </w:tcPr>
          <w:p w14:paraId="51EB627F"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alpha-D-Galactosyl-(1-&gt;3)-1D-myo-inositol</w:t>
            </w:r>
          </w:p>
        </w:tc>
      </w:tr>
      <w:tr w:rsidR="009511D1" w:rsidRPr="009511D1" w14:paraId="6BC278C8"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66F84745"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5DD2FF80" w14:textId="778EC4EE"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C01252 </w:t>
            </w:r>
          </w:p>
        </w:tc>
        <w:tc>
          <w:tcPr>
            <w:tcW w:w="5386" w:type="dxa"/>
            <w:tcBorders>
              <w:top w:val="nil"/>
              <w:left w:val="nil"/>
              <w:bottom w:val="single" w:sz="4" w:space="0" w:color="auto"/>
              <w:right w:val="single" w:sz="8" w:space="0" w:color="auto"/>
            </w:tcBorders>
            <w:shd w:val="clear" w:color="auto" w:fill="auto"/>
            <w:vAlign w:val="bottom"/>
            <w:hideMark/>
          </w:tcPr>
          <w:p w14:paraId="02A0BEC0"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4-(2-Aminophenyl)-2,4-dioxobutanoate</w:t>
            </w:r>
          </w:p>
        </w:tc>
      </w:tr>
      <w:tr w:rsidR="009511D1" w:rsidRPr="009511D1" w14:paraId="423D8FA4"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1EA070DE"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0C16C7E6" w14:textId="3B25CC4E"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C02067 </w:t>
            </w:r>
          </w:p>
        </w:tc>
        <w:tc>
          <w:tcPr>
            <w:tcW w:w="5386" w:type="dxa"/>
            <w:tcBorders>
              <w:top w:val="nil"/>
              <w:left w:val="nil"/>
              <w:bottom w:val="single" w:sz="4" w:space="0" w:color="auto"/>
              <w:right w:val="single" w:sz="8" w:space="0" w:color="auto"/>
            </w:tcBorders>
            <w:shd w:val="clear" w:color="auto" w:fill="auto"/>
            <w:vAlign w:val="bottom"/>
            <w:hideMark/>
          </w:tcPr>
          <w:p w14:paraId="60FF6E76"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Pseudouridine</w:t>
            </w:r>
          </w:p>
        </w:tc>
      </w:tr>
      <w:tr w:rsidR="009511D1" w:rsidRPr="009511D1" w14:paraId="75A1B4DB"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4EBC5A33"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2ADD2547" w14:textId="341BB144"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C02376 </w:t>
            </w:r>
          </w:p>
        </w:tc>
        <w:tc>
          <w:tcPr>
            <w:tcW w:w="5386" w:type="dxa"/>
            <w:tcBorders>
              <w:top w:val="nil"/>
              <w:left w:val="nil"/>
              <w:bottom w:val="single" w:sz="4" w:space="0" w:color="auto"/>
              <w:right w:val="single" w:sz="8" w:space="0" w:color="auto"/>
            </w:tcBorders>
            <w:shd w:val="clear" w:color="auto" w:fill="auto"/>
            <w:vAlign w:val="bottom"/>
            <w:hideMark/>
          </w:tcPr>
          <w:p w14:paraId="00EBEAF7"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5-Methylcytosine</w:t>
            </w:r>
          </w:p>
        </w:tc>
      </w:tr>
      <w:tr w:rsidR="009511D1" w:rsidRPr="009511D1" w14:paraId="49EBBDBA"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57A43F6D"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5322265E" w14:textId="256C4AE2"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C04785 </w:t>
            </w:r>
          </w:p>
        </w:tc>
        <w:tc>
          <w:tcPr>
            <w:tcW w:w="5386" w:type="dxa"/>
            <w:tcBorders>
              <w:top w:val="nil"/>
              <w:left w:val="nil"/>
              <w:bottom w:val="single" w:sz="4" w:space="0" w:color="auto"/>
              <w:right w:val="single" w:sz="8" w:space="0" w:color="auto"/>
            </w:tcBorders>
            <w:shd w:val="clear" w:color="auto" w:fill="auto"/>
            <w:vAlign w:val="bottom"/>
            <w:hideMark/>
          </w:tcPr>
          <w:p w14:paraId="6026C1F5"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13(S)-HPOT</w:t>
            </w:r>
          </w:p>
        </w:tc>
      </w:tr>
      <w:tr w:rsidR="009511D1" w:rsidRPr="009511D1" w14:paraId="30E45E24"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73DA6DB8"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1DB0344A" w14:textId="46817706"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C05402 </w:t>
            </w:r>
          </w:p>
        </w:tc>
        <w:tc>
          <w:tcPr>
            <w:tcW w:w="5386" w:type="dxa"/>
            <w:tcBorders>
              <w:top w:val="nil"/>
              <w:left w:val="nil"/>
              <w:bottom w:val="single" w:sz="4" w:space="0" w:color="auto"/>
              <w:right w:val="single" w:sz="8" w:space="0" w:color="auto"/>
            </w:tcBorders>
            <w:shd w:val="clear" w:color="auto" w:fill="auto"/>
            <w:vAlign w:val="bottom"/>
            <w:hideMark/>
          </w:tcPr>
          <w:p w14:paraId="0BD2CBE2"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Melibiose</w:t>
            </w:r>
          </w:p>
        </w:tc>
      </w:tr>
      <w:tr w:rsidR="009511D1" w:rsidRPr="009511D1" w14:paraId="535DE950"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43FC5808"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42C9F34A" w14:textId="6FC0007C"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C05604 </w:t>
            </w:r>
          </w:p>
        </w:tc>
        <w:tc>
          <w:tcPr>
            <w:tcW w:w="5386" w:type="dxa"/>
            <w:tcBorders>
              <w:top w:val="nil"/>
              <w:left w:val="nil"/>
              <w:bottom w:val="single" w:sz="4" w:space="0" w:color="auto"/>
              <w:right w:val="single" w:sz="8" w:space="0" w:color="auto"/>
            </w:tcBorders>
            <w:shd w:val="clear" w:color="auto" w:fill="auto"/>
            <w:vAlign w:val="bottom"/>
            <w:hideMark/>
          </w:tcPr>
          <w:p w14:paraId="58872331"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2-Carboxy-2,3-dihydro-5,6-dihydroxyindole</w:t>
            </w:r>
          </w:p>
        </w:tc>
      </w:tr>
      <w:tr w:rsidR="009511D1" w:rsidRPr="009511D1" w14:paraId="7AC0CAE8"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54CC8C16"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462702A8" w14:textId="33DF970C"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C05956 </w:t>
            </w:r>
          </w:p>
        </w:tc>
        <w:tc>
          <w:tcPr>
            <w:tcW w:w="5386" w:type="dxa"/>
            <w:tcBorders>
              <w:top w:val="nil"/>
              <w:left w:val="nil"/>
              <w:bottom w:val="single" w:sz="4" w:space="0" w:color="auto"/>
              <w:right w:val="single" w:sz="8" w:space="0" w:color="auto"/>
            </w:tcBorders>
            <w:shd w:val="clear" w:color="auto" w:fill="auto"/>
            <w:vAlign w:val="bottom"/>
            <w:hideMark/>
          </w:tcPr>
          <w:p w14:paraId="619DB8A0"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Prostaglandin G2</w:t>
            </w:r>
          </w:p>
        </w:tc>
      </w:tr>
      <w:tr w:rsidR="009511D1" w:rsidRPr="009511D1" w14:paraId="1EF2F1CA"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51351EFD"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7DF2C1B9" w14:textId="23B286E5"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C05962 </w:t>
            </w:r>
          </w:p>
        </w:tc>
        <w:tc>
          <w:tcPr>
            <w:tcW w:w="5386" w:type="dxa"/>
            <w:tcBorders>
              <w:top w:val="nil"/>
              <w:left w:val="nil"/>
              <w:bottom w:val="single" w:sz="4" w:space="0" w:color="auto"/>
              <w:right w:val="single" w:sz="8" w:space="0" w:color="auto"/>
            </w:tcBorders>
            <w:shd w:val="clear" w:color="auto" w:fill="auto"/>
            <w:vAlign w:val="bottom"/>
            <w:hideMark/>
          </w:tcPr>
          <w:p w14:paraId="64FED309"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6-Keto-prostaglandin E1</w:t>
            </w:r>
          </w:p>
        </w:tc>
      </w:tr>
      <w:tr w:rsidR="009511D1" w:rsidRPr="009511D1" w14:paraId="3A637C29"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69328CF9"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53572E4F" w14:textId="12EDC960"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C05964 </w:t>
            </w:r>
          </w:p>
        </w:tc>
        <w:tc>
          <w:tcPr>
            <w:tcW w:w="5386" w:type="dxa"/>
            <w:tcBorders>
              <w:top w:val="nil"/>
              <w:left w:val="nil"/>
              <w:bottom w:val="single" w:sz="4" w:space="0" w:color="auto"/>
              <w:right w:val="single" w:sz="8" w:space="0" w:color="auto"/>
            </w:tcBorders>
            <w:shd w:val="clear" w:color="auto" w:fill="auto"/>
            <w:vAlign w:val="bottom"/>
            <w:hideMark/>
          </w:tcPr>
          <w:p w14:paraId="52985E38"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11-Dehydro-thromboxane B2</w:t>
            </w:r>
          </w:p>
        </w:tc>
      </w:tr>
      <w:tr w:rsidR="009511D1" w:rsidRPr="009511D1" w14:paraId="17353826"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159F075D"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10EA45CB" w14:textId="4753149B"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C11544 </w:t>
            </w:r>
          </w:p>
        </w:tc>
        <w:tc>
          <w:tcPr>
            <w:tcW w:w="5386" w:type="dxa"/>
            <w:tcBorders>
              <w:top w:val="nil"/>
              <w:left w:val="nil"/>
              <w:bottom w:val="single" w:sz="4" w:space="0" w:color="auto"/>
              <w:right w:val="single" w:sz="8" w:space="0" w:color="auto"/>
            </w:tcBorders>
            <w:shd w:val="clear" w:color="auto" w:fill="auto"/>
            <w:vAlign w:val="bottom"/>
            <w:hideMark/>
          </w:tcPr>
          <w:p w14:paraId="06842968"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2-O-(alpha-D-Mannosyl)-D-glycerate</w:t>
            </w:r>
          </w:p>
        </w:tc>
      </w:tr>
      <w:tr w:rsidR="009511D1" w:rsidRPr="009511D1" w14:paraId="7C8D8D3B"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6FB7DA93"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7B493242" w14:textId="594A6901"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C18054 </w:t>
            </w:r>
          </w:p>
        </w:tc>
        <w:tc>
          <w:tcPr>
            <w:tcW w:w="5386" w:type="dxa"/>
            <w:tcBorders>
              <w:top w:val="nil"/>
              <w:left w:val="nil"/>
              <w:bottom w:val="single" w:sz="4" w:space="0" w:color="auto"/>
              <w:right w:val="single" w:sz="8" w:space="0" w:color="auto"/>
            </w:tcBorders>
            <w:shd w:val="clear" w:color="auto" w:fill="auto"/>
            <w:vAlign w:val="bottom"/>
            <w:hideMark/>
          </w:tcPr>
          <w:p w14:paraId="421A0DBB"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2-Amino-2-deoxyisochorismate</w:t>
            </w:r>
          </w:p>
        </w:tc>
      </w:tr>
      <w:tr w:rsidR="009511D1" w:rsidRPr="009511D1" w14:paraId="57642385"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5D700984"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2E29FB2D" w14:textId="16AB3E62"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C19631 </w:t>
            </w:r>
          </w:p>
        </w:tc>
        <w:tc>
          <w:tcPr>
            <w:tcW w:w="5386" w:type="dxa"/>
            <w:tcBorders>
              <w:top w:val="nil"/>
              <w:left w:val="nil"/>
              <w:bottom w:val="single" w:sz="4" w:space="0" w:color="auto"/>
              <w:right w:val="single" w:sz="8" w:space="0" w:color="auto"/>
            </w:tcBorders>
            <w:shd w:val="clear" w:color="auto" w:fill="auto"/>
            <w:vAlign w:val="bottom"/>
            <w:hideMark/>
          </w:tcPr>
          <w:p w14:paraId="1B95A83E"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6-Hydroxy-3-succinoylpyridine</w:t>
            </w:r>
          </w:p>
        </w:tc>
      </w:tr>
      <w:tr w:rsidR="009511D1" w:rsidRPr="009511D1" w14:paraId="2AF2AC3C" w14:textId="77777777" w:rsidTr="009511D1">
        <w:trPr>
          <w:trHeight w:val="6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37B38CB8"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7E2A3BCB" w14:textId="4284E21C"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C19972 </w:t>
            </w:r>
          </w:p>
        </w:tc>
        <w:tc>
          <w:tcPr>
            <w:tcW w:w="5386" w:type="dxa"/>
            <w:tcBorders>
              <w:top w:val="nil"/>
              <w:left w:val="nil"/>
              <w:bottom w:val="single" w:sz="4" w:space="0" w:color="auto"/>
              <w:right w:val="single" w:sz="8" w:space="0" w:color="auto"/>
            </w:tcBorders>
            <w:shd w:val="clear" w:color="auto" w:fill="auto"/>
            <w:vAlign w:val="bottom"/>
            <w:hideMark/>
          </w:tcPr>
          <w:p w14:paraId="3544C97E"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2,4-Bis(acetamido)-2,4,6-trideoxy-beta-L-altropyranose</w:t>
            </w:r>
          </w:p>
        </w:tc>
      </w:tr>
      <w:tr w:rsidR="009511D1" w:rsidRPr="009511D1" w14:paraId="6B3DE581"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3AC63BE2"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61F42EE2" w14:textId="7EE321F6"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C20424 </w:t>
            </w:r>
          </w:p>
        </w:tc>
        <w:tc>
          <w:tcPr>
            <w:tcW w:w="5386" w:type="dxa"/>
            <w:tcBorders>
              <w:top w:val="nil"/>
              <w:left w:val="nil"/>
              <w:bottom w:val="single" w:sz="4" w:space="0" w:color="auto"/>
              <w:right w:val="single" w:sz="8" w:space="0" w:color="auto"/>
            </w:tcBorders>
            <w:shd w:val="clear" w:color="auto" w:fill="auto"/>
            <w:vAlign w:val="bottom"/>
            <w:hideMark/>
          </w:tcPr>
          <w:p w14:paraId="6FB76F83"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2,4-Diacetamido-2,4,6-trideoxy-D-mannopyranose</w:t>
            </w:r>
          </w:p>
        </w:tc>
      </w:tr>
      <w:tr w:rsidR="009511D1" w:rsidRPr="009511D1" w14:paraId="4BADF03F" w14:textId="77777777" w:rsidTr="009511D1">
        <w:trPr>
          <w:trHeight w:val="6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409A7BE0"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018F1D84" w14:textId="6A9AD9BE"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C20934 </w:t>
            </w:r>
          </w:p>
        </w:tc>
        <w:tc>
          <w:tcPr>
            <w:tcW w:w="5386" w:type="dxa"/>
            <w:tcBorders>
              <w:top w:val="nil"/>
              <w:left w:val="nil"/>
              <w:bottom w:val="single" w:sz="4" w:space="0" w:color="auto"/>
              <w:right w:val="single" w:sz="8" w:space="0" w:color="auto"/>
            </w:tcBorders>
            <w:shd w:val="clear" w:color="auto" w:fill="auto"/>
            <w:vAlign w:val="bottom"/>
            <w:hideMark/>
          </w:tcPr>
          <w:p w14:paraId="6A6BFBF6"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3-Deoxy-D-glycero-D-galacto-non-2-ulopyranosonate</w:t>
            </w:r>
          </w:p>
        </w:tc>
      </w:tr>
      <w:tr w:rsidR="009511D1" w:rsidRPr="009511D1" w14:paraId="2AD93D70"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6AE68B0F"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2971A70D" w14:textId="51A04622"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C21029 </w:t>
            </w:r>
          </w:p>
        </w:tc>
        <w:tc>
          <w:tcPr>
            <w:tcW w:w="5386" w:type="dxa"/>
            <w:tcBorders>
              <w:top w:val="nil"/>
              <w:left w:val="nil"/>
              <w:bottom w:val="single" w:sz="4" w:space="0" w:color="auto"/>
              <w:right w:val="single" w:sz="8" w:space="0" w:color="auto"/>
            </w:tcBorders>
            <w:shd w:val="clear" w:color="auto" w:fill="auto"/>
            <w:vAlign w:val="bottom"/>
            <w:hideMark/>
          </w:tcPr>
          <w:p w14:paraId="08226715"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(R)-3-Ureidoisobutyrate</w:t>
            </w:r>
          </w:p>
        </w:tc>
      </w:tr>
      <w:tr w:rsidR="009511D1" w:rsidRPr="00B97B44" w14:paraId="5110E5E6"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6B16BCFD"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625D24CD" w14:textId="0CAF66B6"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C22139 </w:t>
            </w:r>
          </w:p>
        </w:tc>
        <w:tc>
          <w:tcPr>
            <w:tcW w:w="5386" w:type="dxa"/>
            <w:tcBorders>
              <w:top w:val="nil"/>
              <w:left w:val="nil"/>
              <w:bottom w:val="single" w:sz="4" w:space="0" w:color="auto"/>
              <w:right w:val="single" w:sz="8" w:space="0" w:color="auto"/>
            </w:tcBorders>
            <w:shd w:val="clear" w:color="auto" w:fill="auto"/>
            <w:vAlign w:val="bottom"/>
            <w:hideMark/>
          </w:tcPr>
          <w:p w14:paraId="2A59C615" w14:textId="77777777" w:rsidR="009511D1" w:rsidRPr="009511D1" w:rsidRDefault="009511D1" w:rsidP="009511D1">
            <w:pPr>
              <w:spacing w:after="0"/>
              <w:rPr>
                <w:rFonts w:cs="Arial"/>
                <w:color w:val="000000"/>
                <w:lang w:val="de-DE" w:eastAsia="en-GB"/>
              </w:rPr>
            </w:pPr>
            <w:r w:rsidRPr="009511D1">
              <w:rPr>
                <w:rFonts w:cs="Arial"/>
                <w:color w:val="000000"/>
                <w:lang w:val="de-DE" w:eastAsia="en-GB"/>
              </w:rPr>
              <w:t>gamma-L-Glutamyl-L-propargylglycine</w:t>
            </w:r>
          </w:p>
        </w:tc>
      </w:tr>
      <w:tr w:rsidR="009511D1" w:rsidRPr="009511D1" w14:paraId="2C3C7D79" w14:textId="77777777" w:rsidTr="009511D1">
        <w:trPr>
          <w:trHeight w:val="315"/>
        </w:trPr>
        <w:tc>
          <w:tcPr>
            <w:tcW w:w="1337" w:type="dxa"/>
            <w:tcBorders>
              <w:top w:val="nil"/>
              <w:left w:val="single" w:sz="8" w:space="0" w:color="auto"/>
              <w:bottom w:val="single" w:sz="8" w:space="0" w:color="auto"/>
              <w:right w:val="single" w:sz="4" w:space="0" w:color="auto"/>
            </w:tcBorders>
            <w:shd w:val="clear" w:color="auto" w:fill="auto"/>
            <w:vAlign w:val="bottom"/>
            <w:hideMark/>
          </w:tcPr>
          <w:p w14:paraId="10509355" w14:textId="77777777" w:rsidR="009511D1" w:rsidRPr="009511D1" w:rsidRDefault="009511D1" w:rsidP="009511D1">
            <w:pPr>
              <w:spacing w:after="0"/>
              <w:rPr>
                <w:rFonts w:cs="Arial"/>
                <w:color w:val="000000"/>
                <w:lang w:val="de-DE" w:eastAsia="en-GB"/>
              </w:rPr>
            </w:pPr>
            <w:r w:rsidRPr="009511D1">
              <w:rPr>
                <w:rFonts w:cs="Arial"/>
                <w:color w:val="000000"/>
                <w:lang w:val="de-DE" w:eastAsia="en-GB"/>
              </w:rPr>
              <w:t> </w:t>
            </w:r>
          </w:p>
        </w:tc>
        <w:tc>
          <w:tcPr>
            <w:tcW w:w="3058" w:type="dxa"/>
            <w:tcBorders>
              <w:top w:val="nil"/>
              <w:left w:val="nil"/>
              <w:bottom w:val="single" w:sz="8" w:space="0" w:color="auto"/>
              <w:right w:val="single" w:sz="4" w:space="0" w:color="auto"/>
            </w:tcBorders>
            <w:shd w:val="clear" w:color="auto" w:fill="auto"/>
            <w:vAlign w:val="bottom"/>
            <w:hideMark/>
          </w:tcPr>
          <w:p w14:paraId="7E30D122" w14:textId="40041E39"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C22254 </w:t>
            </w:r>
          </w:p>
        </w:tc>
        <w:tc>
          <w:tcPr>
            <w:tcW w:w="5386" w:type="dxa"/>
            <w:tcBorders>
              <w:top w:val="nil"/>
              <w:left w:val="nil"/>
              <w:bottom w:val="single" w:sz="8" w:space="0" w:color="auto"/>
              <w:right w:val="single" w:sz="8" w:space="0" w:color="auto"/>
            </w:tcBorders>
            <w:shd w:val="clear" w:color="auto" w:fill="auto"/>
            <w:vAlign w:val="bottom"/>
            <w:hideMark/>
          </w:tcPr>
          <w:p w14:paraId="31D3FA77"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2,4-Diacetamido-2,4,6-trideoxy-beta-L-gulose</w:t>
            </w:r>
          </w:p>
        </w:tc>
      </w:tr>
      <w:tr w:rsidR="009511D1" w:rsidRPr="009511D1" w14:paraId="32BF8AAF" w14:textId="77777777" w:rsidTr="009511D1">
        <w:trPr>
          <w:trHeight w:val="315"/>
        </w:trPr>
        <w:tc>
          <w:tcPr>
            <w:tcW w:w="1337" w:type="dxa"/>
            <w:tcBorders>
              <w:top w:val="nil"/>
              <w:left w:val="single" w:sz="8" w:space="0" w:color="auto"/>
              <w:bottom w:val="nil"/>
              <w:right w:val="single" w:sz="4" w:space="0" w:color="auto"/>
            </w:tcBorders>
            <w:shd w:val="clear" w:color="auto" w:fill="auto"/>
            <w:vAlign w:val="bottom"/>
            <w:hideMark/>
          </w:tcPr>
          <w:p w14:paraId="27A6676C"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    zma02010 </w:t>
            </w:r>
          </w:p>
        </w:tc>
        <w:tc>
          <w:tcPr>
            <w:tcW w:w="3058" w:type="dxa"/>
            <w:tcBorders>
              <w:top w:val="nil"/>
              <w:left w:val="nil"/>
              <w:bottom w:val="nil"/>
              <w:right w:val="single" w:sz="4" w:space="0" w:color="auto"/>
            </w:tcBorders>
            <w:shd w:val="clear" w:color="auto" w:fill="auto"/>
            <w:vAlign w:val="bottom"/>
            <w:hideMark/>
          </w:tcPr>
          <w:p w14:paraId="35DA5341"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ABC transporters - Zea mays (maize) (14)</w:t>
            </w:r>
          </w:p>
        </w:tc>
        <w:tc>
          <w:tcPr>
            <w:tcW w:w="5386" w:type="dxa"/>
            <w:tcBorders>
              <w:top w:val="nil"/>
              <w:left w:val="nil"/>
              <w:bottom w:val="nil"/>
              <w:right w:val="single" w:sz="8" w:space="0" w:color="auto"/>
            </w:tcBorders>
            <w:shd w:val="clear" w:color="auto" w:fill="auto"/>
            <w:vAlign w:val="bottom"/>
            <w:hideMark/>
          </w:tcPr>
          <w:p w14:paraId="13B8C739"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r>
      <w:tr w:rsidR="009511D1" w:rsidRPr="009511D1" w14:paraId="48D8EA65" w14:textId="77777777" w:rsidTr="009511D1">
        <w:trPr>
          <w:trHeight w:val="300"/>
        </w:trPr>
        <w:tc>
          <w:tcPr>
            <w:tcW w:w="1337"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79381F28"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single" w:sz="8" w:space="0" w:color="auto"/>
              <w:left w:val="nil"/>
              <w:bottom w:val="single" w:sz="4" w:space="0" w:color="auto"/>
              <w:right w:val="single" w:sz="4" w:space="0" w:color="auto"/>
            </w:tcBorders>
            <w:shd w:val="clear" w:color="auto" w:fill="auto"/>
            <w:vAlign w:val="bottom"/>
            <w:hideMark/>
          </w:tcPr>
          <w:p w14:paraId="79103B96" w14:textId="79083CD5"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C00064 </w:t>
            </w:r>
          </w:p>
        </w:tc>
        <w:tc>
          <w:tcPr>
            <w:tcW w:w="5386" w:type="dxa"/>
            <w:tcBorders>
              <w:top w:val="single" w:sz="8" w:space="0" w:color="auto"/>
              <w:left w:val="nil"/>
              <w:bottom w:val="single" w:sz="4" w:space="0" w:color="auto"/>
              <w:right w:val="single" w:sz="8" w:space="0" w:color="auto"/>
            </w:tcBorders>
            <w:shd w:val="clear" w:color="auto" w:fill="auto"/>
            <w:vAlign w:val="bottom"/>
            <w:hideMark/>
          </w:tcPr>
          <w:p w14:paraId="7ECAE5A5"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L-Glutamine</w:t>
            </w:r>
          </w:p>
        </w:tc>
      </w:tr>
      <w:tr w:rsidR="009511D1" w:rsidRPr="009511D1" w14:paraId="102C116C"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44A4FD7B"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089D3AE4" w14:textId="4C12A633"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C00089 </w:t>
            </w:r>
          </w:p>
        </w:tc>
        <w:tc>
          <w:tcPr>
            <w:tcW w:w="5386" w:type="dxa"/>
            <w:tcBorders>
              <w:top w:val="nil"/>
              <w:left w:val="nil"/>
              <w:bottom w:val="single" w:sz="4" w:space="0" w:color="auto"/>
              <w:right w:val="single" w:sz="8" w:space="0" w:color="auto"/>
            </w:tcBorders>
            <w:shd w:val="clear" w:color="auto" w:fill="auto"/>
            <w:vAlign w:val="bottom"/>
            <w:hideMark/>
          </w:tcPr>
          <w:p w14:paraId="12E90330"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Sucrose</w:t>
            </w:r>
          </w:p>
        </w:tc>
      </w:tr>
      <w:tr w:rsidR="009511D1" w:rsidRPr="009511D1" w14:paraId="572991A3"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05A50C91"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27DFD039" w14:textId="027EBEE2"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C00185 </w:t>
            </w:r>
          </w:p>
        </w:tc>
        <w:tc>
          <w:tcPr>
            <w:tcW w:w="5386" w:type="dxa"/>
            <w:tcBorders>
              <w:top w:val="nil"/>
              <w:left w:val="nil"/>
              <w:bottom w:val="single" w:sz="4" w:space="0" w:color="auto"/>
              <w:right w:val="single" w:sz="8" w:space="0" w:color="auto"/>
            </w:tcBorders>
            <w:shd w:val="clear" w:color="auto" w:fill="auto"/>
            <w:vAlign w:val="bottom"/>
            <w:hideMark/>
          </w:tcPr>
          <w:p w14:paraId="5043E15D"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Cellobiose</w:t>
            </w:r>
          </w:p>
        </w:tc>
      </w:tr>
      <w:tr w:rsidR="009511D1" w:rsidRPr="009511D1" w14:paraId="70C14290"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70C506C9"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51A22E6D" w14:textId="536D9B19"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C00208 </w:t>
            </w:r>
          </w:p>
        </w:tc>
        <w:tc>
          <w:tcPr>
            <w:tcW w:w="5386" w:type="dxa"/>
            <w:tcBorders>
              <w:top w:val="nil"/>
              <w:left w:val="nil"/>
              <w:bottom w:val="single" w:sz="4" w:space="0" w:color="auto"/>
              <w:right w:val="single" w:sz="8" w:space="0" w:color="auto"/>
            </w:tcBorders>
            <w:shd w:val="clear" w:color="auto" w:fill="auto"/>
            <w:vAlign w:val="bottom"/>
            <w:hideMark/>
          </w:tcPr>
          <w:p w14:paraId="55DBEA88"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Maltose</w:t>
            </w:r>
          </w:p>
        </w:tc>
      </w:tr>
      <w:tr w:rsidR="009511D1" w:rsidRPr="009511D1" w14:paraId="61FDCD38"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41238260"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0A4D84A7" w14:textId="2EE3F45D"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C00212 </w:t>
            </w:r>
          </w:p>
        </w:tc>
        <w:tc>
          <w:tcPr>
            <w:tcW w:w="5386" w:type="dxa"/>
            <w:tcBorders>
              <w:top w:val="nil"/>
              <w:left w:val="nil"/>
              <w:bottom w:val="single" w:sz="4" w:space="0" w:color="auto"/>
              <w:right w:val="single" w:sz="8" w:space="0" w:color="auto"/>
            </w:tcBorders>
            <w:shd w:val="clear" w:color="auto" w:fill="auto"/>
            <w:vAlign w:val="bottom"/>
            <w:hideMark/>
          </w:tcPr>
          <w:p w14:paraId="5AE6C419"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Adenosine</w:t>
            </w:r>
          </w:p>
        </w:tc>
      </w:tr>
      <w:tr w:rsidR="009511D1" w:rsidRPr="009511D1" w14:paraId="0BFEECD9"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60B6CAE3"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5F9255BB" w14:textId="7A225BF0"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C00243 </w:t>
            </w:r>
          </w:p>
        </w:tc>
        <w:tc>
          <w:tcPr>
            <w:tcW w:w="5386" w:type="dxa"/>
            <w:tcBorders>
              <w:top w:val="nil"/>
              <w:left w:val="nil"/>
              <w:bottom w:val="single" w:sz="4" w:space="0" w:color="auto"/>
              <w:right w:val="single" w:sz="8" w:space="0" w:color="auto"/>
            </w:tcBorders>
            <w:shd w:val="clear" w:color="auto" w:fill="auto"/>
            <w:vAlign w:val="bottom"/>
            <w:hideMark/>
          </w:tcPr>
          <w:p w14:paraId="0BEFDD06"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Lactose</w:t>
            </w:r>
          </w:p>
        </w:tc>
      </w:tr>
      <w:tr w:rsidR="009511D1" w:rsidRPr="009511D1" w14:paraId="670F5C09"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4DD1071D"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670ACBE9" w14:textId="132E0352"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C00299 </w:t>
            </w:r>
          </w:p>
        </w:tc>
        <w:tc>
          <w:tcPr>
            <w:tcW w:w="5386" w:type="dxa"/>
            <w:tcBorders>
              <w:top w:val="nil"/>
              <w:left w:val="nil"/>
              <w:bottom w:val="single" w:sz="4" w:space="0" w:color="auto"/>
              <w:right w:val="single" w:sz="8" w:space="0" w:color="auto"/>
            </w:tcBorders>
            <w:shd w:val="clear" w:color="auto" w:fill="auto"/>
            <w:vAlign w:val="bottom"/>
            <w:hideMark/>
          </w:tcPr>
          <w:p w14:paraId="243D8476"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Uridine</w:t>
            </w:r>
          </w:p>
        </w:tc>
      </w:tr>
      <w:tr w:rsidR="009511D1" w:rsidRPr="009511D1" w14:paraId="1E572496"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534AB5D0"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742DBFA8" w14:textId="67422173"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C00330 </w:t>
            </w:r>
          </w:p>
        </w:tc>
        <w:tc>
          <w:tcPr>
            <w:tcW w:w="5386" w:type="dxa"/>
            <w:tcBorders>
              <w:top w:val="nil"/>
              <w:left w:val="nil"/>
              <w:bottom w:val="single" w:sz="4" w:space="0" w:color="auto"/>
              <w:right w:val="single" w:sz="8" w:space="0" w:color="auto"/>
            </w:tcBorders>
            <w:shd w:val="clear" w:color="auto" w:fill="auto"/>
            <w:vAlign w:val="bottom"/>
            <w:hideMark/>
          </w:tcPr>
          <w:p w14:paraId="1A1E7ABB"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Deoxyguanosine</w:t>
            </w:r>
          </w:p>
        </w:tc>
      </w:tr>
      <w:tr w:rsidR="009511D1" w:rsidRPr="009511D1" w14:paraId="17B68A68"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1023615E"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385B0294" w14:textId="6F0A2F9C"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C00387 </w:t>
            </w:r>
          </w:p>
        </w:tc>
        <w:tc>
          <w:tcPr>
            <w:tcW w:w="5386" w:type="dxa"/>
            <w:tcBorders>
              <w:top w:val="nil"/>
              <w:left w:val="nil"/>
              <w:bottom w:val="single" w:sz="4" w:space="0" w:color="auto"/>
              <w:right w:val="single" w:sz="8" w:space="0" w:color="auto"/>
            </w:tcBorders>
            <w:shd w:val="clear" w:color="auto" w:fill="auto"/>
            <w:vAlign w:val="bottom"/>
            <w:hideMark/>
          </w:tcPr>
          <w:p w14:paraId="167EC0C9"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Guanosine</w:t>
            </w:r>
          </w:p>
        </w:tc>
      </w:tr>
      <w:tr w:rsidR="009511D1" w:rsidRPr="009511D1" w14:paraId="1CD82589"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50E871C6"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0061A967" w14:textId="74D17705"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C00475 </w:t>
            </w:r>
          </w:p>
        </w:tc>
        <w:tc>
          <w:tcPr>
            <w:tcW w:w="5386" w:type="dxa"/>
            <w:tcBorders>
              <w:top w:val="nil"/>
              <w:left w:val="nil"/>
              <w:bottom w:val="single" w:sz="4" w:space="0" w:color="auto"/>
              <w:right w:val="single" w:sz="8" w:space="0" w:color="auto"/>
            </w:tcBorders>
            <w:shd w:val="clear" w:color="auto" w:fill="auto"/>
            <w:vAlign w:val="bottom"/>
            <w:hideMark/>
          </w:tcPr>
          <w:p w14:paraId="3DAC7A2F"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Cytidine</w:t>
            </w:r>
          </w:p>
        </w:tc>
      </w:tr>
      <w:tr w:rsidR="009511D1" w:rsidRPr="009511D1" w14:paraId="64AA430F"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2B24AD12"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39105D23" w14:textId="22CFE4B1"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C00559 </w:t>
            </w:r>
          </w:p>
        </w:tc>
        <w:tc>
          <w:tcPr>
            <w:tcW w:w="5386" w:type="dxa"/>
            <w:tcBorders>
              <w:top w:val="nil"/>
              <w:left w:val="nil"/>
              <w:bottom w:val="single" w:sz="4" w:space="0" w:color="auto"/>
              <w:right w:val="single" w:sz="8" w:space="0" w:color="auto"/>
            </w:tcBorders>
            <w:shd w:val="clear" w:color="auto" w:fill="auto"/>
            <w:vAlign w:val="bottom"/>
            <w:hideMark/>
          </w:tcPr>
          <w:p w14:paraId="43D1DA23"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Deoxyadenosine</w:t>
            </w:r>
          </w:p>
        </w:tc>
      </w:tr>
      <w:tr w:rsidR="009511D1" w:rsidRPr="009511D1" w14:paraId="25490DAD"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72DB8830"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6B048F4C" w14:textId="1C85271B"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C00881 </w:t>
            </w:r>
          </w:p>
        </w:tc>
        <w:tc>
          <w:tcPr>
            <w:tcW w:w="5386" w:type="dxa"/>
            <w:tcBorders>
              <w:top w:val="nil"/>
              <w:left w:val="nil"/>
              <w:bottom w:val="single" w:sz="4" w:space="0" w:color="auto"/>
              <w:right w:val="single" w:sz="8" w:space="0" w:color="auto"/>
            </w:tcBorders>
            <w:shd w:val="clear" w:color="auto" w:fill="auto"/>
            <w:vAlign w:val="bottom"/>
            <w:hideMark/>
          </w:tcPr>
          <w:p w14:paraId="28FA4C2C"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Deoxycytidine</w:t>
            </w:r>
          </w:p>
        </w:tc>
      </w:tr>
      <w:tr w:rsidR="009511D1" w:rsidRPr="009511D1" w14:paraId="5429AE17"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7E9E6994"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1E455AC3" w14:textId="3B39F141"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C01083 </w:t>
            </w:r>
          </w:p>
        </w:tc>
        <w:tc>
          <w:tcPr>
            <w:tcW w:w="5386" w:type="dxa"/>
            <w:tcBorders>
              <w:top w:val="nil"/>
              <w:left w:val="nil"/>
              <w:bottom w:val="single" w:sz="4" w:space="0" w:color="auto"/>
              <w:right w:val="single" w:sz="8" w:space="0" w:color="auto"/>
            </w:tcBorders>
            <w:shd w:val="clear" w:color="auto" w:fill="auto"/>
            <w:vAlign w:val="bottom"/>
            <w:hideMark/>
          </w:tcPr>
          <w:p w14:paraId="65B7B863"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alpha,alpha-Trehalose</w:t>
            </w:r>
          </w:p>
        </w:tc>
      </w:tr>
      <w:tr w:rsidR="009511D1" w:rsidRPr="009511D1" w14:paraId="77ADF56E" w14:textId="77777777" w:rsidTr="009511D1">
        <w:trPr>
          <w:trHeight w:val="315"/>
        </w:trPr>
        <w:tc>
          <w:tcPr>
            <w:tcW w:w="1337" w:type="dxa"/>
            <w:tcBorders>
              <w:top w:val="nil"/>
              <w:left w:val="single" w:sz="8" w:space="0" w:color="auto"/>
              <w:bottom w:val="single" w:sz="8" w:space="0" w:color="auto"/>
              <w:right w:val="single" w:sz="4" w:space="0" w:color="auto"/>
            </w:tcBorders>
            <w:shd w:val="clear" w:color="auto" w:fill="auto"/>
            <w:vAlign w:val="bottom"/>
            <w:hideMark/>
          </w:tcPr>
          <w:p w14:paraId="5E08996C"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8" w:space="0" w:color="auto"/>
              <w:right w:val="single" w:sz="4" w:space="0" w:color="auto"/>
            </w:tcBorders>
            <w:shd w:val="clear" w:color="auto" w:fill="auto"/>
            <w:vAlign w:val="bottom"/>
            <w:hideMark/>
          </w:tcPr>
          <w:p w14:paraId="0AF2A1C0" w14:textId="38E9182A"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C05402 </w:t>
            </w:r>
          </w:p>
        </w:tc>
        <w:tc>
          <w:tcPr>
            <w:tcW w:w="5386" w:type="dxa"/>
            <w:tcBorders>
              <w:top w:val="nil"/>
              <w:left w:val="nil"/>
              <w:bottom w:val="single" w:sz="8" w:space="0" w:color="auto"/>
              <w:right w:val="single" w:sz="8" w:space="0" w:color="auto"/>
            </w:tcBorders>
            <w:shd w:val="clear" w:color="auto" w:fill="auto"/>
            <w:vAlign w:val="bottom"/>
            <w:hideMark/>
          </w:tcPr>
          <w:p w14:paraId="1933EA3D"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Melibiose</w:t>
            </w:r>
          </w:p>
        </w:tc>
      </w:tr>
      <w:tr w:rsidR="009511D1" w:rsidRPr="009511D1" w14:paraId="1F121990" w14:textId="77777777" w:rsidTr="009511D1">
        <w:trPr>
          <w:trHeight w:val="615"/>
        </w:trPr>
        <w:tc>
          <w:tcPr>
            <w:tcW w:w="1337" w:type="dxa"/>
            <w:tcBorders>
              <w:top w:val="nil"/>
              <w:left w:val="single" w:sz="8" w:space="0" w:color="auto"/>
              <w:bottom w:val="nil"/>
              <w:right w:val="single" w:sz="4" w:space="0" w:color="auto"/>
            </w:tcBorders>
            <w:shd w:val="clear" w:color="auto" w:fill="auto"/>
            <w:vAlign w:val="bottom"/>
            <w:hideMark/>
          </w:tcPr>
          <w:p w14:paraId="67AD83E8"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    zma01110 </w:t>
            </w:r>
          </w:p>
        </w:tc>
        <w:tc>
          <w:tcPr>
            <w:tcW w:w="3058" w:type="dxa"/>
            <w:tcBorders>
              <w:top w:val="nil"/>
              <w:left w:val="nil"/>
              <w:bottom w:val="nil"/>
              <w:right w:val="single" w:sz="4" w:space="0" w:color="auto"/>
            </w:tcBorders>
            <w:shd w:val="clear" w:color="auto" w:fill="auto"/>
            <w:vAlign w:val="bottom"/>
            <w:hideMark/>
          </w:tcPr>
          <w:p w14:paraId="06AA3A5E"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Biosynthesis of secondary metabolites - Zea mays (maize) (10)</w:t>
            </w:r>
          </w:p>
        </w:tc>
        <w:tc>
          <w:tcPr>
            <w:tcW w:w="5386" w:type="dxa"/>
            <w:tcBorders>
              <w:top w:val="nil"/>
              <w:left w:val="nil"/>
              <w:bottom w:val="nil"/>
              <w:right w:val="single" w:sz="8" w:space="0" w:color="auto"/>
            </w:tcBorders>
            <w:shd w:val="clear" w:color="auto" w:fill="auto"/>
            <w:vAlign w:val="bottom"/>
            <w:hideMark/>
          </w:tcPr>
          <w:p w14:paraId="4B8DEEE1"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r>
      <w:tr w:rsidR="009511D1" w:rsidRPr="009511D1" w14:paraId="1262F317" w14:textId="77777777" w:rsidTr="009511D1">
        <w:trPr>
          <w:trHeight w:val="300"/>
        </w:trPr>
        <w:tc>
          <w:tcPr>
            <w:tcW w:w="1337"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146B6B67"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single" w:sz="8" w:space="0" w:color="auto"/>
              <w:left w:val="nil"/>
              <w:bottom w:val="single" w:sz="4" w:space="0" w:color="auto"/>
              <w:right w:val="single" w:sz="4" w:space="0" w:color="auto"/>
            </w:tcBorders>
            <w:shd w:val="clear" w:color="auto" w:fill="auto"/>
            <w:vAlign w:val="bottom"/>
            <w:hideMark/>
          </w:tcPr>
          <w:p w14:paraId="780409D5" w14:textId="6150DD05"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C00089 </w:t>
            </w:r>
          </w:p>
        </w:tc>
        <w:tc>
          <w:tcPr>
            <w:tcW w:w="5386" w:type="dxa"/>
            <w:tcBorders>
              <w:top w:val="single" w:sz="8" w:space="0" w:color="auto"/>
              <w:left w:val="nil"/>
              <w:bottom w:val="single" w:sz="4" w:space="0" w:color="auto"/>
              <w:right w:val="single" w:sz="8" w:space="0" w:color="auto"/>
            </w:tcBorders>
            <w:shd w:val="clear" w:color="auto" w:fill="auto"/>
            <w:vAlign w:val="bottom"/>
            <w:hideMark/>
          </w:tcPr>
          <w:p w14:paraId="4DFA3227"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Sucrose</w:t>
            </w:r>
          </w:p>
        </w:tc>
      </w:tr>
      <w:tr w:rsidR="009511D1" w:rsidRPr="009511D1" w14:paraId="1454B7DB"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79146290"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1E162AC5" w14:textId="763BF9E1"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C00147 </w:t>
            </w:r>
          </w:p>
        </w:tc>
        <w:tc>
          <w:tcPr>
            <w:tcW w:w="5386" w:type="dxa"/>
            <w:tcBorders>
              <w:top w:val="nil"/>
              <w:left w:val="nil"/>
              <w:bottom w:val="single" w:sz="4" w:space="0" w:color="auto"/>
              <w:right w:val="single" w:sz="8" w:space="0" w:color="auto"/>
            </w:tcBorders>
            <w:shd w:val="clear" w:color="auto" w:fill="auto"/>
            <w:vAlign w:val="bottom"/>
            <w:hideMark/>
          </w:tcPr>
          <w:p w14:paraId="5373962A"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Adenine</w:t>
            </w:r>
          </w:p>
        </w:tc>
      </w:tr>
      <w:tr w:rsidR="009511D1" w:rsidRPr="009511D1" w14:paraId="3AB58E52"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111E03EF"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4789A437" w14:textId="75EE309C"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C00208 </w:t>
            </w:r>
          </w:p>
        </w:tc>
        <w:tc>
          <w:tcPr>
            <w:tcW w:w="5386" w:type="dxa"/>
            <w:tcBorders>
              <w:top w:val="nil"/>
              <w:left w:val="nil"/>
              <w:bottom w:val="single" w:sz="4" w:space="0" w:color="auto"/>
              <w:right w:val="single" w:sz="8" w:space="0" w:color="auto"/>
            </w:tcBorders>
            <w:shd w:val="clear" w:color="auto" w:fill="auto"/>
            <w:vAlign w:val="bottom"/>
            <w:hideMark/>
          </w:tcPr>
          <w:p w14:paraId="066DBB42"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Maltose</w:t>
            </w:r>
          </w:p>
        </w:tc>
      </w:tr>
      <w:tr w:rsidR="009511D1" w:rsidRPr="009511D1" w14:paraId="38181525"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6221B43B"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420C3079" w14:textId="4DCBC4E3"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C01083 </w:t>
            </w:r>
          </w:p>
        </w:tc>
        <w:tc>
          <w:tcPr>
            <w:tcW w:w="5386" w:type="dxa"/>
            <w:tcBorders>
              <w:top w:val="nil"/>
              <w:left w:val="nil"/>
              <w:bottom w:val="single" w:sz="4" w:space="0" w:color="auto"/>
              <w:right w:val="single" w:sz="8" w:space="0" w:color="auto"/>
            </w:tcBorders>
            <w:shd w:val="clear" w:color="auto" w:fill="auto"/>
            <w:vAlign w:val="bottom"/>
            <w:hideMark/>
          </w:tcPr>
          <w:p w14:paraId="68AC6127"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alpha,alpha-Trehalose</w:t>
            </w:r>
          </w:p>
        </w:tc>
      </w:tr>
      <w:tr w:rsidR="009511D1" w:rsidRPr="009511D1" w14:paraId="4C147426"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0EF00F93"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2A9239CB" w14:textId="1D4D07D1"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C04785 </w:t>
            </w:r>
          </w:p>
        </w:tc>
        <w:tc>
          <w:tcPr>
            <w:tcW w:w="5386" w:type="dxa"/>
            <w:tcBorders>
              <w:top w:val="nil"/>
              <w:left w:val="nil"/>
              <w:bottom w:val="single" w:sz="4" w:space="0" w:color="auto"/>
              <w:right w:val="single" w:sz="8" w:space="0" w:color="auto"/>
            </w:tcBorders>
            <w:shd w:val="clear" w:color="auto" w:fill="auto"/>
            <w:vAlign w:val="bottom"/>
            <w:hideMark/>
          </w:tcPr>
          <w:p w14:paraId="46BFEDD9"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13(S)-HPOT</w:t>
            </w:r>
          </w:p>
        </w:tc>
      </w:tr>
      <w:tr w:rsidR="009511D1" w:rsidRPr="009511D1" w14:paraId="2D28ABC7"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47B8B93C"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14A70E10" w14:textId="2F319E1D"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C16321 </w:t>
            </w:r>
          </w:p>
        </w:tc>
        <w:tc>
          <w:tcPr>
            <w:tcW w:w="5386" w:type="dxa"/>
            <w:tcBorders>
              <w:top w:val="nil"/>
              <w:left w:val="nil"/>
              <w:bottom w:val="single" w:sz="4" w:space="0" w:color="auto"/>
              <w:right w:val="single" w:sz="8" w:space="0" w:color="auto"/>
            </w:tcBorders>
            <w:shd w:val="clear" w:color="auto" w:fill="auto"/>
            <w:vAlign w:val="bottom"/>
            <w:hideMark/>
          </w:tcPr>
          <w:p w14:paraId="67D3386D"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9(S)-HPOT</w:t>
            </w:r>
          </w:p>
        </w:tc>
      </w:tr>
      <w:tr w:rsidR="009511D1" w:rsidRPr="009511D1" w14:paraId="01A0F71A"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0C52C6A4"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5E9B30C8" w14:textId="1D8B996D"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C16341 </w:t>
            </w:r>
          </w:p>
        </w:tc>
        <w:tc>
          <w:tcPr>
            <w:tcW w:w="5386" w:type="dxa"/>
            <w:tcBorders>
              <w:top w:val="nil"/>
              <w:left w:val="nil"/>
              <w:bottom w:val="single" w:sz="4" w:space="0" w:color="auto"/>
              <w:right w:val="single" w:sz="8" w:space="0" w:color="auto"/>
            </w:tcBorders>
            <w:shd w:val="clear" w:color="auto" w:fill="auto"/>
            <w:vAlign w:val="bottom"/>
            <w:hideMark/>
          </w:tcPr>
          <w:p w14:paraId="02AB5322"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2(R)-HPOT</w:t>
            </w:r>
          </w:p>
        </w:tc>
      </w:tr>
      <w:tr w:rsidR="009511D1" w:rsidRPr="009511D1" w14:paraId="0A91557D"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17345952"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4E536417" w14:textId="0F89AABD"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C18054 </w:t>
            </w:r>
          </w:p>
        </w:tc>
        <w:tc>
          <w:tcPr>
            <w:tcW w:w="5386" w:type="dxa"/>
            <w:tcBorders>
              <w:top w:val="nil"/>
              <w:left w:val="nil"/>
              <w:bottom w:val="single" w:sz="4" w:space="0" w:color="auto"/>
              <w:right w:val="single" w:sz="8" w:space="0" w:color="auto"/>
            </w:tcBorders>
            <w:shd w:val="clear" w:color="auto" w:fill="auto"/>
            <w:vAlign w:val="bottom"/>
            <w:hideMark/>
          </w:tcPr>
          <w:p w14:paraId="7033B41B"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2-Amino-2-deoxyisochorismate</w:t>
            </w:r>
          </w:p>
        </w:tc>
      </w:tr>
      <w:tr w:rsidR="009511D1" w:rsidRPr="009511D1" w14:paraId="67E475B9" w14:textId="77777777" w:rsidTr="009511D1">
        <w:trPr>
          <w:trHeight w:val="6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0489629F"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259928CF" w14:textId="2F67DAB8"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C21923 </w:t>
            </w:r>
          </w:p>
        </w:tc>
        <w:tc>
          <w:tcPr>
            <w:tcW w:w="5386" w:type="dxa"/>
            <w:tcBorders>
              <w:top w:val="nil"/>
              <w:left w:val="nil"/>
              <w:bottom w:val="single" w:sz="4" w:space="0" w:color="auto"/>
              <w:right w:val="single" w:sz="8" w:space="0" w:color="auto"/>
            </w:tcBorders>
            <w:shd w:val="clear" w:color="auto" w:fill="auto"/>
            <w:vAlign w:val="bottom"/>
            <w:hideMark/>
          </w:tcPr>
          <w:p w14:paraId="7FBF45C4"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9-Hydroxy-12-oxo-10(E),15(Z)-octadecadienoic acid</w:t>
            </w:r>
          </w:p>
        </w:tc>
      </w:tr>
      <w:tr w:rsidR="009511D1" w:rsidRPr="00B97B44" w14:paraId="39424736" w14:textId="77777777" w:rsidTr="009511D1">
        <w:trPr>
          <w:trHeight w:val="315"/>
        </w:trPr>
        <w:tc>
          <w:tcPr>
            <w:tcW w:w="1337" w:type="dxa"/>
            <w:tcBorders>
              <w:top w:val="nil"/>
              <w:left w:val="single" w:sz="8" w:space="0" w:color="auto"/>
              <w:bottom w:val="single" w:sz="8" w:space="0" w:color="auto"/>
              <w:right w:val="single" w:sz="4" w:space="0" w:color="auto"/>
            </w:tcBorders>
            <w:shd w:val="clear" w:color="auto" w:fill="auto"/>
            <w:vAlign w:val="bottom"/>
            <w:hideMark/>
          </w:tcPr>
          <w:p w14:paraId="42852E6C"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8" w:space="0" w:color="auto"/>
              <w:right w:val="single" w:sz="4" w:space="0" w:color="auto"/>
            </w:tcBorders>
            <w:shd w:val="clear" w:color="auto" w:fill="auto"/>
            <w:vAlign w:val="bottom"/>
            <w:hideMark/>
          </w:tcPr>
          <w:p w14:paraId="0A52B483" w14:textId="3E3E9850"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C22139 </w:t>
            </w:r>
          </w:p>
        </w:tc>
        <w:tc>
          <w:tcPr>
            <w:tcW w:w="5386" w:type="dxa"/>
            <w:tcBorders>
              <w:top w:val="nil"/>
              <w:left w:val="nil"/>
              <w:bottom w:val="single" w:sz="8" w:space="0" w:color="auto"/>
              <w:right w:val="single" w:sz="8" w:space="0" w:color="auto"/>
            </w:tcBorders>
            <w:shd w:val="clear" w:color="auto" w:fill="auto"/>
            <w:vAlign w:val="bottom"/>
            <w:hideMark/>
          </w:tcPr>
          <w:p w14:paraId="21E3BFD0" w14:textId="77777777" w:rsidR="009511D1" w:rsidRPr="009511D1" w:rsidRDefault="009511D1" w:rsidP="009511D1">
            <w:pPr>
              <w:spacing w:after="0"/>
              <w:rPr>
                <w:rFonts w:cs="Arial"/>
                <w:color w:val="000000"/>
                <w:lang w:val="de-DE" w:eastAsia="en-GB"/>
              </w:rPr>
            </w:pPr>
            <w:r w:rsidRPr="009511D1">
              <w:rPr>
                <w:rFonts w:cs="Arial"/>
                <w:color w:val="000000"/>
                <w:lang w:val="de-DE" w:eastAsia="en-GB"/>
              </w:rPr>
              <w:t>gamma-L-Glutamyl-L-propargylglycine</w:t>
            </w:r>
          </w:p>
        </w:tc>
      </w:tr>
      <w:tr w:rsidR="009511D1" w:rsidRPr="009511D1" w14:paraId="07984B54" w14:textId="77777777" w:rsidTr="009511D1">
        <w:trPr>
          <w:trHeight w:val="315"/>
        </w:trPr>
        <w:tc>
          <w:tcPr>
            <w:tcW w:w="1337" w:type="dxa"/>
            <w:tcBorders>
              <w:top w:val="nil"/>
              <w:left w:val="single" w:sz="8" w:space="0" w:color="auto"/>
              <w:bottom w:val="nil"/>
              <w:right w:val="single" w:sz="4" w:space="0" w:color="auto"/>
            </w:tcBorders>
            <w:shd w:val="clear" w:color="auto" w:fill="auto"/>
            <w:vAlign w:val="bottom"/>
            <w:hideMark/>
          </w:tcPr>
          <w:p w14:paraId="3EB2A262" w14:textId="77777777" w:rsidR="009511D1" w:rsidRPr="009511D1" w:rsidRDefault="009511D1" w:rsidP="009511D1">
            <w:pPr>
              <w:spacing w:after="0"/>
              <w:rPr>
                <w:rFonts w:cs="Arial"/>
                <w:color w:val="000000"/>
                <w:lang w:val="en-GB" w:eastAsia="en-GB"/>
              </w:rPr>
            </w:pPr>
            <w:r w:rsidRPr="009511D1">
              <w:rPr>
                <w:rFonts w:cs="Arial"/>
                <w:color w:val="000000"/>
                <w:lang w:val="de-DE" w:eastAsia="en-GB"/>
              </w:rPr>
              <w:t xml:space="preserve">    </w:t>
            </w:r>
            <w:r w:rsidRPr="009511D1">
              <w:rPr>
                <w:rFonts w:cs="Arial"/>
                <w:color w:val="000000"/>
                <w:lang w:val="en-GB" w:eastAsia="en-GB"/>
              </w:rPr>
              <w:t xml:space="preserve">zma00240 </w:t>
            </w:r>
          </w:p>
        </w:tc>
        <w:tc>
          <w:tcPr>
            <w:tcW w:w="3058" w:type="dxa"/>
            <w:tcBorders>
              <w:top w:val="nil"/>
              <w:left w:val="nil"/>
              <w:bottom w:val="nil"/>
              <w:right w:val="single" w:sz="4" w:space="0" w:color="auto"/>
            </w:tcBorders>
            <w:shd w:val="clear" w:color="auto" w:fill="auto"/>
            <w:vAlign w:val="bottom"/>
            <w:hideMark/>
          </w:tcPr>
          <w:p w14:paraId="660C532E"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Pyrimidine metabolism - Zea mays (maize) (9)</w:t>
            </w:r>
          </w:p>
        </w:tc>
        <w:tc>
          <w:tcPr>
            <w:tcW w:w="5386" w:type="dxa"/>
            <w:tcBorders>
              <w:top w:val="nil"/>
              <w:left w:val="nil"/>
              <w:bottom w:val="nil"/>
              <w:right w:val="single" w:sz="8" w:space="0" w:color="auto"/>
            </w:tcBorders>
            <w:shd w:val="clear" w:color="auto" w:fill="auto"/>
            <w:vAlign w:val="bottom"/>
            <w:hideMark/>
          </w:tcPr>
          <w:p w14:paraId="01DFF3CA"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r>
      <w:tr w:rsidR="009511D1" w:rsidRPr="009511D1" w14:paraId="459CA7E1" w14:textId="77777777" w:rsidTr="009511D1">
        <w:trPr>
          <w:trHeight w:val="300"/>
        </w:trPr>
        <w:tc>
          <w:tcPr>
            <w:tcW w:w="1337"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788E78CE"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single" w:sz="8" w:space="0" w:color="auto"/>
              <w:left w:val="nil"/>
              <w:bottom w:val="single" w:sz="4" w:space="0" w:color="auto"/>
              <w:right w:val="single" w:sz="4" w:space="0" w:color="auto"/>
            </w:tcBorders>
            <w:shd w:val="clear" w:color="auto" w:fill="auto"/>
            <w:vAlign w:val="bottom"/>
            <w:hideMark/>
          </w:tcPr>
          <w:p w14:paraId="0CBD7CE0" w14:textId="02661C3E"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C00064 </w:t>
            </w:r>
          </w:p>
        </w:tc>
        <w:tc>
          <w:tcPr>
            <w:tcW w:w="5386" w:type="dxa"/>
            <w:tcBorders>
              <w:top w:val="single" w:sz="8" w:space="0" w:color="auto"/>
              <w:left w:val="nil"/>
              <w:bottom w:val="single" w:sz="4" w:space="0" w:color="auto"/>
              <w:right w:val="single" w:sz="8" w:space="0" w:color="auto"/>
            </w:tcBorders>
            <w:shd w:val="clear" w:color="auto" w:fill="auto"/>
            <w:vAlign w:val="bottom"/>
            <w:hideMark/>
          </w:tcPr>
          <w:p w14:paraId="5C6C6647"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L-Glutamine</w:t>
            </w:r>
          </w:p>
        </w:tc>
      </w:tr>
      <w:tr w:rsidR="009511D1" w:rsidRPr="009511D1" w14:paraId="296DA612"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25E146C5"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4E64B9D9" w14:textId="22562E92"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C00106 </w:t>
            </w:r>
          </w:p>
        </w:tc>
        <w:tc>
          <w:tcPr>
            <w:tcW w:w="5386" w:type="dxa"/>
            <w:tcBorders>
              <w:top w:val="nil"/>
              <w:left w:val="nil"/>
              <w:bottom w:val="single" w:sz="4" w:space="0" w:color="auto"/>
              <w:right w:val="single" w:sz="8" w:space="0" w:color="auto"/>
            </w:tcBorders>
            <w:shd w:val="clear" w:color="auto" w:fill="auto"/>
            <w:vAlign w:val="bottom"/>
            <w:hideMark/>
          </w:tcPr>
          <w:p w14:paraId="093AA236"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Uracil</w:t>
            </w:r>
          </w:p>
        </w:tc>
      </w:tr>
      <w:tr w:rsidR="009511D1" w:rsidRPr="009511D1" w14:paraId="55756ED4"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6E88B9B5"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0E49454D" w14:textId="5F456BC9"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C00214 </w:t>
            </w:r>
          </w:p>
        </w:tc>
        <w:tc>
          <w:tcPr>
            <w:tcW w:w="5386" w:type="dxa"/>
            <w:tcBorders>
              <w:top w:val="nil"/>
              <w:left w:val="nil"/>
              <w:bottom w:val="single" w:sz="4" w:space="0" w:color="auto"/>
              <w:right w:val="single" w:sz="8" w:space="0" w:color="auto"/>
            </w:tcBorders>
            <w:shd w:val="clear" w:color="auto" w:fill="auto"/>
            <w:vAlign w:val="bottom"/>
            <w:hideMark/>
          </w:tcPr>
          <w:p w14:paraId="2BF447DB"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Thymidine</w:t>
            </w:r>
          </w:p>
        </w:tc>
      </w:tr>
      <w:tr w:rsidR="009511D1" w:rsidRPr="009511D1" w14:paraId="1A2809C8"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1529A5CB"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79CA0A00" w14:textId="0544D936"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C00299 </w:t>
            </w:r>
          </w:p>
        </w:tc>
        <w:tc>
          <w:tcPr>
            <w:tcW w:w="5386" w:type="dxa"/>
            <w:tcBorders>
              <w:top w:val="nil"/>
              <w:left w:val="nil"/>
              <w:bottom w:val="single" w:sz="4" w:space="0" w:color="auto"/>
              <w:right w:val="single" w:sz="8" w:space="0" w:color="auto"/>
            </w:tcBorders>
            <w:shd w:val="clear" w:color="auto" w:fill="auto"/>
            <w:vAlign w:val="bottom"/>
            <w:hideMark/>
          </w:tcPr>
          <w:p w14:paraId="56EE971D"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Uridine</w:t>
            </w:r>
          </w:p>
        </w:tc>
      </w:tr>
      <w:tr w:rsidR="009511D1" w:rsidRPr="009511D1" w14:paraId="3640785D"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0D0BF3C2"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1E931280" w14:textId="3D4DA244"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C00475 </w:t>
            </w:r>
          </w:p>
        </w:tc>
        <w:tc>
          <w:tcPr>
            <w:tcW w:w="5386" w:type="dxa"/>
            <w:tcBorders>
              <w:top w:val="nil"/>
              <w:left w:val="nil"/>
              <w:bottom w:val="single" w:sz="4" w:space="0" w:color="auto"/>
              <w:right w:val="single" w:sz="8" w:space="0" w:color="auto"/>
            </w:tcBorders>
            <w:shd w:val="clear" w:color="auto" w:fill="auto"/>
            <w:vAlign w:val="bottom"/>
            <w:hideMark/>
          </w:tcPr>
          <w:p w14:paraId="0B3974BF"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Cytidine</w:t>
            </w:r>
          </w:p>
        </w:tc>
      </w:tr>
      <w:tr w:rsidR="009511D1" w:rsidRPr="009511D1" w14:paraId="61791780"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62564B5E"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23964F35" w14:textId="6656E6A3"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C00881 </w:t>
            </w:r>
          </w:p>
        </w:tc>
        <w:tc>
          <w:tcPr>
            <w:tcW w:w="5386" w:type="dxa"/>
            <w:tcBorders>
              <w:top w:val="nil"/>
              <w:left w:val="nil"/>
              <w:bottom w:val="single" w:sz="4" w:space="0" w:color="auto"/>
              <w:right w:val="single" w:sz="8" w:space="0" w:color="auto"/>
            </w:tcBorders>
            <w:shd w:val="clear" w:color="auto" w:fill="auto"/>
            <w:vAlign w:val="bottom"/>
            <w:hideMark/>
          </w:tcPr>
          <w:p w14:paraId="586979F9"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Deoxycytidine</w:t>
            </w:r>
          </w:p>
        </w:tc>
      </w:tr>
      <w:tr w:rsidR="009511D1" w:rsidRPr="009511D1" w14:paraId="6DF9D13D"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7D8785BA"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532236EA" w14:textId="2EDAF68C"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C02067 </w:t>
            </w:r>
          </w:p>
        </w:tc>
        <w:tc>
          <w:tcPr>
            <w:tcW w:w="5386" w:type="dxa"/>
            <w:tcBorders>
              <w:top w:val="nil"/>
              <w:left w:val="nil"/>
              <w:bottom w:val="single" w:sz="4" w:space="0" w:color="auto"/>
              <w:right w:val="single" w:sz="8" w:space="0" w:color="auto"/>
            </w:tcBorders>
            <w:shd w:val="clear" w:color="auto" w:fill="auto"/>
            <w:vAlign w:val="bottom"/>
            <w:hideMark/>
          </w:tcPr>
          <w:p w14:paraId="62A1A312"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Pseudouridine</w:t>
            </w:r>
          </w:p>
        </w:tc>
      </w:tr>
      <w:tr w:rsidR="009511D1" w:rsidRPr="009511D1" w14:paraId="53FAE531"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23DCF9FD"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6F6F16E1" w14:textId="213131F4"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C02376 </w:t>
            </w:r>
          </w:p>
        </w:tc>
        <w:tc>
          <w:tcPr>
            <w:tcW w:w="5386" w:type="dxa"/>
            <w:tcBorders>
              <w:top w:val="nil"/>
              <w:left w:val="nil"/>
              <w:bottom w:val="single" w:sz="4" w:space="0" w:color="auto"/>
              <w:right w:val="single" w:sz="8" w:space="0" w:color="auto"/>
            </w:tcBorders>
            <w:shd w:val="clear" w:color="auto" w:fill="auto"/>
            <w:vAlign w:val="bottom"/>
            <w:hideMark/>
          </w:tcPr>
          <w:p w14:paraId="13CDA9E1"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5-Methylcytosine</w:t>
            </w:r>
          </w:p>
        </w:tc>
      </w:tr>
      <w:tr w:rsidR="009511D1" w:rsidRPr="009511D1" w14:paraId="2429FBEC" w14:textId="77777777" w:rsidTr="009511D1">
        <w:trPr>
          <w:trHeight w:val="315"/>
        </w:trPr>
        <w:tc>
          <w:tcPr>
            <w:tcW w:w="1337" w:type="dxa"/>
            <w:tcBorders>
              <w:top w:val="nil"/>
              <w:left w:val="single" w:sz="8" w:space="0" w:color="auto"/>
              <w:bottom w:val="single" w:sz="8" w:space="0" w:color="auto"/>
              <w:right w:val="single" w:sz="4" w:space="0" w:color="auto"/>
            </w:tcBorders>
            <w:shd w:val="clear" w:color="auto" w:fill="auto"/>
            <w:vAlign w:val="bottom"/>
            <w:hideMark/>
          </w:tcPr>
          <w:p w14:paraId="5B377B71"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8" w:space="0" w:color="auto"/>
              <w:right w:val="single" w:sz="4" w:space="0" w:color="auto"/>
            </w:tcBorders>
            <w:shd w:val="clear" w:color="auto" w:fill="auto"/>
            <w:vAlign w:val="bottom"/>
            <w:hideMark/>
          </w:tcPr>
          <w:p w14:paraId="7A877471" w14:textId="77560FFD"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C21029 </w:t>
            </w:r>
          </w:p>
        </w:tc>
        <w:tc>
          <w:tcPr>
            <w:tcW w:w="5386" w:type="dxa"/>
            <w:tcBorders>
              <w:top w:val="nil"/>
              <w:left w:val="nil"/>
              <w:bottom w:val="single" w:sz="8" w:space="0" w:color="auto"/>
              <w:right w:val="single" w:sz="8" w:space="0" w:color="auto"/>
            </w:tcBorders>
            <w:shd w:val="clear" w:color="auto" w:fill="auto"/>
            <w:vAlign w:val="bottom"/>
            <w:hideMark/>
          </w:tcPr>
          <w:p w14:paraId="398AFD73"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(R)-3-Ureidoisobutyrate</w:t>
            </w:r>
          </w:p>
        </w:tc>
      </w:tr>
      <w:tr w:rsidR="009511D1" w:rsidRPr="009511D1" w14:paraId="10335648" w14:textId="77777777" w:rsidTr="009511D1">
        <w:trPr>
          <w:trHeight w:val="315"/>
        </w:trPr>
        <w:tc>
          <w:tcPr>
            <w:tcW w:w="1337" w:type="dxa"/>
            <w:tcBorders>
              <w:top w:val="nil"/>
              <w:left w:val="single" w:sz="8" w:space="0" w:color="auto"/>
              <w:bottom w:val="nil"/>
              <w:right w:val="single" w:sz="4" w:space="0" w:color="auto"/>
            </w:tcBorders>
            <w:shd w:val="clear" w:color="auto" w:fill="auto"/>
            <w:vAlign w:val="bottom"/>
            <w:hideMark/>
          </w:tcPr>
          <w:p w14:paraId="79B249B9"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    zma00230 </w:t>
            </w:r>
          </w:p>
        </w:tc>
        <w:tc>
          <w:tcPr>
            <w:tcW w:w="3058" w:type="dxa"/>
            <w:tcBorders>
              <w:top w:val="nil"/>
              <w:left w:val="nil"/>
              <w:bottom w:val="nil"/>
              <w:right w:val="single" w:sz="4" w:space="0" w:color="auto"/>
            </w:tcBorders>
            <w:shd w:val="clear" w:color="auto" w:fill="auto"/>
            <w:vAlign w:val="bottom"/>
            <w:hideMark/>
          </w:tcPr>
          <w:p w14:paraId="47C338DD"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Purine metabolism - Zea mays (maize) (7)</w:t>
            </w:r>
          </w:p>
        </w:tc>
        <w:tc>
          <w:tcPr>
            <w:tcW w:w="5386" w:type="dxa"/>
            <w:tcBorders>
              <w:top w:val="nil"/>
              <w:left w:val="nil"/>
              <w:bottom w:val="nil"/>
              <w:right w:val="single" w:sz="8" w:space="0" w:color="auto"/>
            </w:tcBorders>
            <w:shd w:val="clear" w:color="auto" w:fill="auto"/>
            <w:vAlign w:val="bottom"/>
            <w:hideMark/>
          </w:tcPr>
          <w:p w14:paraId="27695D77"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r>
      <w:tr w:rsidR="009511D1" w:rsidRPr="009511D1" w14:paraId="1D8D27FA" w14:textId="77777777" w:rsidTr="009511D1">
        <w:trPr>
          <w:trHeight w:val="300"/>
        </w:trPr>
        <w:tc>
          <w:tcPr>
            <w:tcW w:w="1337"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1C81B68A"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single" w:sz="8" w:space="0" w:color="auto"/>
              <w:left w:val="nil"/>
              <w:bottom w:val="single" w:sz="4" w:space="0" w:color="auto"/>
              <w:right w:val="single" w:sz="4" w:space="0" w:color="auto"/>
            </w:tcBorders>
            <w:shd w:val="clear" w:color="auto" w:fill="auto"/>
            <w:vAlign w:val="bottom"/>
            <w:hideMark/>
          </w:tcPr>
          <w:p w14:paraId="37449052" w14:textId="3BB05F83"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C00064 </w:t>
            </w:r>
          </w:p>
        </w:tc>
        <w:tc>
          <w:tcPr>
            <w:tcW w:w="5386" w:type="dxa"/>
            <w:tcBorders>
              <w:top w:val="single" w:sz="8" w:space="0" w:color="auto"/>
              <w:left w:val="nil"/>
              <w:bottom w:val="single" w:sz="4" w:space="0" w:color="auto"/>
              <w:right w:val="single" w:sz="8" w:space="0" w:color="auto"/>
            </w:tcBorders>
            <w:shd w:val="clear" w:color="auto" w:fill="auto"/>
            <w:vAlign w:val="bottom"/>
            <w:hideMark/>
          </w:tcPr>
          <w:p w14:paraId="5C615881"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L-Glutamine</w:t>
            </w:r>
          </w:p>
        </w:tc>
      </w:tr>
      <w:tr w:rsidR="009511D1" w:rsidRPr="009511D1" w14:paraId="0C51A101"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4B4376DD"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7633DC57" w14:textId="784CEF24"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C00147 </w:t>
            </w:r>
          </w:p>
        </w:tc>
        <w:tc>
          <w:tcPr>
            <w:tcW w:w="5386" w:type="dxa"/>
            <w:tcBorders>
              <w:top w:val="nil"/>
              <w:left w:val="nil"/>
              <w:bottom w:val="single" w:sz="4" w:space="0" w:color="auto"/>
              <w:right w:val="single" w:sz="8" w:space="0" w:color="auto"/>
            </w:tcBorders>
            <w:shd w:val="clear" w:color="auto" w:fill="auto"/>
            <w:vAlign w:val="bottom"/>
            <w:hideMark/>
          </w:tcPr>
          <w:p w14:paraId="3E98F090"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Adenine</w:t>
            </w:r>
          </w:p>
        </w:tc>
      </w:tr>
      <w:tr w:rsidR="009511D1" w:rsidRPr="009511D1" w14:paraId="01D81590"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329A4AED"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64393C57" w14:textId="3A7F2E04"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C00212 </w:t>
            </w:r>
          </w:p>
        </w:tc>
        <w:tc>
          <w:tcPr>
            <w:tcW w:w="5386" w:type="dxa"/>
            <w:tcBorders>
              <w:top w:val="nil"/>
              <w:left w:val="nil"/>
              <w:bottom w:val="single" w:sz="4" w:space="0" w:color="auto"/>
              <w:right w:val="single" w:sz="8" w:space="0" w:color="auto"/>
            </w:tcBorders>
            <w:shd w:val="clear" w:color="auto" w:fill="auto"/>
            <w:vAlign w:val="bottom"/>
            <w:hideMark/>
          </w:tcPr>
          <w:p w14:paraId="02CCB212"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Adenosine</w:t>
            </w:r>
          </w:p>
        </w:tc>
      </w:tr>
      <w:tr w:rsidR="009511D1" w:rsidRPr="009511D1" w14:paraId="14B54B1D"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59BFF18E"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33A2C6EC" w14:textId="3C1525B2"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C00242 </w:t>
            </w:r>
          </w:p>
        </w:tc>
        <w:tc>
          <w:tcPr>
            <w:tcW w:w="5386" w:type="dxa"/>
            <w:tcBorders>
              <w:top w:val="nil"/>
              <w:left w:val="nil"/>
              <w:bottom w:val="single" w:sz="4" w:space="0" w:color="auto"/>
              <w:right w:val="single" w:sz="8" w:space="0" w:color="auto"/>
            </w:tcBorders>
            <w:shd w:val="clear" w:color="auto" w:fill="auto"/>
            <w:vAlign w:val="bottom"/>
            <w:hideMark/>
          </w:tcPr>
          <w:p w14:paraId="06B624FA"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Guanine</w:t>
            </w:r>
          </w:p>
        </w:tc>
      </w:tr>
      <w:tr w:rsidR="009511D1" w:rsidRPr="009511D1" w14:paraId="714C9AD7"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0A0F452C"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06DD4DDA" w14:textId="1253FA21"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C00330 </w:t>
            </w:r>
          </w:p>
        </w:tc>
        <w:tc>
          <w:tcPr>
            <w:tcW w:w="5386" w:type="dxa"/>
            <w:tcBorders>
              <w:top w:val="nil"/>
              <w:left w:val="nil"/>
              <w:bottom w:val="single" w:sz="4" w:space="0" w:color="auto"/>
              <w:right w:val="single" w:sz="8" w:space="0" w:color="auto"/>
            </w:tcBorders>
            <w:shd w:val="clear" w:color="auto" w:fill="auto"/>
            <w:vAlign w:val="bottom"/>
            <w:hideMark/>
          </w:tcPr>
          <w:p w14:paraId="730065C1"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Deoxyguanosine</w:t>
            </w:r>
          </w:p>
        </w:tc>
      </w:tr>
      <w:tr w:rsidR="009511D1" w:rsidRPr="009511D1" w14:paraId="77EF9BF1"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22DD2284"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1881F7E6" w14:textId="3AAF7D02"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C00387 </w:t>
            </w:r>
          </w:p>
        </w:tc>
        <w:tc>
          <w:tcPr>
            <w:tcW w:w="5386" w:type="dxa"/>
            <w:tcBorders>
              <w:top w:val="nil"/>
              <w:left w:val="nil"/>
              <w:bottom w:val="single" w:sz="4" w:space="0" w:color="auto"/>
              <w:right w:val="single" w:sz="8" w:space="0" w:color="auto"/>
            </w:tcBorders>
            <w:shd w:val="clear" w:color="auto" w:fill="auto"/>
            <w:vAlign w:val="bottom"/>
            <w:hideMark/>
          </w:tcPr>
          <w:p w14:paraId="4D0FF324"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Guanosine</w:t>
            </w:r>
          </w:p>
        </w:tc>
      </w:tr>
      <w:tr w:rsidR="009511D1" w:rsidRPr="009511D1" w14:paraId="41598730" w14:textId="77777777" w:rsidTr="009511D1">
        <w:trPr>
          <w:trHeight w:val="315"/>
        </w:trPr>
        <w:tc>
          <w:tcPr>
            <w:tcW w:w="1337" w:type="dxa"/>
            <w:tcBorders>
              <w:top w:val="nil"/>
              <w:left w:val="single" w:sz="8" w:space="0" w:color="auto"/>
              <w:bottom w:val="single" w:sz="8" w:space="0" w:color="auto"/>
              <w:right w:val="single" w:sz="4" w:space="0" w:color="auto"/>
            </w:tcBorders>
            <w:shd w:val="clear" w:color="auto" w:fill="auto"/>
            <w:vAlign w:val="bottom"/>
            <w:hideMark/>
          </w:tcPr>
          <w:p w14:paraId="3E3E7406"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8" w:space="0" w:color="auto"/>
              <w:right w:val="single" w:sz="4" w:space="0" w:color="auto"/>
            </w:tcBorders>
            <w:shd w:val="clear" w:color="auto" w:fill="auto"/>
            <w:vAlign w:val="bottom"/>
            <w:hideMark/>
          </w:tcPr>
          <w:p w14:paraId="7CF5CD3D" w14:textId="795B9854"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C00559 </w:t>
            </w:r>
          </w:p>
        </w:tc>
        <w:tc>
          <w:tcPr>
            <w:tcW w:w="5386" w:type="dxa"/>
            <w:tcBorders>
              <w:top w:val="nil"/>
              <w:left w:val="nil"/>
              <w:bottom w:val="single" w:sz="8" w:space="0" w:color="auto"/>
              <w:right w:val="single" w:sz="8" w:space="0" w:color="auto"/>
            </w:tcBorders>
            <w:shd w:val="clear" w:color="auto" w:fill="auto"/>
            <w:vAlign w:val="bottom"/>
            <w:hideMark/>
          </w:tcPr>
          <w:p w14:paraId="7CCF8CCD"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Deoxyadenosine</w:t>
            </w:r>
          </w:p>
        </w:tc>
      </w:tr>
      <w:tr w:rsidR="009511D1" w:rsidRPr="009511D1" w14:paraId="039D2CB9" w14:textId="77777777" w:rsidTr="009511D1">
        <w:trPr>
          <w:trHeight w:val="615"/>
        </w:trPr>
        <w:tc>
          <w:tcPr>
            <w:tcW w:w="1337" w:type="dxa"/>
            <w:tcBorders>
              <w:top w:val="nil"/>
              <w:left w:val="single" w:sz="8" w:space="0" w:color="auto"/>
              <w:bottom w:val="nil"/>
              <w:right w:val="single" w:sz="4" w:space="0" w:color="auto"/>
            </w:tcBorders>
            <w:shd w:val="clear" w:color="auto" w:fill="auto"/>
            <w:vAlign w:val="bottom"/>
            <w:hideMark/>
          </w:tcPr>
          <w:p w14:paraId="22A419E0"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    zma00500 </w:t>
            </w:r>
          </w:p>
        </w:tc>
        <w:tc>
          <w:tcPr>
            <w:tcW w:w="3058" w:type="dxa"/>
            <w:tcBorders>
              <w:top w:val="nil"/>
              <w:left w:val="nil"/>
              <w:bottom w:val="nil"/>
              <w:right w:val="single" w:sz="4" w:space="0" w:color="auto"/>
            </w:tcBorders>
            <w:shd w:val="clear" w:color="auto" w:fill="auto"/>
            <w:vAlign w:val="bottom"/>
            <w:hideMark/>
          </w:tcPr>
          <w:p w14:paraId="0C816D43"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Starch and sucrose metabolism - Zea mays (maize) (6)</w:t>
            </w:r>
          </w:p>
        </w:tc>
        <w:tc>
          <w:tcPr>
            <w:tcW w:w="5386" w:type="dxa"/>
            <w:tcBorders>
              <w:top w:val="nil"/>
              <w:left w:val="nil"/>
              <w:bottom w:val="nil"/>
              <w:right w:val="single" w:sz="8" w:space="0" w:color="auto"/>
            </w:tcBorders>
            <w:shd w:val="clear" w:color="auto" w:fill="auto"/>
            <w:vAlign w:val="bottom"/>
            <w:hideMark/>
          </w:tcPr>
          <w:p w14:paraId="5C49505F"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r>
      <w:tr w:rsidR="009511D1" w:rsidRPr="009511D1" w14:paraId="69B65689" w14:textId="77777777" w:rsidTr="009511D1">
        <w:trPr>
          <w:trHeight w:val="300"/>
        </w:trPr>
        <w:tc>
          <w:tcPr>
            <w:tcW w:w="1337"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3FC97160"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single" w:sz="8" w:space="0" w:color="auto"/>
              <w:left w:val="nil"/>
              <w:bottom w:val="single" w:sz="4" w:space="0" w:color="auto"/>
              <w:right w:val="single" w:sz="4" w:space="0" w:color="auto"/>
            </w:tcBorders>
            <w:shd w:val="clear" w:color="auto" w:fill="auto"/>
            <w:vAlign w:val="bottom"/>
            <w:hideMark/>
          </w:tcPr>
          <w:p w14:paraId="2E0F443F" w14:textId="49EFD03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C00089 </w:t>
            </w:r>
          </w:p>
        </w:tc>
        <w:tc>
          <w:tcPr>
            <w:tcW w:w="5386" w:type="dxa"/>
            <w:tcBorders>
              <w:top w:val="single" w:sz="8" w:space="0" w:color="auto"/>
              <w:left w:val="nil"/>
              <w:bottom w:val="single" w:sz="4" w:space="0" w:color="auto"/>
              <w:right w:val="single" w:sz="8" w:space="0" w:color="auto"/>
            </w:tcBorders>
            <w:shd w:val="clear" w:color="auto" w:fill="auto"/>
            <w:vAlign w:val="bottom"/>
            <w:hideMark/>
          </w:tcPr>
          <w:p w14:paraId="1AB9EC98"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Sucrose</w:t>
            </w:r>
          </w:p>
        </w:tc>
      </w:tr>
      <w:tr w:rsidR="009511D1" w:rsidRPr="009511D1" w14:paraId="1E5E1FD8"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1322C560"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37FAB42A" w14:textId="1013B802"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C00185 </w:t>
            </w:r>
          </w:p>
        </w:tc>
        <w:tc>
          <w:tcPr>
            <w:tcW w:w="5386" w:type="dxa"/>
            <w:tcBorders>
              <w:top w:val="nil"/>
              <w:left w:val="nil"/>
              <w:bottom w:val="single" w:sz="4" w:space="0" w:color="auto"/>
              <w:right w:val="single" w:sz="8" w:space="0" w:color="auto"/>
            </w:tcBorders>
            <w:shd w:val="clear" w:color="auto" w:fill="auto"/>
            <w:vAlign w:val="bottom"/>
            <w:hideMark/>
          </w:tcPr>
          <w:p w14:paraId="27DE8341"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Cellobiose</w:t>
            </w:r>
          </w:p>
        </w:tc>
      </w:tr>
      <w:tr w:rsidR="009511D1" w:rsidRPr="009511D1" w14:paraId="2BE4DA73"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1BF86309"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22FC0146" w14:textId="5F86D906"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C00208 </w:t>
            </w:r>
          </w:p>
        </w:tc>
        <w:tc>
          <w:tcPr>
            <w:tcW w:w="5386" w:type="dxa"/>
            <w:tcBorders>
              <w:top w:val="nil"/>
              <w:left w:val="nil"/>
              <w:bottom w:val="single" w:sz="4" w:space="0" w:color="auto"/>
              <w:right w:val="single" w:sz="8" w:space="0" w:color="auto"/>
            </w:tcBorders>
            <w:shd w:val="clear" w:color="auto" w:fill="auto"/>
            <w:vAlign w:val="bottom"/>
            <w:hideMark/>
          </w:tcPr>
          <w:p w14:paraId="38C9AC54"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Maltose</w:t>
            </w:r>
          </w:p>
        </w:tc>
      </w:tr>
      <w:tr w:rsidR="009511D1" w:rsidRPr="009511D1" w14:paraId="2208D0E1"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059D2FA5"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7A397374" w14:textId="5340B324"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C00252 </w:t>
            </w:r>
          </w:p>
        </w:tc>
        <w:tc>
          <w:tcPr>
            <w:tcW w:w="5386" w:type="dxa"/>
            <w:tcBorders>
              <w:top w:val="nil"/>
              <w:left w:val="nil"/>
              <w:bottom w:val="single" w:sz="4" w:space="0" w:color="auto"/>
              <w:right w:val="single" w:sz="8" w:space="0" w:color="auto"/>
            </w:tcBorders>
            <w:shd w:val="clear" w:color="auto" w:fill="auto"/>
            <w:vAlign w:val="bottom"/>
            <w:hideMark/>
          </w:tcPr>
          <w:p w14:paraId="090F10EC"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Isomaltose</w:t>
            </w:r>
          </w:p>
        </w:tc>
      </w:tr>
      <w:tr w:rsidR="009511D1" w:rsidRPr="009511D1" w14:paraId="28F97F58"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4742027B"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4A66121B" w14:textId="74253E7F"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C01083 </w:t>
            </w:r>
          </w:p>
        </w:tc>
        <w:tc>
          <w:tcPr>
            <w:tcW w:w="5386" w:type="dxa"/>
            <w:tcBorders>
              <w:top w:val="nil"/>
              <w:left w:val="nil"/>
              <w:bottom w:val="single" w:sz="4" w:space="0" w:color="auto"/>
              <w:right w:val="single" w:sz="8" w:space="0" w:color="auto"/>
            </w:tcBorders>
            <w:shd w:val="clear" w:color="auto" w:fill="auto"/>
            <w:vAlign w:val="bottom"/>
            <w:hideMark/>
          </w:tcPr>
          <w:p w14:paraId="48D18574"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alpha,alpha-Trehalose</w:t>
            </w:r>
          </w:p>
        </w:tc>
      </w:tr>
      <w:tr w:rsidR="009511D1" w:rsidRPr="009511D1" w14:paraId="6A50479B" w14:textId="77777777" w:rsidTr="009511D1">
        <w:trPr>
          <w:trHeight w:val="315"/>
        </w:trPr>
        <w:tc>
          <w:tcPr>
            <w:tcW w:w="1337" w:type="dxa"/>
            <w:tcBorders>
              <w:top w:val="nil"/>
              <w:left w:val="single" w:sz="8" w:space="0" w:color="auto"/>
              <w:bottom w:val="single" w:sz="8" w:space="0" w:color="auto"/>
              <w:right w:val="single" w:sz="4" w:space="0" w:color="auto"/>
            </w:tcBorders>
            <w:shd w:val="clear" w:color="auto" w:fill="auto"/>
            <w:vAlign w:val="bottom"/>
            <w:hideMark/>
          </w:tcPr>
          <w:p w14:paraId="06972266"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8" w:space="0" w:color="auto"/>
              <w:right w:val="single" w:sz="4" w:space="0" w:color="auto"/>
            </w:tcBorders>
            <w:shd w:val="clear" w:color="auto" w:fill="auto"/>
            <w:vAlign w:val="bottom"/>
            <w:hideMark/>
          </w:tcPr>
          <w:p w14:paraId="6F0F44D8" w14:textId="53DB86D8"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C01725 </w:t>
            </w:r>
          </w:p>
        </w:tc>
        <w:tc>
          <w:tcPr>
            <w:tcW w:w="5386" w:type="dxa"/>
            <w:tcBorders>
              <w:top w:val="nil"/>
              <w:left w:val="nil"/>
              <w:bottom w:val="single" w:sz="8" w:space="0" w:color="auto"/>
              <w:right w:val="single" w:sz="8" w:space="0" w:color="auto"/>
            </w:tcBorders>
            <w:shd w:val="clear" w:color="auto" w:fill="auto"/>
            <w:vAlign w:val="bottom"/>
            <w:hideMark/>
          </w:tcPr>
          <w:p w14:paraId="37D10F9A"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Levanbiose</w:t>
            </w:r>
          </w:p>
        </w:tc>
      </w:tr>
      <w:tr w:rsidR="009511D1" w:rsidRPr="009511D1" w14:paraId="656985D0" w14:textId="77777777" w:rsidTr="009511D1">
        <w:trPr>
          <w:trHeight w:val="315"/>
        </w:trPr>
        <w:tc>
          <w:tcPr>
            <w:tcW w:w="1337" w:type="dxa"/>
            <w:tcBorders>
              <w:top w:val="nil"/>
              <w:left w:val="single" w:sz="8" w:space="0" w:color="auto"/>
              <w:bottom w:val="nil"/>
              <w:right w:val="single" w:sz="4" w:space="0" w:color="auto"/>
            </w:tcBorders>
            <w:shd w:val="clear" w:color="auto" w:fill="auto"/>
            <w:vAlign w:val="bottom"/>
            <w:hideMark/>
          </w:tcPr>
          <w:p w14:paraId="24D7FC26"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    zma00052 </w:t>
            </w:r>
          </w:p>
        </w:tc>
        <w:tc>
          <w:tcPr>
            <w:tcW w:w="3058" w:type="dxa"/>
            <w:tcBorders>
              <w:top w:val="nil"/>
              <w:left w:val="nil"/>
              <w:bottom w:val="nil"/>
              <w:right w:val="single" w:sz="4" w:space="0" w:color="auto"/>
            </w:tcBorders>
            <w:shd w:val="clear" w:color="auto" w:fill="auto"/>
            <w:vAlign w:val="bottom"/>
            <w:hideMark/>
          </w:tcPr>
          <w:p w14:paraId="0CF0F46E"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Galactose metabolism - Zea mays (maize) (6)</w:t>
            </w:r>
          </w:p>
        </w:tc>
        <w:tc>
          <w:tcPr>
            <w:tcW w:w="5386" w:type="dxa"/>
            <w:tcBorders>
              <w:top w:val="nil"/>
              <w:left w:val="nil"/>
              <w:bottom w:val="nil"/>
              <w:right w:val="single" w:sz="8" w:space="0" w:color="auto"/>
            </w:tcBorders>
            <w:shd w:val="clear" w:color="auto" w:fill="auto"/>
            <w:vAlign w:val="bottom"/>
            <w:hideMark/>
          </w:tcPr>
          <w:p w14:paraId="12DDE366"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r>
      <w:tr w:rsidR="009511D1" w:rsidRPr="009511D1" w14:paraId="1F349EC4" w14:textId="77777777" w:rsidTr="009511D1">
        <w:trPr>
          <w:trHeight w:val="300"/>
        </w:trPr>
        <w:tc>
          <w:tcPr>
            <w:tcW w:w="1337"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1C3F5A86"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single" w:sz="8" w:space="0" w:color="auto"/>
              <w:left w:val="nil"/>
              <w:bottom w:val="single" w:sz="4" w:space="0" w:color="auto"/>
              <w:right w:val="single" w:sz="4" w:space="0" w:color="auto"/>
            </w:tcBorders>
            <w:shd w:val="clear" w:color="auto" w:fill="auto"/>
            <w:vAlign w:val="bottom"/>
            <w:hideMark/>
          </w:tcPr>
          <w:p w14:paraId="458097FA" w14:textId="27D0FE49"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C00089 </w:t>
            </w:r>
          </w:p>
        </w:tc>
        <w:tc>
          <w:tcPr>
            <w:tcW w:w="5386" w:type="dxa"/>
            <w:tcBorders>
              <w:top w:val="single" w:sz="8" w:space="0" w:color="auto"/>
              <w:left w:val="nil"/>
              <w:bottom w:val="single" w:sz="4" w:space="0" w:color="auto"/>
              <w:right w:val="single" w:sz="8" w:space="0" w:color="auto"/>
            </w:tcBorders>
            <w:shd w:val="clear" w:color="auto" w:fill="auto"/>
            <w:vAlign w:val="bottom"/>
            <w:hideMark/>
          </w:tcPr>
          <w:p w14:paraId="71532EBB"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Sucrose</w:t>
            </w:r>
          </w:p>
        </w:tc>
      </w:tr>
      <w:tr w:rsidR="009511D1" w:rsidRPr="009511D1" w14:paraId="0CF683E8"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40BB8F28"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766FD615" w14:textId="17B80CFD"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C00243 </w:t>
            </w:r>
          </w:p>
        </w:tc>
        <w:tc>
          <w:tcPr>
            <w:tcW w:w="5386" w:type="dxa"/>
            <w:tcBorders>
              <w:top w:val="nil"/>
              <w:left w:val="nil"/>
              <w:bottom w:val="single" w:sz="4" w:space="0" w:color="auto"/>
              <w:right w:val="single" w:sz="8" w:space="0" w:color="auto"/>
            </w:tcBorders>
            <w:shd w:val="clear" w:color="auto" w:fill="auto"/>
            <w:vAlign w:val="bottom"/>
            <w:hideMark/>
          </w:tcPr>
          <w:p w14:paraId="3B74DAB1"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Lactose</w:t>
            </w:r>
          </w:p>
        </w:tc>
      </w:tr>
      <w:tr w:rsidR="009511D1" w:rsidRPr="009511D1" w14:paraId="358E4221"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682F1952"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71EB47E9" w14:textId="0AD710EB"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C01235 </w:t>
            </w:r>
          </w:p>
        </w:tc>
        <w:tc>
          <w:tcPr>
            <w:tcW w:w="5386" w:type="dxa"/>
            <w:tcBorders>
              <w:top w:val="nil"/>
              <w:left w:val="nil"/>
              <w:bottom w:val="single" w:sz="4" w:space="0" w:color="auto"/>
              <w:right w:val="single" w:sz="8" w:space="0" w:color="auto"/>
            </w:tcBorders>
            <w:shd w:val="clear" w:color="auto" w:fill="auto"/>
            <w:vAlign w:val="bottom"/>
            <w:hideMark/>
          </w:tcPr>
          <w:p w14:paraId="6A32AFC7"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alpha-D-Galactosyl-(1-&gt;3)-1D-myo-inositol</w:t>
            </w:r>
          </w:p>
        </w:tc>
      </w:tr>
      <w:tr w:rsidR="009511D1" w:rsidRPr="009511D1" w14:paraId="433E2E37"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2D8BC7DA"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667EC432" w14:textId="77B0B406"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C05400 </w:t>
            </w:r>
          </w:p>
        </w:tc>
        <w:tc>
          <w:tcPr>
            <w:tcW w:w="5386" w:type="dxa"/>
            <w:tcBorders>
              <w:top w:val="nil"/>
              <w:left w:val="nil"/>
              <w:bottom w:val="single" w:sz="4" w:space="0" w:color="auto"/>
              <w:right w:val="single" w:sz="8" w:space="0" w:color="auto"/>
            </w:tcBorders>
            <w:shd w:val="clear" w:color="auto" w:fill="auto"/>
            <w:vAlign w:val="bottom"/>
            <w:hideMark/>
          </w:tcPr>
          <w:p w14:paraId="28398F60"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Epimelibiose</w:t>
            </w:r>
          </w:p>
        </w:tc>
      </w:tr>
      <w:tr w:rsidR="009511D1" w:rsidRPr="009511D1" w14:paraId="011B10B9"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437FD3BD"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19EAD8BF" w14:textId="50F75446"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C05401 </w:t>
            </w:r>
          </w:p>
        </w:tc>
        <w:tc>
          <w:tcPr>
            <w:tcW w:w="5386" w:type="dxa"/>
            <w:tcBorders>
              <w:top w:val="nil"/>
              <w:left w:val="nil"/>
              <w:bottom w:val="single" w:sz="4" w:space="0" w:color="auto"/>
              <w:right w:val="single" w:sz="8" w:space="0" w:color="auto"/>
            </w:tcBorders>
            <w:shd w:val="clear" w:color="auto" w:fill="auto"/>
            <w:vAlign w:val="bottom"/>
            <w:hideMark/>
          </w:tcPr>
          <w:p w14:paraId="6189DE1E"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3-beta-D-Galactosyl-sn-glycerol</w:t>
            </w:r>
          </w:p>
        </w:tc>
      </w:tr>
      <w:tr w:rsidR="009511D1" w:rsidRPr="009511D1" w14:paraId="0A7F48BE" w14:textId="77777777" w:rsidTr="009511D1">
        <w:trPr>
          <w:trHeight w:val="315"/>
        </w:trPr>
        <w:tc>
          <w:tcPr>
            <w:tcW w:w="1337" w:type="dxa"/>
            <w:tcBorders>
              <w:top w:val="nil"/>
              <w:left w:val="single" w:sz="8" w:space="0" w:color="auto"/>
              <w:bottom w:val="single" w:sz="8" w:space="0" w:color="auto"/>
              <w:right w:val="single" w:sz="4" w:space="0" w:color="auto"/>
            </w:tcBorders>
            <w:shd w:val="clear" w:color="auto" w:fill="auto"/>
            <w:vAlign w:val="bottom"/>
            <w:hideMark/>
          </w:tcPr>
          <w:p w14:paraId="065D4B4C"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8" w:space="0" w:color="auto"/>
              <w:right w:val="single" w:sz="4" w:space="0" w:color="auto"/>
            </w:tcBorders>
            <w:shd w:val="clear" w:color="auto" w:fill="auto"/>
            <w:vAlign w:val="bottom"/>
            <w:hideMark/>
          </w:tcPr>
          <w:p w14:paraId="441E5E07" w14:textId="3B68D24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C05402 </w:t>
            </w:r>
          </w:p>
        </w:tc>
        <w:tc>
          <w:tcPr>
            <w:tcW w:w="5386" w:type="dxa"/>
            <w:tcBorders>
              <w:top w:val="nil"/>
              <w:left w:val="nil"/>
              <w:bottom w:val="single" w:sz="8" w:space="0" w:color="auto"/>
              <w:right w:val="single" w:sz="8" w:space="0" w:color="auto"/>
            </w:tcBorders>
            <w:shd w:val="clear" w:color="auto" w:fill="auto"/>
            <w:vAlign w:val="bottom"/>
            <w:hideMark/>
          </w:tcPr>
          <w:p w14:paraId="5C0A1973"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Melibiose</w:t>
            </w:r>
          </w:p>
        </w:tc>
      </w:tr>
      <w:tr w:rsidR="009511D1" w:rsidRPr="009511D1" w14:paraId="379DDE08" w14:textId="77777777" w:rsidTr="009511D1">
        <w:trPr>
          <w:trHeight w:val="615"/>
        </w:trPr>
        <w:tc>
          <w:tcPr>
            <w:tcW w:w="1337" w:type="dxa"/>
            <w:tcBorders>
              <w:top w:val="nil"/>
              <w:left w:val="single" w:sz="8" w:space="0" w:color="auto"/>
              <w:bottom w:val="nil"/>
              <w:right w:val="single" w:sz="4" w:space="0" w:color="auto"/>
            </w:tcBorders>
            <w:shd w:val="clear" w:color="auto" w:fill="auto"/>
            <w:vAlign w:val="bottom"/>
            <w:hideMark/>
          </w:tcPr>
          <w:p w14:paraId="50164D15"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    zma01250 </w:t>
            </w:r>
          </w:p>
        </w:tc>
        <w:tc>
          <w:tcPr>
            <w:tcW w:w="3058" w:type="dxa"/>
            <w:tcBorders>
              <w:top w:val="nil"/>
              <w:left w:val="nil"/>
              <w:bottom w:val="nil"/>
              <w:right w:val="single" w:sz="4" w:space="0" w:color="auto"/>
            </w:tcBorders>
            <w:shd w:val="clear" w:color="auto" w:fill="auto"/>
            <w:vAlign w:val="bottom"/>
            <w:hideMark/>
          </w:tcPr>
          <w:p w14:paraId="0297F0FB"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Biosynthesis of nucleotide sugars - Zea mays (maize) (4)</w:t>
            </w:r>
          </w:p>
        </w:tc>
        <w:tc>
          <w:tcPr>
            <w:tcW w:w="5386" w:type="dxa"/>
            <w:tcBorders>
              <w:top w:val="nil"/>
              <w:left w:val="nil"/>
              <w:bottom w:val="nil"/>
              <w:right w:val="single" w:sz="8" w:space="0" w:color="auto"/>
            </w:tcBorders>
            <w:shd w:val="clear" w:color="auto" w:fill="auto"/>
            <w:vAlign w:val="bottom"/>
            <w:hideMark/>
          </w:tcPr>
          <w:p w14:paraId="1A047233"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r>
      <w:tr w:rsidR="009511D1" w:rsidRPr="009511D1" w14:paraId="7D4CEAC4" w14:textId="77777777" w:rsidTr="009511D1">
        <w:trPr>
          <w:trHeight w:val="600"/>
        </w:trPr>
        <w:tc>
          <w:tcPr>
            <w:tcW w:w="1337"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3E5B98AC"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single" w:sz="8" w:space="0" w:color="auto"/>
              <w:left w:val="nil"/>
              <w:bottom w:val="single" w:sz="4" w:space="0" w:color="auto"/>
              <w:right w:val="single" w:sz="4" w:space="0" w:color="auto"/>
            </w:tcBorders>
            <w:shd w:val="clear" w:color="auto" w:fill="auto"/>
            <w:vAlign w:val="bottom"/>
            <w:hideMark/>
          </w:tcPr>
          <w:p w14:paraId="5AFCC810" w14:textId="3F57C742"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C19972 </w:t>
            </w:r>
          </w:p>
        </w:tc>
        <w:tc>
          <w:tcPr>
            <w:tcW w:w="5386" w:type="dxa"/>
            <w:tcBorders>
              <w:top w:val="single" w:sz="8" w:space="0" w:color="auto"/>
              <w:left w:val="nil"/>
              <w:bottom w:val="single" w:sz="4" w:space="0" w:color="auto"/>
              <w:right w:val="single" w:sz="8" w:space="0" w:color="auto"/>
            </w:tcBorders>
            <w:shd w:val="clear" w:color="auto" w:fill="auto"/>
            <w:vAlign w:val="bottom"/>
            <w:hideMark/>
          </w:tcPr>
          <w:p w14:paraId="2E93F5E4"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2,4-Bis(acetamido)-2,4,6-trideoxy-beta-L-altropyranose</w:t>
            </w:r>
          </w:p>
        </w:tc>
      </w:tr>
      <w:tr w:rsidR="009511D1" w:rsidRPr="009511D1" w14:paraId="1F1620BA"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0AD75139"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0153C077" w14:textId="2584042C"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C20424 </w:t>
            </w:r>
          </w:p>
        </w:tc>
        <w:tc>
          <w:tcPr>
            <w:tcW w:w="5386" w:type="dxa"/>
            <w:tcBorders>
              <w:top w:val="nil"/>
              <w:left w:val="nil"/>
              <w:bottom w:val="single" w:sz="4" w:space="0" w:color="auto"/>
              <w:right w:val="single" w:sz="8" w:space="0" w:color="auto"/>
            </w:tcBorders>
            <w:shd w:val="clear" w:color="auto" w:fill="auto"/>
            <w:vAlign w:val="bottom"/>
            <w:hideMark/>
          </w:tcPr>
          <w:p w14:paraId="050B5705"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2,4-Diacetamido-2,4,6-trideoxy-D-mannopyranose</w:t>
            </w:r>
          </w:p>
        </w:tc>
      </w:tr>
      <w:tr w:rsidR="009511D1" w:rsidRPr="009511D1" w14:paraId="73E539F5" w14:textId="77777777" w:rsidTr="009511D1">
        <w:trPr>
          <w:trHeight w:val="6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2EF2509A"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210AF402" w14:textId="54A0D39D"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C20934 </w:t>
            </w:r>
          </w:p>
        </w:tc>
        <w:tc>
          <w:tcPr>
            <w:tcW w:w="5386" w:type="dxa"/>
            <w:tcBorders>
              <w:top w:val="nil"/>
              <w:left w:val="nil"/>
              <w:bottom w:val="single" w:sz="4" w:space="0" w:color="auto"/>
              <w:right w:val="single" w:sz="8" w:space="0" w:color="auto"/>
            </w:tcBorders>
            <w:shd w:val="clear" w:color="auto" w:fill="auto"/>
            <w:vAlign w:val="bottom"/>
            <w:hideMark/>
          </w:tcPr>
          <w:p w14:paraId="3C3FBA92"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3-Deoxy-D-glycero-D-galacto-non-2-ulopyranosonate</w:t>
            </w:r>
          </w:p>
        </w:tc>
      </w:tr>
      <w:tr w:rsidR="009511D1" w:rsidRPr="009511D1" w14:paraId="5D1854D1" w14:textId="77777777" w:rsidTr="009511D1">
        <w:trPr>
          <w:trHeight w:val="315"/>
        </w:trPr>
        <w:tc>
          <w:tcPr>
            <w:tcW w:w="1337" w:type="dxa"/>
            <w:tcBorders>
              <w:top w:val="nil"/>
              <w:left w:val="single" w:sz="8" w:space="0" w:color="auto"/>
              <w:bottom w:val="single" w:sz="8" w:space="0" w:color="auto"/>
              <w:right w:val="single" w:sz="4" w:space="0" w:color="auto"/>
            </w:tcBorders>
            <w:shd w:val="clear" w:color="auto" w:fill="auto"/>
            <w:vAlign w:val="bottom"/>
            <w:hideMark/>
          </w:tcPr>
          <w:p w14:paraId="3BED561A"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8" w:space="0" w:color="auto"/>
              <w:right w:val="single" w:sz="4" w:space="0" w:color="auto"/>
            </w:tcBorders>
            <w:shd w:val="clear" w:color="auto" w:fill="auto"/>
            <w:vAlign w:val="bottom"/>
            <w:hideMark/>
          </w:tcPr>
          <w:p w14:paraId="1B0D0514" w14:textId="38E320C0"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C22254 </w:t>
            </w:r>
          </w:p>
        </w:tc>
        <w:tc>
          <w:tcPr>
            <w:tcW w:w="5386" w:type="dxa"/>
            <w:tcBorders>
              <w:top w:val="nil"/>
              <w:left w:val="nil"/>
              <w:bottom w:val="single" w:sz="8" w:space="0" w:color="auto"/>
              <w:right w:val="single" w:sz="8" w:space="0" w:color="auto"/>
            </w:tcBorders>
            <w:shd w:val="clear" w:color="auto" w:fill="auto"/>
            <w:vAlign w:val="bottom"/>
            <w:hideMark/>
          </w:tcPr>
          <w:p w14:paraId="5D889DBD"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2,4-Diacetamido-2,4,6-trideoxy-beta-L-gulose</w:t>
            </w:r>
          </w:p>
        </w:tc>
      </w:tr>
      <w:tr w:rsidR="009511D1" w:rsidRPr="009511D1" w14:paraId="213E2471" w14:textId="77777777" w:rsidTr="009511D1">
        <w:trPr>
          <w:trHeight w:val="615"/>
        </w:trPr>
        <w:tc>
          <w:tcPr>
            <w:tcW w:w="1337" w:type="dxa"/>
            <w:tcBorders>
              <w:top w:val="nil"/>
              <w:left w:val="single" w:sz="8" w:space="0" w:color="auto"/>
              <w:bottom w:val="nil"/>
              <w:right w:val="single" w:sz="4" w:space="0" w:color="auto"/>
            </w:tcBorders>
            <w:shd w:val="clear" w:color="auto" w:fill="auto"/>
            <w:vAlign w:val="bottom"/>
            <w:hideMark/>
          </w:tcPr>
          <w:p w14:paraId="097ACB1E"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    zma00592 </w:t>
            </w:r>
          </w:p>
        </w:tc>
        <w:tc>
          <w:tcPr>
            <w:tcW w:w="3058" w:type="dxa"/>
            <w:tcBorders>
              <w:top w:val="nil"/>
              <w:left w:val="nil"/>
              <w:bottom w:val="nil"/>
              <w:right w:val="single" w:sz="4" w:space="0" w:color="auto"/>
            </w:tcBorders>
            <w:shd w:val="clear" w:color="auto" w:fill="auto"/>
            <w:vAlign w:val="bottom"/>
            <w:hideMark/>
          </w:tcPr>
          <w:p w14:paraId="46CEF4AC"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alpha-Linolenic acid metabolism - Zea mays (maize) (4)</w:t>
            </w:r>
          </w:p>
        </w:tc>
        <w:tc>
          <w:tcPr>
            <w:tcW w:w="5386" w:type="dxa"/>
            <w:tcBorders>
              <w:top w:val="nil"/>
              <w:left w:val="nil"/>
              <w:bottom w:val="nil"/>
              <w:right w:val="single" w:sz="8" w:space="0" w:color="auto"/>
            </w:tcBorders>
            <w:shd w:val="clear" w:color="auto" w:fill="auto"/>
            <w:vAlign w:val="bottom"/>
            <w:hideMark/>
          </w:tcPr>
          <w:p w14:paraId="0C8D3BDC"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r>
      <w:tr w:rsidR="009511D1" w:rsidRPr="009511D1" w14:paraId="4897A16B" w14:textId="77777777" w:rsidTr="009511D1">
        <w:trPr>
          <w:trHeight w:val="300"/>
        </w:trPr>
        <w:tc>
          <w:tcPr>
            <w:tcW w:w="1337"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6808BB65"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single" w:sz="8" w:space="0" w:color="auto"/>
              <w:left w:val="nil"/>
              <w:bottom w:val="single" w:sz="4" w:space="0" w:color="auto"/>
              <w:right w:val="single" w:sz="4" w:space="0" w:color="auto"/>
            </w:tcBorders>
            <w:shd w:val="clear" w:color="auto" w:fill="auto"/>
            <w:vAlign w:val="bottom"/>
            <w:hideMark/>
          </w:tcPr>
          <w:p w14:paraId="320A024F" w14:textId="7C6C431B"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C04785 </w:t>
            </w:r>
          </w:p>
        </w:tc>
        <w:tc>
          <w:tcPr>
            <w:tcW w:w="5386" w:type="dxa"/>
            <w:tcBorders>
              <w:top w:val="single" w:sz="8" w:space="0" w:color="auto"/>
              <w:left w:val="nil"/>
              <w:bottom w:val="single" w:sz="4" w:space="0" w:color="auto"/>
              <w:right w:val="single" w:sz="8" w:space="0" w:color="auto"/>
            </w:tcBorders>
            <w:shd w:val="clear" w:color="auto" w:fill="auto"/>
            <w:vAlign w:val="bottom"/>
            <w:hideMark/>
          </w:tcPr>
          <w:p w14:paraId="45076AC3"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13(S)-HPOT</w:t>
            </w:r>
          </w:p>
        </w:tc>
      </w:tr>
      <w:tr w:rsidR="009511D1" w:rsidRPr="009511D1" w14:paraId="0478975B"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7C1852E5"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4C3110E7" w14:textId="60576F73"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C16321 </w:t>
            </w:r>
          </w:p>
        </w:tc>
        <w:tc>
          <w:tcPr>
            <w:tcW w:w="5386" w:type="dxa"/>
            <w:tcBorders>
              <w:top w:val="nil"/>
              <w:left w:val="nil"/>
              <w:bottom w:val="single" w:sz="4" w:space="0" w:color="auto"/>
              <w:right w:val="single" w:sz="8" w:space="0" w:color="auto"/>
            </w:tcBorders>
            <w:shd w:val="clear" w:color="auto" w:fill="auto"/>
            <w:vAlign w:val="bottom"/>
            <w:hideMark/>
          </w:tcPr>
          <w:p w14:paraId="1162558C"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9(S)-HPOT</w:t>
            </w:r>
          </w:p>
        </w:tc>
      </w:tr>
      <w:tr w:rsidR="009511D1" w:rsidRPr="009511D1" w14:paraId="3366F264"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21533A14"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10E7D7B4" w14:textId="155B665F"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C16341 </w:t>
            </w:r>
          </w:p>
        </w:tc>
        <w:tc>
          <w:tcPr>
            <w:tcW w:w="5386" w:type="dxa"/>
            <w:tcBorders>
              <w:top w:val="nil"/>
              <w:left w:val="nil"/>
              <w:bottom w:val="single" w:sz="4" w:space="0" w:color="auto"/>
              <w:right w:val="single" w:sz="8" w:space="0" w:color="auto"/>
            </w:tcBorders>
            <w:shd w:val="clear" w:color="auto" w:fill="auto"/>
            <w:vAlign w:val="bottom"/>
            <w:hideMark/>
          </w:tcPr>
          <w:p w14:paraId="294ABDFA"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2(R)-HPOT</w:t>
            </w:r>
          </w:p>
        </w:tc>
      </w:tr>
      <w:tr w:rsidR="009511D1" w:rsidRPr="009511D1" w14:paraId="648785E1" w14:textId="77777777" w:rsidTr="009511D1">
        <w:trPr>
          <w:trHeight w:val="615"/>
        </w:trPr>
        <w:tc>
          <w:tcPr>
            <w:tcW w:w="1337" w:type="dxa"/>
            <w:tcBorders>
              <w:top w:val="nil"/>
              <w:left w:val="single" w:sz="8" w:space="0" w:color="auto"/>
              <w:bottom w:val="single" w:sz="8" w:space="0" w:color="auto"/>
              <w:right w:val="single" w:sz="4" w:space="0" w:color="auto"/>
            </w:tcBorders>
            <w:shd w:val="clear" w:color="auto" w:fill="auto"/>
            <w:vAlign w:val="bottom"/>
            <w:hideMark/>
          </w:tcPr>
          <w:p w14:paraId="0F6DC69D"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8" w:space="0" w:color="auto"/>
              <w:right w:val="single" w:sz="4" w:space="0" w:color="auto"/>
            </w:tcBorders>
            <w:shd w:val="clear" w:color="auto" w:fill="auto"/>
            <w:vAlign w:val="bottom"/>
            <w:hideMark/>
          </w:tcPr>
          <w:p w14:paraId="0169382D" w14:textId="6E730AF3"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C21923 </w:t>
            </w:r>
          </w:p>
        </w:tc>
        <w:tc>
          <w:tcPr>
            <w:tcW w:w="5386" w:type="dxa"/>
            <w:tcBorders>
              <w:top w:val="nil"/>
              <w:left w:val="nil"/>
              <w:bottom w:val="single" w:sz="8" w:space="0" w:color="auto"/>
              <w:right w:val="single" w:sz="8" w:space="0" w:color="auto"/>
            </w:tcBorders>
            <w:shd w:val="clear" w:color="auto" w:fill="auto"/>
            <w:vAlign w:val="bottom"/>
            <w:hideMark/>
          </w:tcPr>
          <w:p w14:paraId="3C9CC03C"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9-Hydroxy-12-oxo-10(E),15(Z)-octadecadienoic acid</w:t>
            </w:r>
          </w:p>
        </w:tc>
      </w:tr>
      <w:tr w:rsidR="009511D1" w:rsidRPr="009511D1" w14:paraId="249E3C58" w14:textId="77777777" w:rsidTr="009511D1">
        <w:trPr>
          <w:trHeight w:val="615"/>
        </w:trPr>
        <w:tc>
          <w:tcPr>
            <w:tcW w:w="1337" w:type="dxa"/>
            <w:tcBorders>
              <w:top w:val="nil"/>
              <w:left w:val="single" w:sz="8" w:space="0" w:color="auto"/>
              <w:bottom w:val="nil"/>
              <w:right w:val="single" w:sz="4" w:space="0" w:color="auto"/>
            </w:tcBorders>
            <w:shd w:val="clear" w:color="auto" w:fill="auto"/>
            <w:vAlign w:val="bottom"/>
            <w:hideMark/>
          </w:tcPr>
          <w:p w14:paraId="3E27E400"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    zma00590 </w:t>
            </w:r>
          </w:p>
        </w:tc>
        <w:tc>
          <w:tcPr>
            <w:tcW w:w="3058" w:type="dxa"/>
            <w:tcBorders>
              <w:top w:val="nil"/>
              <w:left w:val="nil"/>
              <w:bottom w:val="nil"/>
              <w:right w:val="single" w:sz="4" w:space="0" w:color="auto"/>
            </w:tcBorders>
            <w:shd w:val="clear" w:color="auto" w:fill="auto"/>
            <w:vAlign w:val="bottom"/>
            <w:hideMark/>
          </w:tcPr>
          <w:p w14:paraId="1B62B6FC"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Arachidonic acid metabolism - Zea mays (maize) (3)</w:t>
            </w:r>
          </w:p>
        </w:tc>
        <w:tc>
          <w:tcPr>
            <w:tcW w:w="5386" w:type="dxa"/>
            <w:tcBorders>
              <w:top w:val="nil"/>
              <w:left w:val="nil"/>
              <w:bottom w:val="nil"/>
              <w:right w:val="single" w:sz="8" w:space="0" w:color="auto"/>
            </w:tcBorders>
            <w:shd w:val="clear" w:color="auto" w:fill="auto"/>
            <w:vAlign w:val="bottom"/>
            <w:hideMark/>
          </w:tcPr>
          <w:p w14:paraId="35129300"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r>
      <w:tr w:rsidR="009511D1" w:rsidRPr="009511D1" w14:paraId="524B4516" w14:textId="77777777" w:rsidTr="009511D1">
        <w:trPr>
          <w:trHeight w:val="300"/>
        </w:trPr>
        <w:tc>
          <w:tcPr>
            <w:tcW w:w="1337"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657DD189"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single" w:sz="8" w:space="0" w:color="auto"/>
              <w:left w:val="nil"/>
              <w:bottom w:val="single" w:sz="4" w:space="0" w:color="auto"/>
              <w:right w:val="single" w:sz="4" w:space="0" w:color="auto"/>
            </w:tcBorders>
            <w:shd w:val="clear" w:color="auto" w:fill="auto"/>
            <w:vAlign w:val="bottom"/>
            <w:hideMark/>
          </w:tcPr>
          <w:p w14:paraId="26DC5F3F" w14:textId="4E77EE35"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C05956 </w:t>
            </w:r>
          </w:p>
        </w:tc>
        <w:tc>
          <w:tcPr>
            <w:tcW w:w="5386" w:type="dxa"/>
            <w:tcBorders>
              <w:top w:val="single" w:sz="8" w:space="0" w:color="auto"/>
              <w:left w:val="nil"/>
              <w:bottom w:val="single" w:sz="4" w:space="0" w:color="auto"/>
              <w:right w:val="single" w:sz="8" w:space="0" w:color="auto"/>
            </w:tcBorders>
            <w:shd w:val="clear" w:color="auto" w:fill="auto"/>
            <w:vAlign w:val="bottom"/>
            <w:hideMark/>
          </w:tcPr>
          <w:p w14:paraId="6F3EABA1"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Prostaglandin G2</w:t>
            </w:r>
          </w:p>
        </w:tc>
      </w:tr>
      <w:tr w:rsidR="009511D1" w:rsidRPr="009511D1" w14:paraId="5D8C680C"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2CA631BD"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7ECEE3D7" w14:textId="69FA50AD"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C05962 </w:t>
            </w:r>
          </w:p>
        </w:tc>
        <w:tc>
          <w:tcPr>
            <w:tcW w:w="5386" w:type="dxa"/>
            <w:tcBorders>
              <w:top w:val="nil"/>
              <w:left w:val="nil"/>
              <w:bottom w:val="single" w:sz="4" w:space="0" w:color="auto"/>
              <w:right w:val="single" w:sz="8" w:space="0" w:color="auto"/>
            </w:tcBorders>
            <w:shd w:val="clear" w:color="auto" w:fill="auto"/>
            <w:vAlign w:val="bottom"/>
            <w:hideMark/>
          </w:tcPr>
          <w:p w14:paraId="6207BA8C"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6-Keto-prostaglandin E1</w:t>
            </w:r>
          </w:p>
        </w:tc>
      </w:tr>
      <w:tr w:rsidR="009511D1" w:rsidRPr="009511D1" w14:paraId="6C783058" w14:textId="77777777" w:rsidTr="009511D1">
        <w:trPr>
          <w:trHeight w:val="315"/>
        </w:trPr>
        <w:tc>
          <w:tcPr>
            <w:tcW w:w="1337" w:type="dxa"/>
            <w:tcBorders>
              <w:top w:val="nil"/>
              <w:left w:val="single" w:sz="8" w:space="0" w:color="auto"/>
              <w:bottom w:val="single" w:sz="8" w:space="0" w:color="auto"/>
              <w:right w:val="single" w:sz="4" w:space="0" w:color="auto"/>
            </w:tcBorders>
            <w:shd w:val="clear" w:color="auto" w:fill="auto"/>
            <w:vAlign w:val="bottom"/>
            <w:hideMark/>
          </w:tcPr>
          <w:p w14:paraId="6E80705E"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8" w:space="0" w:color="auto"/>
              <w:right w:val="single" w:sz="4" w:space="0" w:color="auto"/>
            </w:tcBorders>
            <w:shd w:val="clear" w:color="auto" w:fill="auto"/>
            <w:vAlign w:val="bottom"/>
            <w:hideMark/>
          </w:tcPr>
          <w:p w14:paraId="5063C873" w14:textId="42F5EC7E"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C05964 </w:t>
            </w:r>
          </w:p>
        </w:tc>
        <w:tc>
          <w:tcPr>
            <w:tcW w:w="5386" w:type="dxa"/>
            <w:tcBorders>
              <w:top w:val="nil"/>
              <w:left w:val="nil"/>
              <w:bottom w:val="single" w:sz="8" w:space="0" w:color="auto"/>
              <w:right w:val="single" w:sz="8" w:space="0" w:color="auto"/>
            </w:tcBorders>
            <w:shd w:val="clear" w:color="auto" w:fill="auto"/>
            <w:vAlign w:val="bottom"/>
            <w:hideMark/>
          </w:tcPr>
          <w:p w14:paraId="1F0DB8D3"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11-Dehydro-thromboxane B2</w:t>
            </w:r>
          </w:p>
        </w:tc>
      </w:tr>
      <w:tr w:rsidR="009511D1" w:rsidRPr="009511D1" w14:paraId="086E3829" w14:textId="77777777" w:rsidTr="009511D1">
        <w:trPr>
          <w:trHeight w:val="615"/>
        </w:trPr>
        <w:tc>
          <w:tcPr>
            <w:tcW w:w="1337" w:type="dxa"/>
            <w:tcBorders>
              <w:top w:val="nil"/>
              <w:left w:val="single" w:sz="8" w:space="0" w:color="auto"/>
              <w:bottom w:val="nil"/>
              <w:right w:val="single" w:sz="4" w:space="0" w:color="auto"/>
            </w:tcBorders>
            <w:shd w:val="clear" w:color="auto" w:fill="auto"/>
            <w:vAlign w:val="bottom"/>
            <w:hideMark/>
          </w:tcPr>
          <w:p w14:paraId="59E39AED"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    zma00520 </w:t>
            </w:r>
          </w:p>
        </w:tc>
        <w:tc>
          <w:tcPr>
            <w:tcW w:w="3058" w:type="dxa"/>
            <w:tcBorders>
              <w:top w:val="nil"/>
              <w:left w:val="nil"/>
              <w:bottom w:val="nil"/>
              <w:right w:val="single" w:sz="4" w:space="0" w:color="auto"/>
            </w:tcBorders>
            <w:shd w:val="clear" w:color="auto" w:fill="auto"/>
            <w:vAlign w:val="bottom"/>
            <w:hideMark/>
          </w:tcPr>
          <w:p w14:paraId="0BBB52CA"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Amino sugar and nucleotide sugar metabolism - Zea mays (maize) (3)</w:t>
            </w:r>
          </w:p>
        </w:tc>
        <w:tc>
          <w:tcPr>
            <w:tcW w:w="5386" w:type="dxa"/>
            <w:tcBorders>
              <w:top w:val="nil"/>
              <w:left w:val="nil"/>
              <w:bottom w:val="nil"/>
              <w:right w:val="single" w:sz="8" w:space="0" w:color="auto"/>
            </w:tcBorders>
            <w:shd w:val="clear" w:color="auto" w:fill="auto"/>
            <w:vAlign w:val="bottom"/>
            <w:hideMark/>
          </w:tcPr>
          <w:p w14:paraId="2C63B6F2"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r>
      <w:tr w:rsidR="009511D1" w:rsidRPr="009511D1" w14:paraId="0ED55C8F" w14:textId="77777777" w:rsidTr="009511D1">
        <w:trPr>
          <w:trHeight w:val="600"/>
        </w:trPr>
        <w:tc>
          <w:tcPr>
            <w:tcW w:w="1337"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076D32FF"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single" w:sz="8" w:space="0" w:color="auto"/>
              <w:left w:val="nil"/>
              <w:bottom w:val="single" w:sz="4" w:space="0" w:color="auto"/>
              <w:right w:val="single" w:sz="4" w:space="0" w:color="auto"/>
            </w:tcBorders>
            <w:shd w:val="clear" w:color="auto" w:fill="auto"/>
            <w:vAlign w:val="bottom"/>
            <w:hideMark/>
          </w:tcPr>
          <w:p w14:paraId="034A19A9" w14:textId="6F7E69F9"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C19972 </w:t>
            </w:r>
          </w:p>
        </w:tc>
        <w:tc>
          <w:tcPr>
            <w:tcW w:w="5386" w:type="dxa"/>
            <w:tcBorders>
              <w:top w:val="single" w:sz="8" w:space="0" w:color="auto"/>
              <w:left w:val="nil"/>
              <w:bottom w:val="single" w:sz="4" w:space="0" w:color="auto"/>
              <w:right w:val="single" w:sz="8" w:space="0" w:color="auto"/>
            </w:tcBorders>
            <w:shd w:val="clear" w:color="auto" w:fill="auto"/>
            <w:vAlign w:val="bottom"/>
            <w:hideMark/>
          </w:tcPr>
          <w:p w14:paraId="4CC724A3"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2,4-Bis(acetamido)-2,4,6-trideoxy-beta-L-altropyranose</w:t>
            </w:r>
          </w:p>
        </w:tc>
      </w:tr>
      <w:tr w:rsidR="009511D1" w:rsidRPr="009511D1" w14:paraId="45FB48C2" w14:textId="77777777" w:rsidTr="009511D1">
        <w:trPr>
          <w:trHeight w:val="300"/>
        </w:trPr>
        <w:tc>
          <w:tcPr>
            <w:tcW w:w="1337" w:type="dxa"/>
            <w:tcBorders>
              <w:top w:val="nil"/>
              <w:left w:val="single" w:sz="8" w:space="0" w:color="auto"/>
              <w:bottom w:val="single" w:sz="4" w:space="0" w:color="auto"/>
              <w:right w:val="single" w:sz="4" w:space="0" w:color="auto"/>
            </w:tcBorders>
            <w:shd w:val="clear" w:color="auto" w:fill="auto"/>
            <w:vAlign w:val="bottom"/>
            <w:hideMark/>
          </w:tcPr>
          <w:p w14:paraId="2A4C8E2D"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4" w:space="0" w:color="auto"/>
              <w:right w:val="single" w:sz="4" w:space="0" w:color="auto"/>
            </w:tcBorders>
            <w:shd w:val="clear" w:color="auto" w:fill="auto"/>
            <w:vAlign w:val="bottom"/>
            <w:hideMark/>
          </w:tcPr>
          <w:p w14:paraId="55F71EFA" w14:textId="5FB46B3E"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C20424 </w:t>
            </w:r>
          </w:p>
        </w:tc>
        <w:tc>
          <w:tcPr>
            <w:tcW w:w="5386" w:type="dxa"/>
            <w:tcBorders>
              <w:top w:val="nil"/>
              <w:left w:val="nil"/>
              <w:bottom w:val="single" w:sz="4" w:space="0" w:color="auto"/>
              <w:right w:val="single" w:sz="8" w:space="0" w:color="auto"/>
            </w:tcBorders>
            <w:shd w:val="clear" w:color="auto" w:fill="auto"/>
            <w:vAlign w:val="bottom"/>
            <w:hideMark/>
          </w:tcPr>
          <w:p w14:paraId="046C335E"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2,4-Diacetamido-2,4,6-trideoxy-D-mannopyranose</w:t>
            </w:r>
          </w:p>
        </w:tc>
      </w:tr>
      <w:tr w:rsidR="009511D1" w:rsidRPr="009511D1" w14:paraId="0BF92B95" w14:textId="77777777" w:rsidTr="009511D1">
        <w:trPr>
          <w:trHeight w:val="615"/>
        </w:trPr>
        <w:tc>
          <w:tcPr>
            <w:tcW w:w="1337" w:type="dxa"/>
            <w:tcBorders>
              <w:top w:val="nil"/>
              <w:left w:val="single" w:sz="8" w:space="0" w:color="auto"/>
              <w:bottom w:val="single" w:sz="8" w:space="0" w:color="auto"/>
              <w:right w:val="single" w:sz="4" w:space="0" w:color="auto"/>
            </w:tcBorders>
            <w:shd w:val="clear" w:color="auto" w:fill="auto"/>
            <w:vAlign w:val="bottom"/>
            <w:hideMark/>
          </w:tcPr>
          <w:p w14:paraId="54230960"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8" w:space="0" w:color="auto"/>
              <w:right w:val="single" w:sz="4" w:space="0" w:color="auto"/>
            </w:tcBorders>
            <w:shd w:val="clear" w:color="auto" w:fill="auto"/>
            <w:vAlign w:val="bottom"/>
            <w:hideMark/>
          </w:tcPr>
          <w:p w14:paraId="5F2B8BFA" w14:textId="2783180B"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C20934 </w:t>
            </w:r>
          </w:p>
        </w:tc>
        <w:tc>
          <w:tcPr>
            <w:tcW w:w="5386" w:type="dxa"/>
            <w:tcBorders>
              <w:top w:val="nil"/>
              <w:left w:val="nil"/>
              <w:bottom w:val="single" w:sz="8" w:space="0" w:color="auto"/>
              <w:right w:val="single" w:sz="8" w:space="0" w:color="auto"/>
            </w:tcBorders>
            <w:shd w:val="clear" w:color="auto" w:fill="auto"/>
            <w:vAlign w:val="bottom"/>
            <w:hideMark/>
          </w:tcPr>
          <w:p w14:paraId="24A5E970"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3-Deoxy-D-glycero-D-galacto-non-2-ulopyranosonate</w:t>
            </w:r>
          </w:p>
        </w:tc>
      </w:tr>
      <w:tr w:rsidR="009511D1" w:rsidRPr="009511D1" w14:paraId="66A53846" w14:textId="77777777" w:rsidTr="009511D1">
        <w:trPr>
          <w:trHeight w:val="315"/>
        </w:trPr>
        <w:tc>
          <w:tcPr>
            <w:tcW w:w="1337" w:type="dxa"/>
            <w:tcBorders>
              <w:top w:val="nil"/>
              <w:left w:val="single" w:sz="8" w:space="0" w:color="auto"/>
              <w:bottom w:val="nil"/>
              <w:right w:val="single" w:sz="4" w:space="0" w:color="auto"/>
            </w:tcBorders>
            <w:shd w:val="clear" w:color="auto" w:fill="auto"/>
            <w:vAlign w:val="bottom"/>
            <w:hideMark/>
          </w:tcPr>
          <w:p w14:paraId="7109A7F3"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    zma00380 </w:t>
            </w:r>
          </w:p>
        </w:tc>
        <w:tc>
          <w:tcPr>
            <w:tcW w:w="3058" w:type="dxa"/>
            <w:tcBorders>
              <w:top w:val="nil"/>
              <w:left w:val="nil"/>
              <w:bottom w:val="nil"/>
              <w:right w:val="single" w:sz="4" w:space="0" w:color="auto"/>
            </w:tcBorders>
            <w:shd w:val="clear" w:color="auto" w:fill="auto"/>
            <w:vAlign w:val="bottom"/>
            <w:hideMark/>
          </w:tcPr>
          <w:p w14:paraId="1A7D17A8"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Tryptophan metabolism - Zea mays (maize) (2)</w:t>
            </w:r>
          </w:p>
        </w:tc>
        <w:tc>
          <w:tcPr>
            <w:tcW w:w="5386" w:type="dxa"/>
            <w:tcBorders>
              <w:top w:val="nil"/>
              <w:left w:val="nil"/>
              <w:bottom w:val="nil"/>
              <w:right w:val="single" w:sz="8" w:space="0" w:color="auto"/>
            </w:tcBorders>
            <w:shd w:val="clear" w:color="auto" w:fill="auto"/>
            <w:vAlign w:val="bottom"/>
            <w:hideMark/>
          </w:tcPr>
          <w:p w14:paraId="4C013D9B"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r>
      <w:tr w:rsidR="009511D1" w:rsidRPr="009511D1" w14:paraId="01BED5BE" w14:textId="77777777" w:rsidTr="009511D1">
        <w:trPr>
          <w:trHeight w:val="300"/>
        </w:trPr>
        <w:tc>
          <w:tcPr>
            <w:tcW w:w="1337"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6B6CD4E1"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single" w:sz="8" w:space="0" w:color="auto"/>
              <w:left w:val="nil"/>
              <w:bottom w:val="single" w:sz="4" w:space="0" w:color="auto"/>
              <w:right w:val="single" w:sz="4" w:space="0" w:color="auto"/>
            </w:tcBorders>
            <w:shd w:val="clear" w:color="auto" w:fill="auto"/>
            <w:vAlign w:val="bottom"/>
            <w:hideMark/>
          </w:tcPr>
          <w:p w14:paraId="492FBAD1" w14:textId="6B3E34C3"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C01252 </w:t>
            </w:r>
          </w:p>
        </w:tc>
        <w:tc>
          <w:tcPr>
            <w:tcW w:w="5386" w:type="dxa"/>
            <w:tcBorders>
              <w:top w:val="single" w:sz="8" w:space="0" w:color="auto"/>
              <w:left w:val="nil"/>
              <w:bottom w:val="single" w:sz="4" w:space="0" w:color="auto"/>
              <w:right w:val="single" w:sz="8" w:space="0" w:color="auto"/>
            </w:tcBorders>
            <w:shd w:val="clear" w:color="auto" w:fill="auto"/>
            <w:vAlign w:val="bottom"/>
            <w:hideMark/>
          </w:tcPr>
          <w:p w14:paraId="471EC02A"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4-(2-Aminophenyl)-2,4-dioxobutanoate</w:t>
            </w:r>
          </w:p>
        </w:tc>
      </w:tr>
      <w:tr w:rsidR="009511D1" w:rsidRPr="009511D1" w14:paraId="17A068C3" w14:textId="77777777" w:rsidTr="009511D1">
        <w:trPr>
          <w:trHeight w:val="360"/>
        </w:trPr>
        <w:tc>
          <w:tcPr>
            <w:tcW w:w="1337" w:type="dxa"/>
            <w:tcBorders>
              <w:top w:val="nil"/>
              <w:left w:val="single" w:sz="8" w:space="0" w:color="auto"/>
              <w:bottom w:val="single" w:sz="8" w:space="0" w:color="auto"/>
              <w:right w:val="single" w:sz="4" w:space="0" w:color="auto"/>
            </w:tcBorders>
            <w:shd w:val="clear" w:color="auto" w:fill="auto"/>
            <w:vAlign w:val="bottom"/>
            <w:hideMark/>
          </w:tcPr>
          <w:p w14:paraId="111A7C45"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8" w:space="0" w:color="auto"/>
              <w:right w:val="single" w:sz="4" w:space="0" w:color="auto"/>
            </w:tcBorders>
            <w:shd w:val="clear" w:color="auto" w:fill="auto"/>
            <w:vAlign w:val="bottom"/>
            <w:hideMark/>
          </w:tcPr>
          <w:p w14:paraId="401E16EB" w14:textId="4C7B03B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C05835 </w:t>
            </w:r>
          </w:p>
        </w:tc>
        <w:tc>
          <w:tcPr>
            <w:tcW w:w="5386" w:type="dxa"/>
            <w:tcBorders>
              <w:top w:val="nil"/>
              <w:left w:val="nil"/>
              <w:bottom w:val="single" w:sz="8" w:space="0" w:color="auto"/>
              <w:right w:val="single" w:sz="8" w:space="0" w:color="auto"/>
            </w:tcBorders>
            <w:shd w:val="clear" w:color="auto" w:fill="auto"/>
            <w:vAlign w:val="bottom"/>
            <w:hideMark/>
          </w:tcPr>
          <w:p w14:paraId="5D621A86"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2-Formaminobenzoylacetate</w:t>
            </w:r>
          </w:p>
        </w:tc>
      </w:tr>
      <w:tr w:rsidR="009511D1" w:rsidRPr="009511D1" w14:paraId="155808BE" w14:textId="77777777" w:rsidTr="009511D1">
        <w:trPr>
          <w:trHeight w:val="315"/>
        </w:trPr>
        <w:tc>
          <w:tcPr>
            <w:tcW w:w="1337" w:type="dxa"/>
            <w:tcBorders>
              <w:top w:val="nil"/>
              <w:left w:val="single" w:sz="8" w:space="0" w:color="auto"/>
              <w:bottom w:val="nil"/>
              <w:right w:val="single" w:sz="4" w:space="0" w:color="auto"/>
            </w:tcBorders>
            <w:shd w:val="clear" w:color="auto" w:fill="auto"/>
            <w:vAlign w:val="bottom"/>
            <w:hideMark/>
          </w:tcPr>
          <w:p w14:paraId="7FDFD1C2"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    zma01240 </w:t>
            </w:r>
          </w:p>
        </w:tc>
        <w:tc>
          <w:tcPr>
            <w:tcW w:w="3058" w:type="dxa"/>
            <w:tcBorders>
              <w:top w:val="nil"/>
              <w:left w:val="nil"/>
              <w:bottom w:val="nil"/>
              <w:right w:val="single" w:sz="4" w:space="0" w:color="auto"/>
            </w:tcBorders>
            <w:shd w:val="clear" w:color="auto" w:fill="auto"/>
            <w:vAlign w:val="bottom"/>
            <w:hideMark/>
          </w:tcPr>
          <w:p w14:paraId="487F0646"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Biosynthesis of cofactors - Zea mays (maize) (2)</w:t>
            </w:r>
          </w:p>
        </w:tc>
        <w:tc>
          <w:tcPr>
            <w:tcW w:w="5386" w:type="dxa"/>
            <w:tcBorders>
              <w:top w:val="nil"/>
              <w:left w:val="nil"/>
              <w:bottom w:val="nil"/>
              <w:right w:val="single" w:sz="8" w:space="0" w:color="auto"/>
            </w:tcBorders>
            <w:shd w:val="clear" w:color="auto" w:fill="auto"/>
            <w:vAlign w:val="bottom"/>
            <w:hideMark/>
          </w:tcPr>
          <w:p w14:paraId="4C207C94"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r>
      <w:tr w:rsidR="009511D1" w:rsidRPr="009511D1" w14:paraId="04E5B0BE" w14:textId="77777777" w:rsidTr="009511D1">
        <w:trPr>
          <w:trHeight w:val="300"/>
        </w:trPr>
        <w:tc>
          <w:tcPr>
            <w:tcW w:w="1337"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6D5425BB"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single" w:sz="8" w:space="0" w:color="auto"/>
              <w:left w:val="nil"/>
              <w:bottom w:val="single" w:sz="4" w:space="0" w:color="auto"/>
              <w:right w:val="single" w:sz="4" w:space="0" w:color="auto"/>
            </w:tcBorders>
            <w:shd w:val="clear" w:color="auto" w:fill="auto"/>
            <w:vAlign w:val="bottom"/>
            <w:hideMark/>
          </w:tcPr>
          <w:p w14:paraId="5038666D" w14:textId="264A6C75"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C00064 </w:t>
            </w:r>
          </w:p>
        </w:tc>
        <w:tc>
          <w:tcPr>
            <w:tcW w:w="5386" w:type="dxa"/>
            <w:tcBorders>
              <w:top w:val="single" w:sz="8" w:space="0" w:color="auto"/>
              <w:left w:val="nil"/>
              <w:bottom w:val="single" w:sz="4" w:space="0" w:color="auto"/>
              <w:right w:val="single" w:sz="8" w:space="0" w:color="auto"/>
            </w:tcBorders>
            <w:shd w:val="clear" w:color="auto" w:fill="auto"/>
            <w:vAlign w:val="bottom"/>
            <w:hideMark/>
          </w:tcPr>
          <w:p w14:paraId="1EBE483B"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L-Glutamine</w:t>
            </w:r>
          </w:p>
        </w:tc>
      </w:tr>
      <w:tr w:rsidR="009511D1" w:rsidRPr="009511D1" w14:paraId="743EB837" w14:textId="77777777" w:rsidTr="009511D1">
        <w:trPr>
          <w:trHeight w:val="315"/>
        </w:trPr>
        <w:tc>
          <w:tcPr>
            <w:tcW w:w="1337" w:type="dxa"/>
            <w:tcBorders>
              <w:top w:val="nil"/>
              <w:left w:val="single" w:sz="8" w:space="0" w:color="auto"/>
              <w:bottom w:val="single" w:sz="8" w:space="0" w:color="auto"/>
              <w:right w:val="single" w:sz="4" w:space="0" w:color="auto"/>
            </w:tcBorders>
            <w:shd w:val="clear" w:color="auto" w:fill="auto"/>
            <w:vAlign w:val="bottom"/>
            <w:hideMark/>
          </w:tcPr>
          <w:p w14:paraId="7ABA0A10"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8" w:space="0" w:color="auto"/>
              <w:right w:val="single" w:sz="4" w:space="0" w:color="auto"/>
            </w:tcBorders>
            <w:shd w:val="clear" w:color="auto" w:fill="auto"/>
            <w:vAlign w:val="bottom"/>
            <w:hideMark/>
          </w:tcPr>
          <w:p w14:paraId="4E210BFC" w14:textId="102F8A5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C11355 </w:t>
            </w:r>
          </w:p>
        </w:tc>
        <w:tc>
          <w:tcPr>
            <w:tcW w:w="5386" w:type="dxa"/>
            <w:tcBorders>
              <w:top w:val="nil"/>
              <w:left w:val="nil"/>
              <w:bottom w:val="single" w:sz="8" w:space="0" w:color="auto"/>
              <w:right w:val="single" w:sz="8" w:space="0" w:color="auto"/>
            </w:tcBorders>
            <w:shd w:val="clear" w:color="auto" w:fill="auto"/>
            <w:vAlign w:val="bottom"/>
            <w:hideMark/>
          </w:tcPr>
          <w:p w14:paraId="64D5AC45"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4-Amino-4-deoxychorismate</w:t>
            </w:r>
          </w:p>
        </w:tc>
      </w:tr>
      <w:tr w:rsidR="009511D1" w:rsidRPr="009511D1" w14:paraId="673642B6" w14:textId="77777777" w:rsidTr="009511D1">
        <w:trPr>
          <w:trHeight w:val="315"/>
        </w:trPr>
        <w:tc>
          <w:tcPr>
            <w:tcW w:w="1337" w:type="dxa"/>
            <w:tcBorders>
              <w:top w:val="nil"/>
              <w:left w:val="single" w:sz="8" w:space="0" w:color="auto"/>
              <w:bottom w:val="nil"/>
              <w:right w:val="single" w:sz="4" w:space="0" w:color="auto"/>
            </w:tcBorders>
            <w:shd w:val="clear" w:color="auto" w:fill="auto"/>
            <w:vAlign w:val="bottom"/>
            <w:hideMark/>
          </w:tcPr>
          <w:p w14:paraId="252E1E6D"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    zma00350 </w:t>
            </w:r>
          </w:p>
        </w:tc>
        <w:tc>
          <w:tcPr>
            <w:tcW w:w="3058" w:type="dxa"/>
            <w:tcBorders>
              <w:top w:val="nil"/>
              <w:left w:val="nil"/>
              <w:bottom w:val="nil"/>
              <w:right w:val="single" w:sz="4" w:space="0" w:color="auto"/>
            </w:tcBorders>
            <w:shd w:val="clear" w:color="auto" w:fill="auto"/>
            <w:vAlign w:val="bottom"/>
            <w:hideMark/>
          </w:tcPr>
          <w:p w14:paraId="75520C98"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Tyrosine metabolism - Zea mays (maize) (2)</w:t>
            </w:r>
          </w:p>
        </w:tc>
        <w:tc>
          <w:tcPr>
            <w:tcW w:w="5386" w:type="dxa"/>
            <w:tcBorders>
              <w:top w:val="nil"/>
              <w:left w:val="nil"/>
              <w:bottom w:val="nil"/>
              <w:right w:val="single" w:sz="8" w:space="0" w:color="auto"/>
            </w:tcBorders>
            <w:shd w:val="clear" w:color="auto" w:fill="auto"/>
            <w:vAlign w:val="bottom"/>
            <w:hideMark/>
          </w:tcPr>
          <w:p w14:paraId="67BA0A9E"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r>
      <w:tr w:rsidR="009511D1" w:rsidRPr="009511D1" w14:paraId="79E18DF4" w14:textId="77777777" w:rsidTr="009511D1">
        <w:trPr>
          <w:trHeight w:val="300"/>
        </w:trPr>
        <w:tc>
          <w:tcPr>
            <w:tcW w:w="1337"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27AA2EDD"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single" w:sz="8" w:space="0" w:color="auto"/>
              <w:left w:val="nil"/>
              <w:bottom w:val="single" w:sz="4" w:space="0" w:color="auto"/>
              <w:right w:val="single" w:sz="4" w:space="0" w:color="auto"/>
            </w:tcBorders>
            <w:shd w:val="clear" w:color="auto" w:fill="auto"/>
            <w:vAlign w:val="bottom"/>
            <w:hideMark/>
          </w:tcPr>
          <w:p w14:paraId="46D49998" w14:textId="0ADAEA2D"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C00822 </w:t>
            </w:r>
          </w:p>
        </w:tc>
        <w:tc>
          <w:tcPr>
            <w:tcW w:w="5386" w:type="dxa"/>
            <w:tcBorders>
              <w:top w:val="single" w:sz="8" w:space="0" w:color="auto"/>
              <w:left w:val="nil"/>
              <w:bottom w:val="single" w:sz="4" w:space="0" w:color="auto"/>
              <w:right w:val="single" w:sz="8" w:space="0" w:color="auto"/>
            </w:tcBorders>
            <w:shd w:val="clear" w:color="auto" w:fill="auto"/>
            <w:vAlign w:val="bottom"/>
            <w:hideMark/>
          </w:tcPr>
          <w:p w14:paraId="651536BB"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Dopaquinone</w:t>
            </w:r>
          </w:p>
        </w:tc>
      </w:tr>
      <w:tr w:rsidR="009511D1" w:rsidRPr="009511D1" w14:paraId="7B0932D4" w14:textId="77777777" w:rsidTr="009511D1">
        <w:trPr>
          <w:trHeight w:val="315"/>
        </w:trPr>
        <w:tc>
          <w:tcPr>
            <w:tcW w:w="1337" w:type="dxa"/>
            <w:tcBorders>
              <w:top w:val="nil"/>
              <w:left w:val="single" w:sz="8" w:space="0" w:color="auto"/>
              <w:bottom w:val="single" w:sz="8" w:space="0" w:color="auto"/>
              <w:right w:val="single" w:sz="4" w:space="0" w:color="auto"/>
            </w:tcBorders>
            <w:shd w:val="clear" w:color="auto" w:fill="auto"/>
            <w:vAlign w:val="bottom"/>
            <w:hideMark/>
          </w:tcPr>
          <w:p w14:paraId="5D0FCAAA"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8" w:space="0" w:color="auto"/>
              <w:right w:val="single" w:sz="4" w:space="0" w:color="auto"/>
            </w:tcBorders>
            <w:shd w:val="clear" w:color="auto" w:fill="auto"/>
            <w:vAlign w:val="bottom"/>
            <w:hideMark/>
          </w:tcPr>
          <w:p w14:paraId="41DED3DE" w14:textId="0B56672A"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C05604 </w:t>
            </w:r>
          </w:p>
        </w:tc>
        <w:tc>
          <w:tcPr>
            <w:tcW w:w="5386" w:type="dxa"/>
            <w:tcBorders>
              <w:top w:val="nil"/>
              <w:left w:val="nil"/>
              <w:bottom w:val="single" w:sz="8" w:space="0" w:color="auto"/>
              <w:right w:val="single" w:sz="8" w:space="0" w:color="auto"/>
            </w:tcBorders>
            <w:shd w:val="clear" w:color="auto" w:fill="auto"/>
            <w:vAlign w:val="bottom"/>
            <w:hideMark/>
          </w:tcPr>
          <w:p w14:paraId="1C72CC02"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2-Carboxy-2,3-dihydro-5,6-dihydroxyindole</w:t>
            </w:r>
          </w:p>
        </w:tc>
      </w:tr>
      <w:tr w:rsidR="009511D1" w:rsidRPr="009511D1" w14:paraId="0F5B5297" w14:textId="77777777" w:rsidTr="009511D1">
        <w:trPr>
          <w:trHeight w:val="615"/>
        </w:trPr>
        <w:tc>
          <w:tcPr>
            <w:tcW w:w="1337" w:type="dxa"/>
            <w:tcBorders>
              <w:top w:val="nil"/>
              <w:left w:val="single" w:sz="8" w:space="0" w:color="auto"/>
              <w:bottom w:val="nil"/>
              <w:right w:val="single" w:sz="4" w:space="0" w:color="auto"/>
            </w:tcBorders>
            <w:shd w:val="clear" w:color="auto" w:fill="auto"/>
            <w:vAlign w:val="bottom"/>
            <w:hideMark/>
          </w:tcPr>
          <w:p w14:paraId="2AEFE182"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    zma00470 </w:t>
            </w:r>
          </w:p>
        </w:tc>
        <w:tc>
          <w:tcPr>
            <w:tcW w:w="3058" w:type="dxa"/>
            <w:tcBorders>
              <w:top w:val="nil"/>
              <w:left w:val="nil"/>
              <w:bottom w:val="nil"/>
              <w:right w:val="single" w:sz="4" w:space="0" w:color="auto"/>
            </w:tcBorders>
            <w:shd w:val="clear" w:color="auto" w:fill="auto"/>
            <w:vAlign w:val="bottom"/>
            <w:hideMark/>
          </w:tcPr>
          <w:p w14:paraId="4FAB00AE"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D-Amino acid metabolism - Zea mays (maize) (2)</w:t>
            </w:r>
          </w:p>
        </w:tc>
        <w:tc>
          <w:tcPr>
            <w:tcW w:w="5386" w:type="dxa"/>
            <w:tcBorders>
              <w:top w:val="nil"/>
              <w:left w:val="nil"/>
              <w:bottom w:val="nil"/>
              <w:right w:val="single" w:sz="8" w:space="0" w:color="auto"/>
            </w:tcBorders>
            <w:shd w:val="clear" w:color="auto" w:fill="auto"/>
            <w:vAlign w:val="bottom"/>
            <w:hideMark/>
          </w:tcPr>
          <w:p w14:paraId="6E4605D9"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r>
      <w:tr w:rsidR="009511D1" w:rsidRPr="009511D1" w14:paraId="5988C846" w14:textId="77777777" w:rsidTr="009511D1">
        <w:trPr>
          <w:trHeight w:val="300"/>
        </w:trPr>
        <w:tc>
          <w:tcPr>
            <w:tcW w:w="1337"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3D7C2EF7"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single" w:sz="8" w:space="0" w:color="auto"/>
              <w:left w:val="nil"/>
              <w:bottom w:val="single" w:sz="4" w:space="0" w:color="auto"/>
              <w:right w:val="single" w:sz="4" w:space="0" w:color="auto"/>
            </w:tcBorders>
            <w:shd w:val="clear" w:color="auto" w:fill="auto"/>
            <w:vAlign w:val="bottom"/>
            <w:hideMark/>
          </w:tcPr>
          <w:p w14:paraId="602297D7" w14:textId="0CC06D2F"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C00064 </w:t>
            </w:r>
          </w:p>
        </w:tc>
        <w:tc>
          <w:tcPr>
            <w:tcW w:w="5386" w:type="dxa"/>
            <w:tcBorders>
              <w:top w:val="single" w:sz="8" w:space="0" w:color="auto"/>
              <w:left w:val="nil"/>
              <w:bottom w:val="single" w:sz="4" w:space="0" w:color="auto"/>
              <w:right w:val="single" w:sz="8" w:space="0" w:color="auto"/>
            </w:tcBorders>
            <w:shd w:val="clear" w:color="auto" w:fill="auto"/>
            <w:vAlign w:val="bottom"/>
            <w:hideMark/>
          </w:tcPr>
          <w:p w14:paraId="2A27F257"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L-Glutamine</w:t>
            </w:r>
          </w:p>
        </w:tc>
      </w:tr>
      <w:tr w:rsidR="009511D1" w:rsidRPr="009511D1" w14:paraId="1192DA63" w14:textId="77777777" w:rsidTr="009511D1">
        <w:trPr>
          <w:trHeight w:val="315"/>
        </w:trPr>
        <w:tc>
          <w:tcPr>
            <w:tcW w:w="1337" w:type="dxa"/>
            <w:tcBorders>
              <w:top w:val="nil"/>
              <w:left w:val="single" w:sz="8" w:space="0" w:color="auto"/>
              <w:bottom w:val="single" w:sz="8" w:space="0" w:color="auto"/>
              <w:right w:val="single" w:sz="4" w:space="0" w:color="auto"/>
            </w:tcBorders>
            <w:shd w:val="clear" w:color="auto" w:fill="auto"/>
            <w:vAlign w:val="bottom"/>
            <w:hideMark/>
          </w:tcPr>
          <w:p w14:paraId="6F780902"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8" w:space="0" w:color="auto"/>
              <w:right w:val="single" w:sz="4" w:space="0" w:color="auto"/>
            </w:tcBorders>
            <w:shd w:val="clear" w:color="auto" w:fill="auto"/>
            <w:vAlign w:val="bottom"/>
            <w:hideMark/>
          </w:tcPr>
          <w:p w14:paraId="6AFE7AEC" w14:textId="4D295D05"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C00819 </w:t>
            </w:r>
          </w:p>
        </w:tc>
        <w:tc>
          <w:tcPr>
            <w:tcW w:w="5386" w:type="dxa"/>
            <w:tcBorders>
              <w:top w:val="nil"/>
              <w:left w:val="nil"/>
              <w:bottom w:val="single" w:sz="8" w:space="0" w:color="auto"/>
              <w:right w:val="single" w:sz="8" w:space="0" w:color="auto"/>
            </w:tcBorders>
            <w:shd w:val="clear" w:color="auto" w:fill="auto"/>
            <w:vAlign w:val="bottom"/>
            <w:hideMark/>
          </w:tcPr>
          <w:p w14:paraId="3FBEB0D6"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D-Glutamine</w:t>
            </w:r>
          </w:p>
        </w:tc>
      </w:tr>
      <w:tr w:rsidR="009511D1" w:rsidRPr="009511D1" w14:paraId="5AA51070" w14:textId="77777777" w:rsidTr="009511D1">
        <w:trPr>
          <w:trHeight w:val="315"/>
        </w:trPr>
        <w:tc>
          <w:tcPr>
            <w:tcW w:w="1337" w:type="dxa"/>
            <w:tcBorders>
              <w:top w:val="nil"/>
              <w:left w:val="single" w:sz="8" w:space="0" w:color="auto"/>
              <w:bottom w:val="nil"/>
              <w:right w:val="single" w:sz="4" w:space="0" w:color="auto"/>
            </w:tcBorders>
            <w:shd w:val="clear" w:color="auto" w:fill="auto"/>
            <w:vAlign w:val="bottom"/>
            <w:hideMark/>
          </w:tcPr>
          <w:p w14:paraId="49D0B6DF"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    zma00965 </w:t>
            </w:r>
          </w:p>
        </w:tc>
        <w:tc>
          <w:tcPr>
            <w:tcW w:w="3058" w:type="dxa"/>
            <w:tcBorders>
              <w:top w:val="nil"/>
              <w:left w:val="nil"/>
              <w:bottom w:val="nil"/>
              <w:right w:val="single" w:sz="4" w:space="0" w:color="auto"/>
            </w:tcBorders>
            <w:shd w:val="clear" w:color="auto" w:fill="auto"/>
            <w:vAlign w:val="bottom"/>
            <w:hideMark/>
          </w:tcPr>
          <w:p w14:paraId="6704579C"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Betalain biosynthesis - Zea mays (maize) (2)</w:t>
            </w:r>
          </w:p>
        </w:tc>
        <w:tc>
          <w:tcPr>
            <w:tcW w:w="5386" w:type="dxa"/>
            <w:tcBorders>
              <w:top w:val="nil"/>
              <w:left w:val="nil"/>
              <w:bottom w:val="nil"/>
              <w:right w:val="single" w:sz="8" w:space="0" w:color="auto"/>
            </w:tcBorders>
            <w:shd w:val="clear" w:color="auto" w:fill="auto"/>
            <w:vAlign w:val="bottom"/>
            <w:hideMark/>
          </w:tcPr>
          <w:p w14:paraId="2CA1EA44"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r>
      <w:tr w:rsidR="009511D1" w:rsidRPr="009511D1" w14:paraId="40AB385E" w14:textId="77777777" w:rsidTr="009511D1">
        <w:trPr>
          <w:trHeight w:val="300"/>
        </w:trPr>
        <w:tc>
          <w:tcPr>
            <w:tcW w:w="1337"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09747B72"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single" w:sz="8" w:space="0" w:color="auto"/>
              <w:left w:val="nil"/>
              <w:bottom w:val="single" w:sz="4" w:space="0" w:color="auto"/>
              <w:right w:val="single" w:sz="4" w:space="0" w:color="auto"/>
            </w:tcBorders>
            <w:shd w:val="clear" w:color="auto" w:fill="auto"/>
            <w:vAlign w:val="bottom"/>
            <w:hideMark/>
          </w:tcPr>
          <w:p w14:paraId="54B08753" w14:textId="46E26474"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C00822 </w:t>
            </w:r>
          </w:p>
        </w:tc>
        <w:tc>
          <w:tcPr>
            <w:tcW w:w="5386" w:type="dxa"/>
            <w:tcBorders>
              <w:top w:val="single" w:sz="8" w:space="0" w:color="auto"/>
              <w:left w:val="nil"/>
              <w:bottom w:val="single" w:sz="4" w:space="0" w:color="auto"/>
              <w:right w:val="single" w:sz="8" w:space="0" w:color="auto"/>
            </w:tcBorders>
            <w:shd w:val="clear" w:color="auto" w:fill="auto"/>
            <w:vAlign w:val="bottom"/>
            <w:hideMark/>
          </w:tcPr>
          <w:p w14:paraId="13445CDD"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Dopaquinone</w:t>
            </w:r>
          </w:p>
        </w:tc>
      </w:tr>
      <w:tr w:rsidR="009511D1" w:rsidRPr="009511D1" w14:paraId="569E9D54" w14:textId="77777777" w:rsidTr="009511D1">
        <w:trPr>
          <w:trHeight w:val="315"/>
        </w:trPr>
        <w:tc>
          <w:tcPr>
            <w:tcW w:w="1337" w:type="dxa"/>
            <w:tcBorders>
              <w:top w:val="nil"/>
              <w:left w:val="single" w:sz="8" w:space="0" w:color="auto"/>
              <w:bottom w:val="single" w:sz="8" w:space="0" w:color="auto"/>
              <w:right w:val="single" w:sz="4" w:space="0" w:color="auto"/>
            </w:tcBorders>
            <w:shd w:val="clear" w:color="auto" w:fill="auto"/>
            <w:vAlign w:val="bottom"/>
            <w:hideMark/>
          </w:tcPr>
          <w:p w14:paraId="039E3CD4"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nil"/>
              <w:left w:val="nil"/>
              <w:bottom w:val="single" w:sz="8" w:space="0" w:color="auto"/>
              <w:right w:val="single" w:sz="4" w:space="0" w:color="auto"/>
            </w:tcBorders>
            <w:shd w:val="clear" w:color="auto" w:fill="auto"/>
            <w:vAlign w:val="bottom"/>
            <w:hideMark/>
          </w:tcPr>
          <w:p w14:paraId="689039D9" w14:textId="76349599"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C05604 </w:t>
            </w:r>
          </w:p>
        </w:tc>
        <w:tc>
          <w:tcPr>
            <w:tcW w:w="5386" w:type="dxa"/>
            <w:tcBorders>
              <w:top w:val="nil"/>
              <w:left w:val="nil"/>
              <w:bottom w:val="single" w:sz="8" w:space="0" w:color="auto"/>
              <w:right w:val="single" w:sz="8" w:space="0" w:color="auto"/>
            </w:tcBorders>
            <w:shd w:val="clear" w:color="auto" w:fill="auto"/>
            <w:vAlign w:val="bottom"/>
            <w:hideMark/>
          </w:tcPr>
          <w:p w14:paraId="000839D0"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2-Carboxy-2,3-dihydro-5,6-dihydroxyindole</w:t>
            </w:r>
          </w:p>
        </w:tc>
      </w:tr>
      <w:tr w:rsidR="009511D1" w:rsidRPr="009511D1" w14:paraId="3792CADE" w14:textId="77777777" w:rsidTr="009511D1">
        <w:trPr>
          <w:trHeight w:val="615"/>
        </w:trPr>
        <w:tc>
          <w:tcPr>
            <w:tcW w:w="1337" w:type="dxa"/>
            <w:tcBorders>
              <w:top w:val="nil"/>
              <w:left w:val="single" w:sz="8" w:space="0" w:color="auto"/>
              <w:bottom w:val="nil"/>
              <w:right w:val="single" w:sz="4" w:space="0" w:color="auto"/>
            </w:tcBorders>
            <w:shd w:val="clear" w:color="auto" w:fill="auto"/>
            <w:vAlign w:val="bottom"/>
            <w:hideMark/>
          </w:tcPr>
          <w:p w14:paraId="1E068546"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    zma00460 </w:t>
            </w:r>
          </w:p>
        </w:tc>
        <w:tc>
          <w:tcPr>
            <w:tcW w:w="3058" w:type="dxa"/>
            <w:tcBorders>
              <w:top w:val="nil"/>
              <w:left w:val="nil"/>
              <w:bottom w:val="nil"/>
              <w:right w:val="single" w:sz="4" w:space="0" w:color="auto"/>
            </w:tcBorders>
            <w:shd w:val="clear" w:color="auto" w:fill="auto"/>
            <w:vAlign w:val="bottom"/>
            <w:hideMark/>
          </w:tcPr>
          <w:p w14:paraId="7B3382CD"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Cyanoamino acid metabolism - Zea mays (maize) (1)</w:t>
            </w:r>
          </w:p>
        </w:tc>
        <w:tc>
          <w:tcPr>
            <w:tcW w:w="5386" w:type="dxa"/>
            <w:tcBorders>
              <w:top w:val="nil"/>
              <w:left w:val="nil"/>
              <w:bottom w:val="nil"/>
              <w:right w:val="single" w:sz="8" w:space="0" w:color="auto"/>
            </w:tcBorders>
            <w:shd w:val="clear" w:color="auto" w:fill="auto"/>
            <w:vAlign w:val="bottom"/>
            <w:hideMark/>
          </w:tcPr>
          <w:p w14:paraId="022DF168"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r>
      <w:tr w:rsidR="009511D1" w:rsidRPr="009511D1" w14:paraId="7B9AE4EC" w14:textId="77777777" w:rsidTr="009511D1">
        <w:trPr>
          <w:trHeight w:val="315"/>
        </w:trPr>
        <w:tc>
          <w:tcPr>
            <w:tcW w:w="133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157D8750"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single" w:sz="8" w:space="0" w:color="auto"/>
              <w:left w:val="nil"/>
              <w:bottom w:val="single" w:sz="8" w:space="0" w:color="auto"/>
              <w:right w:val="single" w:sz="4" w:space="0" w:color="auto"/>
            </w:tcBorders>
            <w:shd w:val="clear" w:color="auto" w:fill="auto"/>
            <w:vAlign w:val="bottom"/>
            <w:hideMark/>
          </w:tcPr>
          <w:p w14:paraId="0BBCB852" w14:textId="5A5BF828"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C05711 </w:t>
            </w:r>
          </w:p>
        </w:tc>
        <w:tc>
          <w:tcPr>
            <w:tcW w:w="5386" w:type="dxa"/>
            <w:tcBorders>
              <w:top w:val="single" w:sz="8" w:space="0" w:color="auto"/>
              <w:left w:val="nil"/>
              <w:bottom w:val="single" w:sz="8" w:space="0" w:color="auto"/>
              <w:right w:val="single" w:sz="8" w:space="0" w:color="auto"/>
            </w:tcBorders>
            <w:shd w:val="clear" w:color="auto" w:fill="auto"/>
            <w:vAlign w:val="bottom"/>
            <w:hideMark/>
          </w:tcPr>
          <w:p w14:paraId="61F7D45D"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gamma-Glutamyl-beta-cyanoalanine</w:t>
            </w:r>
          </w:p>
        </w:tc>
      </w:tr>
      <w:tr w:rsidR="009511D1" w:rsidRPr="009511D1" w14:paraId="521DAA5B" w14:textId="77777777" w:rsidTr="009511D1">
        <w:trPr>
          <w:trHeight w:val="615"/>
        </w:trPr>
        <w:tc>
          <w:tcPr>
            <w:tcW w:w="1337" w:type="dxa"/>
            <w:tcBorders>
              <w:top w:val="nil"/>
              <w:left w:val="single" w:sz="8" w:space="0" w:color="auto"/>
              <w:bottom w:val="nil"/>
              <w:right w:val="single" w:sz="4" w:space="0" w:color="auto"/>
            </w:tcBorders>
            <w:shd w:val="clear" w:color="auto" w:fill="auto"/>
            <w:vAlign w:val="bottom"/>
            <w:hideMark/>
          </w:tcPr>
          <w:p w14:paraId="004D3C95"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    zma00630 </w:t>
            </w:r>
          </w:p>
        </w:tc>
        <w:tc>
          <w:tcPr>
            <w:tcW w:w="3058" w:type="dxa"/>
            <w:tcBorders>
              <w:top w:val="nil"/>
              <w:left w:val="nil"/>
              <w:bottom w:val="nil"/>
              <w:right w:val="single" w:sz="4" w:space="0" w:color="auto"/>
            </w:tcBorders>
            <w:shd w:val="clear" w:color="auto" w:fill="auto"/>
            <w:vAlign w:val="bottom"/>
            <w:hideMark/>
          </w:tcPr>
          <w:p w14:paraId="2E19C392"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Glyoxylate and dicarboxylate metabolism - Zea mays (maize) (1)</w:t>
            </w:r>
          </w:p>
        </w:tc>
        <w:tc>
          <w:tcPr>
            <w:tcW w:w="5386" w:type="dxa"/>
            <w:tcBorders>
              <w:top w:val="nil"/>
              <w:left w:val="nil"/>
              <w:bottom w:val="nil"/>
              <w:right w:val="single" w:sz="8" w:space="0" w:color="auto"/>
            </w:tcBorders>
            <w:shd w:val="clear" w:color="auto" w:fill="auto"/>
            <w:vAlign w:val="bottom"/>
            <w:hideMark/>
          </w:tcPr>
          <w:p w14:paraId="2D708EA9"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r>
      <w:tr w:rsidR="009511D1" w:rsidRPr="009511D1" w14:paraId="3116882D" w14:textId="77777777" w:rsidTr="009511D1">
        <w:trPr>
          <w:trHeight w:val="315"/>
        </w:trPr>
        <w:tc>
          <w:tcPr>
            <w:tcW w:w="133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571D5167"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single" w:sz="8" w:space="0" w:color="auto"/>
              <w:left w:val="nil"/>
              <w:bottom w:val="single" w:sz="8" w:space="0" w:color="auto"/>
              <w:right w:val="single" w:sz="4" w:space="0" w:color="auto"/>
            </w:tcBorders>
            <w:shd w:val="clear" w:color="auto" w:fill="auto"/>
            <w:vAlign w:val="bottom"/>
            <w:hideMark/>
          </w:tcPr>
          <w:p w14:paraId="1AC8CF49" w14:textId="154BEDD3"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C00064 </w:t>
            </w:r>
          </w:p>
        </w:tc>
        <w:tc>
          <w:tcPr>
            <w:tcW w:w="5386" w:type="dxa"/>
            <w:tcBorders>
              <w:top w:val="single" w:sz="8" w:space="0" w:color="auto"/>
              <w:left w:val="nil"/>
              <w:bottom w:val="single" w:sz="8" w:space="0" w:color="auto"/>
              <w:right w:val="single" w:sz="8" w:space="0" w:color="auto"/>
            </w:tcBorders>
            <w:shd w:val="clear" w:color="auto" w:fill="auto"/>
            <w:vAlign w:val="bottom"/>
            <w:hideMark/>
          </w:tcPr>
          <w:p w14:paraId="24C4E875"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L-Glutamine</w:t>
            </w:r>
          </w:p>
        </w:tc>
      </w:tr>
      <w:tr w:rsidR="009511D1" w:rsidRPr="009511D1" w14:paraId="3ADF2848" w14:textId="77777777" w:rsidTr="009511D1">
        <w:trPr>
          <w:trHeight w:val="315"/>
        </w:trPr>
        <w:tc>
          <w:tcPr>
            <w:tcW w:w="1337" w:type="dxa"/>
            <w:tcBorders>
              <w:top w:val="nil"/>
              <w:left w:val="single" w:sz="8" w:space="0" w:color="auto"/>
              <w:bottom w:val="nil"/>
              <w:right w:val="single" w:sz="4" w:space="0" w:color="auto"/>
            </w:tcBorders>
            <w:shd w:val="clear" w:color="auto" w:fill="auto"/>
            <w:vAlign w:val="bottom"/>
            <w:hideMark/>
          </w:tcPr>
          <w:p w14:paraId="4872FE9D"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    zma00790 </w:t>
            </w:r>
          </w:p>
        </w:tc>
        <w:tc>
          <w:tcPr>
            <w:tcW w:w="3058" w:type="dxa"/>
            <w:tcBorders>
              <w:top w:val="nil"/>
              <w:left w:val="nil"/>
              <w:bottom w:val="nil"/>
              <w:right w:val="single" w:sz="4" w:space="0" w:color="auto"/>
            </w:tcBorders>
            <w:shd w:val="clear" w:color="auto" w:fill="auto"/>
            <w:vAlign w:val="bottom"/>
            <w:hideMark/>
          </w:tcPr>
          <w:p w14:paraId="7E9EA5D2"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Folate biosynthesis - Zea mays (maize) (1)</w:t>
            </w:r>
          </w:p>
        </w:tc>
        <w:tc>
          <w:tcPr>
            <w:tcW w:w="5386" w:type="dxa"/>
            <w:tcBorders>
              <w:top w:val="nil"/>
              <w:left w:val="nil"/>
              <w:bottom w:val="nil"/>
              <w:right w:val="single" w:sz="8" w:space="0" w:color="auto"/>
            </w:tcBorders>
            <w:shd w:val="clear" w:color="auto" w:fill="auto"/>
            <w:vAlign w:val="bottom"/>
            <w:hideMark/>
          </w:tcPr>
          <w:p w14:paraId="274C72DC"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r>
      <w:tr w:rsidR="009511D1" w:rsidRPr="009511D1" w14:paraId="6824D1F5" w14:textId="77777777" w:rsidTr="009511D1">
        <w:trPr>
          <w:trHeight w:val="315"/>
        </w:trPr>
        <w:tc>
          <w:tcPr>
            <w:tcW w:w="133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1E191B24"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single" w:sz="8" w:space="0" w:color="auto"/>
              <w:left w:val="nil"/>
              <w:bottom w:val="single" w:sz="8" w:space="0" w:color="auto"/>
              <w:right w:val="single" w:sz="4" w:space="0" w:color="auto"/>
            </w:tcBorders>
            <w:shd w:val="clear" w:color="auto" w:fill="auto"/>
            <w:vAlign w:val="bottom"/>
            <w:hideMark/>
          </w:tcPr>
          <w:p w14:paraId="4432E468" w14:textId="1CEF8295"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C11355 </w:t>
            </w:r>
          </w:p>
        </w:tc>
        <w:tc>
          <w:tcPr>
            <w:tcW w:w="5386" w:type="dxa"/>
            <w:tcBorders>
              <w:top w:val="single" w:sz="8" w:space="0" w:color="auto"/>
              <w:left w:val="nil"/>
              <w:bottom w:val="single" w:sz="8" w:space="0" w:color="auto"/>
              <w:right w:val="single" w:sz="8" w:space="0" w:color="auto"/>
            </w:tcBorders>
            <w:shd w:val="clear" w:color="auto" w:fill="auto"/>
            <w:vAlign w:val="bottom"/>
            <w:hideMark/>
          </w:tcPr>
          <w:p w14:paraId="6F7149B0"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4-Amino-4-deoxychorismate</w:t>
            </w:r>
          </w:p>
        </w:tc>
      </w:tr>
      <w:tr w:rsidR="009511D1" w:rsidRPr="009511D1" w14:paraId="7799CED3" w14:textId="77777777" w:rsidTr="009511D1">
        <w:trPr>
          <w:trHeight w:val="615"/>
        </w:trPr>
        <w:tc>
          <w:tcPr>
            <w:tcW w:w="1337" w:type="dxa"/>
            <w:tcBorders>
              <w:top w:val="nil"/>
              <w:left w:val="single" w:sz="8" w:space="0" w:color="auto"/>
              <w:bottom w:val="nil"/>
              <w:right w:val="single" w:sz="4" w:space="0" w:color="auto"/>
            </w:tcBorders>
            <w:shd w:val="clear" w:color="auto" w:fill="auto"/>
            <w:vAlign w:val="bottom"/>
            <w:hideMark/>
          </w:tcPr>
          <w:p w14:paraId="679788EE"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    zma00051 </w:t>
            </w:r>
          </w:p>
        </w:tc>
        <w:tc>
          <w:tcPr>
            <w:tcW w:w="3058" w:type="dxa"/>
            <w:tcBorders>
              <w:top w:val="nil"/>
              <w:left w:val="nil"/>
              <w:bottom w:val="nil"/>
              <w:right w:val="single" w:sz="4" w:space="0" w:color="auto"/>
            </w:tcBorders>
            <w:shd w:val="clear" w:color="auto" w:fill="auto"/>
            <w:vAlign w:val="bottom"/>
            <w:hideMark/>
          </w:tcPr>
          <w:p w14:paraId="3B6D0600"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Fructose and mannose metabolism - Zea mays (maize) (1)</w:t>
            </w:r>
          </w:p>
        </w:tc>
        <w:tc>
          <w:tcPr>
            <w:tcW w:w="5386" w:type="dxa"/>
            <w:tcBorders>
              <w:top w:val="nil"/>
              <w:left w:val="nil"/>
              <w:bottom w:val="nil"/>
              <w:right w:val="single" w:sz="8" w:space="0" w:color="auto"/>
            </w:tcBorders>
            <w:shd w:val="clear" w:color="auto" w:fill="auto"/>
            <w:vAlign w:val="bottom"/>
            <w:hideMark/>
          </w:tcPr>
          <w:p w14:paraId="608C0B49"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r>
      <w:tr w:rsidR="009511D1" w:rsidRPr="009511D1" w14:paraId="70898AA2" w14:textId="77777777" w:rsidTr="009511D1">
        <w:trPr>
          <w:trHeight w:val="315"/>
        </w:trPr>
        <w:tc>
          <w:tcPr>
            <w:tcW w:w="133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62A076A7"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single" w:sz="8" w:space="0" w:color="auto"/>
              <w:left w:val="nil"/>
              <w:bottom w:val="single" w:sz="8" w:space="0" w:color="auto"/>
              <w:right w:val="single" w:sz="4" w:space="0" w:color="auto"/>
            </w:tcBorders>
            <w:shd w:val="clear" w:color="auto" w:fill="auto"/>
            <w:vAlign w:val="bottom"/>
            <w:hideMark/>
          </w:tcPr>
          <w:p w14:paraId="40F4C434" w14:textId="2B715A2F"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C11544 </w:t>
            </w:r>
          </w:p>
        </w:tc>
        <w:tc>
          <w:tcPr>
            <w:tcW w:w="5386" w:type="dxa"/>
            <w:tcBorders>
              <w:top w:val="single" w:sz="8" w:space="0" w:color="auto"/>
              <w:left w:val="nil"/>
              <w:bottom w:val="single" w:sz="8" w:space="0" w:color="auto"/>
              <w:right w:val="single" w:sz="8" w:space="0" w:color="auto"/>
            </w:tcBorders>
            <w:shd w:val="clear" w:color="auto" w:fill="auto"/>
            <w:vAlign w:val="bottom"/>
            <w:hideMark/>
          </w:tcPr>
          <w:p w14:paraId="0917C913"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2-O-(alpha-D-Mannosyl)-D-glycerate</w:t>
            </w:r>
          </w:p>
        </w:tc>
      </w:tr>
      <w:tr w:rsidR="009511D1" w:rsidRPr="009511D1" w14:paraId="7A364EAD" w14:textId="77777777" w:rsidTr="009511D1">
        <w:trPr>
          <w:trHeight w:val="615"/>
        </w:trPr>
        <w:tc>
          <w:tcPr>
            <w:tcW w:w="1337" w:type="dxa"/>
            <w:tcBorders>
              <w:top w:val="nil"/>
              <w:left w:val="single" w:sz="8" w:space="0" w:color="auto"/>
              <w:bottom w:val="nil"/>
              <w:right w:val="single" w:sz="4" w:space="0" w:color="auto"/>
            </w:tcBorders>
            <w:shd w:val="clear" w:color="auto" w:fill="auto"/>
            <w:vAlign w:val="bottom"/>
            <w:hideMark/>
          </w:tcPr>
          <w:p w14:paraId="6798538C"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    zma00760 </w:t>
            </w:r>
          </w:p>
        </w:tc>
        <w:tc>
          <w:tcPr>
            <w:tcW w:w="3058" w:type="dxa"/>
            <w:tcBorders>
              <w:top w:val="nil"/>
              <w:left w:val="nil"/>
              <w:bottom w:val="nil"/>
              <w:right w:val="single" w:sz="4" w:space="0" w:color="auto"/>
            </w:tcBorders>
            <w:shd w:val="clear" w:color="auto" w:fill="auto"/>
            <w:vAlign w:val="bottom"/>
            <w:hideMark/>
          </w:tcPr>
          <w:p w14:paraId="59CA14E0"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Nicotinate and nicotinamide metabolism - Zea mays (maize) (1)</w:t>
            </w:r>
          </w:p>
        </w:tc>
        <w:tc>
          <w:tcPr>
            <w:tcW w:w="5386" w:type="dxa"/>
            <w:tcBorders>
              <w:top w:val="nil"/>
              <w:left w:val="nil"/>
              <w:bottom w:val="nil"/>
              <w:right w:val="single" w:sz="8" w:space="0" w:color="auto"/>
            </w:tcBorders>
            <w:shd w:val="clear" w:color="auto" w:fill="auto"/>
            <w:vAlign w:val="bottom"/>
            <w:hideMark/>
          </w:tcPr>
          <w:p w14:paraId="388FA83F"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r>
      <w:tr w:rsidR="009511D1" w:rsidRPr="009511D1" w14:paraId="004940C7" w14:textId="77777777" w:rsidTr="009511D1">
        <w:trPr>
          <w:trHeight w:val="315"/>
        </w:trPr>
        <w:tc>
          <w:tcPr>
            <w:tcW w:w="133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1075423B"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single" w:sz="8" w:space="0" w:color="auto"/>
              <w:left w:val="nil"/>
              <w:bottom w:val="single" w:sz="8" w:space="0" w:color="auto"/>
              <w:right w:val="single" w:sz="4" w:space="0" w:color="auto"/>
            </w:tcBorders>
            <w:shd w:val="clear" w:color="auto" w:fill="auto"/>
            <w:vAlign w:val="bottom"/>
            <w:hideMark/>
          </w:tcPr>
          <w:p w14:paraId="7D7A7CD0" w14:textId="369D7E90"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C19631 </w:t>
            </w:r>
          </w:p>
        </w:tc>
        <w:tc>
          <w:tcPr>
            <w:tcW w:w="5386" w:type="dxa"/>
            <w:tcBorders>
              <w:top w:val="single" w:sz="8" w:space="0" w:color="auto"/>
              <w:left w:val="nil"/>
              <w:bottom w:val="single" w:sz="8" w:space="0" w:color="auto"/>
              <w:right w:val="single" w:sz="8" w:space="0" w:color="auto"/>
            </w:tcBorders>
            <w:shd w:val="clear" w:color="auto" w:fill="auto"/>
            <w:vAlign w:val="bottom"/>
            <w:hideMark/>
          </w:tcPr>
          <w:p w14:paraId="5F133E48"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6-Hydroxy-3-succinoylpyridine</w:t>
            </w:r>
          </w:p>
        </w:tc>
      </w:tr>
      <w:tr w:rsidR="009511D1" w:rsidRPr="009511D1" w14:paraId="547C2047" w14:textId="77777777" w:rsidTr="009511D1">
        <w:trPr>
          <w:trHeight w:val="315"/>
        </w:trPr>
        <w:tc>
          <w:tcPr>
            <w:tcW w:w="1337" w:type="dxa"/>
            <w:tcBorders>
              <w:top w:val="nil"/>
              <w:left w:val="single" w:sz="8" w:space="0" w:color="auto"/>
              <w:bottom w:val="nil"/>
              <w:right w:val="single" w:sz="4" w:space="0" w:color="auto"/>
            </w:tcBorders>
            <w:shd w:val="clear" w:color="auto" w:fill="auto"/>
            <w:vAlign w:val="bottom"/>
            <w:hideMark/>
          </w:tcPr>
          <w:p w14:paraId="1546C5FF"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    zma00750 </w:t>
            </w:r>
          </w:p>
        </w:tc>
        <w:tc>
          <w:tcPr>
            <w:tcW w:w="3058" w:type="dxa"/>
            <w:tcBorders>
              <w:top w:val="nil"/>
              <w:left w:val="nil"/>
              <w:bottom w:val="nil"/>
              <w:right w:val="single" w:sz="4" w:space="0" w:color="auto"/>
            </w:tcBorders>
            <w:shd w:val="clear" w:color="auto" w:fill="auto"/>
            <w:vAlign w:val="bottom"/>
            <w:hideMark/>
          </w:tcPr>
          <w:p w14:paraId="572687DA"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Vitamin B6 metabolism - Zea mays (maize) (1)</w:t>
            </w:r>
          </w:p>
        </w:tc>
        <w:tc>
          <w:tcPr>
            <w:tcW w:w="5386" w:type="dxa"/>
            <w:tcBorders>
              <w:top w:val="nil"/>
              <w:left w:val="nil"/>
              <w:bottom w:val="nil"/>
              <w:right w:val="single" w:sz="8" w:space="0" w:color="auto"/>
            </w:tcBorders>
            <w:shd w:val="clear" w:color="auto" w:fill="auto"/>
            <w:vAlign w:val="bottom"/>
            <w:hideMark/>
          </w:tcPr>
          <w:p w14:paraId="7C369196"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r>
      <w:tr w:rsidR="009511D1" w:rsidRPr="009511D1" w14:paraId="7CB60B7C" w14:textId="77777777" w:rsidTr="009511D1">
        <w:trPr>
          <w:trHeight w:val="315"/>
        </w:trPr>
        <w:tc>
          <w:tcPr>
            <w:tcW w:w="133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38EF1624"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single" w:sz="8" w:space="0" w:color="auto"/>
              <w:left w:val="nil"/>
              <w:bottom w:val="single" w:sz="8" w:space="0" w:color="auto"/>
              <w:right w:val="single" w:sz="4" w:space="0" w:color="auto"/>
            </w:tcBorders>
            <w:shd w:val="clear" w:color="auto" w:fill="auto"/>
            <w:vAlign w:val="bottom"/>
            <w:hideMark/>
          </w:tcPr>
          <w:p w14:paraId="47312E75" w14:textId="530D2AB6"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C00064 </w:t>
            </w:r>
          </w:p>
        </w:tc>
        <w:tc>
          <w:tcPr>
            <w:tcW w:w="5386" w:type="dxa"/>
            <w:tcBorders>
              <w:top w:val="single" w:sz="8" w:space="0" w:color="auto"/>
              <w:left w:val="nil"/>
              <w:bottom w:val="single" w:sz="8" w:space="0" w:color="auto"/>
              <w:right w:val="single" w:sz="8" w:space="0" w:color="auto"/>
            </w:tcBorders>
            <w:shd w:val="clear" w:color="auto" w:fill="auto"/>
            <w:vAlign w:val="bottom"/>
            <w:hideMark/>
          </w:tcPr>
          <w:p w14:paraId="44D00E01"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L-Glutamine</w:t>
            </w:r>
          </w:p>
        </w:tc>
      </w:tr>
      <w:tr w:rsidR="009511D1" w:rsidRPr="009511D1" w14:paraId="2EDC5726" w14:textId="77777777" w:rsidTr="009511D1">
        <w:trPr>
          <w:trHeight w:val="315"/>
        </w:trPr>
        <w:tc>
          <w:tcPr>
            <w:tcW w:w="1337" w:type="dxa"/>
            <w:tcBorders>
              <w:top w:val="nil"/>
              <w:left w:val="single" w:sz="8" w:space="0" w:color="auto"/>
              <w:bottom w:val="nil"/>
              <w:right w:val="single" w:sz="4" w:space="0" w:color="auto"/>
            </w:tcBorders>
            <w:shd w:val="clear" w:color="auto" w:fill="auto"/>
            <w:vAlign w:val="bottom"/>
            <w:hideMark/>
          </w:tcPr>
          <w:p w14:paraId="6EE38D0E"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    zma00340 </w:t>
            </w:r>
          </w:p>
        </w:tc>
        <w:tc>
          <w:tcPr>
            <w:tcW w:w="3058" w:type="dxa"/>
            <w:tcBorders>
              <w:top w:val="nil"/>
              <w:left w:val="nil"/>
              <w:bottom w:val="nil"/>
              <w:right w:val="single" w:sz="4" w:space="0" w:color="auto"/>
            </w:tcBorders>
            <w:shd w:val="clear" w:color="auto" w:fill="auto"/>
            <w:vAlign w:val="bottom"/>
            <w:hideMark/>
          </w:tcPr>
          <w:p w14:paraId="2AA7396A"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Histidine metabolism - Zea mays (maize) (1)</w:t>
            </w:r>
          </w:p>
        </w:tc>
        <w:tc>
          <w:tcPr>
            <w:tcW w:w="5386" w:type="dxa"/>
            <w:tcBorders>
              <w:top w:val="nil"/>
              <w:left w:val="nil"/>
              <w:bottom w:val="nil"/>
              <w:right w:val="single" w:sz="8" w:space="0" w:color="auto"/>
            </w:tcBorders>
            <w:shd w:val="clear" w:color="auto" w:fill="auto"/>
            <w:vAlign w:val="bottom"/>
            <w:hideMark/>
          </w:tcPr>
          <w:p w14:paraId="6C525D90"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r>
      <w:tr w:rsidR="009511D1" w:rsidRPr="009511D1" w14:paraId="318DE181" w14:textId="77777777" w:rsidTr="009511D1">
        <w:trPr>
          <w:trHeight w:val="315"/>
        </w:trPr>
        <w:tc>
          <w:tcPr>
            <w:tcW w:w="133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56080DC4"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single" w:sz="8" w:space="0" w:color="auto"/>
              <w:left w:val="nil"/>
              <w:bottom w:val="single" w:sz="8" w:space="0" w:color="auto"/>
              <w:right w:val="single" w:sz="4" w:space="0" w:color="auto"/>
            </w:tcBorders>
            <w:shd w:val="clear" w:color="auto" w:fill="auto"/>
            <w:vAlign w:val="bottom"/>
            <w:hideMark/>
          </w:tcPr>
          <w:p w14:paraId="0E05048E" w14:textId="3B2C5E23"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C16673 </w:t>
            </w:r>
          </w:p>
        </w:tc>
        <w:tc>
          <w:tcPr>
            <w:tcW w:w="5386" w:type="dxa"/>
            <w:tcBorders>
              <w:top w:val="single" w:sz="8" w:space="0" w:color="auto"/>
              <w:left w:val="nil"/>
              <w:bottom w:val="single" w:sz="8" w:space="0" w:color="auto"/>
              <w:right w:val="single" w:sz="8" w:space="0" w:color="auto"/>
            </w:tcBorders>
            <w:shd w:val="clear" w:color="auto" w:fill="auto"/>
            <w:vAlign w:val="bottom"/>
            <w:hideMark/>
          </w:tcPr>
          <w:p w14:paraId="718C61B9"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Isoglutamine</w:t>
            </w:r>
          </w:p>
        </w:tc>
      </w:tr>
      <w:tr w:rsidR="009511D1" w:rsidRPr="009511D1" w14:paraId="53B40178" w14:textId="77777777" w:rsidTr="009511D1">
        <w:trPr>
          <w:trHeight w:val="615"/>
        </w:trPr>
        <w:tc>
          <w:tcPr>
            <w:tcW w:w="1337" w:type="dxa"/>
            <w:tcBorders>
              <w:top w:val="nil"/>
              <w:left w:val="single" w:sz="8" w:space="0" w:color="auto"/>
              <w:bottom w:val="nil"/>
              <w:right w:val="single" w:sz="4" w:space="0" w:color="auto"/>
            </w:tcBorders>
            <w:shd w:val="clear" w:color="auto" w:fill="auto"/>
            <w:vAlign w:val="bottom"/>
            <w:hideMark/>
          </w:tcPr>
          <w:p w14:paraId="2B10EFE6"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    zma00970 </w:t>
            </w:r>
          </w:p>
        </w:tc>
        <w:tc>
          <w:tcPr>
            <w:tcW w:w="3058" w:type="dxa"/>
            <w:tcBorders>
              <w:top w:val="nil"/>
              <w:left w:val="nil"/>
              <w:bottom w:val="nil"/>
              <w:right w:val="single" w:sz="4" w:space="0" w:color="auto"/>
            </w:tcBorders>
            <w:shd w:val="clear" w:color="auto" w:fill="auto"/>
            <w:vAlign w:val="bottom"/>
            <w:hideMark/>
          </w:tcPr>
          <w:p w14:paraId="43D022D2"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Aminoacyl-tRNA biosynthesis - Zea mays (maize) (1)</w:t>
            </w:r>
          </w:p>
        </w:tc>
        <w:tc>
          <w:tcPr>
            <w:tcW w:w="5386" w:type="dxa"/>
            <w:tcBorders>
              <w:top w:val="nil"/>
              <w:left w:val="nil"/>
              <w:bottom w:val="nil"/>
              <w:right w:val="single" w:sz="8" w:space="0" w:color="auto"/>
            </w:tcBorders>
            <w:shd w:val="clear" w:color="auto" w:fill="auto"/>
            <w:vAlign w:val="bottom"/>
            <w:hideMark/>
          </w:tcPr>
          <w:p w14:paraId="22D4AB15"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r>
      <w:tr w:rsidR="009511D1" w:rsidRPr="009511D1" w14:paraId="347DE2DE" w14:textId="77777777" w:rsidTr="009511D1">
        <w:trPr>
          <w:trHeight w:val="315"/>
        </w:trPr>
        <w:tc>
          <w:tcPr>
            <w:tcW w:w="133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3BA94551"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single" w:sz="8" w:space="0" w:color="auto"/>
              <w:left w:val="nil"/>
              <w:bottom w:val="single" w:sz="8" w:space="0" w:color="auto"/>
              <w:right w:val="single" w:sz="4" w:space="0" w:color="auto"/>
            </w:tcBorders>
            <w:shd w:val="clear" w:color="auto" w:fill="auto"/>
            <w:vAlign w:val="bottom"/>
            <w:hideMark/>
          </w:tcPr>
          <w:p w14:paraId="67D4FD67" w14:textId="30242C46"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C00064 </w:t>
            </w:r>
          </w:p>
        </w:tc>
        <w:tc>
          <w:tcPr>
            <w:tcW w:w="5386" w:type="dxa"/>
            <w:tcBorders>
              <w:top w:val="single" w:sz="8" w:space="0" w:color="auto"/>
              <w:left w:val="nil"/>
              <w:bottom w:val="single" w:sz="8" w:space="0" w:color="auto"/>
              <w:right w:val="single" w:sz="8" w:space="0" w:color="auto"/>
            </w:tcBorders>
            <w:shd w:val="clear" w:color="auto" w:fill="auto"/>
            <w:vAlign w:val="bottom"/>
            <w:hideMark/>
          </w:tcPr>
          <w:p w14:paraId="710A5578"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L-Glutamine</w:t>
            </w:r>
          </w:p>
        </w:tc>
      </w:tr>
      <w:tr w:rsidR="009511D1" w:rsidRPr="009511D1" w14:paraId="574FCA22" w14:textId="77777777" w:rsidTr="009511D1">
        <w:trPr>
          <w:trHeight w:val="615"/>
        </w:trPr>
        <w:tc>
          <w:tcPr>
            <w:tcW w:w="1337" w:type="dxa"/>
            <w:tcBorders>
              <w:top w:val="nil"/>
              <w:left w:val="single" w:sz="8" w:space="0" w:color="auto"/>
              <w:bottom w:val="nil"/>
              <w:right w:val="single" w:sz="4" w:space="0" w:color="auto"/>
            </w:tcBorders>
            <w:shd w:val="clear" w:color="auto" w:fill="auto"/>
            <w:vAlign w:val="bottom"/>
            <w:hideMark/>
          </w:tcPr>
          <w:p w14:paraId="5C75254E"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    zma00250 </w:t>
            </w:r>
          </w:p>
        </w:tc>
        <w:tc>
          <w:tcPr>
            <w:tcW w:w="3058" w:type="dxa"/>
            <w:tcBorders>
              <w:top w:val="nil"/>
              <w:left w:val="nil"/>
              <w:bottom w:val="nil"/>
              <w:right w:val="single" w:sz="4" w:space="0" w:color="auto"/>
            </w:tcBorders>
            <w:shd w:val="clear" w:color="auto" w:fill="auto"/>
            <w:vAlign w:val="bottom"/>
            <w:hideMark/>
          </w:tcPr>
          <w:p w14:paraId="15250631"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Alanine, aspartate and glutamate metabolism - Zea mays (maize) (1)</w:t>
            </w:r>
          </w:p>
        </w:tc>
        <w:tc>
          <w:tcPr>
            <w:tcW w:w="5386" w:type="dxa"/>
            <w:tcBorders>
              <w:top w:val="nil"/>
              <w:left w:val="nil"/>
              <w:bottom w:val="nil"/>
              <w:right w:val="single" w:sz="8" w:space="0" w:color="auto"/>
            </w:tcBorders>
            <w:shd w:val="clear" w:color="auto" w:fill="auto"/>
            <w:vAlign w:val="bottom"/>
            <w:hideMark/>
          </w:tcPr>
          <w:p w14:paraId="486B4C02"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r>
      <w:tr w:rsidR="009511D1" w:rsidRPr="009511D1" w14:paraId="4FCF7658" w14:textId="77777777" w:rsidTr="009511D1">
        <w:trPr>
          <w:trHeight w:val="315"/>
        </w:trPr>
        <w:tc>
          <w:tcPr>
            <w:tcW w:w="133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2B0A594A"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single" w:sz="8" w:space="0" w:color="auto"/>
              <w:left w:val="nil"/>
              <w:bottom w:val="single" w:sz="8" w:space="0" w:color="auto"/>
              <w:right w:val="single" w:sz="4" w:space="0" w:color="auto"/>
            </w:tcBorders>
            <w:shd w:val="clear" w:color="auto" w:fill="auto"/>
            <w:vAlign w:val="bottom"/>
            <w:hideMark/>
          </w:tcPr>
          <w:p w14:paraId="471024AE" w14:textId="76C33ECF"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C00064 </w:t>
            </w:r>
          </w:p>
        </w:tc>
        <w:tc>
          <w:tcPr>
            <w:tcW w:w="5386" w:type="dxa"/>
            <w:tcBorders>
              <w:top w:val="single" w:sz="8" w:space="0" w:color="auto"/>
              <w:left w:val="nil"/>
              <w:bottom w:val="single" w:sz="8" w:space="0" w:color="auto"/>
              <w:right w:val="single" w:sz="8" w:space="0" w:color="auto"/>
            </w:tcBorders>
            <w:shd w:val="clear" w:color="auto" w:fill="auto"/>
            <w:vAlign w:val="bottom"/>
            <w:hideMark/>
          </w:tcPr>
          <w:p w14:paraId="515BF4E9"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L-Glutamine</w:t>
            </w:r>
          </w:p>
        </w:tc>
      </w:tr>
      <w:tr w:rsidR="009511D1" w:rsidRPr="009511D1" w14:paraId="736E2332" w14:textId="77777777" w:rsidTr="009511D1">
        <w:trPr>
          <w:trHeight w:val="315"/>
        </w:trPr>
        <w:tc>
          <w:tcPr>
            <w:tcW w:w="1337" w:type="dxa"/>
            <w:tcBorders>
              <w:top w:val="nil"/>
              <w:left w:val="single" w:sz="8" w:space="0" w:color="auto"/>
              <w:bottom w:val="nil"/>
              <w:right w:val="single" w:sz="4" w:space="0" w:color="auto"/>
            </w:tcBorders>
            <w:shd w:val="clear" w:color="auto" w:fill="auto"/>
            <w:vAlign w:val="bottom"/>
            <w:hideMark/>
          </w:tcPr>
          <w:p w14:paraId="64FBF6CB"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    zma00220 </w:t>
            </w:r>
          </w:p>
        </w:tc>
        <w:tc>
          <w:tcPr>
            <w:tcW w:w="3058" w:type="dxa"/>
            <w:tcBorders>
              <w:top w:val="nil"/>
              <w:left w:val="nil"/>
              <w:bottom w:val="nil"/>
              <w:right w:val="single" w:sz="4" w:space="0" w:color="auto"/>
            </w:tcBorders>
            <w:shd w:val="clear" w:color="auto" w:fill="auto"/>
            <w:vAlign w:val="bottom"/>
            <w:hideMark/>
          </w:tcPr>
          <w:p w14:paraId="3137A802"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Arginine biosynthesis - Zea mays (maize) (1)</w:t>
            </w:r>
          </w:p>
        </w:tc>
        <w:tc>
          <w:tcPr>
            <w:tcW w:w="5386" w:type="dxa"/>
            <w:tcBorders>
              <w:top w:val="nil"/>
              <w:left w:val="nil"/>
              <w:bottom w:val="nil"/>
              <w:right w:val="single" w:sz="8" w:space="0" w:color="auto"/>
            </w:tcBorders>
            <w:shd w:val="clear" w:color="auto" w:fill="auto"/>
            <w:vAlign w:val="bottom"/>
            <w:hideMark/>
          </w:tcPr>
          <w:p w14:paraId="3F351B89"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r>
      <w:tr w:rsidR="009511D1" w:rsidRPr="009511D1" w14:paraId="002894E7" w14:textId="77777777" w:rsidTr="009511D1">
        <w:trPr>
          <w:trHeight w:val="315"/>
        </w:trPr>
        <w:tc>
          <w:tcPr>
            <w:tcW w:w="133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6349197E"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single" w:sz="8" w:space="0" w:color="auto"/>
              <w:left w:val="nil"/>
              <w:bottom w:val="single" w:sz="8" w:space="0" w:color="auto"/>
              <w:right w:val="single" w:sz="4" w:space="0" w:color="auto"/>
            </w:tcBorders>
            <w:shd w:val="clear" w:color="auto" w:fill="auto"/>
            <w:vAlign w:val="bottom"/>
            <w:hideMark/>
          </w:tcPr>
          <w:p w14:paraId="0663D902" w14:textId="3B4D930B"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C00064 </w:t>
            </w:r>
          </w:p>
        </w:tc>
        <w:tc>
          <w:tcPr>
            <w:tcW w:w="5386" w:type="dxa"/>
            <w:tcBorders>
              <w:top w:val="single" w:sz="8" w:space="0" w:color="auto"/>
              <w:left w:val="nil"/>
              <w:bottom w:val="single" w:sz="8" w:space="0" w:color="auto"/>
              <w:right w:val="single" w:sz="8" w:space="0" w:color="auto"/>
            </w:tcBorders>
            <w:shd w:val="clear" w:color="auto" w:fill="auto"/>
            <w:vAlign w:val="bottom"/>
            <w:hideMark/>
          </w:tcPr>
          <w:p w14:paraId="3F88DA39"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L-Glutamine</w:t>
            </w:r>
          </w:p>
        </w:tc>
      </w:tr>
      <w:tr w:rsidR="009511D1" w:rsidRPr="009511D1" w14:paraId="3DDEF00C" w14:textId="77777777" w:rsidTr="009511D1">
        <w:trPr>
          <w:trHeight w:val="615"/>
        </w:trPr>
        <w:tc>
          <w:tcPr>
            <w:tcW w:w="1337" w:type="dxa"/>
            <w:tcBorders>
              <w:top w:val="nil"/>
              <w:left w:val="single" w:sz="8" w:space="0" w:color="auto"/>
              <w:bottom w:val="nil"/>
              <w:right w:val="single" w:sz="4" w:space="0" w:color="auto"/>
            </w:tcBorders>
            <w:shd w:val="clear" w:color="auto" w:fill="auto"/>
            <w:vAlign w:val="bottom"/>
            <w:hideMark/>
          </w:tcPr>
          <w:p w14:paraId="2FE50D61"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    zma00770 </w:t>
            </w:r>
          </w:p>
        </w:tc>
        <w:tc>
          <w:tcPr>
            <w:tcW w:w="3058" w:type="dxa"/>
            <w:tcBorders>
              <w:top w:val="nil"/>
              <w:left w:val="nil"/>
              <w:bottom w:val="nil"/>
              <w:right w:val="single" w:sz="4" w:space="0" w:color="auto"/>
            </w:tcBorders>
            <w:shd w:val="clear" w:color="auto" w:fill="auto"/>
            <w:vAlign w:val="bottom"/>
            <w:hideMark/>
          </w:tcPr>
          <w:p w14:paraId="013F0335"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Pantothenate and CoA biosynthesis - Zea mays (maize) (1)</w:t>
            </w:r>
          </w:p>
        </w:tc>
        <w:tc>
          <w:tcPr>
            <w:tcW w:w="5386" w:type="dxa"/>
            <w:tcBorders>
              <w:top w:val="nil"/>
              <w:left w:val="nil"/>
              <w:bottom w:val="nil"/>
              <w:right w:val="single" w:sz="8" w:space="0" w:color="auto"/>
            </w:tcBorders>
            <w:shd w:val="clear" w:color="auto" w:fill="auto"/>
            <w:vAlign w:val="bottom"/>
            <w:hideMark/>
          </w:tcPr>
          <w:p w14:paraId="696AB642"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r>
      <w:tr w:rsidR="009511D1" w:rsidRPr="009511D1" w14:paraId="3E95EFFB" w14:textId="77777777" w:rsidTr="009511D1">
        <w:trPr>
          <w:trHeight w:val="315"/>
        </w:trPr>
        <w:tc>
          <w:tcPr>
            <w:tcW w:w="133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2CABDB25"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single" w:sz="8" w:space="0" w:color="auto"/>
              <w:left w:val="nil"/>
              <w:bottom w:val="single" w:sz="8" w:space="0" w:color="auto"/>
              <w:right w:val="single" w:sz="4" w:space="0" w:color="auto"/>
            </w:tcBorders>
            <w:shd w:val="clear" w:color="auto" w:fill="auto"/>
            <w:vAlign w:val="bottom"/>
            <w:hideMark/>
          </w:tcPr>
          <w:p w14:paraId="5802EBAA" w14:textId="2A0EF2FA"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C00106 </w:t>
            </w:r>
          </w:p>
        </w:tc>
        <w:tc>
          <w:tcPr>
            <w:tcW w:w="5386" w:type="dxa"/>
            <w:tcBorders>
              <w:top w:val="single" w:sz="8" w:space="0" w:color="auto"/>
              <w:left w:val="nil"/>
              <w:bottom w:val="single" w:sz="8" w:space="0" w:color="auto"/>
              <w:right w:val="single" w:sz="8" w:space="0" w:color="auto"/>
            </w:tcBorders>
            <w:shd w:val="clear" w:color="auto" w:fill="auto"/>
            <w:vAlign w:val="bottom"/>
            <w:hideMark/>
          </w:tcPr>
          <w:p w14:paraId="0317AEB4"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Uracil</w:t>
            </w:r>
          </w:p>
        </w:tc>
      </w:tr>
      <w:tr w:rsidR="009511D1" w:rsidRPr="009511D1" w14:paraId="681E0DF2" w14:textId="77777777" w:rsidTr="009511D1">
        <w:trPr>
          <w:trHeight w:val="315"/>
        </w:trPr>
        <w:tc>
          <w:tcPr>
            <w:tcW w:w="1337" w:type="dxa"/>
            <w:tcBorders>
              <w:top w:val="nil"/>
              <w:left w:val="single" w:sz="8" w:space="0" w:color="auto"/>
              <w:bottom w:val="nil"/>
              <w:right w:val="single" w:sz="4" w:space="0" w:color="auto"/>
            </w:tcBorders>
            <w:shd w:val="clear" w:color="auto" w:fill="auto"/>
            <w:vAlign w:val="bottom"/>
            <w:hideMark/>
          </w:tcPr>
          <w:p w14:paraId="192439B1"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    zma00910 </w:t>
            </w:r>
          </w:p>
        </w:tc>
        <w:tc>
          <w:tcPr>
            <w:tcW w:w="3058" w:type="dxa"/>
            <w:tcBorders>
              <w:top w:val="nil"/>
              <w:left w:val="nil"/>
              <w:bottom w:val="nil"/>
              <w:right w:val="single" w:sz="4" w:space="0" w:color="auto"/>
            </w:tcBorders>
            <w:shd w:val="clear" w:color="auto" w:fill="auto"/>
            <w:vAlign w:val="bottom"/>
            <w:hideMark/>
          </w:tcPr>
          <w:p w14:paraId="1DC60D0D"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Nitrogen metabolism - Zea mays (maize) (1)</w:t>
            </w:r>
          </w:p>
        </w:tc>
        <w:tc>
          <w:tcPr>
            <w:tcW w:w="5386" w:type="dxa"/>
            <w:tcBorders>
              <w:top w:val="nil"/>
              <w:left w:val="nil"/>
              <w:bottom w:val="nil"/>
              <w:right w:val="single" w:sz="8" w:space="0" w:color="auto"/>
            </w:tcBorders>
            <w:shd w:val="clear" w:color="auto" w:fill="auto"/>
            <w:vAlign w:val="bottom"/>
            <w:hideMark/>
          </w:tcPr>
          <w:p w14:paraId="51EF65B7"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r>
      <w:tr w:rsidR="009511D1" w:rsidRPr="009511D1" w14:paraId="444B483B" w14:textId="77777777" w:rsidTr="009511D1">
        <w:trPr>
          <w:trHeight w:val="315"/>
        </w:trPr>
        <w:tc>
          <w:tcPr>
            <w:tcW w:w="133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6409EF67"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single" w:sz="8" w:space="0" w:color="auto"/>
              <w:left w:val="nil"/>
              <w:bottom w:val="single" w:sz="8" w:space="0" w:color="auto"/>
              <w:right w:val="single" w:sz="4" w:space="0" w:color="auto"/>
            </w:tcBorders>
            <w:shd w:val="clear" w:color="auto" w:fill="auto"/>
            <w:vAlign w:val="bottom"/>
            <w:hideMark/>
          </w:tcPr>
          <w:p w14:paraId="6C32313C" w14:textId="1A8C1C7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C00064 </w:t>
            </w:r>
          </w:p>
        </w:tc>
        <w:tc>
          <w:tcPr>
            <w:tcW w:w="5386" w:type="dxa"/>
            <w:tcBorders>
              <w:top w:val="single" w:sz="8" w:space="0" w:color="auto"/>
              <w:left w:val="nil"/>
              <w:bottom w:val="single" w:sz="8" w:space="0" w:color="auto"/>
              <w:right w:val="single" w:sz="8" w:space="0" w:color="auto"/>
            </w:tcBorders>
            <w:shd w:val="clear" w:color="auto" w:fill="auto"/>
            <w:vAlign w:val="bottom"/>
            <w:hideMark/>
          </w:tcPr>
          <w:p w14:paraId="5C97BD70"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L-Glutamine</w:t>
            </w:r>
          </w:p>
        </w:tc>
      </w:tr>
      <w:tr w:rsidR="009511D1" w:rsidRPr="009511D1" w14:paraId="65EB44AD" w14:textId="77777777" w:rsidTr="009511D1">
        <w:trPr>
          <w:trHeight w:val="615"/>
        </w:trPr>
        <w:tc>
          <w:tcPr>
            <w:tcW w:w="1337" w:type="dxa"/>
            <w:tcBorders>
              <w:top w:val="nil"/>
              <w:left w:val="single" w:sz="8" w:space="0" w:color="auto"/>
              <w:bottom w:val="nil"/>
              <w:right w:val="single" w:sz="4" w:space="0" w:color="auto"/>
            </w:tcBorders>
            <w:shd w:val="clear" w:color="auto" w:fill="auto"/>
            <w:vAlign w:val="bottom"/>
            <w:hideMark/>
          </w:tcPr>
          <w:p w14:paraId="171ED168"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    zma00410 </w:t>
            </w:r>
          </w:p>
        </w:tc>
        <w:tc>
          <w:tcPr>
            <w:tcW w:w="3058" w:type="dxa"/>
            <w:tcBorders>
              <w:top w:val="nil"/>
              <w:left w:val="nil"/>
              <w:bottom w:val="nil"/>
              <w:right w:val="single" w:sz="4" w:space="0" w:color="auto"/>
            </w:tcBorders>
            <w:shd w:val="clear" w:color="auto" w:fill="auto"/>
            <w:vAlign w:val="bottom"/>
            <w:hideMark/>
          </w:tcPr>
          <w:p w14:paraId="145451AF"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beta-Alanine metabolism - Zea mays (maize) (1)</w:t>
            </w:r>
          </w:p>
        </w:tc>
        <w:tc>
          <w:tcPr>
            <w:tcW w:w="5386" w:type="dxa"/>
            <w:tcBorders>
              <w:top w:val="nil"/>
              <w:left w:val="nil"/>
              <w:bottom w:val="nil"/>
              <w:right w:val="single" w:sz="8" w:space="0" w:color="auto"/>
            </w:tcBorders>
            <w:shd w:val="clear" w:color="auto" w:fill="auto"/>
            <w:vAlign w:val="bottom"/>
            <w:hideMark/>
          </w:tcPr>
          <w:p w14:paraId="01CE6452"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r>
      <w:tr w:rsidR="009511D1" w:rsidRPr="009511D1" w14:paraId="1287A9A9" w14:textId="77777777" w:rsidTr="009511D1">
        <w:trPr>
          <w:trHeight w:val="315"/>
        </w:trPr>
        <w:tc>
          <w:tcPr>
            <w:tcW w:w="133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0DB6851C"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single" w:sz="8" w:space="0" w:color="auto"/>
              <w:left w:val="nil"/>
              <w:bottom w:val="single" w:sz="8" w:space="0" w:color="auto"/>
              <w:right w:val="single" w:sz="4" w:space="0" w:color="auto"/>
            </w:tcBorders>
            <w:shd w:val="clear" w:color="auto" w:fill="auto"/>
            <w:vAlign w:val="bottom"/>
            <w:hideMark/>
          </w:tcPr>
          <w:p w14:paraId="2E1D28A3" w14:textId="0C2CCB30"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C00106 </w:t>
            </w:r>
          </w:p>
        </w:tc>
        <w:tc>
          <w:tcPr>
            <w:tcW w:w="5386" w:type="dxa"/>
            <w:tcBorders>
              <w:top w:val="single" w:sz="8" w:space="0" w:color="auto"/>
              <w:left w:val="nil"/>
              <w:bottom w:val="single" w:sz="8" w:space="0" w:color="auto"/>
              <w:right w:val="single" w:sz="8" w:space="0" w:color="auto"/>
            </w:tcBorders>
            <w:shd w:val="clear" w:color="auto" w:fill="auto"/>
            <w:vAlign w:val="bottom"/>
            <w:hideMark/>
          </w:tcPr>
          <w:p w14:paraId="2FACC829"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Uracil</w:t>
            </w:r>
          </w:p>
        </w:tc>
      </w:tr>
      <w:tr w:rsidR="009511D1" w:rsidRPr="009511D1" w14:paraId="2D29E193" w14:textId="77777777" w:rsidTr="009511D1">
        <w:trPr>
          <w:trHeight w:val="315"/>
        </w:trPr>
        <w:tc>
          <w:tcPr>
            <w:tcW w:w="1337" w:type="dxa"/>
            <w:tcBorders>
              <w:top w:val="nil"/>
              <w:left w:val="single" w:sz="8" w:space="0" w:color="auto"/>
              <w:bottom w:val="nil"/>
              <w:right w:val="single" w:sz="4" w:space="0" w:color="auto"/>
            </w:tcBorders>
            <w:shd w:val="clear" w:color="auto" w:fill="auto"/>
            <w:vAlign w:val="bottom"/>
            <w:hideMark/>
          </w:tcPr>
          <w:p w14:paraId="798466EC"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    zma00561 </w:t>
            </w:r>
          </w:p>
        </w:tc>
        <w:tc>
          <w:tcPr>
            <w:tcW w:w="3058" w:type="dxa"/>
            <w:tcBorders>
              <w:top w:val="nil"/>
              <w:left w:val="nil"/>
              <w:bottom w:val="nil"/>
              <w:right w:val="single" w:sz="4" w:space="0" w:color="auto"/>
            </w:tcBorders>
            <w:shd w:val="clear" w:color="auto" w:fill="auto"/>
            <w:vAlign w:val="bottom"/>
            <w:hideMark/>
          </w:tcPr>
          <w:p w14:paraId="676D6438"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Glycerolipid metabolism - Zea mays (maize) (1)</w:t>
            </w:r>
          </w:p>
        </w:tc>
        <w:tc>
          <w:tcPr>
            <w:tcW w:w="5386" w:type="dxa"/>
            <w:tcBorders>
              <w:top w:val="nil"/>
              <w:left w:val="nil"/>
              <w:bottom w:val="nil"/>
              <w:right w:val="single" w:sz="8" w:space="0" w:color="auto"/>
            </w:tcBorders>
            <w:shd w:val="clear" w:color="auto" w:fill="auto"/>
            <w:vAlign w:val="bottom"/>
            <w:hideMark/>
          </w:tcPr>
          <w:p w14:paraId="6AAA952D"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r>
      <w:tr w:rsidR="009511D1" w:rsidRPr="009511D1" w14:paraId="7B8C42C5" w14:textId="77777777" w:rsidTr="009511D1">
        <w:trPr>
          <w:trHeight w:val="315"/>
        </w:trPr>
        <w:tc>
          <w:tcPr>
            <w:tcW w:w="133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3ABF9267"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single" w:sz="8" w:space="0" w:color="auto"/>
              <w:left w:val="nil"/>
              <w:bottom w:val="single" w:sz="8" w:space="0" w:color="auto"/>
              <w:right w:val="single" w:sz="4" w:space="0" w:color="auto"/>
            </w:tcBorders>
            <w:shd w:val="clear" w:color="auto" w:fill="auto"/>
            <w:vAlign w:val="bottom"/>
            <w:hideMark/>
          </w:tcPr>
          <w:p w14:paraId="626056A1" w14:textId="2D7BAEA1"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C05401 </w:t>
            </w:r>
          </w:p>
        </w:tc>
        <w:tc>
          <w:tcPr>
            <w:tcW w:w="5386" w:type="dxa"/>
            <w:tcBorders>
              <w:top w:val="single" w:sz="8" w:space="0" w:color="auto"/>
              <w:left w:val="nil"/>
              <w:bottom w:val="single" w:sz="8" w:space="0" w:color="auto"/>
              <w:right w:val="single" w:sz="8" w:space="0" w:color="auto"/>
            </w:tcBorders>
            <w:shd w:val="clear" w:color="auto" w:fill="auto"/>
            <w:vAlign w:val="bottom"/>
            <w:hideMark/>
          </w:tcPr>
          <w:p w14:paraId="24E836D5"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3-beta-D-Galactosyl-sn-glycerol</w:t>
            </w:r>
          </w:p>
        </w:tc>
      </w:tr>
      <w:tr w:rsidR="009511D1" w:rsidRPr="009511D1" w14:paraId="7516FA87" w14:textId="77777777" w:rsidTr="009511D1">
        <w:trPr>
          <w:trHeight w:val="315"/>
        </w:trPr>
        <w:tc>
          <w:tcPr>
            <w:tcW w:w="1337" w:type="dxa"/>
            <w:tcBorders>
              <w:top w:val="nil"/>
              <w:left w:val="single" w:sz="8" w:space="0" w:color="auto"/>
              <w:bottom w:val="nil"/>
              <w:right w:val="single" w:sz="4" w:space="0" w:color="auto"/>
            </w:tcBorders>
            <w:shd w:val="clear" w:color="auto" w:fill="auto"/>
            <w:vAlign w:val="bottom"/>
            <w:hideMark/>
          </w:tcPr>
          <w:p w14:paraId="4EEA8503"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    zma00908 </w:t>
            </w:r>
          </w:p>
        </w:tc>
        <w:tc>
          <w:tcPr>
            <w:tcW w:w="3058" w:type="dxa"/>
            <w:tcBorders>
              <w:top w:val="nil"/>
              <w:left w:val="nil"/>
              <w:bottom w:val="nil"/>
              <w:right w:val="single" w:sz="4" w:space="0" w:color="auto"/>
            </w:tcBorders>
            <w:shd w:val="clear" w:color="auto" w:fill="auto"/>
            <w:vAlign w:val="bottom"/>
            <w:hideMark/>
          </w:tcPr>
          <w:p w14:paraId="15FDB143"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Zeatin biosynthesis - Zea mays (maize) (1)</w:t>
            </w:r>
          </w:p>
        </w:tc>
        <w:tc>
          <w:tcPr>
            <w:tcW w:w="5386" w:type="dxa"/>
            <w:tcBorders>
              <w:top w:val="nil"/>
              <w:left w:val="nil"/>
              <w:bottom w:val="nil"/>
              <w:right w:val="single" w:sz="8" w:space="0" w:color="auto"/>
            </w:tcBorders>
            <w:shd w:val="clear" w:color="auto" w:fill="auto"/>
            <w:vAlign w:val="bottom"/>
            <w:hideMark/>
          </w:tcPr>
          <w:p w14:paraId="408623C4"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r>
      <w:tr w:rsidR="009511D1" w:rsidRPr="009511D1" w14:paraId="7E05501E" w14:textId="77777777" w:rsidTr="009511D1">
        <w:trPr>
          <w:trHeight w:val="315"/>
        </w:trPr>
        <w:tc>
          <w:tcPr>
            <w:tcW w:w="133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0D961591"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single" w:sz="8" w:space="0" w:color="auto"/>
              <w:left w:val="nil"/>
              <w:bottom w:val="single" w:sz="8" w:space="0" w:color="auto"/>
              <w:right w:val="single" w:sz="4" w:space="0" w:color="auto"/>
            </w:tcBorders>
            <w:shd w:val="clear" w:color="auto" w:fill="auto"/>
            <w:vAlign w:val="bottom"/>
            <w:hideMark/>
          </w:tcPr>
          <w:p w14:paraId="51C60D5A" w14:textId="7CE7272F"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C00147 </w:t>
            </w:r>
          </w:p>
        </w:tc>
        <w:tc>
          <w:tcPr>
            <w:tcW w:w="5386" w:type="dxa"/>
            <w:tcBorders>
              <w:top w:val="single" w:sz="8" w:space="0" w:color="auto"/>
              <w:left w:val="nil"/>
              <w:bottom w:val="single" w:sz="8" w:space="0" w:color="auto"/>
              <w:right w:val="single" w:sz="8" w:space="0" w:color="auto"/>
            </w:tcBorders>
            <w:shd w:val="clear" w:color="auto" w:fill="auto"/>
            <w:vAlign w:val="bottom"/>
            <w:hideMark/>
          </w:tcPr>
          <w:p w14:paraId="35FB1FF2"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Adenine</w:t>
            </w:r>
          </w:p>
        </w:tc>
      </w:tr>
      <w:tr w:rsidR="009511D1" w:rsidRPr="009511D1" w14:paraId="7DCB2F58" w14:textId="77777777" w:rsidTr="009511D1">
        <w:trPr>
          <w:trHeight w:val="615"/>
        </w:trPr>
        <w:tc>
          <w:tcPr>
            <w:tcW w:w="1337" w:type="dxa"/>
            <w:tcBorders>
              <w:top w:val="nil"/>
              <w:left w:val="single" w:sz="8" w:space="0" w:color="auto"/>
              <w:bottom w:val="nil"/>
              <w:right w:val="single" w:sz="4" w:space="0" w:color="auto"/>
            </w:tcBorders>
            <w:shd w:val="clear" w:color="auto" w:fill="auto"/>
            <w:vAlign w:val="bottom"/>
            <w:hideMark/>
          </w:tcPr>
          <w:p w14:paraId="2CDF7A7F"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    zma01230 </w:t>
            </w:r>
          </w:p>
        </w:tc>
        <w:tc>
          <w:tcPr>
            <w:tcW w:w="3058" w:type="dxa"/>
            <w:tcBorders>
              <w:top w:val="nil"/>
              <w:left w:val="nil"/>
              <w:bottom w:val="nil"/>
              <w:right w:val="single" w:sz="4" w:space="0" w:color="auto"/>
            </w:tcBorders>
            <w:shd w:val="clear" w:color="auto" w:fill="auto"/>
            <w:vAlign w:val="bottom"/>
            <w:hideMark/>
          </w:tcPr>
          <w:p w14:paraId="146B2DAF"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Biosynthesis of amino acids - Zea mays (maize) (1)</w:t>
            </w:r>
          </w:p>
        </w:tc>
        <w:tc>
          <w:tcPr>
            <w:tcW w:w="5386" w:type="dxa"/>
            <w:tcBorders>
              <w:top w:val="nil"/>
              <w:left w:val="nil"/>
              <w:bottom w:val="nil"/>
              <w:right w:val="single" w:sz="8" w:space="0" w:color="auto"/>
            </w:tcBorders>
            <w:shd w:val="clear" w:color="auto" w:fill="auto"/>
            <w:vAlign w:val="bottom"/>
            <w:hideMark/>
          </w:tcPr>
          <w:p w14:paraId="6EC45A5A"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r>
      <w:tr w:rsidR="009511D1" w:rsidRPr="009511D1" w14:paraId="0C2EC8A7" w14:textId="77777777" w:rsidTr="009511D1">
        <w:trPr>
          <w:trHeight w:val="315"/>
        </w:trPr>
        <w:tc>
          <w:tcPr>
            <w:tcW w:w="133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76E43E86"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single" w:sz="8" w:space="0" w:color="auto"/>
              <w:left w:val="nil"/>
              <w:bottom w:val="single" w:sz="8" w:space="0" w:color="auto"/>
              <w:right w:val="single" w:sz="4" w:space="0" w:color="auto"/>
            </w:tcBorders>
            <w:shd w:val="clear" w:color="auto" w:fill="auto"/>
            <w:vAlign w:val="bottom"/>
            <w:hideMark/>
          </w:tcPr>
          <w:p w14:paraId="2D3F88C0" w14:textId="4AD727F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C00064 </w:t>
            </w:r>
          </w:p>
        </w:tc>
        <w:tc>
          <w:tcPr>
            <w:tcW w:w="5386" w:type="dxa"/>
            <w:tcBorders>
              <w:top w:val="single" w:sz="8" w:space="0" w:color="auto"/>
              <w:left w:val="nil"/>
              <w:bottom w:val="single" w:sz="8" w:space="0" w:color="auto"/>
              <w:right w:val="single" w:sz="8" w:space="0" w:color="auto"/>
            </w:tcBorders>
            <w:shd w:val="clear" w:color="auto" w:fill="auto"/>
            <w:vAlign w:val="bottom"/>
            <w:hideMark/>
          </w:tcPr>
          <w:p w14:paraId="796E0124"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L-Glutamine</w:t>
            </w:r>
          </w:p>
        </w:tc>
      </w:tr>
      <w:tr w:rsidR="009511D1" w:rsidRPr="009511D1" w14:paraId="43192596" w14:textId="77777777" w:rsidTr="009511D1">
        <w:trPr>
          <w:trHeight w:val="615"/>
        </w:trPr>
        <w:tc>
          <w:tcPr>
            <w:tcW w:w="1337" w:type="dxa"/>
            <w:tcBorders>
              <w:top w:val="nil"/>
              <w:left w:val="single" w:sz="8" w:space="0" w:color="auto"/>
              <w:bottom w:val="nil"/>
              <w:right w:val="single" w:sz="4" w:space="0" w:color="auto"/>
            </w:tcBorders>
            <w:shd w:val="clear" w:color="auto" w:fill="auto"/>
            <w:vAlign w:val="bottom"/>
            <w:hideMark/>
          </w:tcPr>
          <w:p w14:paraId="79D46AD5"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    zma00997 </w:t>
            </w:r>
          </w:p>
        </w:tc>
        <w:tc>
          <w:tcPr>
            <w:tcW w:w="3058" w:type="dxa"/>
            <w:tcBorders>
              <w:top w:val="nil"/>
              <w:left w:val="nil"/>
              <w:bottom w:val="nil"/>
              <w:right w:val="single" w:sz="4" w:space="0" w:color="auto"/>
            </w:tcBorders>
            <w:shd w:val="clear" w:color="auto" w:fill="auto"/>
            <w:vAlign w:val="bottom"/>
            <w:hideMark/>
          </w:tcPr>
          <w:p w14:paraId="6513681C"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Biosynthesis of various secondary metabolites - part 3 - Zea mays (maize) (1)</w:t>
            </w:r>
          </w:p>
        </w:tc>
        <w:tc>
          <w:tcPr>
            <w:tcW w:w="5386" w:type="dxa"/>
            <w:tcBorders>
              <w:top w:val="nil"/>
              <w:left w:val="nil"/>
              <w:bottom w:val="nil"/>
              <w:right w:val="single" w:sz="8" w:space="0" w:color="auto"/>
            </w:tcBorders>
            <w:shd w:val="clear" w:color="auto" w:fill="auto"/>
            <w:vAlign w:val="bottom"/>
            <w:hideMark/>
          </w:tcPr>
          <w:p w14:paraId="348DE864"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r>
      <w:tr w:rsidR="009511D1" w:rsidRPr="00B97B44" w14:paraId="760C8655" w14:textId="77777777" w:rsidTr="009511D1">
        <w:trPr>
          <w:trHeight w:val="315"/>
        </w:trPr>
        <w:tc>
          <w:tcPr>
            <w:tcW w:w="133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36C3BC7E" w14:textId="77777777" w:rsidR="009511D1" w:rsidRPr="009511D1" w:rsidRDefault="009511D1" w:rsidP="009511D1">
            <w:pPr>
              <w:spacing w:after="0"/>
              <w:rPr>
                <w:rFonts w:cs="Arial"/>
                <w:color w:val="000000"/>
                <w:lang w:val="en-GB" w:eastAsia="en-GB"/>
              </w:rPr>
            </w:pPr>
            <w:r w:rsidRPr="009511D1">
              <w:rPr>
                <w:rFonts w:cs="Arial"/>
                <w:color w:val="000000"/>
                <w:lang w:val="en-GB" w:eastAsia="en-GB"/>
              </w:rPr>
              <w:t> </w:t>
            </w:r>
          </w:p>
        </w:tc>
        <w:tc>
          <w:tcPr>
            <w:tcW w:w="3058" w:type="dxa"/>
            <w:tcBorders>
              <w:top w:val="single" w:sz="8" w:space="0" w:color="auto"/>
              <w:left w:val="nil"/>
              <w:bottom w:val="single" w:sz="8" w:space="0" w:color="auto"/>
              <w:right w:val="single" w:sz="4" w:space="0" w:color="auto"/>
            </w:tcBorders>
            <w:shd w:val="clear" w:color="auto" w:fill="auto"/>
            <w:vAlign w:val="bottom"/>
            <w:hideMark/>
          </w:tcPr>
          <w:p w14:paraId="0E22EED1" w14:textId="3B250C2B" w:rsidR="009511D1" w:rsidRPr="009511D1" w:rsidRDefault="009511D1" w:rsidP="009511D1">
            <w:pPr>
              <w:spacing w:after="0"/>
              <w:rPr>
                <w:rFonts w:cs="Arial"/>
                <w:color w:val="000000"/>
                <w:lang w:val="en-GB" w:eastAsia="en-GB"/>
              </w:rPr>
            </w:pPr>
            <w:r w:rsidRPr="009511D1">
              <w:rPr>
                <w:rFonts w:cs="Arial"/>
                <w:color w:val="000000"/>
                <w:lang w:val="en-GB" w:eastAsia="en-GB"/>
              </w:rPr>
              <w:t xml:space="preserve">C22139 </w:t>
            </w:r>
          </w:p>
        </w:tc>
        <w:tc>
          <w:tcPr>
            <w:tcW w:w="5386" w:type="dxa"/>
            <w:tcBorders>
              <w:top w:val="single" w:sz="8" w:space="0" w:color="auto"/>
              <w:left w:val="nil"/>
              <w:bottom w:val="single" w:sz="8" w:space="0" w:color="auto"/>
              <w:right w:val="single" w:sz="8" w:space="0" w:color="auto"/>
            </w:tcBorders>
            <w:shd w:val="clear" w:color="auto" w:fill="auto"/>
            <w:vAlign w:val="bottom"/>
            <w:hideMark/>
          </w:tcPr>
          <w:p w14:paraId="6D306E83" w14:textId="77777777" w:rsidR="009511D1" w:rsidRPr="009511D1" w:rsidRDefault="009511D1" w:rsidP="009511D1">
            <w:pPr>
              <w:spacing w:after="0"/>
              <w:rPr>
                <w:rFonts w:cs="Arial"/>
                <w:color w:val="000000"/>
                <w:lang w:val="de-DE" w:eastAsia="en-GB"/>
              </w:rPr>
            </w:pPr>
            <w:r w:rsidRPr="009511D1">
              <w:rPr>
                <w:rFonts w:cs="Arial"/>
                <w:color w:val="000000"/>
                <w:lang w:val="de-DE" w:eastAsia="en-GB"/>
              </w:rPr>
              <w:t>gamma-L-Glutamyl-L-propargylglycine</w:t>
            </w:r>
          </w:p>
        </w:tc>
      </w:tr>
    </w:tbl>
    <w:p w14:paraId="7FF93D3F" w14:textId="2FCC5B43" w:rsidR="00F54A60" w:rsidRPr="00C54AD0" w:rsidRDefault="00F54A60">
      <w:pPr>
        <w:spacing w:after="0"/>
        <w:rPr>
          <w:lang w:val="de-DE"/>
        </w:rPr>
      </w:pPr>
    </w:p>
    <w:p w14:paraId="46D935A7" w14:textId="15EC2807" w:rsidR="00E85542" w:rsidRPr="00C54AD0" w:rsidRDefault="00E85542">
      <w:pPr>
        <w:spacing w:after="0"/>
        <w:rPr>
          <w:color w:val="000000" w:themeColor="text1"/>
          <w:lang w:val="de-DE"/>
        </w:rPr>
      </w:pPr>
      <w:r w:rsidRPr="00C54AD0">
        <w:rPr>
          <w:lang w:val="de-DE"/>
        </w:rPr>
        <w:br w:type="page"/>
      </w:r>
    </w:p>
    <w:p w14:paraId="341BE31A" w14:textId="6942D183" w:rsidR="00C048B9" w:rsidRDefault="003F3200" w:rsidP="00425C19">
      <w:pPr>
        <w:pStyle w:val="Nummernumm1"/>
      </w:pPr>
      <w:bookmarkStart w:id="44" w:name="_Toc67166368"/>
      <w:bookmarkStart w:id="45" w:name="_Toc67166683"/>
      <w:bookmarkStart w:id="46" w:name="_Toc67351081"/>
      <w:bookmarkStart w:id="47" w:name="_Toc107070418"/>
      <w:r w:rsidRPr="00432532">
        <w:t xml:space="preserve">Supplemental </w:t>
      </w:r>
      <w:r w:rsidR="00B866A1" w:rsidRPr="00432532">
        <w:t>References</w:t>
      </w:r>
      <w:bookmarkEnd w:id="44"/>
      <w:bookmarkEnd w:id="45"/>
      <w:bookmarkEnd w:id="46"/>
      <w:bookmarkEnd w:id="47"/>
    </w:p>
    <w:sdt>
      <w:sdtPr>
        <w:tag w:val="CitaviBibliography"/>
        <w:id w:val="454458019"/>
        <w:placeholder>
          <w:docPart w:val="DefaultPlaceholder_1081868574"/>
        </w:placeholder>
      </w:sdtPr>
      <w:sdtEndPr/>
      <w:sdtContent>
        <w:p w14:paraId="501F456F" w14:textId="77777777" w:rsidR="0047367A" w:rsidRDefault="003237D5" w:rsidP="0047367A">
          <w:pPr>
            <w:pStyle w:val="CitaviBibliographyEntry"/>
          </w:pPr>
          <w:r>
            <w:fldChar w:fldCharType="begin"/>
          </w:r>
          <w:r>
            <w:instrText>ADDIN CitaviBibliography</w:instrText>
          </w:r>
          <w:r>
            <w:fldChar w:fldCharType="separate"/>
          </w:r>
          <w:r w:rsidR="0047367A">
            <w:t>1.</w:t>
          </w:r>
          <w:r w:rsidR="0047367A">
            <w:tab/>
          </w:r>
          <w:bookmarkStart w:id="48" w:name="_CTVL001e0f62ca58ac041fbae713084d6146340"/>
          <w:r w:rsidR="0047367A">
            <w:t>Vetterlein D, Lippold E, Schreiter S, Phalempin M, Fahrenkampf T, Hochholdinger F, Marcon C, Tarkka M, Oburger E, Ahmed M, Javaux M, Schlüter S. Experimental platforms for the investigation of spatiotemporal patterns in the rhizosphere-laboratory and field scale. J. Plant. Nutr. Soil Sci. 2021; https://doi.org/10.1002/jpln.202000079</w:t>
          </w:r>
        </w:p>
        <w:bookmarkEnd w:id="48"/>
        <w:p w14:paraId="0CBAE5C2" w14:textId="77777777" w:rsidR="0047367A" w:rsidRDefault="0047367A" w:rsidP="0047367A">
          <w:pPr>
            <w:pStyle w:val="CitaviBibliographyEntry"/>
          </w:pPr>
          <w:r>
            <w:t>2.</w:t>
          </w:r>
          <w:r>
            <w:tab/>
          </w:r>
          <w:bookmarkStart w:id="49" w:name="_CTVL001e422cb02a8dc4109bff1576bec786a26"/>
          <w:r>
            <w:t>Wen T-J, Schnable PS. Analyses of Mutants of Three Genes that Influence Root Hair Development in Zea mays (Gramineae) Suggest that Root Hairs are Dispensable. American Journal of Botany. 1994;81:833–842.</w:t>
          </w:r>
        </w:p>
        <w:bookmarkEnd w:id="49"/>
        <w:p w14:paraId="37229DF7" w14:textId="77777777" w:rsidR="0047367A" w:rsidRDefault="0047367A" w:rsidP="0047367A">
          <w:pPr>
            <w:pStyle w:val="CitaviBibliographyEntry"/>
          </w:pPr>
          <w:r>
            <w:t>3.</w:t>
          </w:r>
          <w:r>
            <w:tab/>
          </w:r>
          <w:bookmarkStart w:id="50" w:name="_CTVL001a7fdc4d253764f7d8752740886386a7d"/>
          <w:r>
            <w:t>Godzien J, Alonso-Herranz V, Barbas C, Armitage EG. Controlling the quality of metabolomics data: new strategies to get the best out of the QC sample. Metabolomics. 2015; https://doi.org/10.1007/s11306-014-0712-4</w:t>
          </w:r>
        </w:p>
        <w:bookmarkEnd w:id="50"/>
        <w:p w14:paraId="1BE876FC" w14:textId="77777777" w:rsidR="0047367A" w:rsidRDefault="0047367A" w:rsidP="0047367A">
          <w:pPr>
            <w:pStyle w:val="CitaviBibliographyEntry"/>
          </w:pPr>
          <w:r>
            <w:t>4.</w:t>
          </w:r>
          <w:r>
            <w:tab/>
          </w:r>
          <w:bookmarkStart w:id="51" w:name="_CTVL00193e97bf0ac614d4aade01b0296539d11"/>
          <w:r>
            <w:t>Si-Hung L, Causon TJ, Hann S. Comparison of fully wettable RPLC stationary phases for LC-MS-based cellular metabolomics. Electrophoresis. 2017; https://doi.org/10.1002/elps.201700157</w:t>
          </w:r>
        </w:p>
        <w:bookmarkEnd w:id="51"/>
        <w:p w14:paraId="2538F081" w14:textId="77777777" w:rsidR="0047367A" w:rsidRDefault="0047367A" w:rsidP="0047367A">
          <w:pPr>
            <w:pStyle w:val="CitaviBibliographyEntry"/>
          </w:pPr>
          <w:r>
            <w:t>5.</w:t>
          </w:r>
          <w:r>
            <w:tab/>
          </w:r>
          <w:bookmarkStart w:id="52" w:name="_CTVL00121fc182a751c4bfa83ba01f289412346"/>
          <w:r>
            <w:t>Da Silva MP, Kaesler JM, Reemtsma T, Lechtenfeld OJ. Absorption Mode Spectral Processing Improves Data Quality of Natural Organic Matter Analysis by Fourier-Transform Ion Cyclotron Resonance Mass Spectrometry. J. Am. Soc. Mass Spectrom. 2020; https://doi.org/10.1021/jasms.0c00138&amp;ref=pdf</w:t>
          </w:r>
        </w:p>
        <w:bookmarkEnd w:id="52"/>
        <w:p w14:paraId="0164EB22" w14:textId="77777777" w:rsidR="0047367A" w:rsidRDefault="0047367A" w:rsidP="0047367A">
          <w:pPr>
            <w:pStyle w:val="CitaviBibliographyEntry"/>
          </w:pPr>
          <w:r w:rsidRPr="0047367A">
            <w:rPr>
              <w:lang w:val="de-DE"/>
            </w:rPr>
            <w:t>6.</w:t>
          </w:r>
          <w:r w:rsidRPr="0047367A">
            <w:rPr>
              <w:lang w:val="de-DE"/>
            </w:rPr>
            <w:tab/>
          </w:r>
          <w:bookmarkStart w:id="53" w:name="_CTVL0019c79395034124c628af9362ad1e9f08c"/>
          <w:r w:rsidRPr="0047367A">
            <w:rPr>
              <w:lang w:val="de-DE"/>
            </w:rPr>
            <w:t xml:space="preserve">Lechtenfeld OJ, Kattner G, Flerus R, McCallister SL, Schmitt-Kopplin P, Koch BP. </w:t>
          </w:r>
          <w:r>
            <w:t>Molecular transformation and degradation of refractory dissolved organic matter in the Atlantic and Southern Ocean. Geochim. Cosmochim. Acta. 2014; https://doi.org/10.1016/j.gca.2013.11.009</w:t>
          </w:r>
        </w:p>
        <w:bookmarkEnd w:id="53"/>
        <w:p w14:paraId="4D17B36A" w14:textId="77777777" w:rsidR="0047367A" w:rsidRDefault="0047367A" w:rsidP="0047367A">
          <w:pPr>
            <w:pStyle w:val="CitaviBibliographyEntry"/>
          </w:pPr>
          <w:r>
            <w:t>7.</w:t>
          </w:r>
          <w:r>
            <w:tab/>
          </w:r>
          <w:bookmarkStart w:id="54" w:name="_CTVL001f1bce4342bed408385e3335130dbcba3"/>
          <w:r>
            <w:t>Koch BP, Dittmar T, Witt M, Kattner G. Fundamentals of molecular formula assignment to ultrahigh resolution mass data of natural organic matter. Anal. Chem. 2007; https://doi.org/10.1021/ac061949s</w:t>
          </w:r>
        </w:p>
        <w:bookmarkEnd w:id="54"/>
        <w:p w14:paraId="49C8E4E1" w14:textId="77777777" w:rsidR="0047367A" w:rsidRDefault="0047367A" w:rsidP="0047367A">
          <w:pPr>
            <w:pStyle w:val="CitaviBibliographyEntry"/>
          </w:pPr>
          <w:r>
            <w:t>8.</w:t>
          </w:r>
          <w:r>
            <w:tab/>
          </w:r>
          <w:bookmarkStart w:id="55" w:name="_CTVL001ee92ce6ce5f94994b27023eddf7477f2"/>
          <w:r>
            <w:t>Koch BP, Kattner G, Witt M, Passow U. Molecular insights into the microbial formation of marine dissolved organic matter: recalcitrant or labile? Biogeosciences. 2014; https://doi.org/10.5194/bg-11-4173-2014</w:t>
          </w:r>
        </w:p>
        <w:bookmarkEnd w:id="55"/>
        <w:p w14:paraId="0BB61D9C" w14:textId="77777777" w:rsidR="0047367A" w:rsidRDefault="0047367A" w:rsidP="0047367A">
          <w:pPr>
            <w:pStyle w:val="CitaviBibliographyEntry"/>
          </w:pPr>
          <w:r>
            <w:t>9.</w:t>
          </w:r>
          <w:r>
            <w:tab/>
          </w:r>
          <w:bookmarkStart w:id="56" w:name="_CTVL0011bb0d0c8488645788b942cf62b80a0a9"/>
          <w:r>
            <w:t>Herzsprung P, Hertkorn N, Tümpling W von, Harir M, Friese K, Schmitt-Kopplin P. Understanding molecular formula assignment of Fourier transform ion cyclotron resonance mass spectrometry data of natural organic matter from a chemical point of view. Anal. Bioanal. Chem. 2014; https://doi.org/10.1007/s00216-014-8249-y</w:t>
          </w:r>
        </w:p>
        <w:bookmarkEnd w:id="56"/>
        <w:p w14:paraId="1AD7F316" w14:textId="77777777" w:rsidR="0047367A" w:rsidRDefault="0047367A" w:rsidP="0047367A">
          <w:pPr>
            <w:pStyle w:val="CitaviBibliographyEntry"/>
          </w:pPr>
          <w:r>
            <w:t>10.</w:t>
          </w:r>
          <w:r>
            <w:tab/>
          </w:r>
          <w:bookmarkStart w:id="57" w:name="_CTVL00141673ad91c0c42a8aae92525a3d8bdfb"/>
          <w:r>
            <w:t>Kind T, Fiehn O. Seven Golden Rules for heuristic filtering of molecular formulas obtained by accurate mass spectrometry. BMC Bioinform. 2007; https://doi.org/10.1186/1471-2105-8-105</w:t>
          </w:r>
        </w:p>
        <w:bookmarkEnd w:id="57"/>
        <w:p w14:paraId="02139221" w14:textId="77777777" w:rsidR="0047367A" w:rsidRDefault="0047367A" w:rsidP="0047367A">
          <w:pPr>
            <w:pStyle w:val="CitaviBibliographyEntry"/>
          </w:pPr>
          <w:r>
            <w:t>11.</w:t>
          </w:r>
          <w:r>
            <w:tab/>
          </w:r>
          <w:bookmarkStart w:id="58" w:name="_CTVL001472d2e4d07b34e22b52d918c1f77d38e"/>
          <w:r>
            <w:t>Herzsprung P, V Tümpling W, Hertkorn N, Harir M, Friese K, Schmitt-Kopplin P. High-field FTICR-MS data evaluation of natural organic matter: are CHON5S2 molecular class formulas assigned to (13)C isotopic m/z and in reality CHO components? Anal Chem. 2015; https://doi.org/10.1021/acs.analchem.5b02549</w:t>
          </w:r>
        </w:p>
        <w:bookmarkEnd w:id="58"/>
        <w:p w14:paraId="5E828D6B" w14:textId="4F99F7F3" w:rsidR="003237D5" w:rsidRDefault="0047367A" w:rsidP="0047367A">
          <w:pPr>
            <w:pStyle w:val="CitaviBibliographyEntry"/>
          </w:pPr>
          <w:r>
            <w:t>12.</w:t>
          </w:r>
          <w:r>
            <w:tab/>
          </w:r>
          <w:bookmarkStart w:id="59" w:name="_CTVL0018abb75a892464184ba47bc11ff1c9ab9"/>
          <w:r>
            <w:t>Kanehisa M, Sato Y, Kawashima M. KEGG mapping tools for uncovering hidden features in biological data. Protein Sci. 2022; https://doi.org/10.1002/pro.417</w:t>
          </w:r>
          <w:bookmarkEnd w:id="59"/>
          <w:r>
            <w:t>2</w:t>
          </w:r>
          <w:r w:rsidR="003237D5">
            <w:fldChar w:fldCharType="end"/>
          </w:r>
        </w:p>
      </w:sdtContent>
    </w:sdt>
    <w:p w14:paraId="310D615F" w14:textId="0152D632" w:rsidR="003237D5" w:rsidRPr="0009061D" w:rsidRDefault="003237D5" w:rsidP="003237D5"/>
    <w:sectPr w:rsidR="003237D5" w:rsidRPr="0009061D" w:rsidSect="002F0CFF">
      <w:headerReference w:type="even" r:id="rId19"/>
      <w:headerReference w:type="default" r:id="rId20"/>
      <w:footerReference w:type="even" r:id="rId21"/>
      <w:footerReference w:type="default" r:id="rId22"/>
      <w:headerReference w:type="first" r:id="rId23"/>
      <w:footerReference w:type="first" r:id="rId24"/>
      <w:pgSz w:w="11906" w:h="16838" w:code="9"/>
      <w:pgMar w:top="1418" w:right="1418" w:bottom="1134" w:left="1418" w:header="709" w:footer="709"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9BB32" w16cex:dateUtc="2022-03-26T15:17:00Z"/>
  <w16cex:commentExtensible w16cex:durableId="2612AC0E" w16cex:dateUtc="2022-04-26T15:36:00Z"/>
  <w16cex:commentExtensible w16cex:durableId="25E9BB7C" w16cex:dateUtc="2022-03-26T15:19:00Z"/>
  <w16cex:commentExtensible w16cex:durableId="25E9BB96" w16cex:dateUtc="2022-03-26T15:19:00Z"/>
  <w16cex:commentExtensible w16cex:durableId="2612AC22" w16cex:dateUtc="2022-04-26T15:36:00Z"/>
  <w16cex:commentExtensible w16cex:durableId="25E9BBE8" w16cex:dateUtc="2022-03-26T15:20:00Z"/>
  <w16cex:commentExtensible w16cex:durableId="2612AD00" w16cex:dateUtc="2022-04-26T15:40:00Z"/>
  <w16cex:commentExtensible w16cex:durableId="2612ABA2" w16cex:dateUtc="2021-08-22T19: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7131DA" w16cid:durableId="25E9BB32"/>
  <w16cid:commentId w16cid:paraId="7E086C69" w16cid:durableId="2612AC0E"/>
  <w16cid:commentId w16cid:paraId="277EF655" w16cid:durableId="25E9BB7C"/>
  <w16cid:commentId w16cid:paraId="41E363B9" w16cid:durableId="25E9BB96"/>
  <w16cid:commentId w16cid:paraId="348EBB09" w16cid:durableId="2612AC22"/>
  <w16cid:commentId w16cid:paraId="6C2AFEFE" w16cid:durableId="25E9BBE8"/>
  <w16cid:commentId w16cid:paraId="6410B331" w16cid:durableId="2612AD00"/>
  <w16cid:commentId w16cid:paraId="1157D652" w16cid:durableId="2612ABA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9D001F" w14:textId="77777777" w:rsidR="00774EDF" w:rsidRDefault="00774EDF" w:rsidP="00DA6CC2">
      <w:r>
        <w:separator/>
      </w:r>
    </w:p>
  </w:endnote>
  <w:endnote w:type="continuationSeparator" w:id="0">
    <w:p w14:paraId="40D876A0" w14:textId="77777777" w:rsidR="00774EDF" w:rsidRDefault="00774EDF" w:rsidP="00DA6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A2BA" w14:textId="77777777" w:rsidR="00B97B44" w:rsidRDefault="00B97B44" w:rsidP="00425C1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73446" w14:textId="0C031539" w:rsidR="00B97B44" w:rsidRPr="0090455B" w:rsidRDefault="00B97B44" w:rsidP="00425C19">
    <w:pPr>
      <w:pStyle w:val="Fuzeile"/>
    </w:pPr>
    <w:r>
      <w:tab/>
    </w:r>
    <w:r w:rsidRPr="0090455B">
      <w:fldChar w:fldCharType="begin"/>
    </w:r>
    <w:r w:rsidRPr="0090455B">
      <w:instrText>PAGE</w:instrText>
    </w:r>
    <w:r w:rsidRPr="0090455B">
      <w:fldChar w:fldCharType="separate"/>
    </w:r>
    <w:r w:rsidR="00774EDF">
      <w:rPr>
        <w:noProof/>
      </w:rPr>
      <w:t>1</w:t>
    </w:r>
    <w:r w:rsidRPr="0090455B">
      <w:fldChar w:fldCharType="end"/>
    </w:r>
    <w:r w:rsidRPr="0090455B">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61D0A" w14:textId="77777777" w:rsidR="00B97B44" w:rsidRDefault="00B97B44" w:rsidP="00425C1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2B11CA" w14:textId="77777777" w:rsidR="00774EDF" w:rsidRDefault="00774EDF" w:rsidP="00DA6CC2">
      <w:r>
        <w:separator/>
      </w:r>
    </w:p>
  </w:footnote>
  <w:footnote w:type="continuationSeparator" w:id="0">
    <w:p w14:paraId="3EDD303F" w14:textId="77777777" w:rsidR="00774EDF" w:rsidRDefault="00774EDF" w:rsidP="00DA6C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432EA" w14:textId="77777777" w:rsidR="00B97B44" w:rsidRDefault="00B97B44" w:rsidP="00425C1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28BA16" w14:textId="033BDD81" w:rsidR="00B97B44" w:rsidRDefault="00B97B44" w:rsidP="00425C19">
    <w:pPr>
      <w:pStyle w:val="Kopfzeile"/>
    </w:pPr>
    <w:r>
      <w:ptab w:relativeTo="margin" w:alignment="right" w:leader="non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6BCC8" w14:textId="77777777" w:rsidR="00B97B44" w:rsidRDefault="00B97B44" w:rsidP="00425C1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22C96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F084CA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EC76300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240506C"/>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7ADEFE6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46BD7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2C8868"/>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55C7FD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EAC95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DF6763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5267E0"/>
    <w:multiLevelType w:val="hybridMultilevel"/>
    <w:tmpl w:val="A93E1D12"/>
    <w:lvl w:ilvl="0" w:tplc="B9860302">
      <w:start w:val="1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08C288D"/>
    <w:multiLevelType w:val="hybridMultilevel"/>
    <w:tmpl w:val="975C15C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D2D1F54"/>
    <w:multiLevelType w:val="hybridMultilevel"/>
    <w:tmpl w:val="19F89E2A"/>
    <w:lvl w:ilvl="0" w:tplc="05DC0BB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1535814"/>
    <w:multiLevelType w:val="hybridMultilevel"/>
    <w:tmpl w:val="6A745BE4"/>
    <w:lvl w:ilvl="0" w:tplc="230A7D1E">
      <w:start w:val="1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3C93909"/>
    <w:multiLevelType w:val="multilevel"/>
    <w:tmpl w:val="5C129132"/>
    <w:lvl w:ilvl="0">
      <w:numFmt w:val="bullet"/>
      <w:pStyle w:val="Aufeinzug"/>
      <w:lvlText w:val="-"/>
      <w:lvlJc w:val="left"/>
      <w:pPr>
        <w:ind w:left="680" w:hanging="340"/>
      </w:pPr>
      <w:rPr>
        <w:rFonts w:ascii="Calibri" w:hAnsi="Calibri"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 w15:restartNumberingAfterBreak="0">
    <w:nsid w:val="1EC52FF1"/>
    <w:multiLevelType w:val="hybridMultilevel"/>
    <w:tmpl w:val="47B0904A"/>
    <w:lvl w:ilvl="0" w:tplc="92066342">
      <w:start w:val="1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1D6364F"/>
    <w:multiLevelType w:val="multilevel"/>
    <w:tmpl w:val="53C040D2"/>
    <w:lvl w:ilvl="0">
      <w:start w:val="1"/>
      <w:numFmt w:val="bullet"/>
      <w:pStyle w:val="Aufzhlung"/>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C5C70DB"/>
    <w:multiLevelType w:val="hybridMultilevel"/>
    <w:tmpl w:val="5524DF80"/>
    <w:lvl w:ilvl="0" w:tplc="DFF0B1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DD05192"/>
    <w:multiLevelType w:val="hybridMultilevel"/>
    <w:tmpl w:val="7D941054"/>
    <w:lvl w:ilvl="0" w:tplc="8DEAD09C">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9" w15:restartNumberingAfterBreak="0">
    <w:nsid w:val="2EE3742A"/>
    <w:multiLevelType w:val="hybridMultilevel"/>
    <w:tmpl w:val="875685DC"/>
    <w:lvl w:ilvl="0" w:tplc="B90C9402">
      <w:start w:val="1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F7F56DA"/>
    <w:multiLevelType w:val="hybridMultilevel"/>
    <w:tmpl w:val="52B2F364"/>
    <w:lvl w:ilvl="0" w:tplc="70EA2934">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3BD0BF8"/>
    <w:multiLevelType w:val="hybridMultilevel"/>
    <w:tmpl w:val="A3A45894"/>
    <w:lvl w:ilvl="0" w:tplc="3E36F752">
      <w:start w:val="1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7475E0F"/>
    <w:multiLevelType w:val="hybridMultilevel"/>
    <w:tmpl w:val="ECCAAF5A"/>
    <w:lvl w:ilvl="0" w:tplc="08090001">
      <w:start w:val="5"/>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8A24DB"/>
    <w:multiLevelType w:val="hybridMultilevel"/>
    <w:tmpl w:val="7DB05CD4"/>
    <w:lvl w:ilvl="0" w:tplc="5F9C5BD6">
      <w:start w:val="1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99B250A"/>
    <w:multiLevelType w:val="hybridMultilevel"/>
    <w:tmpl w:val="ED22EC3E"/>
    <w:lvl w:ilvl="0" w:tplc="4F0AB6A8">
      <w:start w:val="1"/>
      <w:numFmt w:val="bullet"/>
      <w:lvlText w:val=""/>
      <w:lvlJc w:val="left"/>
      <w:pPr>
        <w:ind w:left="1770" w:hanging="360"/>
      </w:pPr>
      <w:rPr>
        <w:rFonts w:ascii="Symbol" w:eastAsia="Times New Roman" w:hAnsi="Symbol" w:cs="Times New Roman" w:hint="default"/>
      </w:rPr>
    </w:lvl>
    <w:lvl w:ilvl="1" w:tplc="08090003" w:tentative="1">
      <w:start w:val="1"/>
      <w:numFmt w:val="bullet"/>
      <w:lvlText w:val="o"/>
      <w:lvlJc w:val="left"/>
      <w:pPr>
        <w:ind w:left="2490" w:hanging="360"/>
      </w:pPr>
      <w:rPr>
        <w:rFonts w:ascii="Courier New" w:hAnsi="Courier New" w:cs="Courier New" w:hint="default"/>
      </w:rPr>
    </w:lvl>
    <w:lvl w:ilvl="2" w:tplc="08090005" w:tentative="1">
      <w:start w:val="1"/>
      <w:numFmt w:val="bullet"/>
      <w:lvlText w:val=""/>
      <w:lvlJc w:val="left"/>
      <w:pPr>
        <w:ind w:left="3210" w:hanging="360"/>
      </w:pPr>
      <w:rPr>
        <w:rFonts w:ascii="Wingdings" w:hAnsi="Wingdings" w:hint="default"/>
      </w:rPr>
    </w:lvl>
    <w:lvl w:ilvl="3" w:tplc="08090001" w:tentative="1">
      <w:start w:val="1"/>
      <w:numFmt w:val="bullet"/>
      <w:lvlText w:val=""/>
      <w:lvlJc w:val="left"/>
      <w:pPr>
        <w:ind w:left="3930" w:hanging="360"/>
      </w:pPr>
      <w:rPr>
        <w:rFonts w:ascii="Symbol" w:hAnsi="Symbol" w:hint="default"/>
      </w:rPr>
    </w:lvl>
    <w:lvl w:ilvl="4" w:tplc="08090003" w:tentative="1">
      <w:start w:val="1"/>
      <w:numFmt w:val="bullet"/>
      <w:lvlText w:val="o"/>
      <w:lvlJc w:val="left"/>
      <w:pPr>
        <w:ind w:left="4650" w:hanging="360"/>
      </w:pPr>
      <w:rPr>
        <w:rFonts w:ascii="Courier New" w:hAnsi="Courier New" w:cs="Courier New" w:hint="default"/>
      </w:rPr>
    </w:lvl>
    <w:lvl w:ilvl="5" w:tplc="08090005" w:tentative="1">
      <w:start w:val="1"/>
      <w:numFmt w:val="bullet"/>
      <w:lvlText w:val=""/>
      <w:lvlJc w:val="left"/>
      <w:pPr>
        <w:ind w:left="5370" w:hanging="360"/>
      </w:pPr>
      <w:rPr>
        <w:rFonts w:ascii="Wingdings" w:hAnsi="Wingdings" w:hint="default"/>
      </w:rPr>
    </w:lvl>
    <w:lvl w:ilvl="6" w:tplc="08090001" w:tentative="1">
      <w:start w:val="1"/>
      <w:numFmt w:val="bullet"/>
      <w:lvlText w:val=""/>
      <w:lvlJc w:val="left"/>
      <w:pPr>
        <w:ind w:left="6090" w:hanging="360"/>
      </w:pPr>
      <w:rPr>
        <w:rFonts w:ascii="Symbol" w:hAnsi="Symbol" w:hint="default"/>
      </w:rPr>
    </w:lvl>
    <w:lvl w:ilvl="7" w:tplc="08090003" w:tentative="1">
      <w:start w:val="1"/>
      <w:numFmt w:val="bullet"/>
      <w:lvlText w:val="o"/>
      <w:lvlJc w:val="left"/>
      <w:pPr>
        <w:ind w:left="6810" w:hanging="360"/>
      </w:pPr>
      <w:rPr>
        <w:rFonts w:ascii="Courier New" w:hAnsi="Courier New" w:cs="Courier New" w:hint="default"/>
      </w:rPr>
    </w:lvl>
    <w:lvl w:ilvl="8" w:tplc="08090005" w:tentative="1">
      <w:start w:val="1"/>
      <w:numFmt w:val="bullet"/>
      <w:lvlText w:val=""/>
      <w:lvlJc w:val="left"/>
      <w:pPr>
        <w:ind w:left="7530" w:hanging="360"/>
      </w:pPr>
      <w:rPr>
        <w:rFonts w:ascii="Wingdings" w:hAnsi="Wingdings" w:hint="default"/>
      </w:rPr>
    </w:lvl>
  </w:abstractNum>
  <w:abstractNum w:abstractNumId="25" w15:restartNumberingAfterBreak="0">
    <w:nsid w:val="3A97054B"/>
    <w:multiLevelType w:val="multilevel"/>
    <w:tmpl w:val="DC4AAAF8"/>
    <w:lvl w:ilvl="0">
      <w:start w:val="12"/>
      <w:numFmt w:val="bullet"/>
      <w:lvlText w:val="-"/>
      <w:lvlJc w:val="left"/>
      <w:pPr>
        <w:ind w:left="340" w:hanging="340"/>
      </w:pPr>
      <w:rPr>
        <w:rFonts w:ascii="Calibri" w:hAnsi="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BB600E4"/>
    <w:multiLevelType w:val="multilevel"/>
    <w:tmpl w:val="CAD049CE"/>
    <w:lvl w:ilvl="0">
      <w:start w:val="1"/>
      <w:numFmt w:val="decimal"/>
      <w:pStyle w:val="Gliederung1"/>
      <w:lvlText w:val="%1."/>
      <w:lvlJc w:val="left"/>
      <w:pPr>
        <w:ind w:left="360" w:hanging="360"/>
      </w:pPr>
      <w:rPr>
        <w:rFonts w:hint="default"/>
      </w:rPr>
    </w:lvl>
    <w:lvl w:ilvl="1">
      <w:start w:val="1"/>
      <w:numFmt w:val="decimal"/>
      <w:pStyle w:val="gliederung2"/>
      <w:lvlText w:val="%1.%2."/>
      <w:lvlJc w:val="left"/>
      <w:pPr>
        <w:ind w:left="432" w:hanging="432"/>
      </w:pPr>
      <w:rPr>
        <w:rFonts w:hint="default"/>
        <w:sz w:val="24"/>
      </w:rPr>
    </w:lvl>
    <w:lvl w:ilvl="2">
      <w:start w:val="1"/>
      <w:numFmt w:val="decimal"/>
      <w:pStyle w:val="gliederu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041082B"/>
    <w:multiLevelType w:val="hybridMultilevel"/>
    <w:tmpl w:val="CAEA2E14"/>
    <w:lvl w:ilvl="0" w:tplc="3C563CB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DE0796"/>
    <w:multiLevelType w:val="hybridMultilevel"/>
    <w:tmpl w:val="4BA6A4C6"/>
    <w:lvl w:ilvl="0" w:tplc="0A80470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31D455F"/>
    <w:multiLevelType w:val="hybridMultilevel"/>
    <w:tmpl w:val="0156A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43509B"/>
    <w:multiLevelType w:val="multilevel"/>
    <w:tmpl w:val="D826EB2E"/>
    <w:lvl w:ilvl="0">
      <w:start w:val="1"/>
      <w:numFmt w:val="upperRoman"/>
      <w:pStyle w:val="Nummerrm"/>
      <w:lvlText w:val="%1"/>
      <w:lvlJc w:val="left"/>
      <w:pPr>
        <w:ind w:left="454" w:hanging="454"/>
      </w:pPr>
      <w:rPr>
        <w:rFonts w:ascii="Times New Roman" w:hAnsi="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5C2C3BBB"/>
    <w:multiLevelType w:val="multilevel"/>
    <w:tmpl w:val="8D7EB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AF7B43"/>
    <w:multiLevelType w:val="hybridMultilevel"/>
    <w:tmpl w:val="6062F41E"/>
    <w:lvl w:ilvl="0" w:tplc="E894FD70">
      <w:start w:val="16"/>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71447D6"/>
    <w:multiLevelType w:val="hybridMultilevel"/>
    <w:tmpl w:val="044A098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B155AEA"/>
    <w:multiLevelType w:val="hybridMultilevel"/>
    <w:tmpl w:val="3C9CB096"/>
    <w:lvl w:ilvl="0" w:tplc="CE402D0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B1D7D8B"/>
    <w:multiLevelType w:val="hybridMultilevel"/>
    <w:tmpl w:val="B61E1B86"/>
    <w:lvl w:ilvl="0" w:tplc="48AEAC40">
      <w:start w:val="12"/>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BC35ABB"/>
    <w:multiLevelType w:val="multilevel"/>
    <w:tmpl w:val="318C167E"/>
    <w:lvl w:ilvl="0">
      <w:start w:val="1"/>
      <w:numFmt w:val="decimal"/>
      <w:lvlText w:val="%1."/>
      <w:lvlJc w:val="left"/>
      <w:pPr>
        <w:ind w:left="454" w:hanging="454"/>
      </w:pPr>
      <w:rPr>
        <w:rFonts w:hint="default"/>
      </w:rPr>
    </w:lvl>
    <w:lvl w:ilvl="1">
      <w:start w:val="1"/>
      <w:numFmt w:val="decimal"/>
      <w:pStyle w:val="Nummernumm2"/>
      <w:lvlText w:val="%1.%2."/>
      <w:lvlJc w:val="left"/>
      <w:pPr>
        <w:ind w:left="454" w:hanging="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D424B4E"/>
    <w:multiLevelType w:val="multilevel"/>
    <w:tmpl w:val="319EFC26"/>
    <w:lvl w:ilvl="0">
      <w:start w:val="1"/>
      <w:numFmt w:val="lowerLetter"/>
      <w:pStyle w:val="Nummerabc"/>
      <w:lvlText w:val="%1.)"/>
      <w:lvlJc w:val="left"/>
      <w:pPr>
        <w:ind w:left="340" w:hanging="34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72627130"/>
    <w:multiLevelType w:val="hybridMultilevel"/>
    <w:tmpl w:val="2CBC7686"/>
    <w:lvl w:ilvl="0" w:tplc="70EA2934">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6E324A5"/>
    <w:multiLevelType w:val="hybridMultilevel"/>
    <w:tmpl w:val="765E96B8"/>
    <w:lvl w:ilvl="0" w:tplc="E894FD70">
      <w:start w:val="16"/>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AB84525"/>
    <w:multiLevelType w:val="multilevel"/>
    <w:tmpl w:val="F8101B18"/>
    <w:lvl w:ilvl="0">
      <w:start w:val="1"/>
      <w:numFmt w:val="lowerLetter"/>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7BE5589C"/>
    <w:multiLevelType w:val="hybridMultilevel"/>
    <w:tmpl w:val="35EC2458"/>
    <w:lvl w:ilvl="0" w:tplc="0A80470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9"/>
  </w:num>
  <w:num w:numId="2">
    <w:abstractNumId w:val="38"/>
  </w:num>
  <w:num w:numId="3">
    <w:abstractNumId w:val="28"/>
  </w:num>
  <w:num w:numId="4">
    <w:abstractNumId w:val="35"/>
  </w:num>
  <w:num w:numId="5">
    <w:abstractNumId w:val="41"/>
  </w:num>
  <w:num w:numId="6">
    <w:abstractNumId w:val="20"/>
  </w:num>
  <w:num w:numId="7">
    <w:abstractNumId w:val="32"/>
  </w:num>
  <w:num w:numId="8">
    <w:abstractNumId w:val="16"/>
  </w:num>
  <w:num w:numId="9">
    <w:abstractNumId w:val="1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num>
  <w:num w:numId="11">
    <w:abstractNumId w:val="37"/>
  </w:num>
  <w:num w:numId="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14"/>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11"/>
  </w:num>
  <w:num w:numId="23">
    <w:abstractNumId w:val="33"/>
  </w:num>
  <w:num w:numId="24">
    <w:abstractNumId w:val="27"/>
  </w:num>
  <w:num w:numId="25">
    <w:abstractNumId w:val="24"/>
  </w:num>
  <w:num w:numId="26">
    <w:abstractNumId w:val="0"/>
  </w:num>
  <w:num w:numId="27">
    <w:abstractNumId w:val="1"/>
  </w:num>
  <w:num w:numId="28">
    <w:abstractNumId w:val="2"/>
  </w:num>
  <w:num w:numId="29">
    <w:abstractNumId w:val="3"/>
  </w:num>
  <w:num w:numId="30">
    <w:abstractNumId w:val="4"/>
  </w:num>
  <w:num w:numId="31">
    <w:abstractNumId w:val="5"/>
  </w:num>
  <w:num w:numId="32">
    <w:abstractNumId w:val="6"/>
  </w:num>
  <w:num w:numId="33">
    <w:abstractNumId w:val="7"/>
  </w:num>
  <w:num w:numId="34">
    <w:abstractNumId w:val="8"/>
  </w:num>
  <w:num w:numId="35">
    <w:abstractNumId w:val="9"/>
  </w:num>
  <w:num w:numId="36">
    <w:abstractNumId w:val="19"/>
  </w:num>
  <w:num w:numId="37">
    <w:abstractNumId w:val="21"/>
  </w:num>
  <w:num w:numId="38">
    <w:abstractNumId w:val="10"/>
  </w:num>
  <w:num w:numId="39">
    <w:abstractNumId w:val="23"/>
  </w:num>
  <w:num w:numId="40">
    <w:abstractNumId w:val="13"/>
  </w:num>
  <w:num w:numId="41">
    <w:abstractNumId w:val="15"/>
  </w:num>
  <w:num w:numId="42">
    <w:abstractNumId w:val="22"/>
  </w:num>
  <w:num w:numId="43">
    <w:abstractNumId w:val="17"/>
  </w:num>
  <w:num w:numId="44">
    <w:abstractNumId w:val="12"/>
  </w:num>
  <w:num w:numId="45">
    <w:abstractNumId w:val="18"/>
  </w:num>
  <w:num w:numId="46">
    <w:abstractNumId w:val="34"/>
  </w:num>
  <w:num w:numId="47">
    <w:abstractNumId w:val="29"/>
  </w:num>
  <w:num w:numId="48">
    <w:abstractNumId w:val="26"/>
  </w:num>
  <w:num w:numId="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E0MTAzNLE0MzI3MzdS0lEKTi0uzszPAykwNDarBQAJbK40LgAAAA=="/>
  </w:docVars>
  <w:rsids>
    <w:rsidRoot w:val="00DA6CC2"/>
    <w:rsid w:val="0000257D"/>
    <w:rsid w:val="000026F2"/>
    <w:rsid w:val="00003899"/>
    <w:rsid w:val="00003D06"/>
    <w:rsid w:val="00004069"/>
    <w:rsid w:val="00007527"/>
    <w:rsid w:val="00010E85"/>
    <w:rsid w:val="00013D79"/>
    <w:rsid w:val="000151B0"/>
    <w:rsid w:val="000159D8"/>
    <w:rsid w:val="00021E83"/>
    <w:rsid w:val="00025116"/>
    <w:rsid w:val="00026972"/>
    <w:rsid w:val="000271C0"/>
    <w:rsid w:val="0003234B"/>
    <w:rsid w:val="00033393"/>
    <w:rsid w:val="0003687B"/>
    <w:rsid w:val="00037702"/>
    <w:rsid w:val="00044271"/>
    <w:rsid w:val="00045AF2"/>
    <w:rsid w:val="000469F4"/>
    <w:rsid w:val="000503AA"/>
    <w:rsid w:val="00050B27"/>
    <w:rsid w:val="00050EC3"/>
    <w:rsid w:val="00051673"/>
    <w:rsid w:val="00055937"/>
    <w:rsid w:val="00055D0E"/>
    <w:rsid w:val="00060CE5"/>
    <w:rsid w:val="00063B65"/>
    <w:rsid w:val="0006430B"/>
    <w:rsid w:val="000657E4"/>
    <w:rsid w:val="00065A7A"/>
    <w:rsid w:val="00065B7C"/>
    <w:rsid w:val="0007021D"/>
    <w:rsid w:val="00070884"/>
    <w:rsid w:val="00072828"/>
    <w:rsid w:val="000735F1"/>
    <w:rsid w:val="000742E5"/>
    <w:rsid w:val="00074F0F"/>
    <w:rsid w:val="00076087"/>
    <w:rsid w:val="000763C0"/>
    <w:rsid w:val="000764DE"/>
    <w:rsid w:val="000766EB"/>
    <w:rsid w:val="00080256"/>
    <w:rsid w:val="000814BF"/>
    <w:rsid w:val="00084514"/>
    <w:rsid w:val="000852D4"/>
    <w:rsid w:val="00085398"/>
    <w:rsid w:val="00087493"/>
    <w:rsid w:val="0009061D"/>
    <w:rsid w:val="00091672"/>
    <w:rsid w:val="00093573"/>
    <w:rsid w:val="0009606E"/>
    <w:rsid w:val="00096259"/>
    <w:rsid w:val="000A150B"/>
    <w:rsid w:val="000A23DB"/>
    <w:rsid w:val="000A2FF5"/>
    <w:rsid w:val="000A6170"/>
    <w:rsid w:val="000A7C04"/>
    <w:rsid w:val="000B0AF5"/>
    <w:rsid w:val="000B1024"/>
    <w:rsid w:val="000B15D1"/>
    <w:rsid w:val="000B27E2"/>
    <w:rsid w:val="000B34CF"/>
    <w:rsid w:val="000B3E32"/>
    <w:rsid w:val="000B56AD"/>
    <w:rsid w:val="000B5FD4"/>
    <w:rsid w:val="000B6563"/>
    <w:rsid w:val="000C2198"/>
    <w:rsid w:val="000C2B66"/>
    <w:rsid w:val="000C449F"/>
    <w:rsid w:val="000C5775"/>
    <w:rsid w:val="000C7200"/>
    <w:rsid w:val="000C7362"/>
    <w:rsid w:val="000C7566"/>
    <w:rsid w:val="000D030D"/>
    <w:rsid w:val="000D1444"/>
    <w:rsid w:val="000D3A3A"/>
    <w:rsid w:val="000D5915"/>
    <w:rsid w:val="000E231E"/>
    <w:rsid w:val="000E50B9"/>
    <w:rsid w:val="000F0374"/>
    <w:rsid w:val="000F1593"/>
    <w:rsid w:val="000F2070"/>
    <w:rsid w:val="000F4019"/>
    <w:rsid w:val="000F45DD"/>
    <w:rsid w:val="000F4A8E"/>
    <w:rsid w:val="000F5C94"/>
    <w:rsid w:val="000F78AF"/>
    <w:rsid w:val="0010192B"/>
    <w:rsid w:val="00102864"/>
    <w:rsid w:val="0010345F"/>
    <w:rsid w:val="00104181"/>
    <w:rsid w:val="00104206"/>
    <w:rsid w:val="001049B1"/>
    <w:rsid w:val="0010795C"/>
    <w:rsid w:val="0011134F"/>
    <w:rsid w:val="00114DD4"/>
    <w:rsid w:val="001153AB"/>
    <w:rsid w:val="00121EE4"/>
    <w:rsid w:val="00122296"/>
    <w:rsid w:val="0012256F"/>
    <w:rsid w:val="00122C3E"/>
    <w:rsid w:val="0012656B"/>
    <w:rsid w:val="001266EB"/>
    <w:rsid w:val="00130859"/>
    <w:rsid w:val="00131A9E"/>
    <w:rsid w:val="00131C13"/>
    <w:rsid w:val="0013245E"/>
    <w:rsid w:val="0013269B"/>
    <w:rsid w:val="001326A4"/>
    <w:rsid w:val="00132B1A"/>
    <w:rsid w:val="00135F75"/>
    <w:rsid w:val="001416EE"/>
    <w:rsid w:val="001423F1"/>
    <w:rsid w:val="00142F15"/>
    <w:rsid w:val="0014346F"/>
    <w:rsid w:val="00145914"/>
    <w:rsid w:val="00146C45"/>
    <w:rsid w:val="00146C8F"/>
    <w:rsid w:val="00147948"/>
    <w:rsid w:val="00147EB7"/>
    <w:rsid w:val="00150308"/>
    <w:rsid w:val="00155383"/>
    <w:rsid w:val="00155752"/>
    <w:rsid w:val="001579B0"/>
    <w:rsid w:val="00160CC5"/>
    <w:rsid w:val="001615A5"/>
    <w:rsid w:val="00161CDE"/>
    <w:rsid w:val="00162973"/>
    <w:rsid w:val="00163798"/>
    <w:rsid w:val="00163948"/>
    <w:rsid w:val="0016399F"/>
    <w:rsid w:val="0016448D"/>
    <w:rsid w:val="00165D7F"/>
    <w:rsid w:val="00166C11"/>
    <w:rsid w:val="00166C1D"/>
    <w:rsid w:val="00167AE0"/>
    <w:rsid w:val="00171362"/>
    <w:rsid w:val="00173B83"/>
    <w:rsid w:val="00177C06"/>
    <w:rsid w:val="00187446"/>
    <w:rsid w:val="0019246D"/>
    <w:rsid w:val="00192746"/>
    <w:rsid w:val="001938FB"/>
    <w:rsid w:val="001A360F"/>
    <w:rsid w:val="001A6A37"/>
    <w:rsid w:val="001B10D3"/>
    <w:rsid w:val="001B3D7C"/>
    <w:rsid w:val="001B4685"/>
    <w:rsid w:val="001B751D"/>
    <w:rsid w:val="001B7F08"/>
    <w:rsid w:val="001C0633"/>
    <w:rsid w:val="001C1335"/>
    <w:rsid w:val="001C1DAB"/>
    <w:rsid w:val="001C25D7"/>
    <w:rsid w:val="001C35E5"/>
    <w:rsid w:val="001C377C"/>
    <w:rsid w:val="001C39EB"/>
    <w:rsid w:val="001C43EE"/>
    <w:rsid w:val="001C4AE7"/>
    <w:rsid w:val="001C710B"/>
    <w:rsid w:val="001C7DC3"/>
    <w:rsid w:val="001D03A4"/>
    <w:rsid w:val="001D0BB6"/>
    <w:rsid w:val="001D0DB6"/>
    <w:rsid w:val="001D323D"/>
    <w:rsid w:val="001D53F3"/>
    <w:rsid w:val="001D5DFD"/>
    <w:rsid w:val="001E09E8"/>
    <w:rsid w:val="001E1025"/>
    <w:rsid w:val="001E1CE6"/>
    <w:rsid w:val="001E23B0"/>
    <w:rsid w:val="001E4F5B"/>
    <w:rsid w:val="001E5A70"/>
    <w:rsid w:val="001E7FF9"/>
    <w:rsid w:val="001F30E4"/>
    <w:rsid w:val="001F31AD"/>
    <w:rsid w:val="001F4D85"/>
    <w:rsid w:val="001F5030"/>
    <w:rsid w:val="001F5863"/>
    <w:rsid w:val="001F7095"/>
    <w:rsid w:val="00204CEC"/>
    <w:rsid w:val="00205682"/>
    <w:rsid w:val="0021732F"/>
    <w:rsid w:val="00217691"/>
    <w:rsid w:val="0022214E"/>
    <w:rsid w:val="002227CB"/>
    <w:rsid w:val="00222EB9"/>
    <w:rsid w:val="0022515F"/>
    <w:rsid w:val="00225221"/>
    <w:rsid w:val="002264CB"/>
    <w:rsid w:val="00227880"/>
    <w:rsid w:val="00231725"/>
    <w:rsid w:val="00231B44"/>
    <w:rsid w:val="0023219B"/>
    <w:rsid w:val="0023342B"/>
    <w:rsid w:val="00233593"/>
    <w:rsid w:val="00233C29"/>
    <w:rsid w:val="00234046"/>
    <w:rsid w:val="00235D5B"/>
    <w:rsid w:val="00236695"/>
    <w:rsid w:val="002403DD"/>
    <w:rsid w:val="00242FA4"/>
    <w:rsid w:val="00243811"/>
    <w:rsid w:val="002449BD"/>
    <w:rsid w:val="0024570D"/>
    <w:rsid w:val="00247074"/>
    <w:rsid w:val="00254120"/>
    <w:rsid w:val="00256437"/>
    <w:rsid w:val="0025760C"/>
    <w:rsid w:val="00261546"/>
    <w:rsid w:val="002628F6"/>
    <w:rsid w:val="002707B1"/>
    <w:rsid w:val="00270D8A"/>
    <w:rsid w:val="00270E50"/>
    <w:rsid w:val="002737B5"/>
    <w:rsid w:val="00274646"/>
    <w:rsid w:val="002765A6"/>
    <w:rsid w:val="00276AC2"/>
    <w:rsid w:val="0027712A"/>
    <w:rsid w:val="002800E3"/>
    <w:rsid w:val="0028044D"/>
    <w:rsid w:val="00281DAF"/>
    <w:rsid w:val="002863E2"/>
    <w:rsid w:val="00291882"/>
    <w:rsid w:val="00293B64"/>
    <w:rsid w:val="00294AEA"/>
    <w:rsid w:val="00296E09"/>
    <w:rsid w:val="00296FC0"/>
    <w:rsid w:val="00297CA0"/>
    <w:rsid w:val="002A2134"/>
    <w:rsid w:val="002A5516"/>
    <w:rsid w:val="002A58BA"/>
    <w:rsid w:val="002A5A1F"/>
    <w:rsid w:val="002B23F5"/>
    <w:rsid w:val="002B4654"/>
    <w:rsid w:val="002B6085"/>
    <w:rsid w:val="002B62E9"/>
    <w:rsid w:val="002B7D38"/>
    <w:rsid w:val="002C6157"/>
    <w:rsid w:val="002C79E9"/>
    <w:rsid w:val="002D151B"/>
    <w:rsid w:val="002D195C"/>
    <w:rsid w:val="002D1B2D"/>
    <w:rsid w:val="002D23EF"/>
    <w:rsid w:val="002D274D"/>
    <w:rsid w:val="002D3598"/>
    <w:rsid w:val="002D4870"/>
    <w:rsid w:val="002D5C48"/>
    <w:rsid w:val="002D6C2A"/>
    <w:rsid w:val="002D7492"/>
    <w:rsid w:val="002E026A"/>
    <w:rsid w:val="002E0684"/>
    <w:rsid w:val="002E65EB"/>
    <w:rsid w:val="002E725B"/>
    <w:rsid w:val="002F0CFF"/>
    <w:rsid w:val="002F10FB"/>
    <w:rsid w:val="002F1AF4"/>
    <w:rsid w:val="002F229F"/>
    <w:rsid w:val="002F3183"/>
    <w:rsid w:val="002F65E0"/>
    <w:rsid w:val="00300A3C"/>
    <w:rsid w:val="00303CD6"/>
    <w:rsid w:val="00303F65"/>
    <w:rsid w:val="003058F7"/>
    <w:rsid w:val="003067A9"/>
    <w:rsid w:val="00306AB2"/>
    <w:rsid w:val="003108F8"/>
    <w:rsid w:val="00311827"/>
    <w:rsid w:val="0031203B"/>
    <w:rsid w:val="0031396F"/>
    <w:rsid w:val="00314279"/>
    <w:rsid w:val="003144EA"/>
    <w:rsid w:val="00315A27"/>
    <w:rsid w:val="00315E53"/>
    <w:rsid w:val="00316207"/>
    <w:rsid w:val="00316C05"/>
    <w:rsid w:val="00317424"/>
    <w:rsid w:val="003218F0"/>
    <w:rsid w:val="003237D5"/>
    <w:rsid w:val="00323ACF"/>
    <w:rsid w:val="00325E87"/>
    <w:rsid w:val="0033705A"/>
    <w:rsid w:val="003379EC"/>
    <w:rsid w:val="00337AB1"/>
    <w:rsid w:val="00340E3E"/>
    <w:rsid w:val="00342927"/>
    <w:rsid w:val="00344313"/>
    <w:rsid w:val="00346303"/>
    <w:rsid w:val="00347C44"/>
    <w:rsid w:val="003517F7"/>
    <w:rsid w:val="003519BD"/>
    <w:rsid w:val="0035293E"/>
    <w:rsid w:val="00352DC3"/>
    <w:rsid w:val="00353530"/>
    <w:rsid w:val="003633F3"/>
    <w:rsid w:val="0036380E"/>
    <w:rsid w:val="00363BA3"/>
    <w:rsid w:val="0036407D"/>
    <w:rsid w:val="00365623"/>
    <w:rsid w:val="003659EA"/>
    <w:rsid w:val="0036636B"/>
    <w:rsid w:val="00366C3B"/>
    <w:rsid w:val="003705B5"/>
    <w:rsid w:val="003743A1"/>
    <w:rsid w:val="003775C4"/>
    <w:rsid w:val="003819E9"/>
    <w:rsid w:val="00387BE3"/>
    <w:rsid w:val="00387D5C"/>
    <w:rsid w:val="00387E11"/>
    <w:rsid w:val="00393596"/>
    <w:rsid w:val="00395840"/>
    <w:rsid w:val="00397484"/>
    <w:rsid w:val="003979A7"/>
    <w:rsid w:val="003A0B87"/>
    <w:rsid w:val="003A1F5F"/>
    <w:rsid w:val="003A2E3C"/>
    <w:rsid w:val="003A403C"/>
    <w:rsid w:val="003A482C"/>
    <w:rsid w:val="003B0C32"/>
    <w:rsid w:val="003B2022"/>
    <w:rsid w:val="003B258A"/>
    <w:rsid w:val="003B29AD"/>
    <w:rsid w:val="003B3148"/>
    <w:rsid w:val="003B3C76"/>
    <w:rsid w:val="003B6C7F"/>
    <w:rsid w:val="003C2315"/>
    <w:rsid w:val="003C2463"/>
    <w:rsid w:val="003C3703"/>
    <w:rsid w:val="003C506C"/>
    <w:rsid w:val="003C5447"/>
    <w:rsid w:val="003C6BBF"/>
    <w:rsid w:val="003C711C"/>
    <w:rsid w:val="003C7D5B"/>
    <w:rsid w:val="003D1763"/>
    <w:rsid w:val="003D2C6A"/>
    <w:rsid w:val="003D4CCA"/>
    <w:rsid w:val="003D692B"/>
    <w:rsid w:val="003D69D8"/>
    <w:rsid w:val="003D70F3"/>
    <w:rsid w:val="003D77C1"/>
    <w:rsid w:val="003E021A"/>
    <w:rsid w:val="003E5503"/>
    <w:rsid w:val="003E784F"/>
    <w:rsid w:val="003E7DE5"/>
    <w:rsid w:val="003F0173"/>
    <w:rsid w:val="003F0D4A"/>
    <w:rsid w:val="003F1752"/>
    <w:rsid w:val="003F3200"/>
    <w:rsid w:val="003F53FE"/>
    <w:rsid w:val="003F6513"/>
    <w:rsid w:val="003F76AE"/>
    <w:rsid w:val="003F782A"/>
    <w:rsid w:val="0040175D"/>
    <w:rsid w:val="004056BC"/>
    <w:rsid w:val="0041040A"/>
    <w:rsid w:val="00412E2C"/>
    <w:rsid w:val="00415F14"/>
    <w:rsid w:val="00421C8D"/>
    <w:rsid w:val="00422EBB"/>
    <w:rsid w:val="00423A22"/>
    <w:rsid w:val="00424323"/>
    <w:rsid w:val="00425C19"/>
    <w:rsid w:val="004273D6"/>
    <w:rsid w:val="00432532"/>
    <w:rsid w:val="00432B3E"/>
    <w:rsid w:val="004332A8"/>
    <w:rsid w:val="00434806"/>
    <w:rsid w:val="00436865"/>
    <w:rsid w:val="00437597"/>
    <w:rsid w:val="00437C46"/>
    <w:rsid w:val="004402B6"/>
    <w:rsid w:val="00440FFD"/>
    <w:rsid w:val="00441FD5"/>
    <w:rsid w:val="00442650"/>
    <w:rsid w:val="00443B50"/>
    <w:rsid w:val="00444226"/>
    <w:rsid w:val="0044452A"/>
    <w:rsid w:val="0044742F"/>
    <w:rsid w:val="00451657"/>
    <w:rsid w:val="004545B5"/>
    <w:rsid w:val="00454FDF"/>
    <w:rsid w:val="00455911"/>
    <w:rsid w:val="00456F99"/>
    <w:rsid w:val="00456FB2"/>
    <w:rsid w:val="00461233"/>
    <w:rsid w:val="00462567"/>
    <w:rsid w:val="00462C2F"/>
    <w:rsid w:val="004642C9"/>
    <w:rsid w:val="00465A63"/>
    <w:rsid w:val="00465C82"/>
    <w:rsid w:val="00467CBF"/>
    <w:rsid w:val="00472184"/>
    <w:rsid w:val="00472EFB"/>
    <w:rsid w:val="0047367A"/>
    <w:rsid w:val="0047670F"/>
    <w:rsid w:val="00476F33"/>
    <w:rsid w:val="00477558"/>
    <w:rsid w:val="0048137A"/>
    <w:rsid w:val="00484239"/>
    <w:rsid w:val="00485E55"/>
    <w:rsid w:val="00491019"/>
    <w:rsid w:val="00492E67"/>
    <w:rsid w:val="004938E8"/>
    <w:rsid w:val="00495E0E"/>
    <w:rsid w:val="004962F5"/>
    <w:rsid w:val="004A1CE9"/>
    <w:rsid w:val="004A2BED"/>
    <w:rsid w:val="004A47CD"/>
    <w:rsid w:val="004A5311"/>
    <w:rsid w:val="004A54AA"/>
    <w:rsid w:val="004A6062"/>
    <w:rsid w:val="004B1F2C"/>
    <w:rsid w:val="004B36A6"/>
    <w:rsid w:val="004B440D"/>
    <w:rsid w:val="004B45C4"/>
    <w:rsid w:val="004B4E63"/>
    <w:rsid w:val="004B6C6E"/>
    <w:rsid w:val="004B6EC6"/>
    <w:rsid w:val="004B7E3C"/>
    <w:rsid w:val="004C109F"/>
    <w:rsid w:val="004C130C"/>
    <w:rsid w:val="004C1B43"/>
    <w:rsid w:val="004C2034"/>
    <w:rsid w:val="004C4CD6"/>
    <w:rsid w:val="004C7A9F"/>
    <w:rsid w:val="004D0757"/>
    <w:rsid w:val="004D417B"/>
    <w:rsid w:val="004D6005"/>
    <w:rsid w:val="004E0D5D"/>
    <w:rsid w:val="004E10BB"/>
    <w:rsid w:val="004E29EB"/>
    <w:rsid w:val="004E3753"/>
    <w:rsid w:val="004E3DD3"/>
    <w:rsid w:val="004E4498"/>
    <w:rsid w:val="004E4AE5"/>
    <w:rsid w:val="004E6480"/>
    <w:rsid w:val="004E6816"/>
    <w:rsid w:val="004E7B80"/>
    <w:rsid w:val="004F3461"/>
    <w:rsid w:val="004F4A7A"/>
    <w:rsid w:val="004F669B"/>
    <w:rsid w:val="005007FF"/>
    <w:rsid w:val="00502F95"/>
    <w:rsid w:val="0050551B"/>
    <w:rsid w:val="00506431"/>
    <w:rsid w:val="00506C18"/>
    <w:rsid w:val="005072D9"/>
    <w:rsid w:val="005079A4"/>
    <w:rsid w:val="00510830"/>
    <w:rsid w:val="00510CEB"/>
    <w:rsid w:val="00511AB3"/>
    <w:rsid w:val="005149FC"/>
    <w:rsid w:val="005179A9"/>
    <w:rsid w:val="0052354E"/>
    <w:rsid w:val="00524BF8"/>
    <w:rsid w:val="00525B5E"/>
    <w:rsid w:val="005272EA"/>
    <w:rsid w:val="00527962"/>
    <w:rsid w:val="00530B0E"/>
    <w:rsid w:val="00531A9E"/>
    <w:rsid w:val="00532BEB"/>
    <w:rsid w:val="0053450B"/>
    <w:rsid w:val="0053770A"/>
    <w:rsid w:val="00537B18"/>
    <w:rsid w:val="00544B24"/>
    <w:rsid w:val="00545419"/>
    <w:rsid w:val="0054596D"/>
    <w:rsid w:val="005514DF"/>
    <w:rsid w:val="00552CE5"/>
    <w:rsid w:val="00553049"/>
    <w:rsid w:val="00555D04"/>
    <w:rsid w:val="0055790A"/>
    <w:rsid w:val="00560CB7"/>
    <w:rsid w:val="005661D3"/>
    <w:rsid w:val="00566262"/>
    <w:rsid w:val="00570E6D"/>
    <w:rsid w:val="00570F8E"/>
    <w:rsid w:val="005723C3"/>
    <w:rsid w:val="005726CC"/>
    <w:rsid w:val="00573561"/>
    <w:rsid w:val="00576933"/>
    <w:rsid w:val="00577020"/>
    <w:rsid w:val="005805CB"/>
    <w:rsid w:val="00582BBB"/>
    <w:rsid w:val="005832CD"/>
    <w:rsid w:val="00586927"/>
    <w:rsid w:val="00592634"/>
    <w:rsid w:val="005946C9"/>
    <w:rsid w:val="0059729E"/>
    <w:rsid w:val="005977FF"/>
    <w:rsid w:val="005A4959"/>
    <w:rsid w:val="005B0893"/>
    <w:rsid w:val="005B0E2C"/>
    <w:rsid w:val="005B1416"/>
    <w:rsid w:val="005B1E1B"/>
    <w:rsid w:val="005B2418"/>
    <w:rsid w:val="005B45EE"/>
    <w:rsid w:val="005B46AB"/>
    <w:rsid w:val="005B6016"/>
    <w:rsid w:val="005C03CD"/>
    <w:rsid w:val="005C19A7"/>
    <w:rsid w:val="005C5784"/>
    <w:rsid w:val="005C5D67"/>
    <w:rsid w:val="005C6FB2"/>
    <w:rsid w:val="005D3785"/>
    <w:rsid w:val="005D3D03"/>
    <w:rsid w:val="005D72D1"/>
    <w:rsid w:val="005E0106"/>
    <w:rsid w:val="005E03D9"/>
    <w:rsid w:val="005E3FDF"/>
    <w:rsid w:val="005E7A7F"/>
    <w:rsid w:val="005F157A"/>
    <w:rsid w:val="005F1866"/>
    <w:rsid w:val="005F29D4"/>
    <w:rsid w:val="005F6462"/>
    <w:rsid w:val="00600211"/>
    <w:rsid w:val="00604D85"/>
    <w:rsid w:val="0060602F"/>
    <w:rsid w:val="00606558"/>
    <w:rsid w:val="006105F7"/>
    <w:rsid w:val="00610AF5"/>
    <w:rsid w:val="006114E7"/>
    <w:rsid w:val="006142C4"/>
    <w:rsid w:val="006153ED"/>
    <w:rsid w:val="00615786"/>
    <w:rsid w:val="00616A91"/>
    <w:rsid w:val="00617795"/>
    <w:rsid w:val="00620D00"/>
    <w:rsid w:val="00620E0C"/>
    <w:rsid w:val="00621297"/>
    <w:rsid w:val="00622B3C"/>
    <w:rsid w:val="00623110"/>
    <w:rsid w:val="00624909"/>
    <w:rsid w:val="00624EE0"/>
    <w:rsid w:val="00625548"/>
    <w:rsid w:val="006259F8"/>
    <w:rsid w:val="00625DDA"/>
    <w:rsid w:val="00626909"/>
    <w:rsid w:val="006316B7"/>
    <w:rsid w:val="00634C01"/>
    <w:rsid w:val="0063568A"/>
    <w:rsid w:val="00636971"/>
    <w:rsid w:val="00636CC9"/>
    <w:rsid w:val="00641A5A"/>
    <w:rsid w:val="006460A6"/>
    <w:rsid w:val="00646666"/>
    <w:rsid w:val="00646DA1"/>
    <w:rsid w:val="00647CDB"/>
    <w:rsid w:val="0065030D"/>
    <w:rsid w:val="00650991"/>
    <w:rsid w:val="006544C4"/>
    <w:rsid w:val="00654DB9"/>
    <w:rsid w:val="006561D7"/>
    <w:rsid w:val="0065725D"/>
    <w:rsid w:val="00657ADE"/>
    <w:rsid w:val="00664F15"/>
    <w:rsid w:val="0066581E"/>
    <w:rsid w:val="00671291"/>
    <w:rsid w:val="00671A0D"/>
    <w:rsid w:val="00672347"/>
    <w:rsid w:val="0067388E"/>
    <w:rsid w:val="006744DC"/>
    <w:rsid w:val="0067471A"/>
    <w:rsid w:val="00674C14"/>
    <w:rsid w:val="00675655"/>
    <w:rsid w:val="00676FE0"/>
    <w:rsid w:val="00681649"/>
    <w:rsid w:val="006819D5"/>
    <w:rsid w:val="006821B1"/>
    <w:rsid w:val="00693013"/>
    <w:rsid w:val="00693CDC"/>
    <w:rsid w:val="006949AF"/>
    <w:rsid w:val="006958FA"/>
    <w:rsid w:val="00695B68"/>
    <w:rsid w:val="0069688E"/>
    <w:rsid w:val="006A0719"/>
    <w:rsid w:val="006A177F"/>
    <w:rsid w:val="006A231C"/>
    <w:rsid w:val="006A2632"/>
    <w:rsid w:val="006A2B2B"/>
    <w:rsid w:val="006A2B45"/>
    <w:rsid w:val="006A337A"/>
    <w:rsid w:val="006A3650"/>
    <w:rsid w:val="006A5DC6"/>
    <w:rsid w:val="006A5EFA"/>
    <w:rsid w:val="006A6846"/>
    <w:rsid w:val="006B1A96"/>
    <w:rsid w:val="006B255E"/>
    <w:rsid w:val="006B2CE1"/>
    <w:rsid w:val="006B38D6"/>
    <w:rsid w:val="006B3C22"/>
    <w:rsid w:val="006B50EF"/>
    <w:rsid w:val="006B54DE"/>
    <w:rsid w:val="006B6FD1"/>
    <w:rsid w:val="006C37AC"/>
    <w:rsid w:val="006C5FF2"/>
    <w:rsid w:val="006C6F52"/>
    <w:rsid w:val="006D2494"/>
    <w:rsid w:val="006D2553"/>
    <w:rsid w:val="006D2C83"/>
    <w:rsid w:val="006D3DF6"/>
    <w:rsid w:val="006D40A0"/>
    <w:rsid w:val="006D415F"/>
    <w:rsid w:val="006D4638"/>
    <w:rsid w:val="006D5843"/>
    <w:rsid w:val="006D69A4"/>
    <w:rsid w:val="006D77CF"/>
    <w:rsid w:val="006E0223"/>
    <w:rsid w:val="006F0FBA"/>
    <w:rsid w:val="006F45A5"/>
    <w:rsid w:val="006F5B38"/>
    <w:rsid w:val="006F6069"/>
    <w:rsid w:val="006F698B"/>
    <w:rsid w:val="006F6B4D"/>
    <w:rsid w:val="006F6F5A"/>
    <w:rsid w:val="006F704A"/>
    <w:rsid w:val="007007BA"/>
    <w:rsid w:val="00704A1E"/>
    <w:rsid w:val="00706EB0"/>
    <w:rsid w:val="00711183"/>
    <w:rsid w:val="00711C3C"/>
    <w:rsid w:val="007143A0"/>
    <w:rsid w:val="007164F9"/>
    <w:rsid w:val="00716E62"/>
    <w:rsid w:val="0072157C"/>
    <w:rsid w:val="0072249B"/>
    <w:rsid w:val="007227F6"/>
    <w:rsid w:val="00723DFD"/>
    <w:rsid w:val="00725B17"/>
    <w:rsid w:val="00726F42"/>
    <w:rsid w:val="00726FBA"/>
    <w:rsid w:val="007274F3"/>
    <w:rsid w:val="007325B8"/>
    <w:rsid w:val="007346C1"/>
    <w:rsid w:val="0073551C"/>
    <w:rsid w:val="00736621"/>
    <w:rsid w:val="00736FF0"/>
    <w:rsid w:val="0073766B"/>
    <w:rsid w:val="007405D5"/>
    <w:rsid w:val="007453BC"/>
    <w:rsid w:val="00745F4A"/>
    <w:rsid w:val="007462DF"/>
    <w:rsid w:val="00747062"/>
    <w:rsid w:val="0074706F"/>
    <w:rsid w:val="0074774E"/>
    <w:rsid w:val="00750E4C"/>
    <w:rsid w:val="00751DF8"/>
    <w:rsid w:val="0075282F"/>
    <w:rsid w:val="0075745A"/>
    <w:rsid w:val="007601CA"/>
    <w:rsid w:val="00763936"/>
    <w:rsid w:val="00763FEA"/>
    <w:rsid w:val="00764A21"/>
    <w:rsid w:val="0076550D"/>
    <w:rsid w:val="00774EDF"/>
    <w:rsid w:val="00775A1A"/>
    <w:rsid w:val="007768A4"/>
    <w:rsid w:val="00781CFF"/>
    <w:rsid w:val="00782A00"/>
    <w:rsid w:val="0079090D"/>
    <w:rsid w:val="007915BB"/>
    <w:rsid w:val="00794E8C"/>
    <w:rsid w:val="0079588B"/>
    <w:rsid w:val="00796FBE"/>
    <w:rsid w:val="007A0624"/>
    <w:rsid w:val="007A07E7"/>
    <w:rsid w:val="007A3F47"/>
    <w:rsid w:val="007A4413"/>
    <w:rsid w:val="007A6A44"/>
    <w:rsid w:val="007A7901"/>
    <w:rsid w:val="007B058A"/>
    <w:rsid w:val="007B35B2"/>
    <w:rsid w:val="007B6A5C"/>
    <w:rsid w:val="007C3403"/>
    <w:rsid w:val="007C4515"/>
    <w:rsid w:val="007C780A"/>
    <w:rsid w:val="007C7E1B"/>
    <w:rsid w:val="007D1EEB"/>
    <w:rsid w:val="007D24E1"/>
    <w:rsid w:val="007D478C"/>
    <w:rsid w:val="007D49CE"/>
    <w:rsid w:val="007E0BB8"/>
    <w:rsid w:val="007E0C34"/>
    <w:rsid w:val="007E371F"/>
    <w:rsid w:val="007E562A"/>
    <w:rsid w:val="007E618C"/>
    <w:rsid w:val="007F0C17"/>
    <w:rsid w:val="007F12AD"/>
    <w:rsid w:val="007F1CBE"/>
    <w:rsid w:val="007F1D46"/>
    <w:rsid w:val="007F1F1B"/>
    <w:rsid w:val="007F2ED8"/>
    <w:rsid w:val="007F537B"/>
    <w:rsid w:val="007F7F98"/>
    <w:rsid w:val="0080050D"/>
    <w:rsid w:val="00800BA5"/>
    <w:rsid w:val="008010B7"/>
    <w:rsid w:val="0080286A"/>
    <w:rsid w:val="008029E1"/>
    <w:rsid w:val="008064E4"/>
    <w:rsid w:val="008066B1"/>
    <w:rsid w:val="008066EE"/>
    <w:rsid w:val="00810DC5"/>
    <w:rsid w:val="0081182A"/>
    <w:rsid w:val="008138D4"/>
    <w:rsid w:val="0081412F"/>
    <w:rsid w:val="00814604"/>
    <w:rsid w:val="00817158"/>
    <w:rsid w:val="00821135"/>
    <w:rsid w:val="008213B9"/>
    <w:rsid w:val="0082184A"/>
    <w:rsid w:val="008224CB"/>
    <w:rsid w:val="008260A8"/>
    <w:rsid w:val="0082619D"/>
    <w:rsid w:val="00827B7B"/>
    <w:rsid w:val="00830687"/>
    <w:rsid w:val="00830B36"/>
    <w:rsid w:val="00830FE0"/>
    <w:rsid w:val="0083241D"/>
    <w:rsid w:val="0083259F"/>
    <w:rsid w:val="00832A50"/>
    <w:rsid w:val="0083320E"/>
    <w:rsid w:val="00834FBE"/>
    <w:rsid w:val="008355E5"/>
    <w:rsid w:val="008368F9"/>
    <w:rsid w:val="00837503"/>
    <w:rsid w:val="00840F09"/>
    <w:rsid w:val="00841E0D"/>
    <w:rsid w:val="0085060C"/>
    <w:rsid w:val="00850EF8"/>
    <w:rsid w:val="008520CA"/>
    <w:rsid w:val="0085301B"/>
    <w:rsid w:val="00854C3C"/>
    <w:rsid w:val="008557F6"/>
    <w:rsid w:val="00857245"/>
    <w:rsid w:val="008619FC"/>
    <w:rsid w:val="008623C9"/>
    <w:rsid w:val="00862BF5"/>
    <w:rsid w:val="00863046"/>
    <w:rsid w:val="00865712"/>
    <w:rsid w:val="00865BEC"/>
    <w:rsid w:val="008661E0"/>
    <w:rsid w:val="008667BF"/>
    <w:rsid w:val="00867761"/>
    <w:rsid w:val="0087076B"/>
    <w:rsid w:val="00870A06"/>
    <w:rsid w:val="00871EE4"/>
    <w:rsid w:val="00872F58"/>
    <w:rsid w:val="0087579E"/>
    <w:rsid w:val="00875FD6"/>
    <w:rsid w:val="00876B73"/>
    <w:rsid w:val="00881926"/>
    <w:rsid w:val="00883596"/>
    <w:rsid w:val="00884762"/>
    <w:rsid w:val="00885239"/>
    <w:rsid w:val="00885261"/>
    <w:rsid w:val="008855D8"/>
    <w:rsid w:val="008865BB"/>
    <w:rsid w:val="00887287"/>
    <w:rsid w:val="00887533"/>
    <w:rsid w:val="00892F8C"/>
    <w:rsid w:val="008A2619"/>
    <w:rsid w:val="008A69C6"/>
    <w:rsid w:val="008B0090"/>
    <w:rsid w:val="008B0518"/>
    <w:rsid w:val="008B0C35"/>
    <w:rsid w:val="008B0D3E"/>
    <w:rsid w:val="008B0E38"/>
    <w:rsid w:val="008B1802"/>
    <w:rsid w:val="008B2066"/>
    <w:rsid w:val="008B2FA9"/>
    <w:rsid w:val="008B406D"/>
    <w:rsid w:val="008B41FB"/>
    <w:rsid w:val="008B42F6"/>
    <w:rsid w:val="008C0304"/>
    <w:rsid w:val="008C0AF9"/>
    <w:rsid w:val="008C15F4"/>
    <w:rsid w:val="008C2CF6"/>
    <w:rsid w:val="008C4F46"/>
    <w:rsid w:val="008C5204"/>
    <w:rsid w:val="008C62D3"/>
    <w:rsid w:val="008D13D2"/>
    <w:rsid w:val="008D156E"/>
    <w:rsid w:val="008D2F6F"/>
    <w:rsid w:val="008D4F44"/>
    <w:rsid w:val="008D5F98"/>
    <w:rsid w:val="008E0C33"/>
    <w:rsid w:val="008E1AFD"/>
    <w:rsid w:val="008E1CF2"/>
    <w:rsid w:val="008E29FC"/>
    <w:rsid w:val="008E2F62"/>
    <w:rsid w:val="008E3B7F"/>
    <w:rsid w:val="008E4AA7"/>
    <w:rsid w:val="008E61F0"/>
    <w:rsid w:val="008F05BA"/>
    <w:rsid w:val="008F087A"/>
    <w:rsid w:val="008F44E6"/>
    <w:rsid w:val="008F592D"/>
    <w:rsid w:val="008F76EE"/>
    <w:rsid w:val="0090018F"/>
    <w:rsid w:val="009001D6"/>
    <w:rsid w:val="009005DD"/>
    <w:rsid w:val="00902D05"/>
    <w:rsid w:val="0090455B"/>
    <w:rsid w:val="00904C88"/>
    <w:rsid w:val="00906999"/>
    <w:rsid w:val="00906B88"/>
    <w:rsid w:val="00907796"/>
    <w:rsid w:val="0090779E"/>
    <w:rsid w:val="009136F7"/>
    <w:rsid w:val="0091482E"/>
    <w:rsid w:val="009165BC"/>
    <w:rsid w:val="00920C22"/>
    <w:rsid w:val="00920FBC"/>
    <w:rsid w:val="00921462"/>
    <w:rsid w:val="00922868"/>
    <w:rsid w:val="009237DC"/>
    <w:rsid w:val="00923E54"/>
    <w:rsid w:val="009259B5"/>
    <w:rsid w:val="00925C23"/>
    <w:rsid w:val="00926542"/>
    <w:rsid w:val="0092744E"/>
    <w:rsid w:val="009315FD"/>
    <w:rsid w:val="009318AB"/>
    <w:rsid w:val="00931955"/>
    <w:rsid w:val="009319D7"/>
    <w:rsid w:val="009323A6"/>
    <w:rsid w:val="009335E2"/>
    <w:rsid w:val="00933BAD"/>
    <w:rsid w:val="009345B5"/>
    <w:rsid w:val="0093523A"/>
    <w:rsid w:val="009365B9"/>
    <w:rsid w:val="009368EE"/>
    <w:rsid w:val="00936AA9"/>
    <w:rsid w:val="00943E7B"/>
    <w:rsid w:val="00944982"/>
    <w:rsid w:val="00944D85"/>
    <w:rsid w:val="0094509A"/>
    <w:rsid w:val="0094556F"/>
    <w:rsid w:val="009466D3"/>
    <w:rsid w:val="00946C74"/>
    <w:rsid w:val="00947813"/>
    <w:rsid w:val="0095028F"/>
    <w:rsid w:val="0095112D"/>
    <w:rsid w:val="009511D1"/>
    <w:rsid w:val="009538E4"/>
    <w:rsid w:val="00954748"/>
    <w:rsid w:val="009578E1"/>
    <w:rsid w:val="009617CF"/>
    <w:rsid w:val="00961A1D"/>
    <w:rsid w:val="00963949"/>
    <w:rsid w:val="00964074"/>
    <w:rsid w:val="0096647E"/>
    <w:rsid w:val="00971036"/>
    <w:rsid w:val="0097393A"/>
    <w:rsid w:val="0097606C"/>
    <w:rsid w:val="00977C94"/>
    <w:rsid w:val="0098075F"/>
    <w:rsid w:val="00980CA7"/>
    <w:rsid w:val="00981759"/>
    <w:rsid w:val="00981F63"/>
    <w:rsid w:val="00982005"/>
    <w:rsid w:val="00983B7D"/>
    <w:rsid w:val="00984842"/>
    <w:rsid w:val="00984A2E"/>
    <w:rsid w:val="00984DA3"/>
    <w:rsid w:val="00986DAC"/>
    <w:rsid w:val="00987DDE"/>
    <w:rsid w:val="0099168D"/>
    <w:rsid w:val="0099269C"/>
    <w:rsid w:val="009940CF"/>
    <w:rsid w:val="00996FE6"/>
    <w:rsid w:val="009A3CF3"/>
    <w:rsid w:val="009A6475"/>
    <w:rsid w:val="009A7BA9"/>
    <w:rsid w:val="009B0928"/>
    <w:rsid w:val="009B14CF"/>
    <w:rsid w:val="009B481A"/>
    <w:rsid w:val="009B62F8"/>
    <w:rsid w:val="009B78C8"/>
    <w:rsid w:val="009C096D"/>
    <w:rsid w:val="009C118D"/>
    <w:rsid w:val="009C25AA"/>
    <w:rsid w:val="009C2822"/>
    <w:rsid w:val="009C3B97"/>
    <w:rsid w:val="009C3D17"/>
    <w:rsid w:val="009C4D32"/>
    <w:rsid w:val="009C691F"/>
    <w:rsid w:val="009C7D65"/>
    <w:rsid w:val="009C7D7D"/>
    <w:rsid w:val="009D0815"/>
    <w:rsid w:val="009D17E2"/>
    <w:rsid w:val="009D3210"/>
    <w:rsid w:val="009D33D5"/>
    <w:rsid w:val="009D5F2B"/>
    <w:rsid w:val="009D6F2B"/>
    <w:rsid w:val="009E41C7"/>
    <w:rsid w:val="009E42B7"/>
    <w:rsid w:val="009E5088"/>
    <w:rsid w:val="009F128C"/>
    <w:rsid w:val="009F2546"/>
    <w:rsid w:val="009F2A1D"/>
    <w:rsid w:val="009F4471"/>
    <w:rsid w:val="009F78E3"/>
    <w:rsid w:val="00A0085E"/>
    <w:rsid w:val="00A025CC"/>
    <w:rsid w:val="00A036E3"/>
    <w:rsid w:val="00A03C8B"/>
    <w:rsid w:val="00A05DCC"/>
    <w:rsid w:val="00A06410"/>
    <w:rsid w:val="00A07221"/>
    <w:rsid w:val="00A10CEB"/>
    <w:rsid w:val="00A11DED"/>
    <w:rsid w:val="00A11E64"/>
    <w:rsid w:val="00A121A1"/>
    <w:rsid w:val="00A127A5"/>
    <w:rsid w:val="00A14A6E"/>
    <w:rsid w:val="00A155C1"/>
    <w:rsid w:val="00A15824"/>
    <w:rsid w:val="00A16A98"/>
    <w:rsid w:val="00A20F2F"/>
    <w:rsid w:val="00A217A8"/>
    <w:rsid w:val="00A22C46"/>
    <w:rsid w:val="00A22F10"/>
    <w:rsid w:val="00A23515"/>
    <w:rsid w:val="00A25151"/>
    <w:rsid w:val="00A25651"/>
    <w:rsid w:val="00A257E6"/>
    <w:rsid w:val="00A30640"/>
    <w:rsid w:val="00A32262"/>
    <w:rsid w:val="00A32E13"/>
    <w:rsid w:val="00A33521"/>
    <w:rsid w:val="00A337F1"/>
    <w:rsid w:val="00A33BD4"/>
    <w:rsid w:val="00A33FDC"/>
    <w:rsid w:val="00A348E8"/>
    <w:rsid w:val="00A3733F"/>
    <w:rsid w:val="00A37E71"/>
    <w:rsid w:val="00A4226E"/>
    <w:rsid w:val="00A426CC"/>
    <w:rsid w:val="00A4493B"/>
    <w:rsid w:val="00A45453"/>
    <w:rsid w:val="00A46636"/>
    <w:rsid w:val="00A47614"/>
    <w:rsid w:val="00A50AFA"/>
    <w:rsid w:val="00A54431"/>
    <w:rsid w:val="00A5491E"/>
    <w:rsid w:val="00A56C65"/>
    <w:rsid w:val="00A60413"/>
    <w:rsid w:val="00A6111C"/>
    <w:rsid w:val="00A6132D"/>
    <w:rsid w:val="00A62640"/>
    <w:rsid w:val="00A62955"/>
    <w:rsid w:val="00A636C4"/>
    <w:rsid w:val="00A65177"/>
    <w:rsid w:val="00A6533F"/>
    <w:rsid w:val="00A66F19"/>
    <w:rsid w:val="00A7144F"/>
    <w:rsid w:val="00A75CED"/>
    <w:rsid w:val="00A75F59"/>
    <w:rsid w:val="00A774A6"/>
    <w:rsid w:val="00A77EAB"/>
    <w:rsid w:val="00A80CFF"/>
    <w:rsid w:val="00A830F2"/>
    <w:rsid w:val="00A85030"/>
    <w:rsid w:val="00A855FF"/>
    <w:rsid w:val="00A85898"/>
    <w:rsid w:val="00A87206"/>
    <w:rsid w:val="00A876E1"/>
    <w:rsid w:val="00A94B84"/>
    <w:rsid w:val="00A94E2A"/>
    <w:rsid w:val="00A95C12"/>
    <w:rsid w:val="00AA0F95"/>
    <w:rsid w:val="00AA2F22"/>
    <w:rsid w:val="00AA46BA"/>
    <w:rsid w:val="00AA5521"/>
    <w:rsid w:val="00AA7B1D"/>
    <w:rsid w:val="00AB01E9"/>
    <w:rsid w:val="00AB11EC"/>
    <w:rsid w:val="00AB138A"/>
    <w:rsid w:val="00AB633F"/>
    <w:rsid w:val="00AB7FA6"/>
    <w:rsid w:val="00AC0694"/>
    <w:rsid w:val="00AC0DD7"/>
    <w:rsid w:val="00AC0E1C"/>
    <w:rsid w:val="00AC1771"/>
    <w:rsid w:val="00AC2B00"/>
    <w:rsid w:val="00AC2B29"/>
    <w:rsid w:val="00AC310E"/>
    <w:rsid w:val="00AC37F7"/>
    <w:rsid w:val="00AC59B9"/>
    <w:rsid w:val="00AC62B9"/>
    <w:rsid w:val="00AC6765"/>
    <w:rsid w:val="00AC6A15"/>
    <w:rsid w:val="00AD1957"/>
    <w:rsid w:val="00AD2DF0"/>
    <w:rsid w:val="00AD329F"/>
    <w:rsid w:val="00AD332D"/>
    <w:rsid w:val="00AD3DEB"/>
    <w:rsid w:val="00AD4E5A"/>
    <w:rsid w:val="00AD639B"/>
    <w:rsid w:val="00AD68B8"/>
    <w:rsid w:val="00AD720D"/>
    <w:rsid w:val="00AD721B"/>
    <w:rsid w:val="00AE0021"/>
    <w:rsid w:val="00AE11B8"/>
    <w:rsid w:val="00AE2735"/>
    <w:rsid w:val="00AE340D"/>
    <w:rsid w:val="00AE508F"/>
    <w:rsid w:val="00AE7E32"/>
    <w:rsid w:val="00AF0964"/>
    <w:rsid w:val="00AF1515"/>
    <w:rsid w:val="00AF18F1"/>
    <w:rsid w:val="00AF22A5"/>
    <w:rsid w:val="00AF352B"/>
    <w:rsid w:val="00AF4089"/>
    <w:rsid w:val="00AF4A0B"/>
    <w:rsid w:val="00AF6114"/>
    <w:rsid w:val="00B059C0"/>
    <w:rsid w:val="00B06C1E"/>
    <w:rsid w:val="00B1095D"/>
    <w:rsid w:val="00B11FE8"/>
    <w:rsid w:val="00B12667"/>
    <w:rsid w:val="00B14B34"/>
    <w:rsid w:val="00B14EBE"/>
    <w:rsid w:val="00B1535B"/>
    <w:rsid w:val="00B1651F"/>
    <w:rsid w:val="00B16714"/>
    <w:rsid w:val="00B20969"/>
    <w:rsid w:val="00B21B89"/>
    <w:rsid w:val="00B22CF3"/>
    <w:rsid w:val="00B24100"/>
    <w:rsid w:val="00B24584"/>
    <w:rsid w:val="00B26126"/>
    <w:rsid w:val="00B27F69"/>
    <w:rsid w:val="00B302CC"/>
    <w:rsid w:val="00B327AC"/>
    <w:rsid w:val="00B33734"/>
    <w:rsid w:val="00B345CB"/>
    <w:rsid w:val="00B35EE2"/>
    <w:rsid w:val="00B40D8F"/>
    <w:rsid w:val="00B437B7"/>
    <w:rsid w:val="00B44140"/>
    <w:rsid w:val="00B46615"/>
    <w:rsid w:val="00B468EF"/>
    <w:rsid w:val="00B46EA5"/>
    <w:rsid w:val="00B47A5A"/>
    <w:rsid w:val="00B51901"/>
    <w:rsid w:val="00B53988"/>
    <w:rsid w:val="00B54E36"/>
    <w:rsid w:val="00B558AD"/>
    <w:rsid w:val="00B566A0"/>
    <w:rsid w:val="00B57486"/>
    <w:rsid w:val="00B618C3"/>
    <w:rsid w:val="00B61B88"/>
    <w:rsid w:val="00B62297"/>
    <w:rsid w:val="00B622A4"/>
    <w:rsid w:val="00B6352D"/>
    <w:rsid w:val="00B644D8"/>
    <w:rsid w:val="00B64504"/>
    <w:rsid w:val="00B67A0D"/>
    <w:rsid w:val="00B7049C"/>
    <w:rsid w:val="00B7096D"/>
    <w:rsid w:val="00B70A84"/>
    <w:rsid w:val="00B70DBD"/>
    <w:rsid w:val="00B70E4F"/>
    <w:rsid w:val="00B7260B"/>
    <w:rsid w:val="00B72E00"/>
    <w:rsid w:val="00B73B25"/>
    <w:rsid w:val="00B772BC"/>
    <w:rsid w:val="00B77A22"/>
    <w:rsid w:val="00B81390"/>
    <w:rsid w:val="00B816FB"/>
    <w:rsid w:val="00B83E7B"/>
    <w:rsid w:val="00B85B0A"/>
    <w:rsid w:val="00B866A1"/>
    <w:rsid w:val="00B87D14"/>
    <w:rsid w:val="00B92166"/>
    <w:rsid w:val="00B943E5"/>
    <w:rsid w:val="00B97B38"/>
    <w:rsid w:val="00B97B44"/>
    <w:rsid w:val="00B97D3D"/>
    <w:rsid w:val="00BA007C"/>
    <w:rsid w:val="00BA1EC3"/>
    <w:rsid w:val="00BA2A17"/>
    <w:rsid w:val="00BB3BAA"/>
    <w:rsid w:val="00BB3BBB"/>
    <w:rsid w:val="00BB4022"/>
    <w:rsid w:val="00BB551D"/>
    <w:rsid w:val="00BB64EE"/>
    <w:rsid w:val="00BC1905"/>
    <w:rsid w:val="00BC1ADE"/>
    <w:rsid w:val="00BC27A4"/>
    <w:rsid w:val="00BC2E2F"/>
    <w:rsid w:val="00BC359C"/>
    <w:rsid w:val="00BC52D5"/>
    <w:rsid w:val="00BD0F6E"/>
    <w:rsid w:val="00BD1B94"/>
    <w:rsid w:val="00BD1FB7"/>
    <w:rsid w:val="00BD2064"/>
    <w:rsid w:val="00BD260F"/>
    <w:rsid w:val="00BD592E"/>
    <w:rsid w:val="00BD61C2"/>
    <w:rsid w:val="00BE4986"/>
    <w:rsid w:val="00BE7574"/>
    <w:rsid w:val="00BE7E04"/>
    <w:rsid w:val="00BF1CD8"/>
    <w:rsid w:val="00BF2974"/>
    <w:rsid w:val="00BF317A"/>
    <w:rsid w:val="00BF4064"/>
    <w:rsid w:val="00BF5564"/>
    <w:rsid w:val="00BF67B5"/>
    <w:rsid w:val="00BF6FCD"/>
    <w:rsid w:val="00C02198"/>
    <w:rsid w:val="00C02253"/>
    <w:rsid w:val="00C02E0E"/>
    <w:rsid w:val="00C038F0"/>
    <w:rsid w:val="00C0443C"/>
    <w:rsid w:val="00C048B9"/>
    <w:rsid w:val="00C05346"/>
    <w:rsid w:val="00C10574"/>
    <w:rsid w:val="00C11938"/>
    <w:rsid w:val="00C131BB"/>
    <w:rsid w:val="00C14352"/>
    <w:rsid w:val="00C1498D"/>
    <w:rsid w:val="00C203B9"/>
    <w:rsid w:val="00C20DE0"/>
    <w:rsid w:val="00C22943"/>
    <w:rsid w:val="00C2501F"/>
    <w:rsid w:val="00C2527B"/>
    <w:rsid w:val="00C36610"/>
    <w:rsid w:val="00C36770"/>
    <w:rsid w:val="00C408BC"/>
    <w:rsid w:val="00C41ABF"/>
    <w:rsid w:val="00C43F4C"/>
    <w:rsid w:val="00C44953"/>
    <w:rsid w:val="00C451F7"/>
    <w:rsid w:val="00C475E9"/>
    <w:rsid w:val="00C5050D"/>
    <w:rsid w:val="00C50C92"/>
    <w:rsid w:val="00C50CA3"/>
    <w:rsid w:val="00C51C75"/>
    <w:rsid w:val="00C5207B"/>
    <w:rsid w:val="00C543FC"/>
    <w:rsid w:val="00C54AD0"/>
    <w:rsid w:val="00C54BB8"/>
    <w:rsid w:val="00C56688"/>
    <w:rsid w:val="00C61A44"/>
    <w:rsid w:val="00C61B5D"/>
    <w:rsid w:val="00C61F11"/>
    <w:rsid w:val="00C64482"/>
    <w:rsid w:val="00C64696"/>
    <w:rsid w:val="00C66079"/>
    <w:rsid w:val="00C676DD"/>
    <w:rsid w:val="00C70682"/>
    <w:rsid w:val="00C7084D"/>
    <w:rsid w:val="00C70A04"/>
    <w:rsid w:val="00C70B8C"/>
    <w:rsid w:val="00C70EE6"/>
    <w:rsid w:val="00C73C42"/>
    <w:rsid w:val="00C742C5"/>
    <w:rsid w:val="00C74841"/>
    <w:rsid w:val="00C7690D"/>
    <w:rsid w:val="00C800CE"/>
    <w:rsid w:val="00C80F86"/>
    <w:rsid w:val="00C81184"/>
    <w:rsid w:val="00C826CE"/>
    <w:rsid w:val="00C839E3"/>
    <w:rsid w:val="00C84C4D"/>
    <w:rsid w:val="00C863E4"/>
    <w:rsid w:val="00C9083C"/>
    <w:rsid w:val="00C91057"/>
    <w:rsid w:val="00C92436"/>
    <w:rsid w:val="00C940F3"/>
    <w:rsid w:val="00C94248"/>
    <w:rsid w:val="00C95EA8"/>
    <w:rsid w:val="00C96918"/>
    <w:rsid w:val="00C969B0"/>
    <w:rsid w:val="00C97CDB"/>
    <w:rsid w:val="00CA1035"/>
    <w:rsid w:val="00CA1CA3"/>
    <w:rsid w:val="00CA2F25"/>
    <w:rsid w:val="00CA5246"/>
    <w:rsid w:val="00CA6696"/>
    <w:rsid w:val="00CB4064"/>
    <w:rsid w:val="00CB4DD4"/>
    <w:rsid w:val="00CB69F8"/>
    <w:rsid w:val="00CB7E6A"/>
    <w:rsid w:val="00CC2C7F"/>
    <w:rsid w:val="00CC5072"/>
    <w:rsid w:val="00CC50B6"/>
    <w:rsid w:val="00CC7E5A"/>
    <w:rsid w:val="00CD10B0"/>
    <w:rsid w:val="00CD1EA2"/>
    <w:rsid w:val="00CD1F23"/>
    <w:rsid w:val="00CD2CF6"/>
    <w:rsid w:val="00CD3988"/>
    <w:rsid w:val="00CD3DD4"/>
    <w:rsid w:val="00CD671F"/>
    <w:rsid w:val="00CD7E3F"/>
    <w:rsid w:val="00CE11A4"/>
    <w:rsid w:val="00CE3FDF"/>
    <w:rsid w:val="00CE46DC"/>
    <w:rsid w:val="00CE4F44"/>
    <w:rsid w:val="00CE7C8C"/>
    <w:rsid w:val="00CF2F28"/>
    <w:rsid w:val="00CF3934"/>
    <w:rsid w:val="00CF3EB8"/>
    <w:rsid w:val="00CF4FE2"/>
    <w:rsid w:val="00CF66F6"/>
    <w:rsid w:val="00CF6992"/>
    <w:rsid w:val="00D00411"/>
    <w:rsid w:val="00D02BBA"/>
    <w:rsid w:val="00D02FDB"/>
    <w:rsid w:val="00D04C00"/>
    <w:rsid w:val="00D074CA"/>
    <w:rsid w:val="00D11FCB"/>
    <w:rsid w:val="00D14000"/>
    <w:rsid w:val="00D16CBC"/>
    <w:rsid w:val="00D17D1B"/>
    <w:rsid w:val="00D17E9B"/>
    <w:rsid w:val="00D20EBC"/>
    <w:rsid w:val="00D231D1"/>
    <w:rsid w:val="00D23439"/>
    <w:rsid w:val="00D24FD9"/>
    <w:rsid w:val="00D26444"/>
    <w:rsid w:val="00D27946"/>
    <w:rsid w:val="00D27DF8"/>
    <w:rsid w:val="00D309E6"/>
    <w:rsid w:val="00D319C7"/>
    <w:rsid w:val="00D33349"/>
    <w:rsid w:val="00D33C58"/>
    <w:rsid w:val="00D349CB"/>
    <w:rsid w:val="00D34B07"/>
    <w:rsid w:val="00D37CE0"/>
    <w:rsid w:val="00D42BCF"/>
    <w:rsid w:val="00D44F35"/>
    <w:rsid w:val="00D45286"/>
    <w:rsid w:val="00D4535F"/>
    <w:rsid w:val="00D474F3"/>
    <w:rsid w:val="00D521ED"/>
    <w:rsid w:val="00D55CAD"/>
    <w:rsid w:val="00D6021B"/>
    <w:rsid w:val="00D675EE"/>
    <w:rsid w:val="00D70058"/>
    <w:rsid w:val="00D71104"/>
    <w:rsid w:val="00D716CB"/>
    <w:rsid w:val="00D72456"/>
    <w:rsid w:val="00D72FA7"/>
    <w:rsid w:val="00D736F9"/>
    <w:rsid w:val="00D7671D"/>
    <w:rsid w:val="00D76ED5"/>
    <w:rsid w:val="00D800EF"/>
    <w:rsid w:val="00D8248E"/>
    <w:rsid w:val="00D832FA"/>
    <w:rsid w:val="00D83EF7"/>
    <w:rsid w:val="00D87276"/>
    <w:rsid w:val="00D8732C"/>
    <w:rsid w:val="00D903AF"/>
    <w:rsid w:val="00D90AC3"/>
    <w:rsid w:val="00D90DF5"/>
    <w:rsid w:val="00D91CEE"/>
    <w:rsid w:val="00D92DCA"/>
    <w:rsid w:val="00D93B2F"/>
    <w:rsid w:val="00D93D7F"/>
    <w:rsid w:val="00D97E4A"/>
    <w:rsid w:val="00D97F95"/>
    <w:rsid w:val="00DA1189"/>
    <w:rsid w:val="00DA5BA4"/>
    <w:rsid w:val="00DA663D"/>
    <w:rsid w:val="00DA6CC2"/>
    <w:rsid w:val="00DA728D"/>
    <w:rsid w:val="00DB0A92"/>
    <w:rsid w:val="00DB2E18"/>
    <w:rsid w:val="00DB3DB7"/>
    <w:rsid w:val="00DB54EB"/>
    <w:rsid w:val="00DB5A79"/>
    <w:rsid w:val="00DC45CE"/>
    <w:rsid w:val="00DC6BFB"/>
    <w:rsid w:val="00DD61E5"/>
    <w:rsid w:val="00DD6E4A"/>
    <w:rsid w:val="00DE06A0"/>
    <w:rsid w:val="00DE0F3B"/>
    <w:rsid w:val="00DE3D30"/>
    <w:rsid w:val="00DE5DBF"/>
    <w:rsid w:val="00DE7216"/>
    <w:rsid w:val="00DE7EA3"/>
    <w:rsid w:val="00DF0F3C"/>
    <w:rsid w:val="00DF1BDC"/>
    <w:rsid w:val="00DF3882"/>
    <w:rsid w:val="00DF4A8F"/>
    <w:rsid w:val="00DF71A8"/>
    <w:rsid w:val="00DF78CD"/>
    <w:rsid w:val="00DF7B2C"/>
    <w:rsid w:val="00E00856"/>
    <w:rsid w:val="00E018A6"/>
    <w:rsid w:val="00E01B3E"/>
    <w:rsid w:val="00E02E26"/>
    <w:rsid w:val="00E04D35"/>
    <w:rsid w:val="00E050EB"/>
    <w:rsid w:val="00E05A46"/>
    <w:rsid w:val="00E0712C"/>
    <w:rsid w:val="00E10659"/>
    <w:rsid w:val="00E10F31"/>
    <w:rsid w:val="00E10F8A"/>
    <w:rsid w:val="00E11774"/>
    <w:rsid w:val="00E14340"/>
    <w:rsid w:val="00E14965"/>
    <w:rsid w:val="00E20807"/>
    <w:rsid w:val="00E2143C"/>
    <w:rsid w:val="00E21596"/>
    <w:rsid w:val="00E21742"/>
    <w:rsid w:val="00E249A7"/>
    <w:rsid w:val="00E263C1"/>
    <w:rsid w:val="00E27260"/>
    <w:rsid w:val="00E30227"/>
    <w:rsid w:val="00E31110"/>
    <w:rsid w:val="00E313E2"/>
    <w:rsid w:val="00E31512"/>
    <w:rsid w:val="00E3372B"/>
    <w:rsid w:val="00E350C2"/>
    <w:rsid w:val="00E36D98"/>
    <w:rsid w:val="00E40381"/>
    <w:rsid w:val="00E42119"/>
    <w:rsid w:val="00E438D6"/>
    <w:rsid w:val="00E46177"/>
    <w:rsid w:val="00E4794E"/>
    <w:rsid w:val="00E5321C"/>
    <w:rsid w:val="00E567C7"/>
    <w:rsid w:val="00E61753"/>
    <w:rsid w:val="00E61E1B"/>
    <w:rsid w:val="00E63147"/>
    <w:rsid w:val="00E63995"/>
    <w:rsid w:val="00E66E80"/>
    <w:rsid w:val="00E67010"/>
    <w:rsid w:val="00E67CAF"/>
    <w:rsid w:val="00E7219A"/>
    <w:rsid w:val="00E724BE"/>
    <w:rsid w:val="00E74A19"/>
    <w:rsid w:val="00E74CEF"/>
    <w:rsid w:val="00E761FE"/>
    <w:rsid w:val="00E76942"/>
    <w:rsid w:val="00E7753C"/>
    <w:rsid w:val="00E801AE"/>
    <w:rsid w:val="00E8085E"/>
    <w:rsid w:val="00E8386E"/>
    <w:rsid w:val="00E8401A"/>
    <w:rsid w:val="00E85542"/>
    <w:rsid w:val="00E86C1F"/>
    <w:rsid w:val="00E87F08"/>
    <w:rsid w:val="00E9067E"/>
    <w:rsid w:val="00E90CFB"/>
    <w:rsid w:val="00E93FA7"/>
    <w:rsid w:val="00E946A8"/>
    <w:rsid w:val="00E97BFD"/>
    <w:rsid w:val="00EA1293"/>
    <w:rsid w:val="00EA17C4"/>
    <w:rsid w:val="00EA4578"/>
    <w:rsid w:val="00EA4A49"/>
    <w:rsid w:val="00EA59CE"/>
    <w:rsid w:val="00EA707E"/>
    <w:rsid w:val="00EA714F"/>
    <w:rsid w:val="00EA7589"/>
    <w:rsid w:val="00EA75C8"/>
    <w:rsid w:val="00EB05C2"/>
    <w:rsid w:val="00EB061C"/>
    <w:rsid w:val="00EB17B2"/>
    <w:rsid w:val="00EB1EEB"/>
    <w:rsid w:val="00EB3465"/>
    <w:rsid w:val="00EB59EE"/>
    <w:rsid w:val="00EB7FEA"/>
    <w:rsid w:val="00EC2132"/>
    <w:rsid w:val="00EC2E28"/>
    <w:rsid w:val="00EC5173"/>
    <w:rsid w:val="00EC7741"/>
    <w:rsid w:val="00ED3863"/>
    <w:rsid w:val="00ED4395"/>
    <w:rsid w:val="00ED559A"/>
    <w:rsid w:val="00ED7234"/>
    <w:rsid w:val="00EE1DB2"/>
    <w:rsid w:val="00EE4ECB"/>
    <w:rsid w:val="00EE6CAA"/>
    <w:rsid w:val="00EF047A"/>
    <w:rsid w:val="00EF0680"/>
    <w:rsid w:val="00EF175D"/>
    <w:rsid w:val="00EF2B7B"/>
    <w:rsid w:val="00EF3A0F"/>
    <w:rsid w:val="00EF3EB7"/>
    <w:rsid w:val="00EF4FFA"/>
    <w:rsid w:val="00EF5041"/>
    <w:rsid w:val="00F02E66"/>
    <w:rsid w:val="00F0645D"/>
    <w:rsid w:val="00F135A0"/>
    <w:rsid w:val="00F2236D"/>
    <w:rsid w:val="00F22FF4"/>
    <w:rsid w:val="00F26456"/>
    <w:rsid w:val="00F2693E"/>
    <w:rsid w:val="00F269F1"/>
    <w:rsid w:val="00F300BA"/>
    <w:rsid w:val="00F30CF9"/>
    <w:rsid w:val="00F3104F"/>
    <w:rsid w:val="00F31CE7"/>
    <w:rsid w:val="00F33180"/>
    <w:rsid w:val="00F344F0"/>
    <w:rsid w:val="00F37371"/>
    <w:rsid w:val="00F37592"/>
    <w:rsid w:val="00F40AD8"/>
    <w:rsid w:val="00F41BF8"/>
    <w:rsid w:val="00F42EA5"/>
    <w:rsid w:val="00F43764"/>
    <w:rsid w:val="00F45395"/>
    <w:rsid w:val="00F465B2"/>
    <w:rsid w:val="00F505F9"/>
    <w:rsid w:val="00F50A05"/>
    <w:rsid w:val="00F537D0"/>
    <w:rsid w:val="00F546A4"/>
    <w:rsid w:val="00F54A60"/>
    <w:rsid w:val="00F55F29"/>
    <w:rsid w:val="00F571F2"/>
    <w:rsid w:val="00F57253"/>
    <w:rsid w:val="00F61E5B"/>
    <w:rsid w:val="00F632CC"/>
    <w:rsid w:val="00F634A1"/>
    <w:rsid w:val="00F637A1"/>
    <w:rsid w:val="00F63A5A"/>
    <w:rsid w:val="00F64FDD"/>
    <w:rsid w:val="00F65AD9"/>
    <w:rsid w:val="00F675FF"/>
    <w:rsid w:val="00F67E55"/>
    <w:rsid w:val="00F705C9"/>
    <w:rsid w:val="00F7194C"/>
    <w:rsid w:val="00F72352"/>
    <w:rsid w:val="00F75528"/>
    <w:rsid w:val="00F77ABF"/>
    <w:rsid w:val="00F811EA"/>
    <w:rsid w:val="00F81DC3"/>
    <w:rsid w:val="00F81DF7"/>
    <w:rsid w:val="00F81F90"/>
    <w:rsid w:val="00F85595"/>
    <w:rsid w:val="00F85801"/>
    <w:rsid w:val="00F8751E"/>
    <w:rsid w:val="00F90952"/>
    <w:rsid w:val="00F90C1F"/>
    <w:rsid w:val="00F92CB9"/>
    <w:rsid w:val="00F93591"/>
    <w:rsid w:val="00F945A7"/>
    <w:rsid w:val="00F97A7B"/>
    <w:rsid w:val="00FA0A5A"/>
    <w:rsid w:val="00FA13D9"/>
    <w:rsid w:val="00FA1CA5"/>
    <w:rsid w:val="00FA30D2"/>
    <w:rsid w:val="00FA36A9"/>
    <w:rsid w:val="00FA6AED"/>
    <w:rsid w:val="00FB0F90"/>
    <w:rsid w:val="00FB2568"/>
    <w:rsid w:val="00FB30DF"/>
    <w:rsid w:val="00FB4670"/>
    <w:rsid w:val="00FB471C"/>
    <w:rsid w:val="00FC0551"/>
    <w:rsid w:val="00FC15A0"/>
    <w:rsid w:val="00FC353A"/>
    <w:rsid w:val="00FC37F8"/>
    <w:rsid w:val="00FC4248"/>
    <w:rsid w:val="00FC4E9E"/>
    <w:rsid w:val="00FC67BA"/>
    <w:rsid w:val="00FC73BA"/>
    <w:rsid w:val="00FC75C0"/>
    <w:rsid w:val="00FC780F"/>
    <w:rsid w:val="00FD320D"/>
    <w:rsid w:val="00FD36E3"/>
    <w:rsid w:val="00FD3E5F"/>
    <w:rsid w:val="00FD452D"/>
    <w:rsid w:val="00FD6E81"/>
    <w:rsid w:val="00FD701F"/>
    <w:rsid w:val="00FD7D1C"/>
    <w:rsid w:val="00FE2821"/>
    <w:rsid w:val="00FE3A43"/>
    <w:rsid w:val="00FE3B09"/>
    <w:rsid w:val="00FE5769"/>
    <w:rsid w:val="00FE6399"/>
    <w:rsid w:val="00FF060B"/>
    <w:rsid w:val="00FF1291"/>
    <w:rsid w:val="00FF39EF"/>
    <w:rsid w:val="00FF4754"/>
    <w:rsid w:val="00FF5C10"/>
    <w:rsid w:val="00FF7C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CEF7E0"/>
  <w15:docId w15:val="{4BC837EF-3C69-42D5-8C6D-F7B6D456E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Martin 1"/>
    <w:qFormat/>
    <w:rsid w:val="00270D8A"/>
    <w:pPr>
      <w:spacing w:after="240"/>
    </w:pPr>
    <w:rPr>
      <w:rFonts w:ascii="Arial" w:hAnsi="Arial"/>
      <w:sz w:val="24"/>
      <w:szCs w:val="24"/>
      <w:lang w:val="en-US"/>
    </w:rPr>
  </w:style>
  <w:style w:type="paragraph" w:styleId="berschrift1">
    <w:name w:val="heading 1"/>
    <w:basedOn w:val="Standard"/>
    <w:next w:val="Standard"/>
    <w:link w:val="berschrift1Zchn"/>
    <w:uiPriority w:val="9"/>
    <w:semiHidden/>
    <w:qFormat/>
    <w:rsid w:val="006A337A"/>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ambria" w:hAnsi="Cambria"/>
      <w:b/>
      <w:bCs/>
      <w:color w:val="622423"/>
      <w:sz w:val="22"/>
      <w:szCs w:val="22"/>
    </w:rPr>
  </w:style>
  <w:style w:type="paragraph" w:styleId="berschrift2">
    <w:name w:val="heading 2"/>
    <w:basedOn w:val="Standard"/>
    <w:next w:val="Standard"/>
    <w:link w:val="berschrift2Zchn"/>
    <w:uiPriority w:val="9"/>
    <w:semiHidden/>
    <w:qFormat/>
    <w:rsid w:val="006A337A"/>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ambria" w:hAnsi="Cambria"/>
      <w:b/>
      <w:bCs/>
      <w:color w:val="943634"/>
      <w:sz w:val="22"/>
      <w:szCs w:val="22"/>
    </w:rPr>
  </w:style>
  <w:style w:type="paragraph" w:styleId="berschrift3">
    <w:name w:val="heading 3"/>
    <w:basedOn w:val="Standard"/>
    <w:next w:val="Standard"/>
    <w:link w:val="berschrift3Zchn"/>
    <w:uiPriority w:val="9"/>
    <w:semiHidden/>
    <w:unhideWhenUsed/>
    <w:qFormat/>
    <w:rsid w:val="006A337A"/>
    <w:pPr>
      <w:pBdr>
        <w:left w:val="single" w:sz="48" w:space="2" w:color="C0504D"/>
        <w:bottom w:val="single" w:sz="4" w:space="0" w:color="C0504D"/>
      </w:pBdr>
      <w:spacing w:before="200" w:after="100"/>
      <w:ind w:left="144"/>
      <w:contextualSpacing/>
      <w:outlineLvl w:val="2"/>
    </w:pPr>
    <w:rPr>
      <w:rFonts w:ascii="Cambria" w:hAnsi="Cambria"/>
      <w:b/>
      <w:bCs/>
      <w:color w:val="943634"/>
      <w:sz w:val="22"/>
      <w:szCs w:val="22"/>
    </w:rPr>
  </w:style>
  <w:style w:type="paragraph" w:styleId="berschrift4">
    <w:name w:val="heading 4"/>
    <w:basedOn w:val="Standard"/>
    <w:next w:val="Standard"/>
    <w:link w:val="berschrift4Zchn"/>
    <w:uiPriority w:val="9"/>
    <w:semiHidden/>
    <w:unhideWhenUsed/>
    <w:qFormat/>
    <w:rsid w:val="006A337A"/>
    <w:pPr>
      <w:pBdr>
        <w:left w:val="single" w:sz="4" w:space="2" w:color="C0504D"/>
        <w:bottom w:val="single" w:sz="4" w:space="2" w:color="C0504D"/>
      </w:pBdr>
      <w:spacing w:before="200" w:after="100"/>
      <w:ind w:left="86"/>
      <w:contextualSpacing/>
      <w:outlineLvl w:val="3"/>
    </w:pPr>
    <w:rPr>
      <w:rFonts w:ascii="Cambria" w:hAnsi="Cambria"/>
      <w:b/>
      <w:bCs/>
      <w:color w:val="943634"/>
      <w:sz w:val="22"/>
      <w:szCs w:val="22"/>
    </w:rPr>
  </w:style>
  <w:style w:type="paragraph" w:styleId="berschrift5">
    <w:name w:val="heading 5"/>
    <w:basedOn w:val="Standard"/>
    <w:next w:val="Standard"/>
    <w:link w:val="berschrift5Zchn"/>
    <w:uiPriority w:val="9"/>
    <w:semiHidden/>
    <w:unhideWhenUsed/>
    <w:qFormat/>
    <w:rsid w:val="006A337A"/>
    <w:pPr>
      <w:pBdr>
        <w:left w:val="dotted" w:sz="4" w:space="2" w:color="C0504D"/>
        <w:bottom w:val="dotted" w:sz="4" w:space="2" w:color="C0504D"/>
      </w:pBdr>
      <w:spacing w:before="200" w:after="100"/>
      <w:ind w:left="86"/>
      <w:contextualSpacing/>
      <w:outlineLvl w:val="4"/>
    </w:pPr>
    <w:rPr>
      <w:rFonts w:ascii="Cambria" w:hAnsi="Cambria"/>
      <w:b/>
      <w:bCs/>
      <w:color w:val="943634"/>
      <w:sz w:val="22"/>
      <w:szCs w:val="22"/>
    </w:rPr>
  </w:style>
  <w:style w:type="paragraph" w:styleId="berschrift6">
    <w:name w:val="heading 6"/>
    <w:basedOn w:val="Standard"/>
    <w:next w:val="Standard"/>
    <w:link w:val="berschrift6Zchn"/>
    <w:uiPriority w:val="9"/>
    <w:semiHidden/>
    <w:unhideWhenUsed/>
    <w:qFormat/>
    <w:rsid w:val="006A337A"/>
    <w:pPr>
      <w:pBdr>
        <w:bottom w:val="single" w:sz="4" w:space="2" w:color="E5B8B7"/>
      </w:pBdr>
      <w:spacing w:before="200" w:after="100"/>
      <w:contextualSpacing/>
      <w:outlineLvl w:val="5"/>
    </w:pPr>
    <w:rPr>
      <w:rFonts w:ascii="Cambria" w:hAnsi="Cambria"/>
      <w:color w:val="943634"/>
      <w:sz w:val="22"/>
      <w:szCs w:val="22"/>
    </w:rPr>
  </w:style>
  <w:style w:type="paragraph" w:styleId="berschrift7">
    <w:name w:val="heading 7"/>
    <w:basedOn w:val="Standard"/>
    <w:next w:val="Standard"/>
    <w:link w:val="berschrift7Zchn"/>
    <w:uiPriority w:val="9"/>
    <w:semiHidden/>
    <w:unhideWhenUsed/>
    <w:qFormat/>
    <w:rsid w:val="006A337A"/>
    <w:pPr>
      <w:pBdr>
        <w:bottom w:val="dotted" w:sz="4" w:space="2" w:color="D99594"/>
      </w:pBdr>
      <w:spacing w:before="200" w:after="100"/>
      <w:contextualSpacing/>
      <w:outlineLvl w:val="6"/>
    </w:pPr>
    <w:rPr>
      <w:rFonts w:ascii="Cambria" w:hAnsi="Cambria"/>
      <w:color w:val="943634"/>
      <w:sz w:val="22"/>
      <w:szCs w:val="22"/>
    </w:rPr>
  </w:style>
  <w:style w:type="paragraph" w:styleId="berschrift8">
    <w:name w:val="heading 8"/>
    <w:basedOn w:val="Standard"/>
    <w:next w:val="Standard"/>
    <w:link w:val="berschrift8Zchn"/>
    <w:uiPriority w:val="9"/>
    <w:semiHidden/>
    <w:unhideWhenUsed/>
    <w:qFormat/>
    <w:rsid w:val="006A337A"/>
    <w:pPr>
      <w:spacing w:before="200" w:after="100"/>
      <w:contextualSpacing/>
      <w:outlineLvl w:val="7"/>
    </w:pPr>
    <w:rPr>
      <w:rFonts w:ascii="Cambria" w:hAnsi="Cambria"/>
      <w:color w:val="C0504D"/>
      <w:sz w:val="22"/>
      <w:szCs w:val="22"/>
    </w:rPr>
  </w:style>
  <w:style w:type="paragraph" w:styleId="berschrift9">
    <w:name w:val="heading 9"/>
    <w:basedOn w:val="Standard"/>
    <w:next w:val="Standard"/>
    <w:link w:val="berschrift9Zchn"/>
    <w:uiPriority w:val="9"/>
    <w:semiHidden/>
    <w:unhideWhenUsed/>
    <w:qFormat/>
    <w:rsid w:val="006A337A"/>
    <w:pPr>
      <w:spacing w:before="200" w:after="100"/>
      <w:contextualSpacing/>
      <w:outlineLvl w:val="8"/>
    </w:pPr>
    <w:rPr>
      <w:rFonts w:ascii="Cambria" w:hAnsi="Cambria"/>
      <w:color w:val="C0504D"/>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semiHidden/>
    <w:rsid w:val="008213B9"/>
    <w:rPr>
      <w:rFonts w:ascii="Cambria" w:hAnsi="Cambria"/>
      <w:b/>
      <w:bCs/>
      <w:color w:val="622423"/>
      <w:sz w:val="22"/>
      <w:szCs w:val="22"/>
      <w:shd w:val="clear" w:color="auto" w:fill="F2DBDB"/>
    </w:rPr>
  </w:style>
  <w:style w:type="character" w:customStyle="1" w:styleId="berschrift2Zchn">
    <w:name w:val="Überschrift 2 Zchn"/>
    <w:link w:val="berschrift2"/>
    <w:uiPriority w:val="9"/>
    <w:semiHidden/>
    <w:rsid w:val="008213B9"/>
    <w:rPr>
      <w:rFonts w:ascii="Cambria" w:hAnsi="Cambria"/>
      <w:b/>
      <w:bCs/>
      <w:color w:val="943634"/>
      <w:sz w:val="22"/>
      <w:szCs w:val="22"/>
    </w:rPr>
  </w:style>
  <w:style w:type="character" w:customStyle="1" w:styleId="berschrift3Zchn">
    <w:name w:val="Überschrift 3 Zchn"/>
    <w:link w:val="berschrift3"/>
    <w:uiPriority w:val="9"/>
    <w:semiHidden/>
    <w:rsid w:val="006A337A"/>
    <w:rPr>
      <w:rFonts w:ascii="Cambria" w:eastAsia="Times New Roman" w:hAnsi="Cambria" w:cs="Times New Roman"/>
      <w:b/>
      <w:bCs/>
      <w:i/>
      <w:iCs/>
      <w:color w:val="943634"/>
    </w:rPr>
  </w:style>
  <w:style w:type="character" w:customStyle="1" w:styleId="berschrift4Zchn">
    <w:name w:val="Überschrift 4 Zchn"/>
    <w:link w:val="berschrift4"/>
    <w:uiPriority w:val="9"/>
    <w:semiHidden/>
    <w:rsid w:val="006A337A"/>
    <w:rPr>
      <w:rFonts w:ascii="Cambria" w:eastAsia="Times New Roman" w:hAnsi="Cambria" w:cs="Times New Roman"/>
      <w:b/>
      <w:bCs/>
      <w:i/>
      <w:iCs/>
      <w:color w:val="943634"/>
    </w:rPr>
  </w:style>
  <w:style w:type="character" w:customStyle="1" w:styleId="berschrift5Zchn">
    <w:name w:val="Überschrift 5 Zchn"/>
    <w:link w:val="berschrift5"/>
    <w:uiPriority w:val="9"/>
    <w:semiHidden/>
    <w:rsid w:val="006A337A"/>
    <w:rPr>
      <w:rFonts w:ascii="Cambria" w:eastAsia="Times New Roman" w:hAnsi="Cambria" w:cs="Times New Roman"/>
      <w:b/>
      <w:bCs/>
      <w:i/>
      <w:iCs/>
      <w:color w:val="943634"/>
    </w:rPr>
  </w:style>
  <w:style w:type="character" w:customStyle="1" w:styleId="berschrift6Zchn">
    <w:name w:val="Überschrift 6 Zchn"/>
    <w:link w:val="berschrift6"/>
    <w:uiPriority w:val="9"/>
    <w:semiHidden/>
    <w:rsid w:val="006A337A"/>
    <w:rPr>
      <w:rFonts w:ascii="Cambria" w:eastAsia="Times New Roman" w:hAnsi="Cambria" w:cs="Times New Roman"/>
      <w:i/>
      <w:iCs/>
      <w:color w:val="943634"/>
    </w:rPr>
  </w:style>
  <w:style w:type="character" w:customStyle="1" w:styleId="berschrift7Zchn">
    <w:name w:val="Überschrift 7 Zchn"/>
    <w:link w:val="berschrift7"/>
    <w:uiPriority w:val="9"/>
    <w:semiHidden/>
    <w:rsid w:val="006A337A"/>
    <w:rPr>
      <w:rFonts w:ascii="Cambria" w:eastAsia="Times New Roman" w:hAnsi="Cambria" w:cs="Times New Roman"/>
      <w:i/>
      <w:iCs/>
      <w:color w:val="943634"/>
    </w:rPr>
  </w:style>
  <w:style w:type="character" w:customStyle="1" w:styleId="berschrift8Zchn">
    <w:name w:val="Überschrift 8 Zchn"/>
    <w:link w:val="berschrift8"/>
    <w:uiPriority w:val="9"/>
    <w:semiHidden/>
    <w:rsid w:val="006A337A"/>
    <w:rPr>
      <w:rFonts w:ascii="Cambria" w:eastAsia="Times New Roman" w:hAnsi="Cambria" w:cs="Times New Roman"/>
      <w:i/>
      <w:iCs/>
      <w:color w:val="C0504D"/>
    </w:rPr>
  </w:style>
  <w:style w:type="character" w:customStyle="1" w:styleId="berschrift9Zchn">
    <w:name w:val="Überschrift 9 Zchn"/>
    <w:link w:val="berschrift9"/>
    <w:uiPriority w:val="9"/>
    <w:semiHidden/>
    <w:rsid w:val="006A337A"/>
    <w:rPr>
      <w:rFonts w:ascii="Cambria" w:eastAsia="Times New Roman" w:hAnsi="Cambria" w:cs="Times New Roman"/>
      <w:i/>
      <w:iCs/>
      <w:color w:val="C0504D"/>
      <w:sz w:val="20"/>
      <w:szCs w:val="20"/>
    </w:rPr>
  </w:style>
  <w:style w:type="paragraph" w:styleId="Beschriftung">
    <w:name w:val="caption"/>
    <w:basedOn w:val="AllgemeinerText"/>
    <w:next w:val="AllgemeinerText"/>
    <w:link w:val="BeschriftungZchn"/>
    <w:uiPriority w:val="35"/>
    <w:unhideWhenUsed/>
    <w:qFormat/>
    <w:rsid w:val="00A05DCC"/>
    <w:pPr>
      <w:outlineLvl w:val="1"/>
    </w:pPr>
    <w:rPr>
      <w:b/>
      <w:bCs/>
      <w:szCs w:val="18"/>
    </w:rPr>
  </w:style>
  <w:style w:type="paragraph" w:customStyle="1" w:styleId="AllgemeinerText">
    <w:name w:val="Allgemeiner Text"/>
    <w:link w:val="AllgemeinerTextZchn"/>
    <w:autoRedefine/>
    <w:qFormat/>
    <w:rsid w:val="00425C19"/>
    <w:pPr>
      <w:spacing w:before="100" w:beforeAutospacing="1" w:after="100" w:afterAutospacing="1"/>
      <w:jc w:val="both"/>
    </w:pPr>
    <w:rPr>
      <w:rFonts w:ascii="Arial" w:hAnsi="Arial"/>
      <w:color w:val="0D0D0D" w:themeColor="text1" w:themeTint="F2"/>
      <w:sz w:val="24"/>
      <w:szCs w:val="24"/>
      <w:lang w:val="en-GB"/>
    </w:rPr>
  </w:style>
  <w:style w:type="character" w:customStyle="1" w:styleId="AllgemeinerTextZchn">
    <w:name w:val="Allgemeiner Text Zchn"/>
    <w:basedOn w:val="Absatz-Standardschriftart"/>
    <w:link w:val="AllgemeinerText"/>
    <w:locked/>
    <w:rsid w:val="00425C19"/>
    <w:rPr>
      <w:rFonts w:ascii="Arial" w:hAnsi="Arial"/>
      <w:color w:val="0D0D0D" w:themeColor="text1" w:themeTint="F2"/>
      <w:sz w:val="24"/>
      <w:szCs w:val="24"/>
      <w:lang w:val="en-GB"/>
    </w:rPr>
  </w:style>
  <w:style w:type="character" w:customStyle="1" w:styleId="BeschriftungZchn">
    <w:name w:val="Beschriftung Zchn"/>
    <w:basedOn w:val="AllgemeinerTextZchn"/>
    <w:link w:val="Beschriftung"/>
    <w:uiPriority w:val="35"/>
    <w:rsid w:val="00A05DCC"/>
    <w:rPr>
      <w:rFonts w:ascii="Arial" w:hAnsi="Arial"/>
      <w:b/>
      <w:bCs/>
      <w:color w:val="000000" w:themeColor="text1"/>
      <w:sz w:val="24"/>
      <w:szCs w:val="18"/>
      <w:lang w:val="en-GB"/>
    </w:rPr>
  </w:style>
  <w:style w:type="paragraph" w:styleId="Titel">
    <w:name w:val="Title"/>
    <w:basedOn w:val="Standard"/>
    <w:next w:val="Standard"/>
    <w:link w:val="TitelZchn"/>
    <w:uiPriority w:val="10"/>
    <w:semiHidden/>
    <w:qFormat/>
    <w:rsid w:val="006A337A"/>
    <w:pPr>
      <w:pBdr>
        <w:top w:val="single" w:sz="48" w:space="0" w:color="C0504D"/>
        <w:bottom w:val="single" w:sz="48" w:space="0" w:color="C0504D"/>
      </w:pBdr>
      <w:shd w:val="clear" w:color="auto" w:fill="C0504D"/>
      <w:jc w:val="center"/>
    </w:pPr>
    <w:rPr>
      <w:rFonts w:ascii="Cambria" w:hAnsi="Cambria"/>
      <w:color w:val="FFFFFF"/>
      <w:spacing w:val="10"/>
      <w:sz w:val="48"/>
      <w:szCs w:val="48"/>
    </w:rPr>
  </w:style>
  <w:style w:type="character" w:customStyle="1" w:styleId="TitelZchn">
    <w:name w:val="Titel Zchn"/>
    <w:link w:val="Titel"/>
    <w:uiPriority w:val="10"/>
    <w:semiHidden/>
    <w:rsid w:val="008213B9"/>
    <w:rPr>
      <w:rFonts w:ascii="Cambria" w:hAnsi="Cambria"/>
      <w:color w:val="FFFFFF"/>
      <w:spacing w:val="10"/>
      <w:sz w:val="48"/>
      <w:szCs w:val="48"/>
      <w:shd w:val="clear" w:color="auto" w:fill="C0504D"/>
    </w:rPr>
  </w:style>
  <w:style w:type="paragraph" w:styleId="Untertitel">
    <w:name w:val="Subtitle"/>
    <w:basedOn w:val="Standard"/>
    <w:next w:val="Standard"/>
    <w:link w:val="UntertitelZchn"/>
    <w:uiPriority w:val="11"/>
    <w:semiHidden/>
    <w:qFormat/>
    <w:rsid w:val="006A337A"/>
    <w:pPr>
      <w:pBdr>
        <w:bottom w:val="dotted" w:sz="8" w:space="10" w:color="C0504D"/>
      </w:pBdr>
      <w:spacing w:before="200" w:after="900"/>
      <w:jc w:val="center"/>
    </w:pPr>
    <w:rPr>
      <w:rFonts w:ascii="Cambria" w:hAnsi="Cambria"/>
      <w:color w:val="622423"/>
    </w:rPr>
  </w:style>
  <w:style w:type="character" w:customStyle="1" w:styleId="UntertitelZchn">
    <w:name w:val="Untertitel Zchn"/>
    <w:link w:val="Untertitel"/>
    <w:uiPriority w:val="11"/>
    <w:semiHidden/>
    <w:rsid w:val="008213B9"/>
    <w:rPr>
      <w:rFonts w:ascii="Cambria" w:hAnsi="Cambria"/>
      <w:color w:val="622423"/>
      <w:sz w:val="24"/>
      <w:szCs w:val="24"/>
    </w:rPr>
  </w:style>
  <w:style w:type="character" w:styleId="Fett">
    <w:name w:val="Strong"/>
    <w:uiPriority w:val="22"/>
    <w:semiHidden/>
    <w:qFormat/>
    <w:rsid w:val="006A337A"/>
    <w:rPr>
      <w:b/>
      <w:bCs/>
      <w:spacing w:val="0"/>
    </w:rPr>
  </w:style>
  <w:style w:type="character" w:styleId="Hervorhebung">
    <w:name w:val="Emphasis"/>
    <w:uiPriority w:val="20"/>
    <w:qFormat/>
    <w:rsid w:val="006A337A"/>
    <w:rPr>
      <w:rFonts w:ascii="Cambria" w:eastAsia="Times New Roman" w:hAnsi="Cambria" w:cs="Times New Roman"/>
      <w:b/>
      <w:bCs/>
      <w:i/>
      <w:iCs/>
      <w:color w:val="C0504D"/>
      <w:bdr w:val="single" w:sz="18" w:space="0" w:color="F2DBDB"/>
      <w:shd w:val="clear" w:color="auto" w:fill="F2DBDB"/>
    </w:rPr>
  </w:style>
  <w:style w:type="paragraph" w:styleId="KeinLeerraum">
    <w:name w:val="No Spacing"/>
    <w:basedOn w:val="Standard"/>
    <w:uiPriority w:val="1"/>
    <w:semiHidden/>
    <w:qFormat/>
    <w:rsid w:val="006A337A"/>
  </w:style>
  <w:style w:type="paragraph" w:styleId="Listenabsatz">
    <w:name w:val="List Paragraph"/>
    <w:basedOn w:val="Standard"/>
    <w:uiPriority w:val="34"/>
    <w:semiHidden/>
    <w:qFormat/>
    <w:rsid w:val="006A337A"/>
    <w:pPr>
      <w:ind w:left="720"/>
      <w:contextualSpacing/>
    </w:pPr>
  </w:style>
  <w:style w:type="paragraph" w:styleId="Zitat">
    <w:name w:val="Quote"/>
    <w:basedOn w:val="Standard"/>
    <w:next w:val="Standard"/>
    <w:link w:val="ZitatZchn"/>
    <w:uiPriority w:val="29"/>
    <w:semiHidden/>
    <w:qFormat/>
    <w:rsid w:val="006A337A"/>
    <w:rPr>
      <w:i/>
      <w:iCs/>
      <w:color w:val="943634"/>
    </w:rPr>
  </w:style>
  <w:style w:type="character" w:customStyle="1" w:styleId="ZitatZchn">
    <w:name w:val="Zitat Zchn"/>
    <w:link w:val="Zitat"/>
    <w:uiPriority w:val="29"/>
    <w:semiHidden/>
    <w:rsid w:val="008213B9"/>
    <w:rPr>
      <w:i/>
      <w:iCs/>
      <w:color w:val="943634"/>
      <w:sz w:val="24"/>
      <w:szCs w:val="24"/>
    </w:rPr>
  </w:style>
  <w:style w:type="paragraph" w:styleId="IntensivesZitat">
    <w:name w:val="Intense Quote"/>
    <w:basedOn w:val="Standard"/>
    <w:next w:val="Standard"/>
    <w:link w:val="IntensivesZitatZchn"/>
    <w:uiPriority w:val="30"/>
    <w:semiHidden/>
    <w:qFormat/>
    <w:rsid w:val="006A337A"/>
    <w:pPr>
      <w:pBdr>
        <w:top w:val="dotted" w:sz="8" w:space="10" w:color="C0504D"/>
        <w:bottom w:val="dotted" w:sz="8" w:space="10" w:color="C0504D"/>
      </w:pBdr>
      <w:spacing w:line="300" w:lineRule="auto"/>
      <w:ind w:left="2160" w:right="2160"/>
      <w:jc w:val="center"/>
    </w:pPr>
    <w:rPr>
      <w:rFonts w:ascii="Cambria" w:hAnsi="Cambria"/>
      <w:b/>
      <w:bCs/>
      <w:color w:val="C0504D"/>
    </w:rPr>
  </w:style>
  <w:style w:type="character" w:customStyle="1" w:styleId="IntensivesZitatZchn">
    <w:name w:val="Intensives Zitat Zchn"/>
    <w:link w:val="IntensivesZitat"/>
    <w:uiPriority w:val="30"/>
    <w:semiHidden/>
    <w:rsid w:val="008213B9"/>
    <w:rPr>
      <w:rFonts w:ascii="Cambria" w:hAnsi="Cambria"/>
      <w:b/>
      <w:bCs/>
      <w:color w:val="C0504D"/>
      <w:sz w:val="24"/>
      <w:szCs w:val="24"/>
    </w:rPr>
  </w:style>
  <w:style w:type="character" w:styleId="SchwacheHervorhebung">
    <w:name w:val="Subtle Emphasis"/>
    <w:uiPriority w:val="19"/>
    <w:semiHidden/>
    <w:qFormat/>
    <w:rsid w:val="006A337A"/>
    <w:rPr>
      <w:rFonts w:ascii="Cambria" w:eastAsia="Times New Roman" w:hAnsi="Cambria" w:cs="Times New Roman"/>
      <w:i/>
      <w:iCs/>
      <w:color w:val="C0504D"/>
    </w:rPr>
  </w:style>
  <w:style w:type="character" w:styleId="IntensiveHervorhebung">
    <w:name w:val="Intense Emphasis"/>
    <w:uiPriority w:val="21"/>
    <w:qFormat/>
    <w:rsid w:val="006A337A"/>
    <w:rPr>
      <w:rFonts w:ascii="Cambria" w:eastAsia="Times New Roman" w:hAnsi="Cambria" w:cs="Times New Roman"/>
      <w:b/>
      <w:bCs/>
      <w:i/>
      <w:iCs/>
      <w:dstrike w:val="0"/>
      <w:color w:val="FFFFFF"/>
      <w:bdr w:val="single" w:sz="18" w:space="0" w:color="C0504D"/>
      <w:shd w:val="clear" w:color="auto" w:fill="C0504D"/>
      <w:vertAlign w:val="baseline"/>
    </w:rPr>
  </w:style>
  <w:style w:type="character" w:styleId="SchwacherVerweis">
    <w:name w:val="Subtle Reference"/>
    <w:uiPriority w:val="31"/>
    <w:semiHidden/>
    <w:qFormat/>
    <w:rsid w:val="006A337A"/>
    <w:rPr>
      <w:i/>
      <w:iCs/>
      <w:smallCaps/>
      <w:color w:val="C0504D"/>
      <w:u w:color="C0504D"/>
    </w:rPr>
  </w:style>
  <w:style w:type="character" w:styleId="IntensiverVerweis">
    <w:name w:val="Intense Reference"/>
    <w:uiPriority w:val="32"/>
    <w:semiHidden/>
    <w:qFormat/>
    <w:rsid w:val="006A337A"/>
    <w:rPr>
      <w:b/>
      <w:bCs/>
      <w:i/>
      <w:iCs/>
      <w:smallCaps/>
      <w:color w:val="C0504D"/>
      <w:u w:color="C0504D"/>
    </w:rPr>
  </w:style>
  <w:style w:type="character" w:styleId="Buchtitel">
    <w:name w:val="Book Title"/>
    <w:uiPriority w:val="33"/>
    <w:semiHidden/>
    <w:qFormat/>
    <w:rsid w:val="006A337A"/>
    <w:rPr>
      <w:rFonts w:ascii="Cambria" w:eastAsia="Times New Roman" w:hAnsi="Cambria" w:cs="Times New Roman"/>
      <w:b/>
      <w:bCs/>
      <w:i/>
      <w:iCs/>
      <w:smallCaps/>
      <w:color w:val="943634"/>
      <w:u w:val="single"/>
    </w:rPr>
  </w:style>
  <w:style w:type="paragraph" w:styleId="Inhaltsverzeichnisberschrift">
    <w:name w:val="TOC Heading"/>
    <w:basedOn w:val="berschrift1"/>
    <w:next w:val="Standard"/>
    <w:uiPriority w:val="39"/>
    <w:semiHidden/>
    <w:unhideWhenUsed/>
    <w:qFormat/>
    <w:rsid w:val="006A337A"/>
    <w:pPr>
      <w:outlineLvl w:val="9"/>
    </w:pPr>
    <w:rPr>
      <w:lang w:bidi="en-US"/>
    </w:rPr>
  </w:style>
  <w:style w:type="paragraph" w:styleId="Kopfzeile">
    <w:name w:val="header"/>
    <w:basedOn w:val="AllgemeinerText"/>
    <w:link w:val="KopfzeileZchn"/>
    <w:uiPriority w:val="99"/>
    <w:unhideWhenUsed/>
    <w:rsid w:val="00AD639B"/>
    <w:pPr>
      <w:tabs>
        <w:tab w:val="center" w:pos="4536"/>
        <w:tab w:val="right" w:pos="9072"/>
      </w:tabs>
      <w:jc w:val="center"/>
    </w:pPr>
    <w:rPr>
      <w:sz w:val="22"/>
    </w:rPr>
  </w:style>
  <w:style w:type="character" w:customStyle="1" w:styleId="KopfzeileZchn">
    <w:name w:val="Kopfzeile Zchn"/>
    <w:link w:val="Kopfzeile"/>
    <w:uiPriority w:val="99"/>
    <w:rsid w:val="00AD639B"/>
    <w:rPr>
      <w:color w:val="000000" w:themeColor="text1"/>
      <w:sz w:val="22"/>
      <w:szCs w:val="24"/>
    </w:rPr>
  </w:style>
  <w:style w:type="paragraph" w:styleId="Fuzeile">
    <w:name w:val="footer"/>
    <w:basedOn w:val="AllgemeinerText"/>
    <w:link w:val="FuzeileZchn"/>
    <w:uiPriority w:val="99"/>
    <w:unhideWhenUsed/>
    <w:rsid w:val="0082619D"/>
    <w:pPr>
      <w:tabs>
        <w:tab w:val="center" w:pos="4536"/>
        <w:tab w:val="right" w:pos="9072"/>
      </w:tabs>
    </w:pPr>
    <w:rPr>
      <w:sz w:val="22"/>
    </w:rPr>
  </w:style>
  <w:style w:type="character" w:customStyle="1" w:styleId="FuzeileZchn">
    <w:name w:val="Fußzeile Zchn"/>
    <w:link w:val="Fuzeile"/>
    <w:uiPriority w:val="99"/>
    <w:rsid w:val="0082619D"/>
    <w:rPr>
      <w:color w:val="000000" w:themeColor="text1"/>
      <w:sz w:val="22"/>
      <w:szCs w:val="24"/>
    </w:rPr>
  </w:style>
  <w:style w:type="table" w:styleId="Tabellenraster">
    <w:name w:val="Table Grid"/>
    <w:basedOn w:val="NormaleTabelle"/>
    <w:uiPriority w:val="39"/>
    <w:rsid w:val="00D7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1C1DA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C1DAB"/>
    <w:rPr>
      <w:rFonts w:ascii="Tahoma" w:hAnsi="Tahoma" w:cs="Tahoma"/>
      <w:sz w:val="16"/>
      <w:szCs w:val="16"/>
    </w:rPr>
  </w:style>
  <w:style w:type="paragraph" w:customStyle="1" w:styleId="Tabellelinks">
    <w:name w:val="Tabelle links"/>
    <w:basedOn w:val="Tabellezentriert"/>
    <w:qFormat/>
    <w:rsid w:val="00122C3E"/>
    <w:pPr>
      <w:jc w:val="left"/>
    </w:pPr>
  </w:style>
  <w:style w:type="paragraph" w:customStyle="1" w:styleId="Tabellezentriert">
    <w:name w:val="Tabellezentriert"/>
    <w:basedOn w:val="AllgemeinerText"/>
    <w:qFormat/>
    <w:rsid w:val="003743A1"/>
    <w:pPr>
      <w:spacing w:before="0" w:after="0"/>
      <w:jc w:val="center"/>
    </w:pPr>
  </w:style>
  <w:style w:type="paragraph" w:customStyle="1" w:styleId="Tabellerechts">
    <w:name w:val="Tabelle rechts"/>
    <w:basedOn w:val="Tabellezentriert"/>
    <w:qFormat/>
    <w:rsid w:val="00841E0D"/>
    <w:pPr>
      <w:jc w:val="right"/>
    </w:pPr>
  </w:style>
  <w:style w:type="paragraph" w:customStyle="1" w:styleId="Nummernumm1">
    <w:name w:val="Nummer numm 1"/>
    <w:basedOn w:val="AllgemeinerText"/>
    <w:next w:val="Nummernumm2"/>
    <w:qFormat/>
    <w:rsid w:val="00885239"/>
    <w:pPr>
      <w:keepNext/>
      <w:outlineLvl w:val="0"/>
    </w:pPr>
    <w:rPr>
      <w:b/>
      <w:sz w:val="28"/>
    </w:rPr>
  </w:style>
  <w:style w:type="paragraph" w:customStyle="1" w:styleId="Nummernumm2">
    <w:name w:val="Nummer numm 2"/>
    <w:basedOn w:val="AllgemeinerText"/>
    <w:next w:val="Aufzhlung"/>
    <w:qFormat/>
    <w:rsid w:val="002B7D38"/>
    <w:pPr>
      <w:keepNext/>
      <w:numPr>
        <w:ilvl w:val="1"/>
        <w:numId w:val="16"/>
      </w:numPr>
      <w:spacing w:before="120" w:after="0"/>
    </w:pPr>
  </w:style>
  <w:style w:type="paragraph" w:customStyle="1" w:styleId="Aufzhlung">
    <w:name w:val="Aufzählung"/>
    <w:basedOn w:val="AllgemeinerText"/>
    <w:qFormat/>
    <w:rsid w:val="000B56AD"/>
    <w:pPr>
      <w:numPr>
        <w:numId w:val="8"/>
      </w:numPr>
      <w:spacing w:before="0" w:after="0"/>
    </w:pPr>
  </w:style>
  <w:style w:type="paragraph" w:customStyle="1" w:styleId="kurrsiv">
    <w:name w:val="kurrsiv"/>
    <w:basedOn w:val="AllgemeinerText"/>
    <w:qFormat/>
    <w:rsid w:val="007E371F"/>
    <w:rPr>
      <w:i/>
    </w:rPr>
  </w:style>
  <w:style w:type="paragraph" w:customStyle="1" w:styleId="fett0">
    <w:name w:val="fett"/>
    <w:basedOn w:val="AllgemeinerText"/>
    <w:qFormat/>
    <w:rsid w:val="007E371F"/>
    <w:rPr>
      <w:b/>
    </w:rPr>
  </w:style>
  <w:style w:type="paragraph" w:customStyle="1" w:styleId="Nummerabc">
    <w:name w:val="Nummer abc"/>
    <w:basedOn w:val="AllgemeinerText"/>
    <w:qFormat/>
    <w:rsid w:val="002264CB"/>
    <w:pPr>
      <w:numPr>
        <w:numId w:val="11"/>
      </w:numPr>
      <w:spacing w:before="0" w:after="0"/>
      <w:ind w:left="454" w:hanging="454"/>
      <w:outlineLvl w:val="1"/>
    </w:pPr>
  </w:style>
  <w:style w:type="paragraph" w:customStyle="1" w:styleId="MatheFormeln">
    <w:name w:val="Mathe. Formeln"/>
    <w:basedOn w:val="AllgemeinerText"/>
    <w:qFormat/>
    <w:rsid w:val="00087493"/>
    <w:rPr>
      <w:rFonts w:ascii="Cambria Math" w:hAnsi="Cambria Math"/>
    </w:rPr>
  </w:style>
  <w:style w:type="paragraph" w:customStyle="1" w:styleId="Objekt">
    <w:name w:val="Objekt"/>
    <w:basedOn w:val="AllgemeinerText"/>
    <w:next w:val="Beschriftung"/>
    <w:qFormat/>
    <w:rsid w:val="0082619D"/>
    <w:pPr>
      <w:keepNext/>
    </w:pPr>
    <w:rPr>
      <w:noProof/>
    </w:rPr>
  </w:style>
  <w:style w:type="paragraph" w:styleId="Funotentext">
    <w:name w:val="footnote text"/>
    <w:basedOn w:val="AllgemeinerText"/>
    <w:link w:val="FunotentextZchn"/>
    <w:uiPriority w:val="99"/>
    <w:rsid w:val="006A231C"/>
    <w:pPr>
      <w:spacing w:before="0" w:after="0"/>
    </w:pPr>
    <w:rPr>
      <w:sz w:val="20"/>
      <w:szCs w:val="20"/>
    </w:rPr>
  </w:style>
  <w:style w:type="character" w:customStyle="1" w:styleId="FunotentextZchn">
    <w:name w:val="Fußnotentext Zchn"/>
    <w:basedOn w:val="Absatz-Standardschriftart"/>
    <w:link w:val="Funotentext"/>
    <w:uiPriority w:val="99"/>
    <w:rsid w:val="006A231C"/>
    <w:rPr>
      <w:color w:val="000000" w:themeColor="text1"/>
    </w:rPr>
  </w:style>
  <w:style w:type="character" w:styleId="Funotenzeichen">
    <w:name w:val="footnote reference"/>
    <w:basedOn w:val="Absatz-Standardschriftart"/>
    <w:uiPriority w:val="99"/>
    <w:semiHidden/>
    <w:unhideWhenUsed/>
    <w:rsid w:val="006A231C"/>
    <w:rPr>
      <w:vertAlign w:val="superscript"/>
    </w:rPr>
  </w:style>
  <w:style w:type="paragraph" w:customStyle="1" w:styleId="Aufeinzug">
    <w:name w:val="Aufeinzug"/>
    <w:basedOn w:val="Aufzhlung"/>
    <w:qFormat/>
    <w:rsid w:val="003743A1"/>
    <w:pPr>
      <w:numPr>
        <w:numId w:val="14"/>
      </w:numPr>
      <w:ind w:left="908" w:hanging="454"/>
    </w:pPr>
  </w:style>
  <w:style w:type="paragraph" w:customStyle="1" w:styleId="Nummerrm">
    <w:name w:val="Nummer röm"/>
    <w:basedOn w:val="AllgemeinerText"/>
    <w:qFormat/>
    <w:rsid w:val="002264CB"/>
    <w:pPr>
      <w:numPr>
        <w:numId w:val="21"/>
      </w:numPr>
    </w:pPr>
  </w:style>
  <w:style w:type="paragraph" w:customStyle="1" w:styleId="Tabellenberschrift">
    <w:name w:val="Tabellenüberschrift"/>
    <w:basedOn w:val="Tabellezentriert"/>
    <w:qFormat/>
    <w:rsid w:val="00261546"/>
    <w:pPr>
      <w:jc w:val="left"/>
    </w:pPr>
    <w:rPr>
      <w:b/>
    </w:rPr>
  </w:style>
  <w:style w:type="character" w:styleId="Hyperlink">
    <w:name w:val="Hyperlink"/>
    <w:basedOn w:val="Absatz-Standardschriftart"/>
    <w:uiPriority w:val="99"/>
    <w:rsid w:val="00B62297"/>
    <w:rPr>
      <w:color w:val="0000FF" w:themeColor="hyperlink"/>
      <w:u w:val="single"/>
    </w:rPr>
  </w:style>
  <w:style w:type="paragraph" w:styleId="Literaturverzeichnis">
    <w:name w:val="Bibliography"/>
    <w:basedOn w:val="AllgemeinerText"/>
    <w:next w:val="Standard"/>
    <w:uiPriority w:val="37"/>
    <w:unhideWhenUsed/>
    <w:rsid w:val="00FB0F90"/>
    <w:pPr>
      <w:ind w:left="681" w:hanging="227"/>
    </w:pPr>
  </w:style>
  <w:style w:type="paragraph" w:customStyle="1" w:styleId="Titel0">
    <w:name w:val="Titelü"/>
    <w:basedOn w:val="AllgemeinerText"/>
    <w:qFormat/>
    <w:rsid w:val="00C54BB8"/>
    <w:pPr>
      <w:spacing w:before="240"/>
      <w:jc w:val="center"/>
    </w:pPr>
    <w:rPr>
      <w:b/>
      <w:sz w:val="28"/>
    </w:rPr>
  </w:style>
  <w:style w:type="character" w:styleId="Kommentarzeichen">
    <w:name w:val="annotation reference"/>
    <w:basedOn w:val="Absatz-Standardschriftart"/>
    <w:uiPriority w:val="99"/>
    <w:unhideWhenUsed/>
    <w:rsid w:val="00FC37F8"/>
    <w:rPr>
      <w:sz w:val="16"/>
      <w:szCs w:val="16"/>
    </w:rPr>
  </w:style>
  <w:style w:type="paragraph" w:styleId="Kommentartext">
    <w:name w:val="annotation text"/>
    <w:basedOn w:val="Standard"/>
    <w:link w:val="KommentartextZchn"/>
    <w:uiPriority w:val="99"/>
    <w:unhideWhenUsed/>
    <w:rsid w:val="00FC37F8"/>
    <w:rPr>
      <w:sz w:val="20"/>
      <w:szCs w:val="20"/>
    </w:rPr>
  </w:style>
  <w:style w:type="character" w:customStyle="1" w:styleId="KommentartextZchn">
    <w:name w:val="Kommentartext Zchn"/>
    <w:basedOn w:val="Absatz-Standardschriftart"/>
    <w:link w:val="Kommentartext"/>
    <w:uiPriority w:val="99"/>
    <w:rsid w:val="00FC37F8"/>
  </w:style>
  <w:style w:type="paragraph" w:styleId="Kommentarthema">
    <w:name w:val="annotation subject"/>
    <w:basedOn w:val="Kommentartext"/>
    <w:next w:val="Kommentartext"/>
    <w:link w:val="KommentarthemaZchn"/>
    <w:uiPriority w:val="99"/>
    <w:semiHidden/>
    <w:unhideWhenUsed/>
    <w:rsid w:val="00FC37F8"/>
    <w:rPr>
      <w:b/>
      <w:bCs/>
    </w:rPr>
  </w:style>
  <w:style w:type="character" w:customStyle="1" w:styleId="KommentarthemaZchn">
    <w:name w:val="Kommentarthema Zchn"/>
    <w:basedOn w:val="KommentartextZchn"/>
    <w:link w:val="Kommentarthema"/>
    <w:uiPriority w:val="99"/>
    <w:semiHidden/>
    <w:rsid w:val="00FC37F8"/>
    <w:rPr>
      <w:b/>
      <w:bCs/>
    </w:rPr>
  </w:style>
  <w:style w:type="table" w:styleId="Gitternetztabelle1hellAkzent1">
    <w:name w:val="Grid Table 1 Light Accent 1"/>
    <w:basedOn w:val="NormaleTabelle"/>
    <w:uiPriority w:val="46"/>
    <w:rsid w:val="00454FDF"/>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berarbeitung">
    <w:name w:val="Revision"/>
    <w:hidden/>
    <w:uiPriority w:val="99"/>
    <w:semiHidden/>
    <w:rsid w:val="0007021D"/>
    <w:rPr>
      <w:sz w:val="24"/>
      <w:szCs w:val="24"/>
    </w:rPr>
  </w:style>
  <w:style w:type="paragraph" w:customStyle="1" w:styleId="CitaviBibliographyEntry">
    <w:name w:val="Citavi Bibliography Entry"/>
    <w:basedOn w:val="Standard"/>
    <w:link w:val="CitaviBibliographyEntryZchn"/>
    <w:rsid w:val="008355E5"/>
    <w:pPr>
      <w:tabs>
        <w:tab w:val="left" w:pos="454"/>
      </w:tabs>
      <w:spacing w:after="0"/>
      <w:ind w:left="454" w:hanging="454"/>
    </w:pPr>
  </w:style>
  <w:style w:type="character" w:customStyle="1" w:styleId="CitaviBibliographyEntryZchn">
    <w:name w:val="Citavi Bibliography Entry Zchn"/>
    <w:basedOn w:val="Absatz-Standardschriftart"/>
    <w:link w:val="CitaviBibliographyEntry"/>
    <w:rsid w:val="008355E5"/>
    <w:rPr>
      <w:rFonts w:ascii="Arial" w:hAnsi="Arial"/>
      <w:sz w:val="24"/>
      <w:szCs w:val="24"/>
      <w:lang w:val="en-US"/>
    </w:rPr>
  </w:style>
  <w:style w:type="paragraph" w:customStyle="1" w:styleId="CitaviBibliographyHeading">
    <w:name w:val="Citavi Bibliography Heading"/>
    <w:basedOn w:val="berschrift1"/>
    <w:link w:val="CitaviBibliographyHeadingZchn"/>
    <w:rsid w:val="008355E5"/>
  </w:style>
  <w:style w:type="character" w:customStyle="1" w:styleId="CitaviBibliographyHeadingZchn">
    <w:name w:val="Citavi Bibliography Heading Zchn"/>
    <w:basedOn w:val="Absatz-Standardschriftart"/>
    <w:link w:val="CitaviBibliographyHeading"/>
    <w:rsid w:val="008355E5"/>
    <w:rPr>
      <w:rFonts w:ascii="Cambria" w:hAnsi="Cambria"/>
      <w:b/>
      <w:bCs/>
      <w:color w:val="622423"/>
      <w:sz w:val="22"/>
      <w:szCs w:val="22"/>
      <w:shd w:val="clear" w:color="auto" w:fill="F2DBDB"/>
      <w:lang w:val="en-US"/>
    </w:rPr>
  </w:style>
  <w:style w:type="paragraph" w:customStyle="1" w:styleId="CitaviBibliographySubheading1">
    <w:name w:val="Citavi Bibliography Subheading 1"/>
    <w:basedOn w:val="berschrift2"/>
    <w:link w:val="CitaviBibliographySubheading1Zchn"/>
    <w:rsid w:val="008355E5"/>
    <w:pPr>
      <w:spacing w:before="60" w:after="60" w:line="360" w:lineRule="auto"/>
      <w:outlineLvl w:val="9"/>
    </w:pPr>
    <w:rPr>
      <w:rFonts w:ascii="Arial" w:hAnsi="Arial"/>
      <w:color w:val="000000" w:themeColor="text1"/>
    </w:rPr>
  </w:style>
  <w:style w:type="character" w:customStyle="1" w:styleId="CitaviBibliographySubheading1Zchn">
    <w:name w:val="Citavi Bibliography Subheading 1 Zchn"/>
    <w:basedOn w:val="Absatz-Standardschriftart"/>
    <w:link w:val="CitaviBibliographySubheading1"/>
    <w:rsid w:val="008355E5"/>
    <w:rPr>
      <w:rFonts w:ascii="Arial" w:hAnsi="Arial"/>
      <w:b/>
      <w:bCs/>
      <w:color w:val="000000" w:themeColor="text1"/>
      <w:sz w:val="22"/>
      <w:szCs w:val="22"/>
      <w:lang w:val="en-US"/>
    </w:rPr>
  </w:style>
  <w:style w:type="paragraph" w:customStyle="1" w:styleId="CitaviBibliographySubheading2">
    <w:name w:val="Citavi Bibliography Subheading 2"/>
    <w:basedOn w:val="berschrift3"/>
    <w:link w:val="CitaviBibliographySubheading2Zchn"/>
    <w:rsid w:val="008355E5"/>
    <w:pPr>
      <w:spacing w:before="60" w:after="60"/>
      <w:outlineLvl w:val="9"/>
    </w:pPr>
    <w:rPr>
      <w:rFonts w:ascii="Arial" w:hAnsi="Arial"/>
      <w:color w:val="000000" w:themeColor="text1"/>
    </w:rPr>
  </w:style>
  <w:style w:type="character" w:customStyle="1" w:styleId="CitaviBibliographySubheading2Zchn">
    <w:name w:val="Citavi Bibliography Subheading 2 Zchn"/>
    <w:basedOn w:val="Absatz-Standardschriftart"/>
    <w:link w:val="CitaviBibliographySubheading2"/>
    <w:rsid w:val="008355E5"/>
    <w:rPr>
      <w:rFonts w:ascii="Arial" w:hAnsi="Arial"/>
      <w:b/>
      <w:bCs/>
      <w:color w:val="000000" w:themeColor="text1"/>
      <w:sz w:val="22"/>
      <w:szCs w:val="22"/>
      <w:lang w:val="en-US"/>
    </w:rPr>
  </w:style>
  <w:style w:type="paragraph" w:customStyle="1" w:styleId="CitaviBibliographySubheading3">
    <w:name w:val="Citavi Bibliography Subheading 3"/>
    <w:basedOn w:val="berschrift4"/>
    <w:link w:val="CitaviBibliographySubheading3Zchn"/>
    <w:rsid w:val="008355E5"/>
    <w:pPr>
      <w:spacing w:before="60" w:after="60"/>
      <w:outlineLvl w:val="9"/>
    </w:pPr>
    <w:rPr>
      <w:rFonts w:ascii="Arial" w:hAnsi="Arial"/>
      <w:color w:val="000000" w:themeColor="text1"/>
    </w:rPr>
  </w:style>
  <w:style w:type="character" w:customStyle="1" w:styleId="CitaviBibliographySubheading3Zchn">
    <w:name w:val="Citavi Bibliography Subheading 3 Zchn"/>
    <w:basedOn w:val="Absatz-Standardschriftart"/>
    <w:link w:val="CitaviBibliographySubheading3"/>
    <w:rsid w:val="008355E5"/>
    <w:rPr>
      <w:rFonts w:ascii="Arial" w:hAnsi="Arial"/>
      <w:b/>
      <w:bCs/>
      <w:color w:val="000000" w:themeColor="text1"/>
      <w:sz w:val="22"/>
      <w:szCs w:val="22"/>
      <w:lang w:val="en-US"/>
    </w:rPr>
  </w:style>
  <w:style w:type="paragraph" w:customStyle="1" w:styleId="CitaviBibliographySubheading4">
    <w:name w:val="Citavi Bibliography Subheading 4"/>
    <w:basedOn w:val="berschrift5"/>
    <w:link w:val="CitaviBibliographySubheading4Zchn"/>
    <w:rsid w:val="008355E5"/>
    <w:pPr>
      <w:spacing w:before="60" w:after="60"/>
      <w:outlineLvl w:val="9"/>
    </w:pPr>
    <w:rPr>
      <w:rFonts w:ascii="Arial" w:hAnsi="Arial"/>
      <w:color w:val="000000" w:themeColor="text1"/>
    </w:rPr>
  </w:style>
  <w:style w:type="character" w:customStyle="1" w:styleId="CitaviBibliographySubheading4Zchn">
    <w:name w:val="Citavi Bibliography Subheading 4 Zchn"/>
    <w:basedOn w:val="Absatz-Standardschriftart"/>
    <w:link w:val="CitaviBibliographySubheading4"/>
    <w:rsid w:val="008355E5"/>
    <w:rPr>
      <w:rFonts w:ascii="Arial" w:hAnsi="Arial"/>
      <w:b/>
      <w:bCs/>
      <w:color w:val="000000" w:themeColor="text1"/>
      <w:sz w:val="22"/>
      <w:szCs w:val="22"/>
      <w:lang w:val="en-US"/>
    </w:rPr>
  </w:style>
  <w:style w:type="paragraph" w:customStyle="1" w:styleId="CitaviBibliographySubheading5">
    <w:name w:val="Citavi Bibliography Subheading 5"/>
    <w:basedOn w:val="berschrift6"/>
    <w:link w:val="CitaviBibliographySubheading5Zchn"/>
    <w:rsid w:val="008355E5"/>
    <w:pPr>
      <w:spacing w:before="60" w:after="60"/>
      <w:outlineLvl w:val="9"/>
    </w:pPr>
    <w:rPr>
      <w:rFonts w:ascii="Arial" w:hAnsi="Arial"/>
      <w:color w:val="000000" w:themeColor="text1"/>
    </w:rPr>
  </w:style>
  <w:style w:type="character" w:customStyle="1" w:styleId="CitaviBibliographySubheading5Zchn">
    <w:name w:val="Citavi Bibliography Subheading 5 Zchn"/>
    <w:basedOn w:val="Absatz-Standardschriftart"/>
    <w:link w:val="CitaviBibliographySubheading5"/>
    <w:rsid w:val="008355E5"/>
    <w:rPr>
      <w:rFonts w:ascii="Arial" w:hAnsi="Arial"/>
      <w:color w:val="000000" w:themeColor="text1"/>
      <w:sz w:val="22"/>
      <w:szCs w:val="22"/>
      <w:lang w:val="en-US"/>
    </w:rPr>
  </w:style>
  <w:style w:type="paragraph" w:customStyle="1" w:styleId="CitaviBibliographySubheading6">
    <w:name w:val="Citavi Bibliography Subheading 6"/>
    <w:basedOn w:val="berschrift7"/>
    <w:link w:val="CitaviBibliographySubheading6Zchn"/>
    <w:rsid w:val="008355E5"/>
    <w:pPr>
      <w:spacing w:before="60" w:after="60"/>
      <w:outlineLvl w:val="9"/>
    </w:pPr>
    <w:rPr>
      <w:rFonts w:ascii="Arial" w:hAnsi="Arial"/>
      <w:color w:val="000000" w:themeColor="text1"/>
    </w:rPr>
  </w:style>
  <w:style w:type="character" w:customStyle="1" w:styleId="CitaviBibliographySubheading6Zchn">
    <w:name w:val="Citavi Bibliography Subheading 6 Zchn"/>
    <w:basedOn w:val="Absatz-Standardschriftart"/>
    <w:link w:val="CitaviBibliographySubheading6"/>
    <w:rsid w:val="008355E5"/>
    <w:rPr>
      <w:rFonts w:ascii="Arial" w:hAnsi="Arial"/>
      <w:color w:val="000000" w:themeColor="text1"/>
      <w:sz w:val="22"/>
      <w:szCs w:val="22"/>
      <w:lang w:val="en-US"/>
    </w:rPr>
  </w:style>
  <w:style w:type="paragraph" w:customStyle="1" w:styleId="CitaviBibliographySubheading7">
    <w:name w:val="Citavi Bibliography Subheading 7"/>
    <w:basedOn w:val="berschrift8"/>
    <w:link w:val="CitaviBibliographySubheading7Zchn"/>
    <w:rsid w:val="008355E5"/>
    <w:pPr>
      <w:spacing w:before="60" w:after="60"/>
      <w:outlineLvl w:val="9"/>
    </w:pPr>
    <w:rPr>
      <w:rFonts w:ascii="Arial" w:hAnsi="Arial"/>
      <w:color w:val="000000" w:themeColor="text1"/>
    </w:rPr>
  </w:style>
  <w:style w:type="character" w:customStyle="1" w:styleId="CitaviBibliographySubheading7Zchn">
    <w:name w:val="Citavi Bibliography Subheading 7 Zchn"/>
    <w:basedOn w:val="Absatz-Standardschriftart"/>
    <w:link w:val="CitaviBibliographySubheading7"/>
    <w:rsid w:val="008355E5"/>
    <w:rPr>
      <w:rFonts w:ascii="Arial" w:hAnsi="Arial"/>
      <w:color w:val="000000" w:themeColor="text1"/>
      <w:sz w:val="22"/>
      <w:szCs w:val="22"/>
      <w:lang w:val="en-US"/>
    </w:rPr>
  </w:style>
  <w:style w:type="paragraph" w:customStyle="1" w:styleId="CitaviBibliographySubheading8">
    <w:name w:val="Citavi Bibliography Subheading 8"/>
    <w:basedOn w:val="berschrift9"/>
    <w:link w:val="CitaviBibliographySubheading8Zchn"/>
    <w:rsid w:val="008355E5"/>
    <w:pPr>
      <w:spacing w:before="60" w:after="60"/>
      <w:outlineLvl w:val="9"/>
    </w:pPr>
    <w:rPr>
      <w:rFonts w:ascii="Arial" w:hAnsi="Arial"/>
      <w:color w:val="000000" w:themeColor="text1"/>
    </w:rPr>
  </w:style>
  <w:style w:type="character" w:customStyle="1" w:styleId="CitaviBibliographySubheading8Zchn">
    <w:name w:val="Citavi Bibliography Subheading 8 Zchn"/>
    <w:basedOn w:val="Absatz-Standardschriftart"/>
    <w:link w:val="CitaviBibliographySubheading8"/>
    <w:rsid w:val="008355E5"/>
    <w:rPr>
      <w:rFonts w:ascii="Arial" w:hAnsi="Arial"/>
      <w:color w:val="000000" w:themeColor="text1"/>
      <w:sz w:val="24"/>
      <w:szCs w:val="24"/>
      <w:lang w:val="en-US"/>
    </w:rPr>
  </w:style>
  <w:style w:type="character" w:styleId="Platzhaltertext">
    <w:name w:val="Placeholder Text"/>
    <w:basedOn w:val="Absatz-Standardschriftart"/>
    <w:uiPriority w:val="99"/>
    <w:semiHidden/>
    <w:rsid w:val="008355E5"/>
    <w:rPr>
      <w:color w:val="808080"/>
    </w:rPr>
  </w:style>
  <w:style w:type="table" w:styleId="MittlereListe1-Akzent1">
    <w:name w:val="Medium List 1 Accent 1"/>
    <w:basedOn w:val="NormaleTabelle"/>
    <w:uiPriority w:val="65"/>
    <w:semiHidden/>
    <w:unhideWhenUsed/>
    <w:rsid w:val="00D832F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Schattierung2-Akzent1">
    <w:name w:val="Medium Shading 2 Accent 1"/>
    <w:basedOn w:val="NormaleTabelle"/>
    <w:uiPriority w:val="64"/>
    <w:semiHidden/>
    <w:unhideWhenUsed/>
    <w:rsid w:val="00D832F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Akzent1">
    <w:name w:val="Medium Shading 1 Accent 1"/>
    <w:basedOn w:val="NormaleTabelle"/>
    <w:uiPriority w:val="63"/>
    <w:semiHidden/>
    <w:unhideWhenUsed/>
    <w:rsid w:val="00D832F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D832F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Liste-Akzent1">
    <w:name w:val="Light List Accent 1"/>
    <w:basedOn w:val="NormaleTabelle"/>
    <w:uiPriority w:val="61"/>
    <w:semiHidden/>
    <w:unhideWhenUsed/>
    <w:rsid w:val="00D832F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Schattierung-Akzent1">
    <w:name w:val="Light Shading Accent 1"/>
    <w:basedOn w:val="NormaleTabelle"/>
    <w:uiPriority w:val="60"/>
    <w:semiHidden/>
    <w:unhideWhenUsed/>
    <w:rsid w:val="00D832F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FarbigesRaster">
    <w:name w:val="Colorful Grid"/>
    <w:basedOn w:val="NormaleTabelle"/>
    <w:uiPriority w:val="73"/>
    <w:semiHidden/>
    <w:unhideWhenUsed/>
    <w:rsid w:val="00D832F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D832F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D832FA"/>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D832F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D832F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D832F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D832F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D832F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D832F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D832F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
    <w:name w:val="Medium Shading 1"/>
    <w:basedOn w:val="NormaleTabelle"/>
    <w:uiPriority w:val="63"/>
    <w:semiHidden/>
    <w:unhideWhenUsed/>
    <w:rsid w:val="00D832F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D832F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D832F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D832F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Absatz-Standardschriftart"/>
    <w:uiPriority w:val="99"/>
    <w:semiHidden/>
    <w:unhideWhenUsed/>
    <w:rsid w:val="00D832FA"/>
    <w:rPr>
      <w:i/>
      <w:iCs/>
    </w:rPr>
  </w:style>
  <w:style w:type="character" w:styleId="HTMLSchreibmaschine">
    <w:name w:val="HTML Typewriter"/>
    <w:basedOn w:val="Absatz-Standardschriftart"/>
    <w:uiPriority w:val="99"/>
    <w:semiHidden/>
    <w:unhideWhenUsed/>
    <w:rsid w:val="00D832FA"/>
    <w:rPr>
      <w:rFonts w:ascii="Consolas" w:hAnsi="Consolas"/>
      <w:sz w:val="20"/>
      <w:szCs w:val="20"/>
    </w:rPr>
  </w:style>
  <w:style w:type="character" w:styleId="HTMLBeispiel">
    <w:name w:val="HTML Sample"/>
    <w:basedOn w:val="Absatz-Standardschriftart"/>
    <w:uiPriority w:val="99"/>
    <w:semiHidden/>
    <w:unhideWhenUsed/>
    <w:rsid w:val="00D832FA"/>
    <w:rPr>
      <w:rFonts w:ascii="Consolas" w:hAnsi="Consolas"/>
      <w:sz w:val="24"/>
      <w:szCs w:val="24"/>
    </w:rPr>
  </w:style>
  <w:style w:type="paragraph" w:styleId="HTMLVorformatiert">
    <w:name w:val="HTML Preformatted"/>
    <w:basedOn w:val="Standard"/>
    <w:link w:val="HTMLVorformatiertZchn"/>
    <w:uiPriority w:val="99"/>
    <w:semiHidden/>
    <w:unhideWhenUsed/>
    <w:rsid w:val="00D832FA"/>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D832FA"/>
    <w:rPr>
      <w:rFonts w:ascii="Consolas" w:hAnsi="Consolas"/>
    </w:rPr>
  </w:style>
  <w:style w:type="character" w:styleId="HTMLTastatur">
    <w:name w:val="HTML Keyboard"/>
    <w:basedOn w:val="Absatz-Standardschriftart"/>
    <w:uiPriority w:val="99"/>
    <w:semiHidden/>
    <w:unhideWhenUsed/>
    <w:rsid w:val="00D832FA"/>
    <w:rPr>
      <w:rFonts w:ascii="Consolas" w:hAnsi="Consolas"/>
      <w:sz w:val="20"/>
      <w:szCs w:val="20"/>
    </w:rPr>
  </w:style>
  <w:style w:type="character" w:styleId="HTMLDefinition">
    <w:name w:val="HTML Definition"/>
    <w:basedOn w:val="Absatz-Standardschriftart"/>
    <w:uiPriority w:val="99"/>
    <w:semiHidden/>
    <w:unhideWhenUsed/>
    <w:rsid w:val="00D832FA"/>
    <w:rPr>
      <w:i/>
      <w:iCs/>
    </w:rPr>
  </w:style>
  <w:style w:type="character" w:styleId="HTMLCode">
    <w:name w:val="HTML Code"/>
    <w:basedOn w:val="Absatz-Standardschriftart"/>
    <w:uiPriority w:val="99"/>
    <w:semiHidden/>
    <w:unhideWhenUsed/>
    <w:rsid w:val="00D832FA"/>
    <w:rPr>
      <w:rFonts w:ascii="Consolas" w:hAnsi="Consolas"/>
      <w:sz w:val="20"/>
      <w:szCs w:val="20"/>
    </w:rPr>
  </w:style>
  <w:style w:type="character" w:styleId="HTMLZitat">
    <w:name w:val="HTML Cite"/>
    <w:basedOn w:val="Absatz-Standardschriftart"/>
    <w:uiPriority w:val="99"/>
    <w:semiHidden/>
    <w:unhideWhenUsed/>
    <w:rsid w:val="00D832FA"/>
    <w:rPr>
      <w:i/>
      <w:iCs/>
    </w:rPr>
  </w:style>
  <w:style w:type="paragraph" w:styleId="HTMLAdresse">
    <w:name w:val="HTML Address"/>
    <w:basedOn w:val="Standard"/>
    <w:link w:val="HTMLAdresseZchn"/>
    <w:uiPriority w:val="99"/>
    <w:semiHidden/>
    <w:unhideWhenUsed/>
    <w:rsid w:val="00D832FA"/>
    <w:rPr>
      <w:i/>
      <w:iCs/>
    </w:rPr>
  </w:style>
  <w:style w:type="character" w:customStyle="1" w:styleId="HTMLAdresseZchn">
    <w:name w:val="HTML Adresse Zchn"/>
    <w:basedOn w:val="Absatz-Standardschriftart"/>
    <w:link w:val="HTMLAdresse"/>
    <w:uiPriority w:val="99"/>
    <w:semiHidden/>
    <w:rsid w:val="00D832FA"/>
    <w:rPr>
      <w:i/>
      <w:iCs/>
      <w:sz w:val="24"/>
      <w:szCs w:val="24"/>
    </w:rPr>
  </w:style>
  <w:style w:type="character" w:styleId="HTMLAkronym">
    <w:name w:val="HTML Acronym"/>
    <w:basedOn w:val="Absatz-Standardschriftart"/>
    <w:uiPriority w:val="99"/>
    <w:semiHidden/>
    <w:unhideWhenUsed/>
    <w:rsid w:val="00D832FA"/>
  </w:style>
  <w:style w:type="paragraph" w:styleId="StandardWeb">
    <w:name w:val="Normal (Web)"/>
    <w:basedOn w:val="Standard"/>
    <w:uiPriority w:val="99"/>
    <w:semiHidden/>
    <w:unhideWhenUsed/>
    <w:rsid w:val="00D832FA"/>
    <w:rPr>
      <w:rFonts w:ascii="Times New Roman" w:hAnsi="Times New Roman"/>
    </w:rPr>
  </w:style>
  <w:style w:type="paragraph" w:styleId="NurText">
    <w:name w:val="Plain Text"/>
    <w:basedOn w:val="Standard"/>
    <w:link w:val="NurTextZchn"/>
    <w:uiPriority w:val="99"/>
    <w:semiHidden/>
    <w:unhideWhenUsed/>
    <w:rsid w:val="00D832FA"/>
    <w:rPr>
      <w:rFonts w:ascii="Consolas" w:hAnsi="Consolas"/>
      <w:sz w:val="21"/>
      <w:szCs w:val="21"/>
    </w:rPr>
  </w:style>
  <w:style w:type="character" w:customStyle="1" w:styleId="NurTextZchn">
    <w:name w:val="Nur Text Zchn"/>
    <w:basedOn w:val="Absatz-Standardschriftart"/>
    <w:link w:val="NurText"/>
    <w:uiPriority w:val="99"/>
    <w:semiHidden/>
    <w:rsid w:val="00D832FA"/>
    <w:rPr>
      <w:rFonts w:ascii="Consolas" w:hAnsi="Consolas"/>
      <w:sz w:val="21"/>
      <w:szCs w:val="21"/>
    </w:rPr>
  </w:style>
  <w:style w:type="paragraph" w:styleId="Dokumentstruktur">
    <w:name w:val="Document Map"/>
    <w:basedOn w:val="Standard"/>
    <w:link w:val="DokumentstrukturZchn"/>
    <w:uiPriority w:val="99"/>
    <w:semiHidden/>
    <w:unhideWhenUsed/>
    <w:rsid w:val="00D832FA"/>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D832FA"/>
    <w:rPr>
      <w:rFonts w:ascii="Segoe UI" w:hAnsi="Segoe UI" w:cs="Segoe UI"/>
      <w:sz w:val="16"/>
      <w:szCs w:val="16"/>
    </w:rPr>
  </w:style>
  <w:style w:type="character" w:styleId="BesuchterHyperlink">
    <w:name w:val="FollowedHyperlink"/>
    <w:basedOn w:val="Absatz-Standardschriftart"/>
    <w:uiPriority w:val="99"/>
    <w:unhideWhenUsed/>
    <w:rsid w:val="00D832FA"/>
    <w:rPr>
      <w:color w:val="800080" w:themeColor="followedHyperlink"/>
      <w:u w:val="single"/>
    </w:rPr>
  </w:style>
  <w:style w:type="paragraph" w:styleId="Blocktext">
    <w:name w:val="Block Text"/>
    <w:basedOn w:val="Standard"/>
    <w:uiPriority w:val="99"/>
    <w:semiHidden/>
    <w:unhideWhenUsed/>
    <w:rsid w:val="00D832F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Textkrper-Einzug3">
    <w:name w:val="Body Text Indent 3"/>
    <w:basedOn w:val="Standard"/>
    <w:link w:val="Textkrper-Einzug3Zchn"/>
    <w:uiPriority w:val="99"/>
    <w:semiHidden/>
    <w:unhideWhenUsed/>
    <w:rsid w:val="00D832FA"/>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D832FA"/>
    <w:rPr>
      <w:sz w:val="16"/>
      <w:szCs w:val="16"/>
    </w:rPr>
  </w:style>
  <w:style w:type="paragraph" w:styleId="Textkrper-Einzug2">
    <w:name w:val="Body Text Indent 2"/>
    <w:basedOn w:val="Standard"/>
    <w:link w:val="Textkrper-Einzug2Zchn"/>
    <w:uiPriority w:val="99"/>
    <w:semiHidden/>
    <w:unhideWhenUsed/>
    <w:rsid w:val="00D832FA"/>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D832FA"/>
    <w:rPr>
      <w:sz w:val="24"/>
      <w:szCs w:val="24"/>
    </w:rPr>
  </w:style>
  <w:style w:type="paragraph" w:styleId="Textkrper3">
    <w:name w:val="Body Text 3"/>
    <w:basedOn w:val="Standard"/>
    <w:link w:val="Textkrper3Zchn"/>
    <w:uiPriority w:val="99"/>
    <w:semiHidden/>
    <w:unhideWhenUsed/>
    <w:rsid w:val="00D832FA"/>
    <w:pPr>
      <w:spacing w:after="120"/>
    </w:pPr>
    <w:rPr>
      <w:sz w:val="16"/>
      <w:szCs w:val="16"/>
    </w:rPr>
  </w:style>
  <w:style w:type="character" w:customStyle="1" w:styleId="Textkrper3Zchn">
    <w:name w:val="Textkörper 3 Zchn"/>
    <w:basedOn w:val="Absatz-Standardschriftart"/>
    <w:link w:val="Textkrper3"/>
    <w:uiPriority w:val="99"/>
    <w:semiHidden/>
    <w:rsid w:val="00D832FA"/>
    <w:rPr>
      <w:sz w:val="16"/>
      <w:szCs w:val="16"/>
    </w:rPr>
  </w:style>
  <w:style w:type="paragraph" w:styleId="Textkrper2">
    <w:name w:val="Body Text 2"/>
    <w:basedOn w:val="Standard"/>
    <w:link w:val="Textkrper2Zchn"/>
    <w:uiPriority w:val="99"/>
    <w:semiHidden/>
    <w:unhideWhenUsed/>
    <w:rsid w:val="00D832FA"/>
    <w:pPr>
      <w:spacing w:after="120" w:line="480" w:lineRule="auto"/>
    </w:pPr>
  </w:style>
  <w:style w:type="character" w:customStyle="1" w:styleId="Textkrper2Zchn">
    <w:name w:val="Textkörper 2 Zchn"/>
    <w:basedOn w:val="Absatz-Standardschriftart"/>
    <w:link w:val="Textkrper2"/>
    <w:uiPriority w:val="99"/>
    <w:semiHidden/>
    <w:rsid w:val="00D832FA"/>
    <w:rPr>
      <w:sz w:val="24"/>
      <w:szCs w:val="24"/>
    </w:rPr>
  </w:style>
  <w:style w:type="paragraph" w:styleId="Fu-Endnotenberschrift">
    <w:name w:val="Note Heading"/>
    <w:basedOn w:val="Standard"/>
    <w:next w:val="Standard"/>
    <w:link w:val="Fu-EndnotenberschriftZchn"/>
    <w:uiPriority w:val="99"/>
    <w:semiHidden/>
    <w:unhideWhenUsed/>
    <w:rsid w:val="00D832FA"/>
  </w:style>
  <w:style w:type="character" w:customStyle="1" w:styleId="Fu-EndnotenberschriftZchn">
    <w:name w:val="Fuß/-Endnotenüberschrift Zchn"/>
    <w:basedOn w:val="Absatz-Standardschriftart"/>
    <w:link w:val="Fu-Endnotenberschrift"/>
    <w:uiPriority w:val="99"/>
    <w:semiHidden/>
    <w:rsid w:val="00D832FA"/>
    <w:rPr>
      <w:sz w:val="24"/>
      <w:szCs w:val="24"/>
    </w:rPr>
  </w:style>
  <w:style w:type="paragraph" w:styleId="Textkrper-Zeileneinzug">
    <w:name w:val="Body Text Indent"/>
    <w:basedOn w:val="Standard"/>
    <w:link w:val="Textkrper-ZeileneinzugZchn"/>
    <w:uiPriority w:val="99"/>
    <w:semiHidden/>
    <w:unhideWhenUsed/>
    <w:rsid w:val="00D832FA"/>
    <w:pPr>
      <w:spacing w:after="120"/>
      <w:ind w:left="283"/>
    </w:pPr>
  </w:style>
  <w:style w:type="character" w:customStyle="1" w:styleId="Textkrper-ZeileneinzugZchn">
    <w:name w:val="Textkörper-Zeileneinzug Zchn"/>
    <w:basedOn w:val="Absatz-Standardschriftart"/>
    <w:link w:val="Textkrper-Zeileneinzug"/>
    <w:uiPriority w:val="99"/>
    <w:semiHidden/>
    <w:rsid w:val="00D832FA"/>
    <w:rPr>
      <w:sz w:val="24"/>
      <w:szCs w:val="24"/>
    </w:rPr>
  </w:style>
  <w:style w:type="paragraph" w:styleId="Textkrper-Erstzeileneinzug2">
    <w:name w:val="Body Text First Indent 2"/>
    <w:basedOn w:val="Textkrper-Zeileneinzug"/>
    <w:link w:val="Textkrper-Erstzeileneinzug2Zchn"/>
    <w:uiPriority w:val="99"/>
    <w:semiHidden/>
    <w:unhideWhenUsed/>
    <w:rsid w:val="00D832FA"/>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D832FA"/>
    <w:rPr>
      <w:sz w:val="24"/>
      <w:szCs w:val="24"/>
    </w:rPr>
  </w:style>
  <w:style w:type="paragraph" w:styleId="Textkrper">
    <w:name w:val="Body Text"/>
    <w:basedOn w:val="Standard"/>
    <w:link w:val="TextkrperZchn"/>
    <w:uiPriority w:val="99"/>
    <w:semiHidden/>
    <w:unhideWhenUsed/>
    <w:rsid w:val="00D832FA"/>
    <w:pPr>
      <w:spacing w:after="120"/>
    </w:pPr>
  </w:style>
  <w:style w:type="character" w:customStyle="1" w:styleId="TextkrperZchn">
    <w:name w:val="Textkörper Zchn"/>
    <w:basedOn w:val="Absatz-Standardschriftart"/>
    <w:link w:val="Textkrper"/>
    <w:uiPriority w:val="99"/>
    <w:semiHidden/>
    <w:rsid w:val="00D832FA"/>
    <w:rPr>
      <w:sz w:val="24"/>
      <w:szCs w:val="24"/>
    </w:rPr>
  </w:style>
  <w:style w:type="paragraph" w:styleId="Textkrper-Erstzeileneinzug">
    <w:name w:val="Body Text First Indent"/>
    <w:basedOn w:val="Textkrper"/>
    <w:link w:val="Textkrper-ErstzeileneinzugZchn"/>
    <w:uiPriority w:val="99"/>
    <w:semiHidden/>
    <w:unhideWhenUsed/>
    <w:rsid w:val="00D832FA"/>
    <w:pPr>
      <w:spacing w:after="0"/>
      <w:ind w:firstLine="360"/>
    </w:pPr>
  </w:style>
  <w:style w:type="character" w:customStyle="1" w:styleId="Textkrper-ErstzeileneinzugZchn">
    <w:name w:val="Textkörper-Erstzeileneinzug Zchn"/>
    <w:basedOn w:val="TextkrperZchn"/>
    <w:link w:val="Textkrper-Erstzeileneinzug"/>
    <w:uiPriority w:val="99"/>
    <w:semiHidden/>
    <w:rsid w:val="00D832FA"/>
    <w:rPr>
      <w:sz w:val="24"/>
      <w:szCs w:val="24"/>
    </w:rPr>
  </w:style>
  <w:style w:type="paragraph" w:styleId="Datum">
    <w:name w:val="Date"/>
    <w:basedOn w:val="Standard"/>
    <w:next w:val="Standard"/>
    <w:link w:val="DatumZchn"/>
    <w:uiPriority w:val="99"/>
    <w:semiHidden/>
    <w:unhideWhenUsed/>
    <w:rsid w:val="00D832FA"/>
  </w:style>
  <w:style w:type="character" w:customStyle="1" w:styleId="DatumZchn">
    <w:name w:val="Datum Zchn"/>
    <w:basedOn w:val="Absatz-Standardschriftart"/>
    <w:link w:val="Datum"/>
    <w:uiPriority w:val="99"/>
    <w:semiHidden/>
    <w:rsid w:val="00D832FA"/>
    <w:rPr>
      <w:sz w:val="24"/>
      <w:szCs w:val="24"/>
    </w:rPr>
  </w:style>
  <w:style w:type="paragraph" w:styleId="Anrede">
    <w:name w:val="Salutation"/>
    <w:basedOn w:val="Standard"/>
    <w:next w:val="Standard"/>
    <w:link w:val="AnredeZchn"/>
    <w:uiPriority w:val="99"/>
    <w:semiHidden/>
    <w:unhideWhenUsed/>
    <w:rsid w:val="00D832FA"/>
  </w:style>
  <w:style w:type="character" w:customStyle="1" w:styleId="AnredeZchn">
    <w:name w:val="Anrede Zchn"/>
    <w:basedOn w:val="Absatz-Standardschriftart"/>
    <w:link w:val="Anrede"/>
    <w:uiPriority w:val="99"/>
    <w:semiHidden/>
    <w:rsid w:val="00D832FA"/>
    <w:rPr>
      <w:sz w:val="24"/>
      <w:szCs w:val="24"/>
    </w:rPr>
  </w:style>
  <w:style w:type="paragraph" w:styleId="Nachrichtenkopf">
    <w:name w:val="Message Header"/>
    <w:basedOn w:val="Standard"/>
    <w:link w:val="NachrichtenkopfZchn"/>
    <w:uiPriority w:val="99"/>
    <w:semiHidden/>
    <w:unhideWhenUsed/>
    <w:rsid w:val="00D832F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sid w:val="00D832FA"/>
    <w:rPr>
      <w:rFonts w:asciiTheme="majorHAnsi" w:eastAsiaTheme="majorEastAsia" w:hAnsiTheme="majorHAnsi" w:cstheme="majorBidi"/>
      <w:sz w:val="24"/>
      <w:szCs w:val="24"/>
      <w:shd w:val="pct20" w:color="auto" w:fill="auto"/>
    </w:rPr>
  </w:style>
  <w:style w:type="paragraph" w:styleId="Listenfortsetzung5">
    <w:name w:val="List Continue 5"/>
    <w:basedOn w:val="Standard"/>
    <w:uiPriority w:val="99"/>
    <w:semiHidden/>
    <w:unhideWhenUsed/>
    <w:rsid w:val="00D832FA"/>
    <w:pPr>
      <w:spacing w:after="120"/>
      <w:ind w:left="1415"/>
      <w:contextualSpacing/>
    </w:pPr>
  </w:style>
  <w:style w:type="paragraph" w:styleId="Listenfortsetzung4">
    <w:name w:val="List Continue 4"/>
    <w:basedOn w:val="Standard"/>
    <w:uiPriority w:val="99"/>
    <w:semiHidden/>
    <w:unhideWhenUsed/>
    <w:rsid w:val="00D832FA"/>
    <w:pPr>
      <w:spacing w:after="120"/>
      <w:ind w:left="1132"/>
      <w:contextualSpacing/>
    </w:pPr>
  </w:style>
  <w:style w:type="paragraph" w:styleId="Listenfortsetzung3">
    <w:name w:val="List Continue 3"/>
    <w:basedOn w:val="Standard"/>
    <w:uiPriority w:val="99"/>
    <w:semiHidden/>
    <w:unhideWhenUsed/>
    <w:rsid w:val="00D832FA"/>
    <w:pPr>
      <w:spacing w:after="120"/>
      <w:ind w:left="849"/>
      <w:contextualSpacing/>
    </w:pPr>
  </w:style>
  <w:style w:type="paragraph" w:styleId="Listenfortsetzung2">
    <w:name w:val="List Continue 2"/>
    <w:basedOn w:val="Standard"/>
    <w:uiPriority w:val="99"/>
    <w:semiHidden/>
    <w:unhideWhenUsed/>
    <w:rsid w:val="00D832FA"/>
    <w:pPr>
      <w:spacing w:after="120"/>
      <w:ind w:left="566"/>
      <w:contextualSpacing/>
    </w:pPr>
  </w:style>
  <w:style w:type="paragraph" w:styleId="Listenfortsetzung">
    <w:name w:val="List Continue"/>
    <w:basedOn w:val="Standard"/>
    <w:uiPriority w:val="99"/>
    <w:semiHidden/>
    <w:unhideWhenUsed/>
    <w:rsid w:val="00D832FA"/>
    <w:pPr>
      <w:spacing w:after="120"/>
      <w:ind w:left="283"/>
      <w:contextualSpacing/>
    </w:pPr>
  </w:style>
  <w:style w:type="paragraph" w:styleId="Unterschrift">
    <w:name w:val="Signature"/>
    <w:basedOn w:val="Standard"/>
    <w:link w:val="UnterschriftZchn"/>
    <w:uiPriority w:val="99"/>
    <w:semiHidden/>
    <w:unhideWhenUsed/>
    <w:rsid w:val="00D832FA"/>
    <w:pPr>
      <w:ind w:left="4252"/>
    </w:pPr>
  </w:style>
  <w:style w:type="character" w:customStyle="1" w:styleId="UnterschriftZchn">
    <w:name w:val="Unterschrift Zchn"/>
    <w:basedOn w:val="Absatz-Standardschriftart"/>
    <w:link w:val="Unterschrift"/>
    <w:uiPriority w:val="99"/>
    <w:semiHidden/>
    <w:rsid w:val="00D832FA"/>
    <w:rPr>
      <w:sz w:val="24"/>
      <w:szCs w:val="24"/>
    </w:rPr>
  </w:style>
  <w:style w:type="paragraph" w:styleId="Gruformel">
    <w:name w:val="Closing"/>
    <w:basedOn w:val="Standard"/>
    <w:link w:val="GruformelZchn"/>
    <w:uiPriority w:val="99"/>
    <w:semiHidden/>
    <w:unhideWhenUsed/>
    <w:rsid w:val="00D832FA"/>
    <w:pPr>
      <w:ind w:left="4252"/>
    </w:pPr>
  </w:style>
  <w:style w:type="character" w:customStyle="1" w:styleId="GruformelZchn">
    <w:name w:val="Grußformel Zchn"/>
    <w:basedOn w:val="Absatz-Standardschriftart"/>
    <w:link w:val="Gruformel"/>
    <w:uiPriority w:val="99"/>
    <w:semiHidden/>
    <w:rsid w:val="00D832FA"/>
    <w:rPr>
      <w:sz w:val="24"/>
      <w:szCs w:val="24"/>
    </w:rPr>
  </w:style>
  <w:style w:type="paragraph" w:styleId="Listennummer5">
    <w:name w:val="List Number 5"/>
    <w:basedOn w:val="Standard"/>
    <w:uiPriority w:val="99"/>
    <w:semiHidden/>
    <w:unhideWhenUsed/>
    <w:rsid w:val="00D832FA"/>
    <w:pPr>
      <w:numPr>
        <w:numId w:val="26"/>
      </w:numPr>
      <w:contextualSpacing/>
    </w:pPr>
  </w:style>
  <w:style w:type="paragraph" w:styleId="Listennummer4">
    <w:name w:val="List Number 4"/>
    <w:basedOn w:val="Standard"/>
    <w:uiPriority w:val="99"/>
    <w:semiHidden/>
    <w:unhideWhenUsed/>
    <w:rsid w:val="00D832FA"/>
    <w:pPr>
      <w:numPr>
        <w:numId w:val="27"/>
      </w:numPr>
      <w:contextualSpacing/>
    </w:pPr>
  </w:style>
  <w:style w:type="paragraph" w:styleId="Listennummer3">
    <w:name w:val="List Number 3"/>
    <w:basedOn w:val="Standard"/>
    <w:uiPriority w:val="99"/>
    <w:semiHidden/>
    <w:unhideWhenUsed/>
    <w:rsid w:val="00D832FA"/>
    <w:pPr>
      <w:numPr>
        <w:numId w:val="28"/>
      </w:numPr>
      <w:contextualSpacing/>
    </w:pPr>
  </w:style>
  <w:style w:type="paragraph" w:styleId="Listennummer2">
    <w:name w:val="List Number 2"/>
    <w:basedOn w:val="Standard"/>
    <w:uiPriority w:val="99"/>
    <w:semiHidden/>
    <w:unhideWhenUsed/>
    <w:rsid w:val="00D832FA"/>
    <w:pPr>
      <w:numPr>
        <w:numId w:val="29"/>
      </w:numPr>
      <w:contextualSpacing/>
    </w:pPr>
  </w:style>
  <w:style w:type="paragraph" w:styleId="Aufzhlungszeichen5">
    <w:name w:val="List Bullet 5"/>
    <w:basedOn w:val="Standard"/>
    <w:uiPriority w:val="99"/>
    <w:semiHidden/>
    <w:unhideWhenUsed/>
    <w:rsid w:val="00D832FA"/>
    <w:pPr>
      <w:numPr>
        <w:numId w:val="30"/>
      </w:numPr>
      <w:contextualSpacing/>
    </w:pPr>
  </w:style>
  <w:style w:type="paragraph" w:styleId="Aufzhlungszeichen4">
    <w:name w:val="List Bullet 4"/>
    <w:basedOn w:val="Standard"/>
    <w:uiPriority w:val="99"/>
    <w:semiHidden/>
    <w:unhideWhenUsed/>
    <w:rsid w:val="00D832FA"/>
    <w:pPr>
      <w:numPr>
        <w:numId w:val="31"/>
      </w:numPr>
      <w:contextualSpacing/>
    </w:pPr>
  </w:style>
  <w:style w:type="paragraph" w:styleId="Aufzhlungszeichen3">
    <w:name w:val="List Bullet 3"/>
    <w:basedOn w:val="Standard"/>
    <w:uiPriority w:val="99"/>
    <w:semiHidden/>
    <w:unhideWhenUsed/>
    <w:rsid w:val="00D832FA"/>
    <w:pPr>
      <w:numPr>
        <w:numId w:val="32"/>
      </w:numPr>
      <w:contextualSpacing/>
    </w:pPr>
  </w:style>
  <w:style w:type="paragraph" w:styleId="Aufzhlungszeichen2">
    <w:name w:val="List Bullet 2"/>
    <w:basedOn w:val="Standard"/>
    <w:uiPriority w:val="99"/>
    <w:semiHidden/>
    <w:unhideWhenUsed/>
    <w:rsid w:val="00D832FA"/>
    <w:pPr>
      <w:numPr>
        <w:numId w:val="33"/>
      </w:numPr>
      <w:contextualSpacing/>
    </w:pPr>
  </w:style>
  <w:style w:type="paragraph" w:styleId="Liste5">
    <w:name w:val="List 5"/>
    <w:basedOn w:val="Standard"/>
    <w:uiPriority w:val="99"/>
    <w:semiHidden/>
    <w:unhideWhenUsed/>
    <w:rsid w:val="00D832FA"/>
    <w:pPr>
      <w:ind w:left="1415" w:hanging="283"/>
      <w:contextualSpacing/>
    </w:pPr>
  </w:style>
  <w:style w:type="paragraph" w:styleId="Liste4">
    <w:name w:val="List 4"/>
    <w:basedOn w:val="Standard"/>
    <w:uiPriority w:val="99"/>
    <w:semiHidden/>
    <w:unhideWhenUsed/>
    <w:rsid w:val="00D832FA"/>
    <w:pPr>
      <w:ind w:left="1132" w:hanging="283"/>
      <w:contextualSpacing/>
    </w:pPr>
  </w:style>
  <w:style w:type="paragraph" w:styleId="Liste3">
    <w:name w:val="List 3"/>
    <w:basedOn w:val="Standard"/>
    <w:uiPriority w:val="99"/>
    <w:semiHidden/>
    <w:unhideWhenUsed/>
    <w:rsid w:val="00D832FA"/>
    <w:pPr>
      <w:ind w:left="849" w:hanging="283"/>
      <w:contextualSpacing/>
    </w:pPr>
  </w:style>
  <w:style w:type="paragraph" w:styleId="Liste2">
    <w:name w:val="List 2"/>
    <w:basedOn w:val="Standard"/>
    <w:uiPriority w:val="99"/>
    <w:semiHidden/>
    <w:unhideWhenUsed/>
    <w:rsid w:val="00D832FA"/>
    <w:pPr>
      <w:ind w:left="566" w:hanging="283"/>
      <w:contextualSpacing/>
    </w:pPr>
  </w:style>
  <w:style w:type="paragraph" w:styleId="Listennummer">
    <w:name w:val="List Number"/>
    <w:basedOn w:val="Standard"/>
    <w:uiPriority w:val="99"/>
    <w:semiHidden/>
    <w:unhideWhenUsed/>
    <w:rsid w:val="00D832FA"/>
    <w:pPr>
      <w:numPr>
        <w:numId w:val="34"/>
      </w:numPr>
      <w:contextualSpacing/>
    </w:pPr>
  </w:style>
  <w:style w:type="paragraph" w:styleId="Aufzhlungszeichen">
    <w:name w:val="List Bullet"/>
    <w:basedOn w:val="Standard"/>
    <w:uiPriority w:val="99"/>
    <w:semiHidden/>
    <w:unhideWhenUsed/>
    <w:rsid w:val="00D832FA"/>
    <w:pPr>
      <w:numPr>
        <w:numId w:val="35"/>
      </w:numPr>
      <w:contextualSpacing/>
    </w:pPr>
  </w:style>
  <w:style w:type="paragraph" w:styleId="Liste">
    <w:name w:val="List"/>
    <w:basedOn w:val="Standard"/>
    <w:uiPriority w:val="99"/>
    <w:semiHidden/>
    <w:unhideWhenUsed/>
    <w:rsid w:val="00D832FA"/>
    <w:pPr>
      <w:ind w:left="283" w:hanging="283"/>
      <w:contextualSpacing/>
    </w:pPr>
  </w:style>
  <w:style w:type="paragraph" w:styleId="RGV-berschrift">
    <w:name w:val="toa heading"/>
    <w:basedOn w:val="Standard"/>
    <w:next w:val="Standard"/>
    <w:uiPriority w:val="99"/>
    <w:semiHidden/>
    <w:unhideWhenUsed/>
    <w:rsid w:val="00D832FA"/>
    <w:pPr>
      <w:spacing w:before="120"/>
    </w:pPr>
    <w:rPr>
      <w:rFonts w:asciiTheme="majorHAnsi" w:eastAsiaTheme="majorEastAsia" w:hAnsiTheme="majorHAnsi" w:cstheme="majorBidi"/>
      <w:b/>
      <w:bCs/>
    </w:rPr>
  </w:style>
  <w:style w:type="paragraph" w:styleId="Makrotext">
    <w:name w:val="macro"/>
    <w:link w:val="MakrotextZchn"/>
    <w:uiPriority w:val="99"/>
    <w:semiHidden/>
    <w:unhideWhenUsed/>
    <w:rsid w:val="00D832F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xtZchn">
    <w:name w:val="Makrotext Zchn"/>
    <w:basedOn w:val="Absatz-Standardschriftart"/>
    <w:link w:val="Makrotext"/>
    <w:uiPriority w:val="99"/>
    <w:semiHidden/>
    <w:rsid w:val="00D832FA"/>
    <w:rPr>
      <w:rFonts w:ascii="Consolas" w:hAnsi="Consolas"/>
    </w:rPr>
  </w:style>
  <w:style w:type="paragraph" w:styleId="Rechtsgrundlagenverzeichnis">
    <w:name w:val="table of authorities"/>
    <w:basedOn w:val="Standard"/>
    <w:next w:val="Standard"/>
    <w:uiPriority w:val="99"/>
    <w:semiHidden/>
    <w:unhideWhenUsed/>
    <w:rsid w:val="00D832FA"/>
    <w:pPr>
      <w:ind w:left="240" w:hanging="240"/>
    </w:pPr>
  </w:style>
  <w:style w:type="paragraph" w:styleId="Endnotentext">
    <w:name w:val="endnote text"/>
    <w:basedOn w:val="Standard"/>
    <w:link w:val="EndnotentextZchn"/>
    <w:uiPriority w:val="99"/>
    <w:semiHidden/>
    <w:unhideWhenUsed/>
    <w:rsid w:val="00D832FA"/>
    <w:rPr>
      <w:sz w:val="20"/>
      <w:szCs w:val="20"/>
    </w:rPr>
  </w:style>
  <w:style w:type="character" w:customStyle="1" w:styleId="EndnotentextZchn">
    <w:name w:val="Endnotentext Zchn"/>
    <w:basedOn w:val="Absatz-Standardschriftart"/>
    <w:link w:val="Endnotentext"/>
    <w:uiPriority w:val="99"/>
    <w:semiHidden/>
    <w:rsid w:val="00D832FA"/>
  </w:style>
  <w:style w:type="character" w:styleId="Endnotenzeichen">
    <w:name w:val="endnote reference"/>
    <w:basedOn w:val="Absatz-Standardschriftart"/>
    <w:uiPriority w:val="99"/>
    <w:semiHidden/>
    <w:unhideWhenUsed/>
    <w:rsid w:val="00D832FA"/>
    <w:rPr>
      <w:vertAlign w:val="superscript"/>
    </w:rPr>
  </w:style>
  <w:style w:type="character" w:styleId="Seitenzahl">
    <w:name w:val="page number"/>
    <w:basedOn w:val="Absatz-Standardschriftart"/>
    <w:uiPriority w:val="99"/>
    <w:semiHidden/>
    <w:unhideWhenUsed/>
    <w:rsid w:val="00D832FA"/>
  </w:style>
  <w:style w:type="character" w:styleId="Zeilennummer">
    <w:name w:val="line number"/>
    <w:basedOn w:val="Absatz-Standardschriftart"/>
    <w:uiPriority w:val="99"/>
    <w:semiHidden/>
    <w:unhideWhenUsed/>
    <w:rsid w:val="00D832FA"/>
  </w:style>
  <w:style w:type="paragraph" w:styleId="Umschlagabsenderadresse">
    <w:name w:val="envelope return"/>
    <w:basedOn w:val="Standard"/>
    <w:uiPriority w:val="99"/>
    <w:semiHidden/>
    <w:unhideWhenUsed/>
    <w:rsid w:val="00D832FA"/>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D832FA"/>
    <w:pPr>
      <w:framePr w:w="7920" w:h="1980" w:hRule="exact" w:hSpace="180" w:wrap="auto" w:hAnchor="page" w:xAlign="center" w:yAlign="bottom"/>
      <w:ind w:left="2880"/>
    </w:pPr>
    <w:rPr>
      <w:rFonts w:asciiTheme="majorHAnsi" w:eastAsiaTheme="majorEastAsia" w:hAnsiTheme="majorHAnsi" w:cstheme="majorBidi"/>
    </w:rPr>
  </w:style>
  <w:style w:type="paragraph" w:styleId="Abbildungsverzeichnis">
    <w:name w:val="table of figures"/>
    <w:basedOn w:val="Standard"/>
    <w:next w:val="Standard"/>
    <w:uiPriority w:val="99"/>
    <w:unhideWhenUsed/>
    <w:rsid w:val="000C5775"/>
  </w:style>
  <w:style w:type="paragraph" w:styleId="Index1">
    <w:name w:val="index 1"/>
    <w:basedOn w:val="Standard"/>
    <w:next w:val="Standard"/>
    <w:autoRedefine/>
    <w:uiPriority w:val="99"/>
    <w:semiHidden/>
    <w:unhideWhenUsed/>
    <w:rsid w:val="00D832FA"/>
    <w:pPr>
      <w:ind w:left="240" w:hanging="240"/>
    </w:pPr>
  </w:style>
  <w:style w:type="paragraph" w:styleId="Indexberschrift">
    <w:name w:val="index heading"/>
    <w:basedOn w:val="Standard"/>
    <w:next w:val="Index1"/>
    <w:uiPriority w:val="99"/>
    <w:semiHidden/>
    <w:unhideWhenUsed/>
    <w:rsid w:val="00D832FA"/>
    <w:rPr>
      <w:rFonts w:asciiTheme="majorHAnsi" w:eastAsiaTheme="majorEastAsia" w:hAnsiTheme="majorHAnsi" w:cstheme="majorBidi"/>
      <w:b/>
      <w:bCs/>
    </w:rPr>
  </w:style>
  <w:style w:type="paragraph" w:styleId="Standardeinzug">
    <w:name w:val="Normal Indent"/>
    <w:basedOn w:val="Standard"/>
    <w:uiPriority w:val="99"/>
    <w:semiHidden/>
    <w:unhideWhenUsed/>
    <w:rsid w:val="00D832FA"/>
    <w:pPr>
      <w:ind w:left="720"/>
    </w:pPr>
  </w:style>
  <w:style w:type="paragraph" w:styleId="Verzeichnis9">
    <w:name w:val="toc 9"/>
    <w:basedOn w:val="Standard"/>
    <w:next w:val="Standard"/>
    <w:autoRedefine/>
    <w:uiPriority w:val="39"/>
    <w:unhideWhenUsed/>
    <w:rsid w:val="00D832FA"/>
    <w:pPr>
      <w:ind w:left="1920"/>
    </w:pPr>
    <w:rPr>
      <w:rFonts w:asciiTheme="minorHAnsi" w:hAnsiTheme="minorHAnsi" w:cstheme="minorHAnsi"/>
      <w:sz w:val="20"/>
      <w:szCs w:val="20"/>
    </w:rPr>
  </w:style>
  <w:style w:type="paragraph" w:styleId="Verzeichnis8">
    <w:name w:val="toc 8"/>
    <w:basedOn w:val="Standard"/>
    <w:next w:val="Standard"/>
    <w:autoRedefine/>
    <w:uiPriority w:val="39"/>
    <w:unhideWhenUsed/>
    <w:rsid w:val="00D832FA"/>
    <w:pPr>
      <w:ind w:left="1680"/>
    </w:pPr>
    <w:rPr>
      <w:rFonts w:asciiTheme="minorHAnsi" w:hAnsiTheme="minorHAnsi" w:cstheme="minorHAnsi"/>
      <w:sz w:val="20"/>
      <w:szCs w:val="20"/>
    </w:rPr>
  </w:style>
  <w:style w:type="paragraph" w:styleId="Verzeichnis7">
    <w:name w:val="toc 7"/>
    <w:basedOn w:val="Standard"/>
    <w:next w:val="Standard"/>
    <w:autoRedefine/>
    <w:uiPriority w:val="39"/>
    <w:unhideWhenUsed/>
    <w:rsid w:val="00D832FA"/>
    <w:pPr>
      <w:ind w:left="1440"/>
    </w:pPr>
    <w:rPr>
      <w:rFonts w:asciiTheme="minorHAnsi" w:hAnsiTheme="minorHAnsi" w:cstheme="minorHAnsi"/>
      <w:sz w:val="20"/>
      <w:szCs w:val="20"/>
    </w:rPr>
  </w:style>
  <w:style w:type="paragraph" w:styleId="Verzeichnis6">
    <w:name w:val="toc 6"/>
    <w:basedOn w:val="Standard"/>
    <w:next w:val="Standard"/>
    <w:autoRedefine/>
    <w:uiPriority w:val="39"/>
    <w:unhideWhenUsed/>
    <w:rsid w:val="00D832FA"/>
    <w:pPr>
      <w:ind w:left="1200"/>
    </w:pPr>
    <w:rPr>
      <w:rFonts w:asciiTheme="minorHAnsi" w:hAnsiTheme="minorHAnsi" w:cstheme="minorHAnsi"/>
      <w:sz w:val="20"/>
      <w:szCs w:val="20"/>
    </w:rPr>
  </w:style>
  <w:style w:type="paragraph" w:styleId="Verzeichnis5">
    <w:name w:val="toc 5"/>
    <w:basedOn w:val="Standard"/>
    <w:next w:val="Standard"/>
    <w:autoRedefine/>
    <w:uiPriority w:val="39"/>
    <w:unhideWhenUsed/>
    <w:rsid w:val="00D832FA"/>
    <w:pPr>
      <w:ind w:left="960"/>
    </w:pPr>
    <w:rPr>
      <w:rFonts w:asciiTheme="minorHAnsi" w:hAnsiTheme="minorHAnsi" w:cstheme="minorHAnsi"/>
      <w:sz w:val="20"/>
      <w:szCs w:val="20"/>
    </w:rPr>
  </w:style>
  <w:style w:type="paragraph" w:styleId="Verzeichnis4">
    <w:name w:val="toc 4"/>
    <w:basedOn w:val="Standard"/>
    <w:next w:val="Standard"/>
    <w:autoRedefine/>
    <w:uiPriority w:val="39"/>
    <w:unhideWhenUsed/>
    <w:rsid w:val="00D832FA"/>
    <w:pPr>
      <w:ind w:left="720"/>
    </w:pPr>
    <w:rPr>
      <w:rFonts w:asciiTheme="minorHAnsi" w:hAnsiTheme="minorHAnsi" w:cstheme="minorHAnsi"/>
      <w:sz w:val="20"/>
      <w:szCs w:val="20"/>
    </w:rPr>
  </w:style>
  <w:style w:type="paragraph" w:styleId="Verzeichnis3">
    <w:name w:val="toc 3"/>
    <w:basedOn w:val="Standard"/>
    <w:next w:val="Standard"/>
    <w:autoRedefine/>
    <w:uiPriority w:val="39"/>
    <w:unhideWhenUsed/>
    <w:rsid w:val="00D832FA"/>
    <w:pPr>
      <w:ind w:left="480"/>
    </w:pPr>
    <w:rPr>
      <w:rFonts w:asciiTheme="minorHAnsi" w:hAnsiTheme="minorHAnsi" w:cstheme="minorHAnsi"/>
      <w:sz w:val="20"/>
      <w:szCs w:val="20"/>
    </w:rPr>
  </w:style>
  <w:style w:type="paragraph" w:styleId="Verzeichnis2">
    <w:name w:val="toc 2"/>
    <w:basedOn w:val="Standard"/>
    <w:next w:val="Standard"/>
    <w:autoRedefine/>
    <w:uiPriority w:val="39"/>
    <w:unhideWhenUsed/>
    <w:rsid w:val="0065030D"/>
    <w:pPr>
      <w:spacing w:after="0"/>
      <w:ind w:left="238"/>
    </w:pPr>
    <w:rPr>
      <w:rFonts w:cstheme="minorHAnsi"/>
      <w:iCs/>
      <w:szCs w:val="20"/>
    </w:rPr>
  </w:style>
  <w:style w:type="paragraph" w:styleId="Verzeichnis1">
    <w:name w:val="toc 1"/>
    <w:basedOn w:val="Standard"/>
    <w:next w:val="Standard"/>
    <w:autoRedefine/>
    <w:uiPriority w:val="39"/>
    <w:unhideWhenUsed/>
    <w:rsid w:val="00D45286"/>
    <w:pPr>
      <w:tabs>
        <w:tab w:val="right" w:leader="dot" w:pos="9060"/>
      </w:tabs>
      <w:spacing w:after="0"/>
    </w:pPr>
    <w:rPr>
      <w:rFonts w:cstheme="minorHAnsi"/>
      <w:bCs/>
      <w:szCs w:val="20"/>
    </w:rPr>
  </w:style>
  <w:style w:type="paragraph" w:styleId="Index9">
    <w:name w:val="index 9"/>
    <w:basedOn w:val="Standard"/>
    <w:next w:val="Standard"/>
    <w:autoRedefine/>
    <w:uiPriority w:val="99"/>
    <w:semiHidden/>
    <w:unhideWhenUsed/>
    <w:rsid w:val="00D832FA"/>
    <w:pPr>
      <w:ind w:left="2160" w:hanging="240"/>
    </w:pPr>
  </w:style>
  <w:style w:type="paragraph" w:styleId="Index8">
    <w:name w:val="index 8"/>
    <w:basedOn w:val="Standard"/>
    <w:next w:val="Standard"/>
    <w:autoRedefine/>
    <w:uiPriority w:val="99"/>
    <w:semiHidden/>
    <w:unhideWhenUsed/>
    <w:rsid w:val="00D832FA"/>
    <w:pPr>
      <w:ind w:left="1920" w:hanging="240"/>
    </w:pPr>
  </w:style>
  <w:style w:type="paragraph" w:styleId="Index7">
    <w:name w:val="index 7"/>
    <w:basedOn w:val="Standard"/>
    <w:next w:val="Standard"/>
    <w:autoRedefine/>
    <w:uiPriority w:val="99"/>
    <w:semiHidden/>
    <w:unhideWhenUsed/>
    <w:rsid w:val="00D832FA"/>
    <w:pPr>
      <w:ind w:left="1680" w:hanging="240"/>
    </w:pPr>
  </w:style>
  <w:style w:type="paragraph" w:styleId="Index6">
    <w:name w:val="index 6"/>
    <w:basedOn w:val="Standard"/>
    <w:next w:val="Standard"/>
    <w:autoRedefine/>
    <w:uiPriority w:val="99"/>
    <w:semiHidden/>
    <w:unhideWhenUsed/>
    <w:rsid w:val="00D832FA"/>
    <w:pPr>
      <w:ind w:left="1440" w:hanging="240"/>
    </w:pPr>
  </w:style>
  <w:style w:type="paragraph" w:styleId="Index5">
    <w:name w:val="index 5"/>
    <w:basedOn w:val="Standard"/>
    <w:next w:val="Standard"/>
    <w:autoRedefine/>
    <w:uiPriority w:val="99"/>
    <w:semiHidden/>
    <w:unhideWhenUsed/>
    <w:rsid w:val="00D832FA"/>
    <w:pPr>
      <w:ind w:left="1200" w:hanging="240"/>
    </w:pPr>
  </w:style>
  <w:style w:type="paragraph" w:styleId="Index4">
    <w:name w:val="index 4"/>
    <w:basedOn w:val="Standard"/>
    <w:next w:val="Standard"/>
    <w:autoRedefine/>
    <w:uiPriority w:val="99"/>
    <w:semiHidden/>
    <w:unhideWhenUsed/>
    <w:rsid w:val="00D832FA"/>
    <w:pPr>
      <w:ind w:left="960" w:hanging="240"/>
    </w:pPr>
  </w:style>
  <w:style w:type="paragraph" w:styleId="Index3">
    <w:name w:val="index 3"/>
    <w:basedOn w:val="Standard"/>
    <w:next w:val="Standard"/>
    <w:autoRedefine/>
    <w:uiPriority w:val="99"/>
    <w:semiHidden/>
    <w:unhideWhenUsed/>
    <w:rsid w:val="00D832FA"/>
    <w:pPr>
      <w:ind w:left="720" w:hanging="240"/>
    </w:pPr>
  </w:style>
  <w:style w:type="paragraph" w:styleId="Index2">
    <w:name w:val="index 2"/>
    <w:basedOn w:val="Standard"/>
    <w:next w:val="Standard"/>
    <w:autoRedefine/>
    <w:uiPriority w:val="99"/>
    <w:semiHidden/>
    <w:unhideWhenUsed/>
    <w:rsid w:val="00D832FA"/>
    <w:pPr>
      <w:ind w:left="480" w:hanging="240"/>
    </w:pPr>
  </w:style>
  <w:style w:type="paragraph" w:customStyle="1" w:styleId="XX">
    <w:name w:val="XX"/>
    <w:basedOn w:val="Standard"/>
    <w:qFormat/>
    <w:rsid w:val="009C7D7D"/>
    <w:pPr>
      <w:keepNext/>
      <w:spacing w:before="180" w:after="60"/>
      <w:jc w:val="both"/>
      <w:outlineLvl w:val="0"/>
    </w:pPr>
    <w:rPr>
      <w:b/>
      <w:color w:val="000000" w:themeColor="text1"/>
    </w:rPr>
  </w:style>
  <w:style w:type="character" w:customStyle="1" w:styleId="EndNoteBibliographyZchn">
    <w:name w:val="EndNote Bibliography Zchn"/>
    <w:basedOn w:val="AllgemeinerTextZchn"/>
    <w:link w:val="EndNoteBibliography"/>
    <w:locked/>
    <w:rsid w:val="009C7D7D"/>
    <w:rPr>
      <w:rFonts w:ascii="Arial" w:hAnsi="Arial" w:cs="Arial"/>
      <w:b w:val="0"/>
      <w:noProof/>
      <w:color w:val="000000" w:themeColor="text1"/>
      <w:sz w:val="24"/>
      <w:szCs w:val="24"/>
      <w:lang w:val="en-US"/>
    </w:rPr>
  </w:style>
  <w:style w:type="paragraph" w:customStyle="1" w:styleId="EndNoteBibliography">
    <w:name w:val="EndNote Bibliography"/>
    <w:basedOn w:val="Standard"/>
    <w:link w:val="EndNoteBibliographyZchn"/>
    <w:rsid w:val="009C7D7D"/>
    <w:pPr>
      <w:spacing w:after="200"/>
      <w:jc w:val="both"/>
    </w:pPr>
    <w:rPr>
      <w:rFonts w:cs="Arial"/>
      <w:noProof/>
      <w:color w:val="000000" w:themeColor="text1"/>
    </w:rPr>
  </w:style>
  <w:style w:type="table" w:styleId="TabellemithellemGitternetz">
    <w:name w:val="Grid Table Light"/>
    <w:basedOn w:val="NormaleTabelle"/>
    <w:uiPriority w:val="40"/>
    <w:rsid w:val="009318A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lenraster1">
    <w:name w:val="Tabellenraster1"/>
    <w:basedOn w:val="NormaleTabelle"/>
    <w:next w:val="Tabellenraster"/>
    <w:uiPriority w:val="39"/>
    <w:rsid w:val="00261546"/>
    <w:rPr>
      <w:rFonts w:eastAsia="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viChapterBibliographyHeading">
    <w:name w:val="Citavi Chapter Bibliography Heading"/>
    <w:basedOn w:val="berschrift2"/>
    <w:link w:val="CitaviChapterBibliographyHeadingZchn"/>
    <w:uiPriority w:val="99"/>
    <w:rsid w:val="00B54E36"/>
  </w:style>
  <w:style w:type="character" w:customStyle="1" w:styleId="CitaviChapterBibliographyHeadingZchn">
    <w:name w:val="Citavi Chapter Bibliography Heading Zchn"/>
    <w:basedOn w:val="BeschriftungZchn"/>
    <w:link w:val="CitaviChapterBibliographyHeading"/>
    <w:uiPriority w:val="99"/>
    <w:rsid w:val="00B54E36"/>
    <w:rPr>
      <w:rFonts w:ascii="Cambria" w:hAnsi="Cambria"/>
      <w:b/>
      <w:bCs/>
      <w:color w:val="943634"/>
      <w:sz w:val="22"/>
      <w:szCs w:val="22"/>
      <w:lang w:val="en-GB"/>
    </w:rPr>
  </w:style>
  <w:style w:type="paragraph" w:customStyle="1" w:styleId="Kommentartexted">
    <w:name w:val="Kommentartext_ed"/>
    <w:basedOn w:val="Kommentartext"/>
    <w:qFormat/>
    <w:rsid w:val="0065030D"/>
    <w:pPr>
      <w:spacing w:after="0"/>
    </w:pPr>
    <w:rPr>
      <w:rFonts w:eastAsiaTheme="minorHAnsi" w:cstheme="minorBidi"/>
      <w:sz w:val="24"/>
      <w:szCs w:val="22"/>
      <w:lang w:val="de-DE" w:eastAsia="en-US"/>
    </w:rPr>
  </w:style>
  <w:style w:type="table" w:styleId="Listentabelle7farbig">
    <w:name w:val="List Table 7 Colorful"/>
    <w:basedOn w:val="NormaleTabelle"/>
    <w:uiPriority w:val="52"/>
    <w:rsid w:val="00F55F29"/>
    <w:rPr>
      <w:rFonts w:asciiTheme="minorHAnsi" w:eastAsiaTheme="minorHAnsi" w:hAnsiTheme="minorHAnsi" w:cstheme="minorBidi"/>
      <w:color w:val="000000" w:themeColor="text1"/>
      <w:sz w:val="22"/>
      <w:szCs w:val="22"/>
      <w:lang w:val="en-GB"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enraster2">
    <w:name w:val="Tabellenraster2"/>
    <w:basedOn w:val="NormaleTabelle"/>
    <w:next w:val="Tabellenraster"/>
    <w:uiPriority w:val="39"/>
    <w:rsid w:val="00F55F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ddon">
    <w:name w:val="table_addon"/>
    <w:basedOn w:val="AllgemeinerText"/>
    <w:link w:val="tableaddonZchn"/>
    <w:qFormat/>
    <w:rsid w:val="00C048B9"/>
    <w:pPr>
      <w:keepLines/>
    </w:pPr>
    <w:rPr>
      <w:sz w:val="18"/>
    </w:rPr>
  </w:style>
  <w:style w:type="character" w:customStyle="1" w:styleId="tableaddonZchn">
    <w:name w:val="table_addon Zchn"/>
    <w:basedOn w:val="AllgemeinerTextZchn"/>
    <w:link w:val="tableaddon"/>
    <w:rsid w:val="00C048B9"/>
    <w:rPr>
      <w:rFonts w:ascii="Arial" w:hAnsi="Arial"/>
      <w:color w:val="000000" w:themeColor="text1"/>
      <w:sz w:val="18"/>
      <w:szCs w:val="24"/>
      <w:lang w:val="en-GB"/>
    </w:rPr>
  </w:style>
  <w:style w:type="paragraph" w:customStyle="1" w:styleId="Gliederung1">
    <w:name w:val="Gliederung_1"/>
    <w:basedOn w:val="Standard"/>
    <w:qFormat/>
    <w:rsid w:val="003237D5"/>
    <w:pPr>
      <w:keepNext/>
      <w:numPr>
        <w:numId w:val="48"/>
      </w:numPr>
      <w:spacing w:before="180" w:after="60" w:line="480" w:lineRule="auto"/>
      <w:ind w:left="567" w:hanging="567"/>
      <w:jc w:val="both"/>
      <w:outlineLvl w:val="0"/>
    </w:pPr>
    <w:rPr>
      <w:b/>
      <w:color w:val="000000" w:themeColor="text1"/>
      <w:sz w:val="28"/>
    </w:rPr>
  </w:style>
  <w:style w:type="paragraph" w:customStyle="1" w:styleId="gliederung2">
    <w:name w:val="gliederung_2"/>
    <w:basedOn w:val="Standard"/>
    <w:link w:val="gliederung2Zchn"/>
    <w:qFormat/>
    <w:rsid w:val="003237D5"/>
    <w:pPr>
      <w:keepNext/>
      <w:numPr>
        <w:ilvl w:val="1"/>
        <w:numId w:val="48"/>
      </w:numPr>
      <w:spacing w:before="180" w:after="60" w:line="480" w:lineRule="auto"/>
      <w:ind w:left="567" w:hanging="567"/>
      <w:jc w:val="both"/>
      <w:outlineLvl w:val="0"/>
    </w:pPr>
    <w:rPr>
      <w:b/>
      <w:color w:val="000000" w:themeColor="text1"/>
    </w:rPr>
  </w:style>
  <w:style w:type="character" w:customStyle="1" w:styleId="gliederung2Zchn">
    <w:name w:val="gliederung_2 Zchn"/>
    <w:basedOn w:val="Absatz-Standardschriftart"/>
    <w:link w:val="gliederung2"/>
    <w:rsid w:val="003237D5"/>
    <w:rPr>
      <w:rFonts w:ascii="Arial" w:hAnsi="Arial"/>
      <w:b/>
      <w:color w:val="000000" w:themeColor="text1"/>
      <w:sz w:val="24"/>
      <w:szCs w:val="24"/>
      <w:lang w:val="en-US"/>
    </w:rPr>
  </w:style>
  <w:style w:type="paragraph" w:customStyle="1" w:styleId="gliederung3">
    <w:name w:val="gliederung_3"/>
    <w:basedOn w:val="gliederung2"/>
    <w:qFormat/>
    <w:rsid w:val="003237D5"/>
    <w:pPr>
      <w:numPr>
        <w:ilvl w:val="2"/>
      </w:numPr>
      <w:ind w:left="567" w:hanging="567"/>
    </w:pPr>
    <w:rPr>
      <w:b w:val="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81255">
      <w:bodyDiv w:val="1"/>
      <w:marLeft w:val="0"/>
      <w:marRight w:val="0"/>
      <w:marTop w:val="0"/>
      <w:marBottom w:val="0"/>
      <w:divBdr>
        <w:top w:val="none" w:sz="0" w:space="0" w:color="auto"/>
        <w:left w:val="none" w:sz="0" w:space="0" w:color="auto"/>
        <w:bottom w:val="none" w:sz="0" w:space="0" w:color="auto"/>
        <w:right w:val="none" w:sz="0" w:space="0" w:color="auto"/>
      </w:divBdr>
      <w:divsChild>
        <w:div w:id="1234508795">
          <w:marLeft w:val="0"/>
          <w:marRight w:val="0"/>
          <w:marTop w:val="0"/>
          <w:marBottom w:val="0"/>
          <w:divBdr>
            <w:top w:val="none" w:sz="0" w:space="0" w:color="auto"/>
            <w:left w:val="none" w:sz="0" w:space="0" w:color="auto"/>
            <w:bottom w:val="none" w:sz="0" w:space="0" w:color="auto"/>
            <w:right w:val="none" w:sz="0" w:space="0" w:color="auto"/>
          </w:divBdr>
        </w:div>
        <w:div w:id="1776513105">
          <w:marLeft w:val="0"/>
          <w:marRight w:val="0"/>
          <w:marTop w:val="0"/>
          <w:marBottom w:val="0"/>
          <w:divBdr>
            <w:top w:val="none" w:sz="0" w:space="0" w:color="auto"/>
            <w:left w:val="none" w:sz="0" w:space="0" w:color="auto"/>
            <w:bottom w:val="none" w:sz="0" w:space="0" w:color="auto"/>
            <w:right w:val="none" w:sz="0" w:space="0" w:color="auto"/>
          </w:divBdr>
        </w:div>
      </w:divsChild>
    </w:div>
    <w:div w:id="231476796">
      <w:bodyDiv w:val="1"/>
      <w:marLeft w:val="0"/>
      <w:marRight w:val="0"/>
      <w:marTop w:val="0"/>
      <w:marBottom w:val="0"/>
      <w:divBdr>
        <w:top w:val="none" w:sz="0" w:space="0" w:color="auto"/>
        <w:left w:val="none" w:sz="0" w:space="0" w:color="auto"/>
        <w:bottom w:val="none" w:sz="0" w:space="0" w:color="auto"/>
        <w:right w:val="none" w:sz="0" w:space="0" w:color="auto"/>
      </w:divBdr>
    </w:div>
    <w:div w:id="271089414">
      <w:bodyDiv w:val="1"/>
      <w:marLeft w:val="0"/>
      <w:marRight w:val="0"/>
      <w:marTop w:val="0"/>
      <w:marBottom w:val="0"/>
      <w:divBdr>
        <w:top w:val="none" w:sz="0" w:space="0" w:color="auto"/>
        <w:left w:val="none" w:sz="0" w:space="0" w:color="auto"/>
        <w:bottom w:val="none" w:sz="0" w:space="0" w:color="auto"/>
        <w:right w:val="none" w:sz="0" w:space="0" w:color="auto"/>
      </w:divBdr>
    </w:div>
    <w:div w:id="288897424">
      <w:marLeft w:val="0"/>
      <w:marRight w:val="0"/>
      <w:marTop w:val="0"/>
      <w:marBottom w:val="0"/>
      <w:divBdr>
        <w:top w:val="none" w:sz="0" w:space="0" w:color="auto"/>
        <w:left w:val="none" w:sz="0" w:space="0" w:color="auto"/>
        <w:bottom w:val="none" w:sz="0" w:space="0" w:color="auto"/>
        <w:right w:val="none" w:sz="0" w:space="0" w:color="auto"/>
      </w:divBdr>
    </w:div>
    <w:div w:id="411242114">
      <w:bodyDiv w:val="1"/>
      <w:marLeft w:val="0"/>
      <w:marRight w:val="0"/>
      <w:marTop w:val="0"/>
      <w:marBottom w:val="0"/>
      <w:divBdr>
        <w:top w:val="none" w:sz="0" w:space="0" w:color="auto"/>
        <w:left w:val="none" w:sz="0" w:space="0" w:color="auto"/>
        <w:bottom w:val="none" w:sz="0" w:space="0" w:color="auto"/>
        <w:right w:val="none" w:sz="0" w:space="0" w:color="auto"/>
      </w:divBdr>
    </w:div>
    <w:div w:id="470748996">
      <w:bodyDiv w:val="1"/>
      <w:marLeft w:val="0"/>
      <w:marRight w:val="0"/>
      <w:marTop w:val="0"/>
      <w:marBottom w:val="0"/>
      <w:divBdr>
        <w:top w:val="none" w:sz="0" w:space="0" w:color="auto"/>
        <w:left w:val="none" w:sz="0" w:space="0" w:color="auto"/>
        <w:bottom w:val="none" w:sz="0" w:space="0" w:color="auto"/>
        <w:right w:val="none" w:sz="0" w:space="0" w:color="auto"/>
      </w:divBdr>
    </w:div>
    <w:div w:id="538199790">
      <w:bodyDiv w:val="1"/>
      <w:marLeft w:val="0"/>
      <w:marRight w:val="0"/>
      <w:marTop w:val="0"/>
      <w:marBottom w:val="0"/>
      <w:divBdr>
        <w:top w:val="none" w:sz="0" w:space="0" w:color="auto"/>
        <w:left w:val="none" w:sz="0" w:space="0" w:color="auto"/>
        <w:bottom w:val="none" w:sz="0" w:space="0" w:color="auto"/>
        <w:right w:val="none" w:sz="0" w:space="0" w:color="auto"/>
      </w:divBdr>
    </w:div>
    <w:div w:id="554511890">
      <w:bodyDiv w:val="1"/>
      <w:marLeft w:val="0"/>
      <w:marRight w:val="0"/>
      <w:marTop w:val="0"/>
      <w:marBottom w:val="0"/>
      <w:divBdr>
        <w:top w:val="none" w:sz="0" w:space="0" w:color="auto"/>
        <w:left w:val="none" w:sz="0" w:space="0" w:color="auto"/>
        <w:bottom w:val="none" w:sz="0" w:space="0" w:color="auto"/>
        <w:right w:val="none" w:sz="0" w:space="0" w:color="auto"/>
      </w:divBdr>
      <w:divsChild>
        <w:div w:id="45834030">
          <w:marLeft w:val="0"/>
          <w:marRight w:val="0"/>
          <w:marTop w:val="0"/>
          <w:marBottom w:val="0"/>
          <w:divBdr>
            <w:top w:val="none" w:sz="0" w:space="0" w:color="auto"/>
            <w:left w:val="none" w:sz="0" w:space="0" w:color="auto"/>
            <w:bottom w:val="none" w:sz="0" w:space="0" w:color="auto"/>
            <w:right w:val="none" w:sz="0" w:space="0" w:color="auto"/>
          </w:divBdr>
          <w:divsChild>
            <w:div w:id="1826362212">
              <w:marLeft w:val="0"/>
              <w:marRight w:val="0"/>
              <w:marTop w:val="0"/>
              <w:marBottom w:val="0"/>
              <w:divBdr>
                <w:top w:val="none" w:sz="0" w:space="0" w:color="auto"/>
                <w:left w:val="none" w:sz="0" w:space="0" w:color="auto"/>
                <w:bottom w:val="none" w:sz="0" w:space="0" w:color="auto"/>
                <w:right w:val="none" w:sz="0" w:space="0" w:color="auto"/>
              </w:divBdr>
              <w:divsChild>
                <w:div w:id="151651206">
                  <w:marLeft w:val="0"/>
                  <w:marRight w:val="150"/>
                  <w:marTop w:val="0"/>
                  <w:marBottom w:val="0"/>
                  <w:divBdr>
                    <w:top w:val="none" w:sz="0" w:space="0" w:color="auto"/>
                    <w:left w:val="none" w:sz="0" w:space="0" w:color="auto"/>
                    <w:bottom w:val="none" w:sz="0" w:space="0" w:color="auto"/>
                    <w:right w:val="none" w:sz="0" w:space="0" w:color="auto"/>
                  </w:divBdr>
                  <w:divsChild>
                    <w:div w:id="1956979921">
                      <w:marLeft w:val="0"/>
                      <w:marRight w:val="150"/>
                      <w:marTop w:val="0"/>
                      <w:marBottom w:val="0"/>
                      <w:divBdr>
                        <w:top w:val="none" w:sz="0" w:space="0" w:color="auto"/>
                        <w:left w:val="none" w:sz="0" w:space="0" w:color="auto"/>
                        <w:bottom w:val="none" w:sz="0" w:space="0" w:color="auto"/>
                        <w:right w:val="none" w:sz="0" w:space="0" w:color="auto"/>
                      </w:divBdr>
                    </w:div>
                  </w:divsChild>
                </w:div>
                <w:div w:id="216819239">
                  <w:marLeft w:val="0"/>
                  <w:marRight w:val="150"/>
                  <w:marTop w:val="0"/>
                  <w:marBottom w:val="0"/>
                  <w:divBdr>
                    <w:top w:val="none" w:sz="0" w:space="0" w:color="auto"/>
                    <w:left w:val="none" w:sz="0" w:space="0" w:color="auto"/>
                    <w:bottom w:val="none" w:sz="0" w:space="0" w:color="auto"/>
                    <w:right w:val="none" w:sz="0" w:space="0" w:color="auto"/>
                  </w:divBdr>
                  <w:divsChild>
                    <w:div w:id="1226064871">
                      <w:marLeft w:val="0"/>
                      <w:marRight w:val="150"/>
                      <w:marTop w:val="0"/>
                      <w:marBottom w:val="0"/>
                      <w:divBdr>
                        <w:top w:val="none" w:sz="0" w:space="0" w:color="auto"/>
                        <w:left w:val="none" w:sz="0" w:space="0" w:color="auto"/>
                        <w:bottom w:val="none" w:sz="0" w:space="0" w:color="auto"/>
                        <w:right w:val="none" w:sz="0" w:space="0" w:color="auto"/>
                      </w:divBdr>
                    </w:div>
                  </w:divsChild>
                </w:div>
                <w:div w:id="458304553">
                  <w:marLeft w:val="0"/>
                  <w:marRight w:val="150"/>
                  <w:marTop w:val="0"/>
                  <w:marBottom w:val="0"/>
                  <w:divBdr>
                    <w:top w:val="none" w:sz="0" w:space="0" w:color="auto"/>
                    <w:left w:val="none" w:sz="0" w:space="0" w:color="auto"/>
                    <w:bottom w:val="none" w:sz="0" w:space="0" w:color="auto"/>
                    <w:right w:val="none" w:sz="0" w:space="0" w:color="auto"/>
                  </w:divBdr>
                  <w:divsChild>
                    <w:div w:id="572811415">
                      <w:marLeft w:val="0"/>
                      <w:marRight w:val="150"/>
                      <w:marTop w:val="0"/>
                      <w:marBottom w:val="0"/>
                      <w:divBdr>
                        <w:top w:val="none" w:sz="0" w:space="0" w:color="auto"/>
                        <w:left w:val="none" w:sz="0" w:space="0" w:color="auto"/>
                        <w:bottom w:val="none" w:sz="0" w:space="0" w:color="auto"/>
                        <w:right w:val="none" w:sz="0" w:space="0" w:color="auto"/>
                      </w:divBdr>
                    </w:div>
                  </w:divsChild>
                </w:div>
                <w:div w:id="1177964113">
                  <w:marLeft w:val="0"/>
                  <w:marRight w:val="150"/>
                  <w:marTop w:val="0"/>
                  <w:marBottom w:val="0"/>
                  <w:divBdr>
                    <w:top w:val="none" w:sz="0" w:space="0" w:color="auto"/>
                    <w:left w:val="none" w:sz="0" w:space="0" w:color="auto"/>
                    <w:bottom w:val="none" w:sz="0" w:space="0" w:color="auto"/>
                    <w:right w:val="none" w:sz="0" w:space="0" w:color="auto"/>
                  </w:divBdr>
                  <w:divsChild>
                    <w:div w:id="41158848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471005">
      <w:bodyDiv w:val="1"/>
      <w:marLeft w:val="0"/>
      <w:marRight w:val="0"/>
      <w:marTop w:val="0"/>
      <w:marBottom w:val="0"/>
      <w:divBdr>
        <w:top w:val="none" w:sz="0" w:space="0" w:color="auto"/>
        <w:left w:val="none" w:sz="0" w:space="0" w:color="auto"/>
        <w:bottom w:val="none" w:sz="0" w:space="0" w:color="auto"/>
        <w:right w:val="none" w:sz="0" w:space="0" w:color="auto"/>
      </w:divBdr>
    </w:div>
    <w:div w:id="626279279">
      <w:bodyDiv w:val="1"/>
      <w:marLeft w:val="0"/>
      <w:marRight w:val="0"/>
      <w:marTop w:val="0"/>
      <w:marBottom w:val="0"/>
      <w:divBdr>
        <w:top w:val="none" w:sz="0" w:space="0" w:color="auto"/>
        <w:left w:val="none" w:sz="0" w:space="0" w:color="auto"/>
        <w:bottom w:val="none" w:sz="0" w:space="0" w:color="auto"/>
        <w:right w:val="none" w:sz="0" w:space="0" w:color="auto"/>
      </w:divBdr>
    </w:div>
    <w:div w:id="758524541">
      <w:bodyDiv w:val="1"/>
      <w:marLeft w:val="0"/>
      <w:marRight w:val="0"/>
      <w:marTop w:val="0"/>
      <w:marBottom w:val="0"/>
      <w:divBdr>
        <w:top w:val="none" w:sz="0" w:space="0" w:color="auto"/>
        <w:left w:val="none" w:sz="0" w:space="0" w:color="auto"/>
        <w:bottom w:val="none" w:sz="0" w:space="0" w:color="auto"/>
        <w:right w:val="none" w:sz="0" w:space="0" w:color="auto"/>
      </w:divBdr>
    </w:div>
    <w:div w:id="826826611">
      <w:bodyDiv w:val="1"/>
      <w:marLeft w:val="0"/>
      <w:marRight w:val="0"/>
      <w:marTop w:val="0"/>
      <w:marBottom w:val="0"/>
      <w:divBdr>
        <w:top w:val="none" w:sz="0" w:space="0" w:color="auto"/>
        <w:left w:val="none" w:sz="0" w:space="0" w:color="auto"/>
        <w:bottom w:val="none" w:sz="0" w:space="0" w:color="auto"/>
        <w:right w:val="none" w:sz="0" w:space="0" w:color="auto"/>
      </w:divBdr>
    </w:div>
    <w:div w:id="836965674">
      <w:bodyDiv w:val="1"/>
      <w:marLeft w:val="0"/>
      <w:marRight w:val="0"/>
      <w:marTop w:val="0"/>
      <w:marBottom w:val="0"/>
      <w:divBdr>
        <w:top w:val="none" w:sz="0" w:space="0" w:color="auto"/>
        <w:left w:val="none" w:sz="0" w:space="0" w:color="auto"/>
        <w:bottom w:val="none" w:sz="0" w:space="0" w:color="auto"/>
        <w:right w:val="none" w:sz="0" w:space="0" w:color="auto"/>
      </w:divBdr>
      <w:divsChild>
        <w:div w:id="477693527">
          <w:marLeft w:val="0"/>
          <w:marRight w:val="0"/>
          <w:marTop w:val="0"/>
          <w:marBottom w:val="0"/>
          <w:divBdr>
            <w:top w:val="none" w:sz="0" w:space="0" w:color="auto"/>
            <w:left w:val="none" w:sz="0" w:space="0" w:color="auto"/>
            <w:bottom w:val="none" w:sz="0" w:space="0" w:color="auto"/>
            <w:right w:val="none" w:sz="0" w:space="0" w:color="auto"/>
          </w:divBdr>
        </w:div>
        <w:div w:id="1159616990">
          <w:marLeft w:val="0"/>
          <w:marRight w:val="0"/>
          <w:marTop w:val="0"/>
          <w:marBottom w:val="0"/>
          <w:divBdr>
            <w:top w:val="none" w:sz="0" w:space="0" w:color="auto"/>
            <w:left w:val="none" w:sz="0" w:space="0" w:color="auto"/>
            <w:bottom w:val="none" w:sz="0" w:space="0" w:color="auto"/>
            <w:right w:val="none" w:sz="0" w:space="0" w:color="auto"/>
          </w:divBdr>
        </w:div>
      </w:divsChild>
    </w:div>
    <w:div w:id="898126115">
      <w:bodyDiv w:val="1"/>
      <w:marLeft w:val="0"/>
      <w:marRight w:val="0"/>
      <w:marTop w:val="0"/>
      <w:marBottom w:val="0"/>
      <w:divBdr>
        <w:top w:val="none" w:sz="0" w:space="0" w:color="auto"/>
        <w:left w:val="none" w:sz="0" w:space="0" w:color="auto"/>
        <w:bottom w:val="none" w:sz="0" w:space="0" w:color="auto"/>
        <w:right w:val="none" w:sz="0" w:space="0" w:color="auto"/>
      </w:divBdr>
    </w:div>
    <w:div w:id="905260257">
      <w:bodyDiv w:val="1"/>
      <w:marLeft w:val="0"/>
      <w:marRight w:val="0"/>
      <w:marTop w:val="0"/>
      <w:marBottom w:val="0"/>
      <w:divBdr>
        <w:top w:val="none" w:sz="0" w:space="0" w:color="auto"/>
        <w:left w:val="none" w:sz="0" w:space="0" w:color="auto"/>
        <w:bottom w:val="none" w:sz="0" w:space="0" w:color="auto"/>
        <w:right w:val="none" w:sz="0" w:space="0" w:color="auto"/>
      </w:divBdr>
    </w:div>
    <w:div w:id="1039427821">
      <w:marLeft w:val="0"/>
      <w:marRight w:val="0"/>
      <w:marTop w:val="0"/>
      <w:marBottom w:val="0"/>
      <w:divBdr>
        <w:top w:val="none" w:sz="0" w:space="0" w:color="auto"/>
        <w:left w:val="none" w:sz="0" w:space="0" w:color="auto"/>
        <w:bottom w:val="none" w:sz="0" w:space="0" w:color="auto"/>
        <w:right w:val="none" w:sz="0" w:space="0" w:color="auto"/>
      </w:divBdr>
    </w:div>
    <w:div w:id="1194223872">
      <w:bodyDiv w:val="1"/>
      <w:marLeft w:val="0"/>
      <w:marRight w:val="0"/>
      <w:marTop w:val="0"/>
      <w:marBottom w:val="0"/>
      <w:divBdr>
        <w:top w:val="none" w:sz="0" w:space="0" w:color="auto"/>
        <w:left w:val="none" w:sz="0" w:space="0" w:color="auto"/>
        <w:bottom w:val="none" w:sz="0" w:space="0" w:color="auto"/>
        <w:right w:val="none" w:sz="0" w:space="0" w:color="auto"/>
      </w:divBdr>
      <w:divsChild>
        <w:div w:id="160657137">
          <w:marLeft w:val="0"/>
          <w:marRight w:val="0"/>
          <w:marTop w:val="0"/>
          <w:marBottom w:val="0"/>
          <w:divBdr>
            <w:top w:val="none" w:sz="0" w:space="0" w:color="auto"/>
            <w:left w:val="none" w:sz="0" w:space="0" w:color="auto"/>
            <w:bottom w:val="none" w:sz="0" w:space="0" w:color="auto"/>
            <w:right w:val="none" w:sz="0" w:space="0" w:color="auto"/>
          </w:divBdr>
        </w:div>
        <w:div w:id="1229727562">
          <w:marLeft w:val="0"/>
          <w:marRight w:val="0"/>
          <w:marTop w:val="0"/>
          <w:marBottom w:val="0"/>
          <w:divBdr>
            <w:top w:val="none" w:sz="0" w:space="0" w:color="auto"/>
            <w:left w:val="none" w:sz="0" w:space="0" w:color="auto"/>
            <w:bottom w:val="none" w:sz="0" w:space="0" w:color="auto"/>
            <w:right w:val="none" w:sz="0" w:space="0" w:color="auto"/>
          </w:divBdr>
        </w:div>
      </w:divsChild>
    </w:div>
    <w:div w:id="1265580316">
      <w:bodyDiv w:val="1"/>
      <w:marLeft w:val="0"/>
      <w:marRight w:val="0"/>
      <w:marTop w:val="0"/>
      <w:marBottom w:val="0"/>
      <w:divBdr>
        <w:top w:val="none" w:sz="0" w:space="0" w:color="auto"/>
        <w:left w:val="none" w:sz="0" w:space="0" w:color="auto"/>
        <w:bottom w:val="none" w:sz="0" w:space="0" w:color="auto"/>
        <w:right w:val="none" w:sz="0" w:space="0" w:color="auto"/>
      </w:divBdr>
    </w:div>
    <w:div w:id="1297682833">
      <w:bodyDiv w:val="1"/>
      <w:marLeft w:val="0"/>
      <w:marRight w:val="0"/>
      <w:marTop w:val="0"/>
      <w:marBottom w:val="0"/>
      <w:divBdr>
        <w:top w:val="none" w:sz="0" w:space="0" w:color="auto"/>
        <w:left w:val="none" w:sz="0" w:space="0" w:color="auto"/>
        <w:bottom w:val="none" w:sz="0" w:space="0" w:color="auto"/>
        <w:right w:val="none" w:sz="0" w:space="0" w:color="auto"/>
      </w:divBdr>
    </w:div>
    <w:div w:id="1302540431">
      <w:bodyDiv w:val="1"/>
      <w:marLeft w:val="0"/>
      <w:marRight w:val="0"/>
      <w:marTop w:val="0"/>
      <w:marBottom w:val="0"/>
      <w:divBdr>
        <w:top w:val="none" w:sz="0" w:space="0" w:color="auto"/>
        <w:left w:val="none" w:sz="0" w:space="0" w:color="auto"/>
        <w:bottom w:val="none" w:sz="0" w:space="0" w:color="auto"/>
        <w:right w:val="none" w:sz="0" w:space="0" w:color="auto"/>
      </w:divBdr>
    </w:div>
    <w:div w:id="1315598853">
      <w:bodyDiv w:val="1"/>
      <w:marLeft w:val="0"/>
      <w:marRight w:val="0"/>
      <w:marTop w:val="0"/>
      <w:marBottom w:val="0"/>
      <w:divBdr>
        <w:top w:val="none" w:sz="0" w:space="0" w:color="auto"/>
        <w:left w:val="none" w:sz="0" w:space="0" w:color="auto"/>
        <w:bottom w:val="none" w:sz="0" w:space="0" w:color="auto"/>
        <w:right w:val="none" w:sz="0" w:space="0" w:color="auto"/>
      </w:divBdr>
    </w:div>
    <w:div w:id="1591505343">
      <w:bodyDiv w:val="1"/>
      <w:marLeft w:val="0"/>
      <w:marRight w:val="0"/>
      <w:marTop w:val="0"/>
      <w:marBottom w:val="0"/>
      <w:divBdr>
        <w:top w:val="none" w:sz="0" w:space="0" w:color="auto"/>
        <w:left w:val="none" w:sz="0" w:space="0" w:color="auto"/>
        <w:bottom w:val="none" w:sz="0" w:space="0" w:color="auto"/>
        <w:right w:val="none" w:sz="0" w:space="0" w:color="auto"/>
      </w:divBdr>
    </w:div>
    <w:div w:id="1615283618">
      <w:bodyDiv w:val="1"/>
      <w:marLeft w:val="0"/>
      <w:marRight w:val="0"/>
      <w:marTop w:val="0"/>
      <w:marBottom w:val="0"/>
      <w:divBdr>
        <w:top w:val="none" w:sz="0" w:space="0" w:color="auto"/>
        <w:left w:val="none" w:sz="0" w:space="0" w:color="auto"/>
        <w:bottom w:val="none" w:sz="0" w:space="0" w:color="auto"/>
        <w:right w:val="none" w:sz="0" w:space="0" w:color="auto"/>
      </w:divBdr>
    </w:div>
    <w:div w:id="1813868285">
      <w:bodyDiv w:val="1"/>
      <w:marLeft w:val="0"/>
      <w:marRight w:val="0"/>
      <w:marTop w:val="0"/>
      <w:marBottom w:val="0"/>
      <w:divBdr>
        <w:top w:val="none" w:sz="0" w:space="0" w:color="auto"/>
        <w:left w:val="none" w:sz="0" w:space="0" w:color="auto"/>
        <w:bottom w:val="none" w:sz="0" w:space="0" w:color="auto"/>
        <w:right w:val="none" w:sz="0" w:space="0" w:color="auto"/>
      </w:divBdr>
    </w:div>
    <w:div w:id="1866207184">
      <w:bodyDiv w:val="1"/>
      <w:marLeft w:val="0"/>
      <w:marRight w:val="0"/>
      <w:marTop w:val="0"/>
      <w:marBottom w:val="0"/>
      <w:divBdr>
        <w:top w:val="none" w:sz="0" w:space="0" w:color="auto"/>
        <w:left w:val="none" w:sz="0" w:space="0" w:color="auto"/>
        <w:bottom w:val="none" w:sz="0" w:space="0" w:color="auto"/>
        <w:right w:val="none" w:sz="0" w:space="0" w:color="auto"/>
      </w:divBdr>
    </w:div>
    <w:div w:id="1868324142">
      <w:marLeft w:val="0"/>
      <w:marRight w:val="0"/>
      <w:marTop w:val="0"/>
      <w:marBottom w:val="0"/>
      <w:divBdr>
        <w:top w:val="none" w:sz="0" w:space="0" w:color="auto"/>
        <w:left w:val="none" w:sz="0" w:space="0" w:color="auto"/>
        <w:bottom w:val="none" w:sz="0" w:space="0" w:color="auto"/>
        <w:right w:val="none" w:sz="0" w:space="0" w:color="auto"/>
      </w:divBdr>
    </w:div>
    <w:div w:id="1937594243">
      <w:bodyDiv w:val="1"/>
      <w:marLeft w:val="0"/>
      <w:marRight w:val="0"/>
      <w:marTop w:val="0"/>
      <w:marBottom w:val="0"/>
      <w:divBdr>
        <w:top w:val="none" w:sz="0" w:space="0" w:color="auto"/>
        <w:left w:val="none" w:sz="0" w:space="0" w:color="auto"/>
        <w:bottom w:val="none" w:sz="0" w:space="0" w:color="auto"/>
        <w:right w:val="none" w:sz="0" w:space="0" w:color="auto"/>
      </w:divBdr>
    </w:div>
    <w:div w:id="2028099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eva.oburger@boku.ac.at"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footer" Target="footer1.xml"/><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liver.lechtenfeld@ufz.de" TargetMode="External"/><Relationship Id="rId14" Type="http://schemas.openxmlformats.org/officeDocument/2006/relationships/image" Target="media/image5.png"/><Relationship Id="rId22" Type="http://schemas.openxmlformats.org/officeDocument/2006/relationships/footer" Target="footer2.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ED7DD8EB-EB34-4F1B-B6A5-5AFC8758EA4F}"/>
      </w:docPartPr>
      <w:docPartBody>
        <w:p w:rsidR="00AF58E1" w:rsidRDefault="00AF58E1">
          <w:r w:rsidRPr="00F87DC9">
            <w:rPr>
              <w:rStyle w:val="Platzhaltertext"/>
            </w:rPr>
            <w:t>Klicken Sie hier, um Text einzugeben.</w:t>
          </w:r>
        </w:p>
      </w:docPartBody>
    </w:docPart>
    <w:docPart>
      <w:docPartPr>
        <w:name w:val="C882D82694B84E13B954719784E3B82D"/>
        <w:category>
          <w:name w:val="Allgemein"/>
          <w:gallery w:val="placeholder"/>
        </w:category>
        <w:types>
          <w:type w:val="bbPlcHdr"/>
        </w:types>
        <w:behaviors>
          <w:behavior w:val="content"/>
        </w:behaviors>
        <w:guid w:val="{AAD27F63-D325-4E24-93FF-0E56E2FC26E3}"/>
      </w:docPartPr>
      <w:docPartBody>
        <w:p w:rsidR="00AF58E1" w:rsidRDefault="00AF58E1" w:rsidP="00AF58E1">
          <w:pPr>
            <w:pStyle w:val="C882D82694B84E13B954719784E3B82D"/>
          </w:pPr>
          <w:r w:rsidRPr="00476DB4">
            <w:rPr>
              <w:rStyle w:val="Platzhaltertext"/>
            </w:rPr>
            <w:t>Klicken Sie hier, um Text einzugeben.</w:t>
          </w:r>
        </w:p>
      </w:docPartBody>
    </w:docPart>
    <w:docPart>
      <w:docPartPr>
        <w:name w:val="C460BC639B9E4D41AD9A5381B4D1A1E6"/>
        <w:category>
          <w:name w:val="Allgemein"/>
          <w:gallery w:val="placeholder"/>
        </w:category>
        <w:types>
          <w:type w:val="bbPlcHdr"/>
        </w:types>
        <w:behaviors>
          <w:behavior w:val="content"/>
        </w:behaviors>
        <w:guid w:val="{FC9D860B-D44C-4996-8716-EAE435A8E59F}"/>
      </w:docPartPr>
      <w:docPartBody>
        <w:p w:rsidR="00AF58E1" w:rsidRDefault="00AF58E1" w:rsidP="00AF58E1">
          <w:pPr>
            <w:pStyle w:val="C460BC639B9E4D41AD9A5381B4D1A1E6"/>
          </w:pPr>
          <w:r w:rsidRPr="00476DB4">
            <w:rPr>
              <w:rStyle w:val="Platzhaltertext"/>
            </w:rPr>
            <w:t>Klicken Sie hier, um Text einzugeben.</w:t>
          </w:r>
        </w:p>
      </w:docPartBody>
    </w:docPart>
    <w:docPart>
      <w:docPartPr>
        <w:name w:val="EDCCB1E4B2364FBB83B7820747BA2B9B"/>
        <w:category>
          <w:name w:val="Allgemein"/>
          <w:gallery w:val="placeholder"/>
        </w:category>
        <w:types>
          <w:type w:val="bbPlcHdr"/>
        </w:types>
        <w:behaviors>
          <w:behavior w:val="content"/>
        </w:behaviors>
        <w:guid w:val="{C8869E19-8012-4131-A32D-C6AB76ADEFD7}"/>
      </w:docPartPr>
      <w:docPartBody>
        <w:p w:rsidR="00AF58E1" w:rsidRDefault="00AF58E1" w:rsidP="00AF58E1">
          <w:pPr>
            <w:pStyle w:val="EDCCB1E4B2364FBB83B7820747BA2B9B"/>
          </w:pPr>
          <w:r w:rsidRPr="00476DB4">
            <w:rPr>
              <w:rStyle w:val="Platzhaltertext"/>
            </w:rPr>
            <w:t>Klicken Sie hier, um Text einzugeben.</w:t>
          </w:r>
        </w:p>
      </w:docPartBody>
    </w:docPart>
    <w:docPart>
      <w:docPartPr>
        <w:name w:val="18D1F6B9364F4790B35BF482219901BC"/>
        <w:category>
          <w:name w:val="Allgemein"/>
          <w:gallery w:val="placeholder"/>
        </w:category>
        <w:types>
          <w:type w:val="bbPlcHdr"/>
        </w:types>
        <w:behaviors>
          <w:behavior w:val="content"/>
        </w:behaviors>
        <w:guid w:val="{E6305BC0-3999-499D-A399-6E7760F6A06A}"/>
      </w:docPartPr>
      <w:docPartBody>
        <w:p w:rsidR="00AF58E1" w:rsidRDefault="00AF58E1" w:rsidP="00AF58E1">
          <w:pPr>
            <w:pStyle w:val="18D1F6B9364F4790B35BF482219901BC"/>
          </w:pPr>
          <w:r w:rsidRPr="005F07B0">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8E1"/>
    <w:rsid w:val="00004AD1"/>
    <w:rsid w:val="00056AFB"/>
    <w:rsid w:val="000A5781"/>
    <w:rsid w:val="000B2F5C"/>
    <w:rsid w:val="001F1FD4"/>
    <w:rsid w:val="0042064F"/>
    <w:rsid w:val="00471D8B"/>
    <w:rsid w:val="004B3278"/>
    <w:rsid w:val="004C09A5"/>
    <w:rsid w:val="007C19DC"/>
    <w:rsid w:val="00887F6A"/>
    <w:rsid w:val="00916F4D"/>
    <w:rsid w:val="00983311"/>
    <w:rsid w:val="009C101E"/>
    <w:rsid w:val="00AF58E1"/>
    <w:rsid w:val="00B24862"/>
    <w:rsid w:val="00BC5610"/>
    <w:rsid w:val="00BD5B3C"/>
    <w:rsid w:val="00C50D8C"/>
    <w:rsid w:val="00E91856"/>
    <w:rsid w:val="00EE0A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F58E1"/>
    <w:rPr>
      <w:color w:val="808080"/>
    </w:rPr>
  </w:style>
  <w:style w:type="paragraph" w:customStyle="1" w:styleId="C882D82694B84E13B954719784E3B82D">
    <w:name w:val="C882D82694B84E13B954719784E3B82D"/>
    <w:rsid w:val="00AF58E1"/>
  </w:style>
  <w:style w:type="paragraph" w:customStyle="1" w:styleId="C460BC639B9E4D41AD9A5381B4D1A1E6">
    <w:name w:val="C460BC639B9E4D41AD9A5381B4D1A1E6"/>
    <w:rsid w:val="00AF58E1"/>
  </w:style>
  <w:style w:type="paragraph" w:customStyle="1" w:styleId="EDCCB1E4B2364FBB83B7820747BA2B9B">
    <w:name w:val="EDCCB1E4B2364FBB83B7820747BA2B9B"/>
    <w:rsid w:val="00AF58E1"/>
  </w:style>
  <w:style w:type="paragraph" w:customStyle="1" w:styleId="18D1F6B9364F4790B35BF482219901BC">
    <w:name w:val="18D1F6B9364F4790B35BF482219901BC"/>
    <w:rsid w:val="00AF58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20"/>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b:Source>
    <b:Tag>htt13</b:Tag>
    <b:SourceType>InternetSite</b:SourceType>
    <b:Guid>{FABC3C50-5A53-4A0F-B287-F8F398CBF3FD}</b:Guid>
    <b:Title>http://gestis.itrust.de</b:Title>
    <b:Year>2013</b:Year>
    <b:YearAccessed>2013</b:YearAccessed>
    <b:RefOrder>1</b:RefOrder>
  </b:Source>
</b:Sources>
</file>

<file path=customXml/itemProps1.xml><?xml version="1.0" encoding="utf-8"?>
<ds:datastoreItem xmlns:ds="http://schemas.openxmlformats.org/officeDocument/2006/customXml" ds:itemID="{71F6A033-39BB-4DA4-91F9-B36D407C8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21280</Words>
  <Characters>121300</Characters>
  <Application>Microsoft Office Word</Application>
  <DocSecurity>0</DocSecurity>
  <Lines>1010</Lines>
  <Paragraphs>284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Lohse</dc:creator>
  <cp:keywords/>
  <dc:description/>
  <cp:lastModifiedBy>Oliver Lechtenfeld</cp:lastModifiedBy>
  <cp:revision>33</cp:revision>
  <cp:lastPrinted>2021-08-05T09:08:00Z</cp:lastPrinted>
  <dcterms:created xsi:type="dcterms:W3CDTF">2022-04-26T15:40:00Z</dcterms:created>
  <dcterms:modified xsi:type="dcterms:W3CDTF">2022-12-21T07:27:00Z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PhD_Rhizosphere</vt:lpwstr>
  </property>
  <property fmtid="{D5CDD505-2E9C-101B-9397-08002B2CF9AE}" pid="3" name="CitaviDocumentProperty_25">
    <vt:lpwstr>True</vt:lpwstr>
  </property>
  <property fmtid="{D5CDD505-2E9C-101B-9397-08002B2CF9AE}" pid="4" name="CitaviDocumentProperty_11">
    <vt:lpwstr>Überschrift 1</vt:lpwstr>
  </property>
  <property fmtid="{D5CDD505-2E9C-101B-9397-08002B2CF9AE}" pid="5" name="CitaviDocumentProperty_12">
    <vt:lpwstr>Standard;Martin 1</vt:lpwstr>
  </property>
  <property fmtid="{D5CDD505-2E9C-101B-9397-08002B2CF9AE}" pid="6" name="CitaviDocumentProperty_16">
    <vt:lpwstr>Untertitel</vt:lpwstr>
  </property>
  <property fmtid="{D5CDD505-2E9C-101B-9397-08002B2CF9AE}" pid="7" name="CitaviDocumentProperty_13">
    <vt:lpwstr>Standard;Martin 1</vt:lpwstr>
  </property>
  <property fmtid="{D5CDD505-2E9C-101B-9397-08002B2CF9AE}" pid="8" name="CitaviDocumentProperty_15">
    <vt:lpwstr>Standard;Martin 1</vt:lpwstr>
  </property>
  <property fmtid="{D5CDD505-2E9C-101B-9397-08002B2CF9AE}" pid="9" name="CitaviDocumentProperty_17">
    <vt:lpwstr>Standard;Martin 1</vt:lpwstr>
  </property>
  <property fmtid="{D5CDD505-2E9C-101B-9397-08002B2CF9AE}" pid="10" name="CitaviDocumentProperty_0">
    <vt:lpwstr>ee8db669-e2ea-440e-890f-fe8e1531932f</vt:lpwstr>
  </property>
  <property fmtid="{D5CDD505-2E9C-101B-9397-08002B2CF9AE}" pid="11" name="CitaviDocumentProperty_8">
    <vt:lpwstr>CloudProjectKey=ozhiso13xpkqdh8rz7ti2nxdpm4ozjwp06tzwxxpjk5sgfp; ProjectName=PhD_Rhizosphere</vt:lpwstr>
  </property>
  <property fmtid="{D5CDD505-2E9C-101B-9397-08002B2CF9AE}" pid="12" name="CitaviDocumentProperty_1">
    <vt:lpwstr>6.10.0.0</vt:lpwstr>
  </property>
  <property fmtid="{D5CDD505-2E9C-101B-9397-08002B2CF9AE}" pid="13" name="CitaviDocumentProperty_6">
    <vt:lpwstr>False</vt:lpwstr>
  </property>
</Properties>
</file>