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CF1ADF" w14:textId="189A7BB6" w:rsidR="00BF7D2F" w:rsidRPr="0049192B" w:rsidRDefault="00812206" w:rsidP="0049192B">
      <w:pPr>
        <w:jc w:val="center"/>
        <w:outlineLvl w:val="0"/>
        <w:rPr>
          <w:b/>
          <w:sz w:val="36"/>
        </w:rPr>
      </w:pPr>
      <w:bookmarkStart w:id="0" w:name="_Toc7768102"/>
      <w:bookmarkStart w:id="1" w:name="_Toc12371571"/>
      <w:r w:rsidRPr="0049192B">
        <w:rPr>
          <w:b/>
          <w:sz w:val="36"/>
        </w:rPr>
        <w:t>Supplementary Information</w:t>
      </w:r>
      <w:bookmarkEnd w:id="0"/>
      <w:bookmarkEnd w:id="1"/>
    </w:p>
    <w:p w14:paraId="22735D1B" w14:textId="044B3C4F" w:rsidR="00576814" w:rsidRDefault="00576814" w:rsidP="00907DA4">
      <w:r w:rsidRPr="00576814">
        <w:t xml:space="preserve">For the </w:t>
      </w:r>
      <w:r w:rsidRPr="006B2775">
        <w:t>paper</w:t>
      </w:r>
      <w:r w:rsidRPr="00907DA4">
        <w:rPr>
          <w:b/>
        </w:rPr>
        <w:t xml:space="preserve"> Comparison of gas chromatographic techniques for the analysis of iodinated derivatives of aromatic amines, </w:t>
      </w:r>
      <w:r w:rsidRPr="00907DA4">
        <w:t xml:space="preserve">by </w:t>
      </w:r>
      <w:r w:rsidRPr="006B2775">
        <w:t>Nerea Lorenzo-Parodi</w:t>
      </w:r>
      <w:r w:rsidRPr="00907DA4">
        <w:t>, Erich Leitner</w:t>
      </w:r>
      <w:r w:rsidRPr="006B2775">
        <w:t>, Torsten C</w:t>
      </w:r>
      <w:r w:rsidRPr="00576814">
        <w:t>. Schmidt</w:t>
      </w:r>
      <w:r w:rsidRPr="00907DA4">
        <w:t>.</w:t>
      </w:r>
    </w:p>
    <w:p w14:paraId="4A687E1C" w14:textId="77777777" w:rsidR="00976510" w:rsidRDefault="00976510" w:rsidP="00907DA4"/>
    <w:p w14:paraId="3C56A145" w14:textId="47010C43" w:rsidR="00A049CF" w:rsidRDefault="00A049CF" w:rsidP="00A049CF">
      <w:pPr>
        <w:outlineLvl w:val="1"/>
        <w:rPr>
          <w:b/>
        </w:rPr>
      </w:pPr>
      <w:r>
        <w:rPr>
          <w:b/>
        </w:rPr>
        <w:t>Derivatization procedure</w:t>
      </w:r>
    </w:p>
    <w:p w14:paraId="7FB54F84" w14:textId="0AEDD48F" w:rsidR="00A049CF" w:rsidRDefault="00E763D7" w:rsidP="00A049CF">
      <w:pPr>
        <w:keepNext/>
        <w:jc w:val="center"/>
      </w:pPr>
      <w:r>
        <w:rPr>
          <w:noProof/>
          <w:lang w:val="de-DE" w:eastAsia="de-DE"/>
        </w:rPr>
        <w:drawing>
          <wp:inline distT="0" distB="0" distL="0" distR="0" wp14:anchorId="7D4578C2" wp14:editId="73C7686B">
            <wp:extent cx="5759450" cy="33718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3371850"/>
                    </a:xfrm>
                    <a:prstGeom prst="rect">
                      <a:avLst/>
                    </a:prstGeom>
                  </pic:spPr>
                </pic:pic>
              </a:graphicData>
            </a:graphic>
          </wp:inline>
        </w:drawing>
      </w:r>
    </w:p>
    <w:p w14:paraId="4F16C799" w14:textId="6989A2C6" w:rsidR="00907DA4" w:rsidRDefault="00A049CF" w:rsidP="00B73516">
      <w:pPr>
        <w:pStyle w:val="Beschriftung"/>
      </w:pPr>
      <w:bookmarkStart w:id="2" w:name="_Ref116837922"/>
      <w:r>
        <w:t xml:space="preserve">Fig. S </w:t>
      </w:r>
      <w:r>
        <w:fldChar w:fldCharType="begin"/>
      </w:r>
      <w:r>
        <w:instrText xml:space="preserve"> SEQ Fig._S \* ARABIC </w:instrText>
      </w:r>
      <w:r>
        <w:fldChar w:fldCharType="separate"/>
      </w:r>
      <w:r w:rsidR="007E03F5">
        <w:rPr>
          <w:noProof/>
        </w:rPr>
        <w:t>1</w:t>
      </w:r>
      <w:r>
        <w:fldChar w:fldCharType="end"/>
      </w:r>
      <w:bookmarkEnd w:id="2"/>
      <w:r>
        <w:t>. Derivatization procedure followed</w:t>
      </w:r>
      <w:r w:rsidR="00076B5D">
        <w:t xml:space="preserve"> during sample preparation.</w:t>
      </w:r>
      <w:r>
        <w:t xml:space="preserve"> </w:t>
      </w:r>
    </w:p>
    <w:p w14:paraId="0E175DB1" w14:textId="77777777" w:rsidR="00A049CF" w:rsidRPr="00A049CF" w:rsidRDefault="00A049CF" w:rsidP="00A049CF"/>
    <w:p w14:paraId="0F7F0D5A" w14:textId="77777777" w:rsidR="00576814" w:rsidRDefault="00576814" w:rsidP="00576814">
      <w:pPr>
        <w:outlineLvl w:val="1"/>
        <w:rPr>
          <w:b/>
        </w:rPr>
      </w:pPr>
      <w:bookmarkStart w:id="3" w:name="_Toc12371573"/>
      <w:r w:rsidRPr="00C351E0">
        <w:rPr>
          <w:b/>
        </w:rPr>
        <w:t>Fiber comparison</w:t>
      </w:r>
      <w:bookmarkEnd w:id="3"/>
    </w:p>
    <w:p w14:paraId="4F0AAB28" w14:textId="08C61A89" w:rsidR="000A7674" w:rsidRPr="00C351E0" w:rsidRDefault="00CA53B2" w:rsidP="007709DC">
      <w:pPr>
        <w:ind w:firstLine="709"/>
      </w:pPr>
      <w:r>
        <w:t>1 ng/L solutions of the iodinated derivatives were measured in triplicate with GC</w:t>
      </w:r>
      <w:r>
        <w:noBreakHyphen/>
        <w:t>NCI</w:t>
      </w:r>
      <w:r>
        <w:noBreakHyphen/>
        <w:t>MS, with each of the fibers used in this study. The results show that t</w:t>
      </w:r>
      <w:r w:rsidR="000A7674" w:rsidRPr="00C351E0">
        <w:t>he fibers were comparable</w:t>
      </w:r>
      <w:r w:rsidR="00681FA6" w:rsidRPr="00C351E0">
        <w:t xml:space="preserve"> for most of the analytes</w:t>
      </w:r>
      <w:r w:rsidR="000A7674" w:rsidRPr="00C351E0">
        <w:t>,</w:t>
      </w:r>
      <w:r w:rsidR="00A57A31" w:rsidRPr="00C351E0">
        <w:t xml:space="preserve"> however, for 4IMB, 3C4FIB</w:t>
      </w:r>
      <w:r w:rsidR="003A78A9">
        <w:t>,</w:t>
      </w:r>
      <w:r w:rsidR="00A57A31" w:rsidRPr="00C351E0">
        <w:t xml:space="preserve"> and 1B4IB, the fiber used for the </w:t>
      </w:r>
      <w:r w:rsidR="0034615F">
        <w:t>GG</w:t>
      </w:r>
      <w:r w:rsidR="0034615F">
        <w:noBreakHyphen/>
        <w:t>MS/MS</w:t>
      </w:r>
      <w:r w:rsidR="0034615F" w:rsidRPr="00C351E0">
        <w:t xml:space="preserve"> </w:t>
      </w:r>
      <w:r w:rsidR="00A57A31" w:rsidRPr="00C351E0">
        <w:t xml:space="preserve">measurements showed significantly worse results (tested with one-way ANOVA, and </w:t>
      </w:r>
      <w:r w:rsidR="005C3194">
        <w:t xml:space="preserve">shown </w:t>
      </w:r>
      <w:r w:rsidR="00A57A31" w:rsidRPr="00C351E0">
        <w:t xml:space="preserve">in </w:t>
      </w:r>
      <w:r w:rsidR="00A57A31" w:rsidRPr="00C351E0">
        <w:fldChar w:fldCharType="begin"/>
      </w:r>
      <w:r w:rsidR="00A57A31" w:rsidRPr="00C351E0">
        <w:instrText xml:space="preserve"> REF _Ref11229122 \h </w:instrText>
      </w:r>
      <w:r w:rsidR="007709DC" w:rsidRPr="00C351E0">
        <w:instrText xml:space="preserve"> \* MERGEFORMAT </w:instrText>
      </w:r>
      <w:r w:rsidR="00A57A31" w:rsidRPr="00C351E0">
        <w:fldChar w:fldCharType="separate"/>
      </w:r>
      <w:r w:rsidR="007E03F5" w:rsidRPr="00C351E0">
        <w:t xml:space="preserve">Fig. S </w:t>
      </w:r>
      <w:r w:rsidR="007E03F5">
        <w:t>2</w:t>
      </w:r>
      <w:r w:rsidR="00A57A31" w:rsidRPr="00C351E0">
        <w:fldChar w:fldCharType="end"/>
      </w:r>
      <w:r w:rsidR="00A57A31" w:rsidRPr="00C351E0">
        <w:t>).</w:t>
      </w:r>
      <w:r w:rsidR="00681FA6" w:rsidRPr="00C351E0">
        <w:t xml:space="preserve"> </w:t>
      </w:r>
      <w:r w:rsidR="006A23BC">
        <w:t>This could have an effect o</w:t>
      </w:r>
      <w:r w:rsidR="0034615F">
        <w:t xml:space="preserve">n the linear ranges and limits presented for those analytes </w:t>
      </w:r>
      <w:r w:rsidR="00D715D6">
        <w:t xml:space="preserve">when </w:t>
      </w:r>
      <w:r w:rsidR="0034615F">
        <w:t>measured with GG</w:t>
      </w:r>
      <w:r w:rsidR="0034615F">
        <w:noBreakHyphen/>
        <w:t>MS/MS</w:t>
      </w:r>
      <w:r w:rsidR="0094790F">
        <w:t>. It would be expected that if the other fibers had been used, the results for these three analytes with GC-</w:t>
      </w:r>
      <w:r w:rsidR="005C1307">
        <w:t>EI-</w:t>
      </w:r>
      <w:r w:rsidR="0094790F">
        <w:t>MS/MS technique would have been even more sensitive.</w:t>
      </w:r>
      <w:r w:rsidR="0034615F">
        <w:t xml:space="preserve"> </w:t>
      </w:r>
    </w:p>
    <w:p w14:paraId="2CEE547C" w14:textId="21AA1639" w:rsidR="000E5DA9" w:rsidRPr="00C351E0" w:rsidRDefault="000E5DA9" w:rsidP="007709DC">
      <w:pPr>
        <w:ind w:firstLine="709"/>
      </w:pPr>
    </w:p>
    <w:p w14:paraId="0902DD3B" w14:textId="1F7159AE" w:rsidR="000A7674" w:rsidRPr="00C351E0" w:rsidRDefault="00FF0378" w:rsidP="00A57A31">
      <w:pPr>
        <w:pStyle w:val="Kommentartext"/>
        <w:jc w:val="center"/>
      </w:pPr>
      <w:r w:rsidRPr="000C262B">
        <w:rPr>
          <w:noProof/>
          <w:lang w:eastAsia="de-DE"/>
        </w:rPr>
        <w:lastRenderedPageBreak/>
        <w:t xml:space="preserve"> </w:t>
      </w:r>
      <w:r>
        <w:rPr>
          <w:noProof/>
          <w:lang w:val="de-DE" w:eastAsia="de-DE"/>
        </w:rPr>
        <w:drawing>
          <wp:inline distT="0" distB="0" distL="0" distR="0" wp14:anchorId="5BDBA272" wp14:editId="2EE676C6">
            <wp:extent cx="4579257" cy="1800000"/>
            <wp:effectExtent l="0" t="0" r="12065" b="10160"/>
            <wp:docPr id="5"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018B4C" w14:textId="6BD22907" w:rsidR="007709DC" w:rsidRPr="00C351E0" w:rsidRDefault="007709DC" w:rsidP="00B73516">
      <w:pPr>
        <w:pStyle w:val="Beschriftung"/>
        <w:rPr>
          <w:szCs w:val="24"/>
        </w:rPr>
      </w:pPr>
      <w:bookmarkStart w:id="4" w:name="_Ref11229122"/>
      <w:r w:rsidRPr="00C351E0">
        <w:rPr>
          <w:szCs w:val="24"/>
        </w:rPr>
        <w:t xml:space="preserve">Fig. S </w:t>
      </w:r>
      <w:r w:rsidR="008E53AD">
        <w:rPr>
          <w:szCs w:val="24"/>
        </w:rPr>
        <w:fldChar w:fldCharType="begin"/>
      </w:r>
      <w:r w:rsidR="008E53AD">
        <w:rPr>
          <w:szCs w:val="24"/>
        </w:rPr>
        <w:instrText xml:space="preserve"> SEQ Fig._S \* ARABIC </w:instrText>
      </w:r>
      <w:r w:rsidR="008E53AD">
        <w:rPr>
          <w:szCs w:val="24"/>
        </w:rPr>
        <w:fldChar w:fldCharType="separate"/>
      </w:r>
      <w:r w:rsidR="007E03F5">
        <w:rPr>
          <w:noProof/>
          <w:szCs w:val="24"/>
        </w:rPr>
        <w:t>2</w:t>
      </w:r>
      <w:r w:rsidR="008E53AD">
        <w:rPr>
          <w:szCs w:val="24"/>
        </w:rPr>
        <w:fldChar w:fldCharType="end"/>
      </w:r>
      <w:bookmarkEnd w:id="4"/>
      <w:r w:rsidRPr="00C351E0">
        <w:rPr>
          <w:szCs w:val="24"/>
        </w:rPr>
        <w:t xml:space="preserve">. </w:t>
      </w:r>
      <w:r w:rsidRPr="00AE61BD">
        <w:t>Comparison of the fibers used for each of the three techniques, by measuring 1 ng/L with GC-NCI-MS at the end of the experiments.</w:t>
      </w:r>
      <w:r w:rsidRPr="00C351E0">
        <w:rPr>
          <w:szCs w:val="24"/>
        </w:rPr>
        <w:t xml:space="preserve"> </w:t>
      </w:r>
    </w:p>
    <w:p w14:paraId="28B4A01F" w14:textId="77777777" w:rsidR="009842EC" w:rsidRPr="00907DA4" w:rsidRDefault="009842EC" w:rsidP="00907DA4">
      <w:pPr>
        <w:rPr>
          <w:b/>
        </w:rPr>
      </w:pPr>
    </w:p>
    <w:p w14:paraId="3B25FF5B" w14:textId="6992993E" w:rsidR="00C07895" w:rsidRPr="00C351E0" w:rsidRDefault="00C07895" w:rsidP="00C07895">
      <w:pPr>
        <w:outlineLvl w:val="1"/>
        <w:rPr>
          <w:b/>
        </w:rPr>
      </w:pPr>
      <w:bookmarkStart w:id="5" w:name="_Toc12371577"/>
      <w:r w:rsidRPr="00C351E0">
        <w:rPr>
          <w:b/>
        </w:rPr>
        <w:t xml:space="preserve">SPME Mix corrections </w:t>
      </w:r>
      <w:r>
        <w:rPr>
          <w:b/>
        </w:rPr>
        <w:t>for GC-</w:t>
      </w:r>
      <w:r w:rsidR="005C1307">
        <w:rPr>
          <w:b/>
        </w:rPr>
        <w:t>EI-</w:t>
      </w:r>
      <w:r>
        <w:rPr>
          <w:b/>
        </w:rPr>
        <w:t>MS/MS</w:t>
      </w:r>
      <w:bookmarkEnd w:id="5"/>
    </w:p>
    <w:p w14:paraId="3BC208BF" w14:textId="60966D98" w:rsidR="00C07895" w:rsidRPr="00C351E0" w:rsidRDefault="00C07895" w:rsidP="00C07895">
      <w:r w:rsidRPr="00123B78">
        <w:t>The day the calibration curve was measured</w:t>
      </w:r>
      <w:r>
        <w:t xml:space="preserve"> (</w:t>
      </w:r>
      <w:r w:rsidR="005C5406">
        <w:t>08. Feb</w:t>
      </w:r>
      <w:r>
        <w:t>)</w:t>
      </w:r>
      <w:r w:rsidRPr="00123B78">
        <w:t xml:space="preserve">, the intensities </w:t>
      </w:r>
      <w:r>
        <w:t xml:space="preserve">of the SPME Mix </w:t>
      </w:r>
      <w:r w:rsidRPr="00123B78">
        <w:t>were much smaller than for the rest of the days</w:t>
      </w:r>
      <w:r w:rsidR="00E67E90">
        <w:t>, see</w:t>
      </w:r>
      <w:r>
        <w:t xml:space="preserve"> </w:t>
      </w:r>
      <w:r>
        <w:fldChar w:fldCharType="begin"/>
      </w:r>
      <w:r>
        <w:instrText xml:space="preserve"> REF _Ref10890374 \h </w:instrText>
      </w:r>
      <w:r>
        <w:fldChar w:fldCharType="separate"/>
      </w:r>
      <w:r w:rsidR="007E03F5" w:rsidRPr="00C351E0">
        <w:t xml:space="preserve">Fig. S </w:t>
      </w:r>
      <w:r w:rsidR="007E03F5">
        <w:rPr>
          <w:noProof/>
        </w:rPr>
        <w:t>3</w:t>
      </w:r>
      <w:r>
        <w:fldChar w:fldCharType="end"/>
      </w:r>
      <w:r w:rsidRPr="00123B78">
        <w:t>.</w:t>
      </w:r>
      <w:r w:rsidR="00E67E90">
        <w:t xml:space="preserve"> Which might indicate insufficient conditioning </w:t>
      </w:r>
      <w:r w:rsidR="00E67E90" w:rsidRPr="009C2AAA">
        <w:rPr>
          <w:vertAlign w:val="superscript"/>
        </w:rPr>
        <w:fldChar w:fldCharType="begin">
          <w:fldData xml:space="preserve">PEVuZE5vdGU+PENpdGU+PEF1dGhvcj5Eb23DrW5ndWV6PC9BdXRob3I+PFllYXI+MjAxODwvWWVh
cj48UmVjTnVtPjI1OTQ8L1JlY051bT48RGlzcGxheVRleHQ+WzEsIDJdPC9EaXNwbGF5VGV4dD48
cmVjb3JkPjxyZWMtbnVtYmVyPjI1OTQ8L3JlYy1udW1iZXI+PGZvcmVpZ24ta2V5cz48a2V5IGFw
cD0iRU4iIGRiLWlkPSJ3enJ2eHZlNW8wd3R0M2U5OWZwdnM5Zmx2dHJ4dHJkcHowNTUiIHRpbWVz
dGFtcD0iMTU2MDA2NjM1NiI+MjU5NDwva2V5PjwvZm9yZWlnbi1rZXlzPjxyZWYtdHlwZSBuYW1l
PSJKb3VybmFsIEFydGljbGUiPjE3PC9yZWYtdHlwZT48Y29udHJpYnV0b3JzPjxhdXRob3JzPjxh
dXRob3I+RG9tw61uZ3VleiwgSXJlbmU8L2F1dGhvcj48YXV0aG9yPkFycmVib2xhLCBGcmFuY2lz
Y28gSmF2aWVyPC9hdXRob3I+PGF1dGhvcj5HYXZhcmEsIFJhZmFlbDwvYXV0aG9yPjxhdXRob3I+
TWFydMOtbmV6IFZpZGFsLCBKb3PDqSBMdWlzPC9hdXRob3I+PGF1dGhvcj5GcmVuaWNoLCBBbnRv
bmlhIEdhcnJpZG88L2F1dGhvcj48L2F1dGhvcnM+PC9jb250cmlidXRvcnM+PHRpdGxlcz48dGl0
bGU+QXV0b21hdGVkIGFuZCBzaW11bHRhbmVvdXMgZGV0ZXJtaW5hdGlvbiBvZiBwcmlvcml0eSBz
dWJzdGFuY2VzIGFuZCBwb2x5Y2hsb3JpbmF0ZWQgYmlwaGVueWxzIGluIHdhc3Rld2F0ZXIgdXNp
bmcgaGVhZHNwYWNlIHNvbGlkIHBoYXNlIG1pY3JvZXh0cmFjdGlvbiBhbmQgaGlnaCByZXNvbHV0
aW9uIG1hc3Mgc3BlY3Ryb21ldHJ5PC90aXRsZT48c2Vjb25kYXJ5LXRpdGxlPkFuYWx5dGljYSBD
aGltaWNhIEFjdGE8L3NlY29uZGFyeS10aXRsZT48L3RpdGxlcz48cGVyaW9kaWNhbD48ZnVsbC10
aXRsZT5BbmFseXRpY2EgQ2hpbWljYSBBY3RhPC9mdWxsLXRpdGxlPjxhYmJyLTE+QW5hbC4gQ2hp
bS4gQWN0YTwvYWJici0xPjxhYmJyLTI+QW5hbCBDaGltIEFjdGE8L2FiYnItMj48L3BlcmlvZGlj
YWw+PHBhZ2VzPjM5LTQ5PC9wYWdlcz48dm9sdW1lPjEwMDI8L3ZvbHVtZT48a2V5d29yZHM+PGtl
eXdvcmQ+V2FzdGV3YXRlcjwva2V5d29yZD48a2V5d29yZD5IZWFkc3BhY2UtU1BNRTwva2V5d29y
ZD48a2V5d29yZD5IUk1TPC9rZXl3b3JkPjxrZXl3b3JkPk9yZ2FuaWMgcG9sbHV0YW50czwva2V5
d29yZD48a2V5d29yZD5GaWJlciBjb25kaXRpb25pbmc8L2tleXdvcmQ+PGtleXdvcmQ+RmliZXIg
c3RhYmlsaXR5PC9rZXl3b3JkPjwva2V5d29yZHM+PGRhdGVzPjx5ZWFyPjIwMTg8L3llYXI+PHB1
Yi1kYXRlcz48ZGF0ZT4yMDE4LzAzLzA5LzwvZGF0ZT48L3B1Yi1kYXRlcz48L2RhdGVzPjxpc2Ju
PjAwMDMtMjY3MDwvaXNibj48dXJscz48cmVsYXRlZC11cmxzPjx1cmw+aHR0cDovL3d3dy5zY2ll
bmNlZGlyZWN0LmNvbS9zY2llbmNlL2FydGljbGUvcGlpL1MwMDAzMjY3MDE3MzEzMzRYPC91cmw+
PC9yZWxhdGVkLXVybHM+PC91cmxzPjxlbGVjdHJvbmljLXJlc291cmNlLW51bT4xMC4xMDE2L2ou
YWNhLjIwMTcuMTEuMDU2PC9lbGVjdHJvbmljLXJlc291cmNlLW51bT48L3JlY29yZD48L0NpdGU+
PENpdGU+PEF1dGhvcj5kZSBQZXJyZTwvQXV0aG9yPjxZZWFyPjIwMTQ8L1llYXI+PFJlY051bT4y
NTk1PC9SZWNOdW0+PHJlY29yZD48cmVjLW51bWJlcj4yNTk1PC9yZWMtbnVtYmVyPjxmb3JlaWdu
LWtleXM+PGtleSBhcHA9IkVOIiBkYi1pZD0id3pydnh2ZTVvMHd0dDNlOTlmcHZzOWZsdnRyeHRy
ZHB6MDU1IiB0aW1lc3RhbXA9IjE1NjAwNjY0NDUiPjI1OTU8L2tleT48L2ZvcmVpZ24ta2V5cz48
cmVmLXR5cGUgbmFtZT0iSm91cm5hbCBBcnRpY2xlIj4xNzwvcmVmLXR5cGU+PGNvbnRyaWJ1dG9y
cz48YXV0aG9ycz48YXV0aG9yPmRlIFBlcnJlLCBDaGxvw6k8L2F1dGhvcj48YXV0aG9yPkxlIE3D
qW5hY2gsIEthcnluPC9hdXRob3I+PGF1dGhvcj5JYmFsb3QsIEZhYmllbm5lPC9hdXRob3I+PGF1
dGhvcj5QYXJsYW50aSwgRWRpdGg8L2F1dGhvcj48YXV0aG9yPkJ1ZHppbnNraSwgSMOpbMOobmU8
L2F1dGhvcj48L2F1dGhvcnM+PC9jb250cmlidXRvcnM+PHRpdGxlcz48dGl0bGU+RGV2ZWxvcG1l
bnQgb2Ygc29saWQtcGhhc2UgbWljcm9leHRyYWN0aW9uIHRvIHN0dWR5IGRpc3NvbHZlZCBvcmdh
bmljIG1hdHRlcuKAlFBvbHljeWNsaWMgYXJvbWF0aWMgaHlkcm9jYXJib24gaW50ZXJhY3Rpb25z
IGluIGFxdWF0aWMgZW52aXJvbm1lbnQ8L3RpdGxlPjxzZWNvbmRhcnktdGl0bGU+QW5hbHl0aWNh
IENoaW1pY2EgQWN0YTwvc2Vjb25kYXJ5LXRpdGxlPjwvdGl0bGVzPjxwZXJpb2RpY2FsPjxmdWxs
LXRpdGxlPkFuYWx5dGljYSBDaGltaWNhIEFjdGE8L2Z1bGwtdGl0bGU+PGFiYnItMT5BbmFsLiBD
aGltLiBBY3RhPC9hYmJyLTE+PGFiYnItMj5BbmFsIENoaW0gQWN0YTwvYWJici0yPjwvcGVyaW9k
aWNhbD48cGFnZXM+NTEtNjA8L3BhZ2VzPjx2b2x1bWU+ODA3PC92b2x1bWU+PGtleXdvcmRzPjxr
ZXl3b3JkPlBvbHljeWNsaWMgYXJvbWF0aWMgaHlkcm9jYXJib25zPC9rZXl3b3JkPjxrZXl3b3Jk
PkdhcyBjaHJvbWF0b2dyYXBoeeKAk21hc3Mgc3BlY3Ryb21ldHJ5PC9rZXl3b3JkPjxrZXl3b3Jk
PlNvbGlkLXBoYXNlIG1pY3JvZXh0cmFjdGlvbjwva2V5d29yZD48a2V5d29yZD5BcXVhdGljIGVu
dmlyb25tZW50PC9rZXl3b3JkPjxrZXl3b3JkPkRpc3NvbHZlZCBvcmdhbmljIG1hdHRlcjwva2V5
d29yZD48a2V5d29yZD5JbnRlcmFjdGlvbnM8L2tleXdvcmQ+PC9rZXl3b3Jkcz48ZGF0ZXM+PHll
YXI+MjAxNDwveWVhcj48cHViLWRhdGVzPjxkYXRlPkphbnVhcnkgNywgMjAxNDwvZGF0ZT48L3B1
Yi1kYXRlcz48L2RhdGVzPjxpc2JuPjAwMDMtMjY3MDwvaXNibj48dXJscz48cmVsYXRlZC11cmxz
Pjx1cmw+aHR0cHM6Ly9hYy5lbHMtY2RuLmNvbS9TMDAwMzI2NzAxMzAxNDQ1MS8xLXMyLjAtUzAw
MDMyNjcwMTMwMTQ0NTEtbWFpbi5wZGY/X3RpZD0xMTcwNGQzYy1hM2YzLTQzNjQtYWViYi1lZWI0
ZTZlODE1YzImYW1wO2FjZG5hdD0xNTMzMDIyNDI5X2ZlNjk5ZjI2ZGFjODFjN2NhMTA5ZWYwOWZh
YTBlZjRkPC91cmw+PHVybD5odHRwczovL3d3dy5zY2llbmNlZGlyZWN0LmNvbS9zY2llbmNlL2Fy
dGljbGUvcGlpL1MwMDAzMjY3MDEzMDE0NDUxP3ZpYSUzRGlodWI8L3VybD48L3JlbGF0ZWQtdXJs
cz48cGRmLXVybHM+PHVybD5DOlxVc2Vyc1xOZW5hZCBTdG9qYW5vdmljXFpvdGVyb1xzdG9yYWdl
XFJTNThNQUM2XGRlIFBlcnJlIGV0IGFsLiAtIDIwMTQgLSBEZXZlbG9wbWVudCBvZiBzb2xpZC1w
aGFzZSBtaWNyb2V4dHJhY3Rpb24gdG8gc3R1ZC5wZGY8L3VybD48L3BkZi11cmxzPjwvdXJscz48
ZWxlY3Ryb25pYy1yZXNvdXJjZS1udW0+MTAuMTAxNi9qLmFjYS4yMDEzLjExLjAyNjwvZWxlY3Ry
b25pYy1yZXNvdXJjZS1udW0+PHJlbW90ZS1kYXRhYmFzZS1uYW1lPlNjaWVuY2VEaXJlY3Q8L3Jl
bW90ZS1kYXRhYmFzZS1uYW1lPjxhY2Nlc3MtZGF0ZT4yMDE4LTA2LTIzIDEyOjIyOjM2PC9hY2Nl
c3MtZGF0ZT48L3JlY29yZD48L0NpdGU+PC9FbmROb3RlPgB=
</w:fldData>
        </w:fldChar>
      </w:r>
      <w:r w:rsidR="008A1FFC">
        <w:rPr>
          <w:vertAlign w:val="superscript"/>
        </w:rPr>
        <w:instrText xml:space="preserve"> ADDIN EN.CITE </w:instrText>
      </w:r>
      <w:r w:rsidR="008A1FFC">
        <w:rPr>
          <w:vertAlign w:val="superscript"/>
        </w:rPr>
        <w:fldChar w:fldCharType="begin">
          <w:fldData xml:space="preserve">PEVuZE5vdGU+PENpdGU+PEF1dGhvcj5Eb23DrW5ndWV6PC9BdXRob3I+PFllYXI+MjAxODwvWWVh
cj48UmVjTnVtPjI1OTQ8L1JlY051bT48RGlzcGxheVRleHQ+WzEsIDJdPC9EaXNwbGF5VGV4dD48
cmVjb3JkPjxyZWMtbnVtYmVyPjI1OTQ8L3JlYy1udW1iZXI+PGZvcmVpZ24ta2V5cz48a2V5IGFw
cD0iRU4iIGRiLWlkPSJ3enJ2eHZlNW8wd3R0M2U5OWZwdnM5Zmx2dHJ4dHJkcHowNTUiIHRpbWVz
dGFtcD0iMTU2MDA2NjM1NiI+MjU5NDwva2V5PjwvZm9yZWlnbi1rZXlzPjxyZWYtdHlwZSBuYW1l
PSJKb3VybmFsIEFydGljbGUiPjE3PC9yZWYtdHlwZT48Y29udHJpYnV0b3JzPjxhdXRob3JzPjxh
dXRob3I+RG9tw61uZ3VleiwgSXJlbmU8L2F1dGhvcj48YXV0aG9yPkFycmVib2xhLCBGcmFuY2lz
Y28gSmF2aWVyPC9hdXRob3I+PGF1dGhvcj5HYXZhcmEsIFJhZmFlbDwvYXV0aG9yPjxhdXRob3I+
TWFydMOtbmV6IFZpZGFsLCBKb3PDqSBMdWlzPC9hdXRob3I+PGF1dGhvcj5GcmVuaWNoLCBBbnRv
bmlhIEdhcnJpZG88L2F1dGhvcj48L2F1dGhvcnM+PC9jb250cmlidXRvcnM+PHRpdGxlcz48dGl0
bGU+QXV0b21hdGVkIGFuZCBzaW11bHRhbmVvdXMgZGV0ZXJtaW5hdGlvbiBvZiBwcmlvcml0eSBz
dWJzdGFuY2VzIGFuZCBwb2x5Y2hsb3JpbmF0ZWQgYmlwaGVueWxzIGluIHdhc3Rld2F0ZXIgdXNp
bmcgaGVhZHNwYWNlIHNvbGlkIHBoYXNlIG1pY3JvZXh0cmFjdGlvbiBhbmQgaGlnaCByZXNvbHV0
aW9uIG1hc3Mgc3BlY3Ryb21ldHJ5PC90aXRsZT48c2Vjb25kYXJ5LXRpdGxlPkFuYWx5dGljYSBD
aGltaWNhIEFjdGE8L3NlY29uZGFyeS10aXRsZT48L3RpdGxlcz48cGVyaW9kaWNhbD48ZnVsbC10
aXRsZT5BbmFseXRpY2EgQ2hpbWljYSBBY3RhPC9mdWxsLXRpdGxlPjxhYmJyLTE+QW5hbC4gQ2hp
bS4gQWN0YTwvYWJici0xPjxhYmJyLTI+QW5hbCBDaGltIEFjdGE8L2FiYnItMj48L3BlcmlvZGlj
YWw+PHBhZ2VzPjM5LTQ5PC9wYWdlcz48dm9sdW1lPjEwMDI8L3ZvbHVtZT48a2V5d29yZHM+PGtl
eXdvcmQ+V2FzdGV3YXRlcjwva2V5d29yZD48a2V5d29yZD5IZWFkc3BhY2UtU1BNRTwva2V5d29y
ZD48a2V5d29yZD5IUk1TPC9rZXl3b3JkPjxrZXl3b3JkPk9yZ2FuaWMgcG9sbHV0YW50czwva2V5
d29yZD48a2V5d29yZD5GaWJlciBjb25kaXRpb25pbmc8L2tleXdvcmQ+PGtleXdvcmQ+RmliZXIg
c3RhYmlsaXR5PC9rZXl3b3JkPjwva2V5d29yZHM+PGRhdGVzPjx5ZWFyPjIwMTg8L3llYXI+PHB1
Yi1kYXRlcz48ZGF0ZT4yMDE4LzAzLzA5LzwvZGF0ZT48L3B1Yi1kYXRlcz48L2RhdGVzPjxpc2Ju
PjAwMDMtMjY3MDwvaXNibj48dXJscz48cmVsYXRlZC11cmxzPjx1cmw+aHR0cDovL3d3dy5zY2ll
bmNlZGlyZWN0LmNvbS9zY2llbmNlL2FydGljbGUvcGlpL1MwMDAzMjY3MDE3MzEzMzRYPC91cmw+
PC9yZWxhdGVkLXVybHM+PC91cmxzPjxlbGVjdHJvbmljLXJlc291cmNlLW51bT4xMC4xMDE2L2ou
YWNhLjIwMTcuMTEuMDU2PC9lbGVjdHJvbmljLXJlc291cmNlLW51bT48L3JlY29yZD48L0NpdGU+
PENpdGU+PEF1dGhvcj5kZSBQZXJyZTwvQXV0aG9yPjxZZWFyPjIwMTQ8L1llYXI+PFJlY051bT4y
NTk1PC9SZWNOdW0+PHJlY29yZD48cmVjLW51bWJlcj4yNTk1PC9yZWMtbnVtYmVyPjxmb3JlaWdu
LWtleXM+PGtleSBhcHA9IkVOIiBkYi1pZD0id3pydnh2ZTVvMHd0dDNlOTlmcHZzOWZsdnRyeHRy
ZHB6MDU1IiB0aW1lc3RhbXA9IjE1NjAwNjY0NDUiPjI1OTU8L2tleT48L2ZvcmVpZ24ta2V5cz48
cmVmLXR5cGUgbmFtZT0iSm91cm5hbCBBcnRpY2xlIj4xNzwvcmVmLXR5cGU+PGNvbnRyaWJ1dG9y
cz48YXV0aG9ycz48YXV0aG9yPmRlIFBlcnJlLCBDaGxvw6k8L2F1dGhvcj48YXV0aG9yPkxlIE3D
qW5hY2gsIEthcnluPC9hdXRob3I+PGF1dGhvcj5JYmFsb3QsIEZhYmllbm5lPC9hdXRob3I+PGF1
dGhvcj5QYXJsYW50aSwgRWRpdGg8L2F1dGhvcj48YXV0aG9yPkJ1ZHppbnNraSwgSMOpbMOobmU8
L2F1dGhvcj48L2F1dGhvcnM+PC9jb250cmlidXRvcnM+PHRpdGxlcz48dGl0bGU+RGV2ZWxvcG1l
bnQgb2Ygc29saWQtcGhhc2UgbWljcm9leHRyYWN0aW9uIHRvIHN0dWR5IGRpc3NvbHZlZCBvcmdh
bmljIG1hdHRlcuKAlFBvbHljeWNsaWMgYXJvbWF0aWMgaHlkcm9jYXJib24gaW50ZXJhY3Rpb25z
IGluIGFxdWF0aWMgZW52aXJvbm1lbnQ8L3RpdGxlPjxzZWNvbmRhcnktdGl0bGU+QW5hbHl0aWNh
IENoaW1pY2EgQWN0YTwvc2Vjb25kYXJ5LXRpdGxlPjwvdGl0bGVzPjxwZXJpb2RpY2FsPjxmdWxs
LXRpdGxlPkFuYWx5dGljYSBDaGltaWNhIEFjdGE8L2Z1bGwtdGl0bGU+PGFiYnItMT5BbmFsLiBD
aGltLiBBY3RhPC9hYmJyLTE+PGFiYnItMj5BbmFsIENoaW0gQWN0YTwvYWJici0yPjwvcGVyaW9k
aWNhbD48cGFnZXM+NTEtNjA8L3BhZ2VzPjx2b2x1bWU+ODA3PC92b2x1bWU+PGtleXdvcmRzPjxr
ZXl3b3JkPlBvbHljeWNsaWMgYXJvbWF0aWMgaHlkcm9jYXJib25zPC9rZXl3b3JkPjxrZXl3b3Jk
PkdhcyBjaHJvbWF0b2dyYXBoeeKAk21hc3Mgc3BlY3Ryb21ldHJ5PC9rZXl3b3JkPjxrZXl3b3Jk
PlNvbGlkLXBoYXNlIG1pY3JvZXh0cmFjdGlvbjwva2V5d29yZD48a2V5d29yZD5BcXVhdGljIGVu
dmlyb25tZW50PC9rZXl3b3JkPjxrZXl3b3JkPkRpc3NvbHZlZCBvcmdhbmljIG1hdHRlcjwva2V5
d29yZD48a2V5d29yZD5JbnRlcmFjdGlvbnM8L2tleXdvcmQ+PC9rZXl3b3Jkcz48ZGF0ZXM+PHll
YXI+MjAxNDwveWVhcj48cHViLWRhdGVzPjxkYXRlPkphbnVhcnkgNywgMjAxNDwvZGF0ZT48L3B1
Yi1kYXRlcz48L2RhdGVzPjxpc2JuPjAwMDMtMjY3MDwvaXNibj48dXJscz48cmVsYXRlZC11cmxz
Pjx1cmw+aHR0cHM6Ly9hYy5lbHMtY2RuLmNvbS9TMDAwMzI2NzAxMzAxNDQ1MS8xLXMyLjAtUzAw
MDMyNjcwMTMwMTQ0NTEtbWFpbi5wZGY/X3RpZD0xMTcwNGQzYy1hM2YzLTQzNjQtYWViYi1lZWI0
ZTZlODE1YzImYW1wO2FjZG5hdD0xNTMzMDIyNDI5X2ZlNjk5ZjI2ZGFjODFjN2NhMTA5ZWYwOWZh
YTBlZjRkPC91cmw+PHVybD5odHRwczovL3d3dy5zY2llbmNlZGlyZWN0LmNvbS9zY2llbmNlL2Fy
dGljbGUvcGlpL1MwMDAzMjY3MDEzMDE0NDUxP3ZpYSUzRGlodWI8L3VybD48L3JlbGF0ZWQtdXJs
cz48cGRmLXVybHM+PHVybD5DOlxVc2Vyc1xOZW5hZCBTdG9qYW5vdmljXFpvdGVyb1xzdG9yYWdl
XFJTNThNQUM2XGRlIFBlcnJlIGV0IGFsLiAtIDIwMTQgLSBEZXZlbG9wbWVudCBvZiBzb2xpZC1w
aGFzZSBtaWNyb2V4dHJhY3Rpb24gdG8gc3R1ZC5wZGY8L3VybD48L3BkZi11cmxzPjwvdXJscz48
ZWxlY3Ryb25pYy1yZXNvdXJjZS1udW0+MTAuMTAxNi9qLmFjYS4yMDEzLjExLjAyNjwvZWxlY3Ry
b25pYy1yZXNvdXJjZS1udW0+PHJlbW90ZS1kYXRhYmFzZS1uYW1lPlNjaWVuY2VEaXJlY3Q8L3Jl
bW90ZS1kYXRhYmFzZS1uYW1lPjxhY2Nlc3MtZGF0ZT4yMDE4LTA2LTIzIDEyOjIyOjM2PC9hY2Nl
c3MtZGF0ZT48L3JlY29yZD48L0NpdGU+PC9FbmROb3RlPgB=
</w:fldData>
        </w:fldChar>
      </w:r>
      <w:r w:rsidR="008A1FFC">
        <w:rPr>
          <w:vertAlign w:val="superscript"/>
        </w:rPr>
        <w:instrText xml:space="preserve"> ADDIN EN.CITE.DATA </w:instrText>
      </w:r>
      <w:r w:rsidR="008A1FFC">
        <w:rPr>
          <w:vertAlign w:val="superscript"/>
        </w:rPr>
      </w:r>
      <w:r w:rsidR="008A1FFC">
        <w:rPr>
          <w:vertAlign w:val="superscript"/>
        </w:rPr>
        <w:fldChar w:fldCharType="end"/>
      </w:r>
      <w:r w:rsidR="00E67E90" w:rsidRPr="009C2AAA">
        <w:rPr>
          <w:vertAlign w:val="superscript"/>
        </w:rPr>
      </w:r>
      <w:r w:rsidR="00E67E90" w:rsidRPr="009C2AAA">
        <w:rPr>
          <w:vertAlign w:val="superscript"/>
        </w:rPr>
        <w:fldChar w:fldCharType="separate"/>
      </w:r>
      <w:r w:rsidR="008A1FFC">
        <w:rPr>
          <w:noProof/>
          <w:vertAlign w:val="superscript"/>
        </w:rPr>
        <w:t>[1, 2]</w:t>
      </w:r>
      <w:r w:rsidR="00E67E90" w:rsidRPr="009C2AAA">
        <w:rPr>
          <w:vertAlign w:val="superscript"/>
        </w:rPr>
        <w:fldChar w:fldCharType="end"/>
      </w:r>
      <w:r w:rsidR="00E67E90">
        <w:t>, despite following the manufacturer instructions.</w:t>
      </w:r>
    </w:p>
    <w:p w14:paraId="1DD65431" w14:textId="20161AA6" w:rsidR="00C07895" w:rsidRPr="00C351E0" w:rsidRDefault="005C5406" w:rsidP="00C07895">
      <w:pPr>
        <w:keepNext/>
      </w:pPr>
      <w:r>
        <w:rPr>
          <w:noProof/>
          <w:lang w:val="de-DE" w:eastAsia="de-DE"/>
        </w:rPr>
        <w:drawing>
          <wp:inline distT="0" distB="0" distL="0" distR="0" wp14:anchorId="524B8EFE" wp14:editId="0B090C61">
            <wp:extent cx="5759450" cy="3284855"/>
            <wp:effectExtent l="0" t="0" r="12700" b="10795"/>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268963F" w14:textId="0B509090" w:rsidR="00C07895" w:rsidRPr="00C351E0" w:rsidRDefault="00C07895" w:rsidP="00B73516">
      <w:pPr>
        <w:pStyle w:val="Beschriftung"/>
        <w:rPr>
          <w:szCs w:val="24"/>
        </w:rPr>
      </w:pPr>
      <w:bookmarkStart w:id="6" w:name="_Ref10890374"/>
      <w:r w:rsidRPr="00C351E0">
        <w:rPr>
          <w:szCs w:val="24"/>
        </w:rPr>
        <w:t xml:space="preserve">Fig. S </w:t>
      </w:r>
      <w:r w:rsidR="008E53AD">
        <w:rPr>
          <w:szCs w:val="24"/>
        </w:rPr>
        <w:fldChar w:fldCharType="begin"/>
      </w:r>
      <w:r w:rsidR="008E53AD">
        <w:rPr>
          <w:szCs w:val="24"/>
        </w:rPr>
        <w:instrText xml:space="preserve"> SEQ Fig._S \* ARABIC </w:instrText>
      </w:r>
      <w:r w:rsidR="008E53AD">
        <w:rPr>
          <w:szCs w:val="24"/>
        </w:rPr>
        <w:fldChar w:fldCharType="separate"/>
      </w:r>
      <w:r w:rsidR="007E03F5">
        <w:rPr>
          <w:noProof/>
          <w:szCs w:val="24"/>
        </w:rPr>
        <w:t>3</w:t>
      </w:r>
      <w:r w:rsidR="008E53AD">
        <w:rPr>
          <w:szCs w:val="24"/>
        </w:rPr>
        <w:fldChar w:fldCharType="end"/>
      </w:r>
      <w:bookmarkEnd w:id="6"/>
      <w:r w:rsidRPr="00C351E0">
        <w:rPr>
          <w:szCs w:val="24"/>
        </w:rPr>
        <w:t>.</w:t>
      </w:r>
      <w:r w:rsidRPr="00AE61BD">
        <w:t xml:space="preserve"> Peak areas of a selected number of analytes from the SPME mix over time, measured with GC-</w:t>
      </w:r>
      <w:r w:rsidR="005C1307">
        <w:t>EI-</w:t>
      </w:r>
      <w:r w:rsidRPr="00AE61BD">
        <w:t xml:space="preserve">MS/MS. </w:t>
      </w:r>
    </w:p>
    <w:p w14:paraId="4158BC70" w14:textId="77777777" w:rsidR="00C07895" w:rsidRPr="00C351E0" w:rsidRDefault="00C07895" w:rsidP="00C07895"/>
    <w:p w14:paraId="0441EE75" w14:textId="002C833D" w:rsidR="00C07895" w:rsidRPr="00C351E0" w:rsidRDefault="00EB7E66" w:rsidP="00C07895">
      <w:bookmarkStart w:id="7" w:name="_Ref10890348"/>
      <w:r>
        <w:lastRenderedPageBreak/>
        <w:t xml:space="preserve">In order to correct for the significantly smaller intensity observed the first day, </w:t>
      </w:r>
      <w:r w:rsidR="00C07895">
        <w:t xml:space="preserve">the results obtained in each of the experiments </w:t>
      </w:r>
      <w:r w:rsidR="0087799C">
        <w:t>where GC-</w:t>
      </w:r>
      <w:r w:rsidR="005C1307">
        <w:t>EI-</w:t>
      </w:r>
      <w:r w:rsidR="0087799C">
        <w:t>MS/MS was used</w:t>
      </w:r>
      <w:r w:rsidR="00E67E90">
        <w:t xml:space="preserve"> </w:t>
      </w:r>
      <w:r w:rsidR="00C07895">
        <w:t xml:space="preserve">were normalized based on the SPME Mix intensity by correcting each day with the factor shown in </w:t>
      </w:r>
      <w:r w:rsidR="00C07895">
        <w:fldChar w:fldCharType="begin"/>
      </w:r>
      <w:r w:rsidR="00C07895">
        <w:instrText xml:space="preserve"> REF _Ref11234730 \h </w:instrText>
      </w:r>
      <w:r w:rsidR="00C07895">
        <w:fldChar w:fldCharType="separate"/>
      </w:r>
      <w:r w:rsidR="007E03F5" w:rsidRPr="00C351E0">
        <w:t xml:space="preserve">Table S </w:t>
      </w:r>
      <w:r w:rsidR="007E03F5">
        <w:rPr>
          <w:noProof/>
        </w:rPr>
        <w:t>1</w:t>
      </w:r>
      <w:r w:rsidR="00C07895">
        <w:fldChar w:fldCharType="end"/>
      </w:r>
      <w:r w:rsidR="002351ED">
        <w:t>.</w:t>
      </w:r>
      <w:r w:rsidR="00C07895" w:rsidRPr="00123B78">
        <w:t xml:space="preserve"> </w:t>
      </w:r>
    </w:p>
    <w:p w14:paraId="7065A2D7" w14:textId="7E75BDCE" w:rsidR="00C07895" w:rsidRPr="00AE61BD" w:rsidRDefault="00C07895" w:rsidP="00B73516">
      <w:pPr>
        <w:pStyle w:val="Beschriftung"/>
      </w:pPr>
      <w:bookmarkStart w:id="8" w:name="_Ref11234730"/>
      <w:r w:rsidRPr="00C351E0">
        <w:rPr>
          <w:szCs w:val="24"/>
        </w:rPr>
        <w:t xml:space="preserve">Table S </w:t>
      </w:r>
      <w:r w:rsidRPr="00C351E0">
        <w:rPr>
          <w:szCs w:val="24"/>
        </w:rPr>
        <w:fldChar w:fldCharType="begin"/>
      </w:r>
      <w:r w:rsidRPr="00C351E0">
        <w:rPr>
          <w:szCs w:val="24"/>
        </w:rPr>
        <w:instrText xml:space="preserve"> SEQ Table_S \* ARABIC </w:instrText>
      </w:r>
      <w:r w:rsidRPr="00C351E0">
        <w:rPr>
          <w:szCs w:val="24"/>
        </w:rPr>
        <w:fldChar w:fldCharType="separate"/>
      </w:r>
      <w:r w:rsidR="007E03F5">
        <w:rPr>
          <w:noProof/>
          <w:szCs w:val="24"/>
        </w:rPr>
        <w:t>1</w:t>
      </w:r>
      <w:r w:rsidRPr="00C351E0">
        <w:rPr>
          <w:szCs w:val="24"/>
        </w:rPr>
        <w:fldChar w:fldCharType="end"/>
      </w:r>
      <w:bookmarkEnd w:id="7"/>
      <w:bookmarkEnd w:id="8"/>
      <w:r w:rsidRPr="00AE61BD">
        <w:t>. Relative peak areas of the SPME mix analyzed, normalized with the areas of the day the calibration curve was measured (08</w:t>
      </w:r>
      <w:r w:rsidR="005C5406">
        <w:t>. Feb</w:t>
      </w:r>
      <w:r w:rsidRPr="00AE61BD">
        <w:t xml:space="preserve">), and the correction factors used, which were calculated by normalizing the sum of the relative areas of each day with that of the </w:t>
      </w:r>
      <w:r w:rsidR="005C5406" w:rsidRPr="00AE61BD">
        <w:t>08</w:t>
      </w:r>
      <w:r w:rsidR="005C5406">
        <w:t>. Feb</w:t>
      </w:r>
      <w:r w:rsidRPr="00AE61BD">
        <w:t>.</w:t>
      </w:r>
    </w:p>
    <w:tbl>
      <w:tblPr>
        <w:tblStyle w:val="Nerea"/>
        <w:tblW w:w="0" w:type="auto"/>
        <w:jc w:val="center"/>
        <w:tblLook w:val="04A0" w:firstRow="1" w:lastRow="0" w:firstColumn="1" w:lastColumn="0" w:noHBand="0" w:noVBand="1"/>
      </w:tblPr>
      <w:tblGrid>
        <w:gridCol w:w="1982"/>
        <w:gridCol w:w="1240"/>
        <w:gridCol w:w="1240"/>
        <w:gridCol w:w="1240"/>
        <w:gridCol w:w="1580"/>
        <w:gridCol w:w="1240"/>
      </w:tblGrid>
      <w:tr w:rsidR="005C5406" w:rsidRPr="00C81CD1" w14:paraId="6A55C987" w14:textId="77777777" w:rsidTr="00C81CD1">
        <w:trPr>
          <w:trHeight w:val="288"/>
          <w:jc w:val="center"/>
        </w:trPr>
        <w:tc>
          <w:tcPr>
            <w:tcW w:w="1982" w:type="dxa"/>
            <w:tcBorders>
              <w:top w:val="single" w:sz="4" w:space="0" w:color="auto"/>
              <w:bottom w:val="single" w:sz="4" w:space="0" w:color="auto"/>
            </w:tcBorders>
            <w:noWrap/>
            <w:hideMark/>
          </w:tcPr>
          <w:p w14:paraId="062515FC" w14:textId="77777777" w:rsidR="005C5406" w:rsidRPr="00C81CD1" w:rsidRDefault="005C5406" w:rsidP="005C5406">
            <w:pPr>
              <w:rPr>
                <w:rFonts w:cs="Times New Roman"/>
                <w:sz w:val="24"/>
              </w:rPr>
            </w:pPr>
          </w:p>
        </w:tc>
        <w:tc>
          <w:tcPr>
            <w:tcW w:w="1240" w:type="dxa"/>
            <w:tcBorders>
              <w:top w:val="single" w:sz="4" w:space="0" w:color="auto"/>
              <w:bottom w:val="single" w:sz="4" w:space="0" w:color="auto"/>
            </w:tcBorders>
            <w:noWrap/>
            <w:vAlign w:val="top"/>
            <w:hideMark/>
          </w:tcPr>
          <w:p w14:paraId="57C90C08" w14:textId="1FD75A8E" w:rsidR="005C5406" w:rsidRPr="00C81CD1" w:rsidRDefault="005C5406" w:rsidP="005C5406">
            <w:pPr>
              <w:rPr>
                <w:rFonts w:cs="Times New Roman"/>
                <w:sz w:val="24"/>
                <w:lang w:val="es-ES"/>
              </w:rPr>
            </w:pPr>
            <w:r w:rsidRPr="00C81CD1">
              <w:rPr>
                <w:rFonts w:cs="Times New Roman"/>
                <w:sz w:val="24"/>
              </w:rPr>
              <w:t>08. Feb</w:t>
            </w:r>
          </w:p>
        </w:tc>
        <w:tc>
          <w:tcPr>
            <w:tcW w:w="1240" w:type="dxa"/>
            <w:tcBorders>
              <w:top w:val="single" w:sz="4" w:space="0" w:color="auto"/>
              <w:bottom w:val="single" w:sz="4" w:space="0" w:color="auto"/>
            </w:tcBorders>
            <w:noWrap/>
            <w:vAlign w:val="top"/>
            <w:hideMark/>
          </w:tcPr>
          <w:p w14:paraId="56DF848B" w14:textId="2A3036F0" w:rsidR="005C5406" w:rsidRPr="00C81CD1" w:rsidRDefault="005C5406" w:rsidP="005C5406">
            <w:pPr>
              <w:rPr>
                <w:rFonts w:cs="Times New Roman"/>
                <w:sz w:val="24"/>
                <w:lang w:val="es-ES"/>
              </w:rPr>
            </w:pPr>
            <w:r w:rsidRPr="00C81CD1">
              <w:rPr>
                <w:rFonts w:cs="Times New Roman"/>
                <w:sz w:val="24"/>
              </w:rPr>
              <w:t>10. Feb</w:t>
            </w:r>
          </w:p>
        </w:tc>
        <w:tc>
          <w:tcPr>
            <w:tcW w:w="1240" w:type="dxa"/>
            <w:tcBorders>
              <w:top w:val="single" w:sz="4" w:space="0" w:color="auto"/>
              <w:bottom w:val="single" w:sz="4" w:space="0" w:color="auto"/>
            </w:tcBorders>
            <w:noWrap/>
            <w:vAlign w:val="top"/>
            <w:hideMark/>
          </w:tcPr>
          <w:p w14:paraId="57ECA914" w14:textId="37D98725" w:rsidR="005C5406" w:rsidRPr="00C81CD1" w:rsidRDefault="005C5406" w:rsidP="005C5406">
            <w:pPr>
              <w:rPr>
                <w:rFonts w:cs="Times New Roman"/>
                <w:sz w:val="24"/>
                <w:lang w:val="es-ES"/>
              </w:rPr>
            </w:pPr>
            <w:r w:rsidRPr="00C81CD1">
              <w:rPr>
                <w:rFonts w:cs="Times New Roman"/>
                <w:sz w:val="24"/>
              </w:rPr>
              <w:t>11. Feb</w:t>
            </w:r>
          </w:p>
        </w:tc>
        <w:tc>
          <w:tcPr>
            <w:tcW w:w="1580" w:type="dxa"/>
            <w:tcBorders>
              <w:top w:val="single" w:sz="4" w:space="0" w:color="auto"/>
              <w:bottom w:val="single" w:sz="4" w:space="0" w:color="auto"/>
            </w:tcBorders>
            <w:noWrap/>
            <w:vAlign w:val="top"/>
            <w:hideMark/>
          </w:tcPr>
          <w:p w14:paraId="2D1F4347" w14:textId="55FB3A2F" w:rsidR="005C5406" w:rsidRPr="00C81CD1" w:rsidRDefault="005C5406" w:rsidP="005C5406">
            <w:pPr>
              <w:rPr>
                <w:rFonts w:cs="Times New Roman"/>
                <w:sz w:val="24"/>
                <w:lang w:val="es-ES"/>
              </w:rPr>
            </w:pPr>
            <w:r w:rsidRPr="00C81CD1">
              <w:rPr>
                <w:rFonts w:cs="Times New Roman"/>
                <w:sz w:val="24"/>
              </w:rPr>
              <w:t>12. Feb</w:t>
            </w:r>
          </w:p>
        </w:tc>
        <w:tc>
          <w:tcPr>
            <w:tcW w:w="1240" w:type="dxa"/>
            <w:tcBorders>
              <w:top w:val="single" w:sz="4" w:space="0" w:color="auto"/>
              <w:bottom w:val="single" w:sz="4" w:space="0" w:color="auto"/>
            </w:tcBorders>
            <w:noWrap/>
            <w:vAlign w:val="top"/>
            <w:hideMark/>
          </w:tcPr>
          <w:p w14:paraId="2364BA8F" w14:textId="26D2E680" w:rsidR="005C5406" w:rsidRPr="00C81CD1" w:rsidRDefault="005C5406" w:rsidP="005C5406">
            <w:pPr>
              <w:rPr>
                <w:rFonts w:cs="Times New Roman"/>
                <w:sz w:val="24"/>
                <w:lang w:val="es-ES"/>
              </w:rPr>
            </w:pPr>
            <w:r w:rsidRPr="00C81CD1">
              <w:rPr>
                <w:rFonts w:cs="Times New Roman"/>
                <w:sz w:val="24"/>
              </w:rPr>
              <w:t>13. Feb</w:t>
            </w:r>
          </w:p>
        </w:tc>
      </w:tr>
      <w:tr w:rsidR="00C07895" w:rsidRPr="00C81CD1" w14:paraId="2FE9AC89" w14:textId="77777777" w:rsidTr="00C81CD1">
        <w:trPr>
          <w:trHeight w:val="288"/>
          <w:jc w:val="center"/>
        </w:trPr>
        <w:tc>
          <w:tcPr>
            <w:tcW w:w="1982" w:type="dxa"/>
            <w:tcBorders>
              <w:top w:val="single" w:sz="4" w:space="0" w:color="auto"/>
            </w:tcBorders>
            <w:noWrap/>
            <w:hideMark/>
          </w:tcPr>
          <w:p w14:paraId="7821281E" w14:textId="77777777" w:rsidR="00C07895" w:rsidRPr="00C81CD1" w:rsidRDefault="00C07895" w:rsidP="00CB6271">
            <w:pPr>
              <w:rPr>
                <w:rFonts w:cs="Times New Roman"/>
                <w:sz w:val="24"/>
                <w:lang w:val="es-ES"/>
              </w:rPr>
            </w:pPr>
            <w:r w:rsidRPr="00C81CD1">
              <w:rPr>
                <w:rFonts w:cs="Times New Roman"/>
                <w:sz w:val="24"/>
                <w:lang w:val="es-ES"/>
              </w:rPr>
              <w:t>Heptanal</w:t>
            </w:r>
          </w:p>
        </w:tc>
        <w:tc>
          <w:tcPr>
            <w:tcW w:w="1240" w:type="dxa"/>
            <w:tcBorders>
              <w:top w:val="single" w:sz="4" w:space="0" w:color="auto"/>
            </w:tcBorders>
            <w:noWrap/>
            <w:hideMark/>
          </w:tcPr>
          <w:p w14:paraId="2B0CEC34" w14:textId="77777777" w:rsidR="00C07895" w:rsidRPr="00C81CD1" w:rsidRDefault="00C07895" w:rsidP="00CB6271">
            <w:pPr>
              <w:rPr>
                <w:rFonts w:cs="Times New Roman"/>
                <w:sz w:val="24"/>
                <w:lang w:val="es-ES"/>
              </w:rPr>
            </w:pPr>
            <w:r w:rsidRPr="00C81CD1">
              <w:rPr>
                <w:rFonts w:cs="Times New Roman"/>
                <w:sz w:val="24"/>
                <w:lang w:val="es-ES"/>
              </w:rPr>
              <w:t>1.00</w:t>
            </w:r>
          </w:p>
        </w:tc>
        <w:tc>
          <w:tcPr>
            <w:tcW w:w="1240" w:type="dxa"/>
            <w:tcBorders>
              <w:top w:val="single" w:sz="4" w:space="0" w:color="auto"/>
            </w:tcBorders>
            <w:noWrap/>
            <w:hideMark/>
          </w:tcPr>
          <w:p w14:paraId="29CE508C" w14:textId="77777777" w:rsidR="00C07895" w:rsidRPr="00C81CD1" w:rsidRDefault="00C07895" w:rsidP="00CB6271">
            <w:pPr>
              <w:rPr>
                <w:rFonts w:cs="Times New Roman"/>
                <w:sz w:val="24"/>
                <w:lang w:val="es-ES"/>
              </w:rPr>
            </w:pPr>
            <w:r w:rsidRPr="00C81CD1">
              <w:rPr>
                <w:rFonts w:cs="Times New Roman"/>
                <w:sz w:val="24"/>
                <w:lang w:val="es-ES"/>
              </w:rPr>
              <w:t>2.26</w:t>
            </w:r>
          </w:p>
        </w:tc>
        <w:tc>
          <w:tcPr>
            <w:tcW w:w="1240" w:type="dxa"/>
            <w:tcBorders>
              <w:top w:val="single" w:sz="4" w:space="0" w:color="auto"/>
            </w:tcBorders>
            <w:noWrap/>
            <w:hideMark/>
          </w:tcPr>
          <w:p w14:paraId="6AF4D38A" w14:textId="77777777" w:rsidR="00C07895" w:rsidRPr="00C81CD1" w:rsidRDefault="00C07895" w:rsidP="00CB6271">
            <w:pPr>
              <w:rPr>
                <w:rFonts w:cs="Times New Roman"/>
                <w:sz w:val="24"/>
                <w:lang w:val="es-ES"/>
              </w:rPr>
            </w:pPr>
            <w:r w:rsidRPr="00C81CD1">
              <w:rPr>
                <w:rFonts w:cs="Times New Roman"/>
                <w:sz w:val="24"/>
                <w:lang w:val="es-ES"/>
              </w:rPr>
              <w:t>2.26</w:t>
            </w:r>
          </w:p>
        </w:tc>
        <w:tc>
          <w:tcPr>
            <w:tcW w:w="1580" w:type="dxa"/>
            <w:tcBorders>
              <w:top w:val="single" w:sz="4" w:space="0" w:color="auto"/>
            </w:tcBorders>
            <w:noWrap/>
            <w:hideMark/>
          </w:tcPr>
          <w:p w14:paraId="4D643650" w14:textId="77777777" w:rsidR="00C07895" w:rsidRPr="00C81CD1" w:rsidRDefault="00C07895" w:rsidP="00CB6271">
            <w:pPr>
              <w:rPr>
                <w:rFonts w:cs="Times New Roman"/>
                <w:sz w:val="24"/>
                <w:lang w:val="es-ES"/>
              </w:rPr>
            </w:pPr>
            <w:r w:rsidRPr="00C81CD1">
              <w:rPr>
                <w:rFonts w:cs="Times New Roman"/>
                <w:sz w:val="24"/>
                <w:lang w:val="es-ES"/>
              </w:rPr>
              <w:t>2.70</w:t>
            </w:r>
          </w:p>
        </w:tc>
        <w:tc>
          <w:tcPr>
            <w:tcW w:w="1240" w:type="dxa"/>
            <w:tcBorders>
              <w:top w:val="single" w:sz="4" w:space="0" w:color="auto"/>
            </w:tcBorders>
            <w:noWrap/>
            <w:hideMark/>
          </w:tcPr>
          <w:p w14:paraId="18848B88" w14:textId="77777777" w:rsidR="00C07895" w:rsidRPr="00C81CD1" w:rsidRDefault="00C07895" w:rsidP="00CB6271">
            <w:pPr>
              <w:rPr>
                <w:rFonts w:cs="Times New Roman"/>
                <w:sz w:val="24"/>
                <w:lang w:val="es-ES"/>
              </w:rPr>
            </w:pPr>
            <w:r w:rsidRPr="00C81CD1">
              <w:rPr>
                <w:rFonts w:cs="Times New Roman"/>
                <w:sz w:val="24"/>
                <w:lang w:val="es-ES"/>
              </w:rPr>
              <w:t>2.14</w:t>
            </w:r>
          </w:p>
        </w:tc>
      </w:tr>
      <w:tr w:rsidR="00C07895" w:rsidRPr="00C81CD1" w14:paraId="76E148A5" w14:textId="77777777" w:rsidTr="00C81CD1">
        <w:trPr>
          <w:trHeight w:val="288"/>
          <w:jc w:val="center"/>
        </w:trPr>
        <w:tc>
          <w:tcPr>
            <w:tcW w:w="1982" w:type="dxa"/>
            <w:noWrap/>
            <w:hideMark/>
          </w:tcPr>
          <w:p w14:paraId="328CCC3A" w14:textId="77777777" w:rsidR="00C07895" w:rsidRPr="00C81CD1" w:rsidRDefault="00C07895" w:rsidP="00CB6271">
            <w:pPr>
              <w:rPr>
                <w:rFonts w:cs="Times New Roman"/>
                <w:sz w:val="24"/>
                <w:lang w:val="es-ES"/>
              </w:rPr>
            </w:pPr>
            <w:r w:rsidRPr="00C81CD1">
              <w:rPr>
                <w:rFonts w:cs="Times New Roman"/>
                <w:sz w:val="24"/>
              </w:rPr>
              <w:t>α</w:t>
            </w:r>
            <w:r w:rsidRPr="00C81CD1">
              <w:rPr>
                <w:rFonts w:cs="Times New Roman"/>
                <w:sz w:val="24"/>
                <w:lang w:val="es-ES"/>
              </w:rPr>
              <w:t>-Pinene</w:t>
            </w:r>
          </w:p>
        </w:tc>
        <w:tc>
          <w:tcPr>
            <w:tcW w:w="1240" w:type="dxa"/>
            <w:noWrap/>
            <w:hideMark/>
          </w:tcPr>
          <w:p w14:paraId="5E839959" w14:textId="77777777" w:rsidR="00C07895" w:rsidRPr="00C81CD1" w:rsidRDefault="00C07895" w:rsidP="00CB6271">
            <w:pPr>
              <w:rPr>
                <w:rFonts w:cs="Times New Roman"/>
                <w:sz w:val="24"/>
                <w:lang w:val="es-ES"/>
              </w:rPr>
            </w:pPr>
            <w:r w:rsidRPr="00C81CD1">
              <w:rPr>
                <w:rFonts w:cs="Times New Roman"/>
                <w:sz w:val="24"/>
                <w:lang w:val="es-ES"/>
              </w:rPr>
              <w:t>1.00</w:t>
            </w:r>
          </w:p>
        </w:tc>
        <w:tc>
          <w:tcPr>
            <w:tcW w:w="1240" w:type="dxa"/>
            <w:noWrap/>
            <w:hideMark/>
          </w:tcPr>
          <w:p w14:paraId="799EC1B9" w14:textId="77777777" w:rsidR="00C07895" w:rsidRPr="00C81CD1" w:rsidRDefault="00C07895" w:rsidP="00CB6271">
            <w:pPr>
              <w:rPr>
                <w:rFonts w:cs="Times New Roman"/>
                <w:sz w:val="24"/>
                <w:lang w:val="es-ES"/>
              </w:rPr>
            </w:pPr>
            <w:r w:rsidRPr="00C81CD1">
              <w:rPr>
                <w:rFonts w:cs="Times New Roman"/>
                <w:sz w:val="24"/>
                <w:lang w:val="es-ES"/>
              </w:rPr>
              <w:t>1.61</w:t>
            </w:r>
          </w:p>
        </w:tc>
        <w:tc>
          <w:tcPr>
            <w:tcW w:w="1240" w:type="dxa"/>
            <w:noWrap/>
            <w:hideMark/>
          </w:tcPr>
          <w:p w14:paraId="5A7AC09B" w14:textId="77777777" w:rsidR="00C07895" w:rsidRPr="00C81CD1" w:rsidRDefault="00C07895" w:rsidP="00CB6271">
            <w:pPr>
              <w:rPr>
                <w:rFonts w:cs="Times New Roman"/>
                <w:sz w:val="24"/>
                <w:lang w:val="es-ES"/>
              </w:rPr>
            </w:pPr>
            <w:r w:rsidRPr="00C81CD1">
              <w:rPr>
                <w:rFonts w:cs="Times New Roman"/>
                <w:sz w:val="24"/>
                <w:lang w:val="es-ES"/>
              </w:rPr>
              <w:t>1.39</w:t>
            </w:r>
          </w:p>
        </w:tc>
        <w:tc>
          <w:tcPr>
            <w:tcW w:w="1580" w:type="dxa"/>
            <w:noWrap/>
            <w:hideMark/>
          </w:tcPr>
          <w:p w14:paraId="323BD174" w14:textId="77777777" w:rsidR="00C07895" w:rsidRPr="00C81CD1" w:rsidRDefault="00C07895" w:rsidP="00CB6271">
            <w:pPr>
              <w:rPr>
                <w:rFonts w:cs="Times New Roman"/>
                <w:sz w:val="24"/>
                <w:lang w:val="es-ES"/>
              </w:rPr>
            </w:pPr>
            <w:r w:rsidRPr="00C81CD1">
              <w:rPr>
                <w:rFonts w:cs="Times New Roman"/>
                <w:sz w:val="24"/>
                <w:lang w:val="es-ES"/>
              </w:rPr>
              <w:t>1.62</w:t>
            </w:r>
          </w:p>
        </w:tc>
        <w:tc>
          <w:tcPr>
            <w:tcW w:w="1240" w:type="dxa"/>
            <w:noWrap/>
            <w:hideMark/>
          </w:tcPr>
          <w:p w14:paraId="3BDF0C22" w14:textId="77777777" w:rsidR="00C07895" w:rsidRPr="00C81CD1" w:rsidRDefault="00C07895" w:rsidP="00CB6271">
            <w:pPr>
              <w:rPr>
                <w:rFonts w:cs="Times New Roman"/>
                <w:sz w:val="24"/>
                <w:lang w:val="es-ES"/>
              </w:rPr>
            </w:pPr>
            <w:r w:rsidRPr="00C81CD1">
              <w:rPr>
                <w:rFonts w:cs="Times New Roman"/>
                <w:sz w:val="24"/>
                <w:lang w:val="es-ES"/>
              </w:rPr>
              <w:t>1.57</w:t>
            </w:r>
          </w:p>
        </w:tc>
      </w:tr>
      <w:tr w:rsidR="00C07895" w:rsidRPr="00C81CD1" w14:paraId="5563C469" w14:textId="77777777" w:rsidTr="00C81CD1">
        <w:trPr>
          <w:trHeight w:val="288"/>
          <w:jc w:val="center"/>
        </w:trPr>
        <w:tc>
          <w:tcPr>
            <w:tcW w:w="1982" w:type="dxa"/>
            <w:noWrap/>
            <w:hideMark/>
          </w:tcPr>
          <w:p w14:paraId="3BACC90B" w14:textId="77777777" w:rsidR="00C07895" w:rsidRPr="00C81CD1" w:rsidRDefault="00C07895" w:rsidP="00CB6271">
            <w:pPr>
              <w:rPr>
                <w:rFonts w:cs="Times New Roman"/>
                <w:sz w:val="24"/>
                <w:lang w:val="es-ES"/>
              </w:rPr>
            </w:pPr>
            <w:r w:rsidRPr="00C81CD1">
              <w:rPr>
                <w:rFonts w:cs="Times New Roman"/>
                <w:sz w:val="24"/>
              </w:rPr>
              <w:t>β</w:t>
            </w:r>
            <w:r w:rsidRPr="00C81CD1">
              <w:rPr>
                <w:rFonts w:cs="Times New Roman"/>
                <w:sz w:val="24"/>
                <w:lang w:val="es-ES"/>
              </w:rPr>
              <w:t>-Pinene</w:t>
            </w:r>
          </w:p>
        </w:tc>
        <w:tc>
          <w:tcPr>
            <w:tcW w:w="1240" w:type="dxa"/>
            <w:noWrap/>
            <w:hideMark/>
          </w:tcPr>
          <w:p w14:paraId="6EA9826F" w14:textId="77777777" w:rsidR="00C07895" w:rsidRPr="00C81CD1" w:rsidRDefault="00C07895" w:rsidP="00CB6271">
            <w:pPr>
              <w:rPr>
                <w:rFonts w:cs="Times New Roman"/>
                <w:sz w:val="24"/>
                <w:lang w:val="es-ES"/>
              </w:rPr>
            </w:pPr>
            <w:r w:rsidRPr="00C81CD1">
              <w:rPr>
                <w:rFonts w:cs="Times New Roman"/>
                <w:sz w:val="24"/>
                <w:lang w:val="es-ES"/>
              </w:rPr>
              <w:t>1.00</w:t>
            </w:r>
          </w:p>
        </w:tc>
        <w:tc>
          <w:tcPr>
            <w:tcW w:w="1240" w:type="dxa"/>
            <w:noWrap/>
            <w:hideMark/>
          </w:tcPr>
          <w:p w14:paraId="77FDDB8D" w14:textId="77777777" w:rsidR="00C07895" w:rsidRPr="00C81CD1" w:rsidRDefault="00C07895" w:rsidP="00CB6271">
            <w:pPr>
              <w:rPr>
                <w:rFonts w:cs="Times New Roman"/>
                <w:sz w:val="24"/>
                <w:lang w:val="es-ES"/>
              </w:rPr>
            </w:pPr>
            <w:r w:rsidRPr="00C81CD1">
              <w:rPr>
                <w:rFonts w:cs="Times New Roman"/>
                <w:sz w:val="24"/>
                <w:lang w:val="es-ES"/>
              </w:rPr>
              <w:t>1.82</w:t>
            </w:r>
          </w:p>
        </w:tc>
        <w:tc>
          <w:tcPr>
            <w:tcW w:w="1240" w:type="dxa"/>
            <w:noWrap/>
            <w:hideMark/>
          </w:tcPr>
          <w:p w14:paraId="60DC9A8B" w14:textId="77777777" w:rsidR="00C07895" w:rsidRPr="00C81CD1" w:rsidRDefault="00C07895" w:rsidP="00CB6271">
            <w:pPr>
              <w:rPr>
                <w:rFonts w:cs="Times New Roman"/>
                <w:sz w:val="24"/>
                <w:lang w:val="es-ES"/>
              </w:rPr>
            </w:pPr>
            <w:r w:rsidRPr="00C81CD1">
              <w:rPr>
                <w:rFonts w:cs="Times New Roman"/>
                <w:sz w:val="24"/>
                <w:lang w:val="es-ES"/>
              </w:rPr>
              <w:t>1.59</w:t>
            </w:r>
          </w:p>
        </w:tc>
        <w:tc>
          <w:tcPr>
            <w:tcW w:w="1580" w:type="dxa"/>
            <w:noWrap/>
            <w:hideMark/>
          </w:tcPr>
          <w:p w14:paraId="0A21BD1C" w14:textId="77777777" w:rsidR="00C07895" w:rsidRPr="00C81CD1" w:rsidRDefault="00C07895" w:rsidP="00CB6271">
            <w:pPr>
              <w:rPr>
                <w:rFonts w:cs="Times New Roman"/>
                <w:sz w:val="24"/>
              </w:rPr>
            </w:pPr>
            <w:r w:rsidRPr="00C81CD1">
              <w:rPr>
                <w:rFonts w:cs="Times New Roman"/>
                <w:sz w:val="24"/>
                <w:lang w:val="es-ES"/>
              </w:rPr>
              <w:t>1.</w:t>
            </w:r>
            <w:r w:rsidRPr="00C81CD1">
              <w:rPr>
                <w:rFonts w:cs="Times New Roman"/>
                <w:sz w:val="24"/>
              </w:rPr>
              <w:t>76</w:t>
            </w:r>
          </w:p>
        </w:tc>
        <w:tc>
          <w:tcPr>
            <w:tcW w:w="1240" w:type="dxa"/>
            <w:noWrap/>
            <w:hideMark/>
          </w:tcPr>
          <w:p w14:paraId="4B60A341" w14:textId="77777777" w:rsidR="00C07895" w:rsidRPr="00C81CD1" w:rsidRDefault="00C07895" w:rsidP="00CB6271">
            <w:pPr>
              <w:rPr>
                <w:rFonts w:cs="Times New Roman"/>
                <w:sz w:val="24"/>
              </w:rPr>
            </w:pPr>
            <w:r w:rsidRPr="00C81CD1">
              <w:rPr>
                <w:rFonts w:cs="Times New Roman"/>
                <w:sz w:val="24"/>
              </w:rPr>
              <w:t>1.69</w:t>
            </w:r>
          </w:p>
        </w:tc>
      </w:tr>
      <w:tr w:rsidR="00C07895" w:rsidRPr="00C81CD1" w14:paraId="32451C77" w14:textId="77777777" w:rsidTr="00C81CD1">
        <w:trPr>
          <w:trHeight w:val="288"/>
          <w:jc w:val="center"/>
        </w:trPr>
        <w:tc>
          <w:tcPr>
            <w:tcW w:w="1982" w:type="dxa"/>
            <w:noWrap/>
            <w:hideMark/>
          </w:tcPr>
          <w:p w14:paraId="6F72DB24" w14:textId="77777777" w:rsidR="00C07895" w:rsidRPr="00C81CD1" w:rsidRDefault="00C07895" w:rsidP="00CB6271">
            <w:pPr>
              <w:rPr>
                <w:rFonts w:cs="Times New Roman"/>
                <w:sz w:val="24"/>
              </w:rPr>
            </w:pPr>
            <w:r w:rsidRPr="00C81CD1">
              <w:rPr>
                <w:rFonts w:cs="Times New Roman"/>
                <w:sz w:val="24"/>
              </w:rPr>
              <w:t>Octanal</w:t>
            </w:r>
          </w:p>
        </w:tc>
        <w:tc>
          <w:tcPr>
            <w:tcW w:w="1240" w:type="dxa"/>
            <w:noWrap/>
            <w:hideMark/>
          </w:tcPr>
          <w:p w14:paraId="244DDC9B"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5A14E8C5" w14:textId="77777777" w:rsidR="00C07895" w:rsidRPr="00C81CD1" w:rsidRDefault="00C07895" w:rsidP="00CB6271">
            <w:pPr>
              <w:rPr>
                <w:rFonts w:cs="Times New Roman"/>
                <w:sz w:val="24"/>
              </w:rPr>
            </w:pPr>
            <w:r w:rsidRPr="00C81CD1">
              <w:rPr>
                <w:rFonts w:cs="Times New Roman"/>
                <w:sz w:val="24"/>
              </w:rPr>
              <w:t>2.14</w:t>
            </w:r>
          </w:p>
        </w:tc>
        <w:tc>
          <w:tcPr>
            <w:tcW w:w="1240" w:type="dxa"/>
            <w:noWrap/>
            <w:hideMark/>
          </w:tcPr>
          <w:p w14:paraId="6F32ABD3" w14:textId="77777777" w:rsidR="00C07895" w:rsidRPr="00C81CD1" w:rsidRDefault="00C07895" w:rsidP="00CB6271">
            <w:pPr>
              <w:rPr>
                <w:rFonts w:cs="Times New Roman"/>
                <w:sz w:val="24"/>
              </w:rPr>
            </w:pPr>
            <w:r w:rsidRPr="00C81CD1">
              <w:rPr>
                <w:rFonts w:cs="Times New Roman"/>
                <w:sz w:val="24"/>
              </w:rPr>
              <w:t>2.37</w:t>
            </w:r>
          </w:p>
        </w:tc>
        <w:tc>
          <w:tcPr>
            <w:tcW w:w="1580" w:type="dxa"/>
            <w:noWrap/>
            <w:hideMark/>
          </w:tcPr>
          <w:p w14:paraId="05F6AAD4" w14:textId="77777777" w:rsidR="00C07895" w:rsidRPr="00C81CD1" w:rsidRDefault="00C07895" w:rsidP="00CB6271">
            <w:pPr>
              <w:rPr>
                <w:rFonts w:cs="Times New Roman"/>
                <w:sz w:val="24"/>
              </w:rPr>
            </w:pPr>
            <w:r w:rsidRPr="00C81CD1">
              <w:rPr>
                <w:rFonts w:cs="Times New Roman"/>
                <w:sz w:val="24"/>
              </w:rPr>
              <w:t>2.57</w:t>
            </w:r>
          </w:p>
        </w:tc>
        <w:tc>
          <w:tcPr>
            <w:tcW w:w="1240" w:type="dxa"/>
            <w:noWrap/>
            <w:hideMark/>
          </w:tcPr>
          <w:p w14:paraId="63042D27" w14:textId="77777777" w:rsidR="00C07895" w:rsidRPr="00C81CD1" w:rsidRDefault="00C07895" w:rsidP="00CB6271">
            <w:pPr>
              <w:rPr>
                <w:rFonts w:cs="Times New Roman"/>
                <w:sz w:val="24"/>
              </w:rPr>
            </w:pPr>
            <w:r w:rsidRPr="00C81CD1">
              <w:rPr>
                <w:rFonts w:cs="Times New Roman"/>
                <w:sz w:val="24"/>
              </w:rPr>
              <w:t>2.27</w:t>
            </w:r>
          </w:p>
        </w:tc>
      </w:tr>
      <w:tr w:rsidR="00C07895" w:rsidRPr="00C81CD1" w14:paraId="6C4415CD" w14:textId="77777777" w:rsidTr="00C81CD1">
        <w:trPr>
          <w:trHeight w:val="288"/>
          <w:jc w:val="center"/>
        </w:trPr>
        <w:tc>
          <w:tcPr>
            <w:tcW w:w="1982" w:type="dxa"/>
            <w:noWrap/>
            <w:hideMark/>
          </w:tcPr>
          <w:p w14:paraId="2061DF45" w14:textId="77777777" w:rsidR="00C07895" w:rsidRPr="00C81CD1" w:rsidRDefault="00C07895" w:rsidP="00CB6271">
            <w:pPr>
              <w:rPr>
                <w:rFonts w:cs="Times New Roman"/>
                <w:sz w:val="24"/>
              </w:rPr>
            </w:pPr>
            <w:r w:rsidRPr="00C81CD1">
              <w:rPr>
                <w:rFonts w:cs="Times New Roman"/>
                <w:sz w:val="24"/>
              </w:rPr>
              <w:t>n-Decane</w:t>
            </w:r>
          </w:p>
        </w:tc>
        <w:tc>
          <w:tcPr>
            <w:tcW w:w="1240" w:type="dxa"/>
            <w:noWrap/>
            <w:hideMark/>
          </w:tcPr>
          <w:p w14:paraId="65BF0BF7"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6D3B01E2" w14:textId="77777777" w:rsidR="00C07895" w:rsidRPr="00C81CD1" w:rsidRDefault="00C07895" w:rsidP="00CB6271">
            <w:pPr>
              <w:rPr>
                <w:rFonts w:cs="Times New Roman"/>
                <w:sz w:val="24"/>
              </w:rPr>
            </w:pPr>
            <w:r w:rsidRPr="00C81CD1">
              <w:rPr>
                <w:rFonts w:cs="Times New Roman"/>
                <w:sz w:val="24"/>
              </w:rPr>
              <w:t>2.00</w:t>
            </w:r>
          </w:p>
        </w:tc>
        <w:tc>
          <w:tcPr>
            <w:tcW w:w="1240" w:type="dxa"/>
            <w:noWrap/>
            <w:hideMark/>
          </w:tcPr>
          <w:p w14:paraId="0BC41E4F" w14:textId="77777777" w:rsidR="00C07895" w:rsidRPr="00C81CD1" w:rsidRDefault="00C07895" w:rsidP="00CB6271">
            <w:pPr>
              <w:rPr>
                <w:rFonts w:cs="Times New Roman"/>
                <w:sz w:val="24"/>
              </w:rPr>
            </w:pPr>
            <w:r w:rsidRPr="00C81CD1">
              <w:rPr>
                <w:rFonts w:cs="Times New Roman"/>
                <w:sz w:val="24"/>
              </w:rPr>
              <w:t>1.83</w:t>
            </w:r>
          </w:p>
        </w:tc>
        <w:tc>
          <w:tcPr>
            <w:tcW w:w="1580" w:type="dxa"/>
            <w:noWrap/>
            <w:hideMark/>
          </w:tcPr>
          <w:p w14:paraId="7DCB830E" w14:textId="77777777" w:rsidR="00C07895" w:rsidRPr="00C81CD1" w:rsidRDefault="00C07895" w:rsidP="00CB6271">
            <w:pPr>
              <w:rPr>
                <w:rFonts w:cs="Times New Roman"/>
                <w:sz w:val="24"/>
              </w:rPr>
            </w:pPr>
            <w:r w:rsidRPr="00C81CD1">
              <w:rPr>
                <w:rFonts w:cs="Times New Roman"/>
                <w:sz w:val="24"/>
              </w:rPr>
              <w:t>2.11</w:t>
            </w:r>
          </w:p>
        </w:tc>
        <w:tc>
          <w:tcPr>
            <w:tcW w:w="1240" w:type="dxa"/>
            <w:noWrap/>
            <w:hideMark/>
          </w:tcPr>
          <w:p w14:paraId="036F9F6F" w14:textId="77777777" w:rsidR="00C07895" w:rsidRPr="00C81CD1" w:rsidRDefault="00C07895" w:rsidP="00CB6271">
            <w:pPr>
              <w:rPr>
                <w:rFonts w:cs="Times New Roman"/>
                <w:sz w:val="24"/>
              </w:rPr>
            </w:pPr>
            <w:r w:rsidRPr="00C81CD1">
              <w:rPr>
                <w:rFonts w:cs="Times New Roman"/>
                <w:sz w:val="24"/>
              </w:rPr>
              <w:t>2.12</w:t>
            </w:r>
          </w:p>
        </w:tc>
      </w:tr>
      <w:tr w:rsidR="00C07895" w:rsidRPr="00C81CD1" w14:paraId="5106FA1C" w14:textId="77777777" w:rsidTr="00C81CD1">
        <w:trPr>
          <w:trHeight w:val="288"/>
          <w:jc w:val="center"/>
        </w:trPr>
        <w:tc>
          <w:tcPr>
            <w:tcW w:w="1982" w:type="dxa"/>
            <w:noWrap/>
            <w:hideMark/>
          </w:tcPr>
          <w:p w14:paraId="0B054752" w14:textId="77777777" w:rsidR="00C07895" w:rsidRPr="00C81CD1" w:rsidRDefault="00C07895" w:rsidP="00CB6271">
            <w:pPr>
              <w:rPr>
                <w:rFonts w:cs="Times New Roman"/>
                <w:sz w:val="24"/>
              </w:rPr>
            </w:pPr>
            <w:r w:rsidRPr="00C81CD1">
              <w:rPr>
                <w:rFonts w:cs="Times New Roman"/>
                <w:sz w:val="24"/>
              </w:rPr>
              <w:t>p-Cymene</w:t>
            </w:r>
          </w:p>
        </w:tc>
        <w:tc>
          <w:tcPr>
            <w:tcW w:w="1240" w:type="dxa"/>
            <w:noWrap/>
            <w:hideMark/>
          </w:tcPr>
          <w:p w14:paraId="648DD35A"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2FF2173C" w14:textId="77777777" w:rsidR="00C07895" w:rsidRPr="00C81CD1" w:rsidRDefault="00C07895" w:rsidP="00CB6271">
            <w:pPr>
              <w:rPr>
                <w:rFonts w:cs="Times New Roman"/>
                <w:sz w:val="24"/>
              </w:rPr>
            </w:pPr>
            <w:r w:rsidRPr="00C81CD1">
              <w:rPr>
                <w:rFonts w:cs="Times New Roman"/>
                <w:sz w:val="24"/>
              </w:rPr>
              <w:t>1.90</w:t>
            </w:r>
          </w:p>
        </w:tc>
        <w:tc>
          <w:tcPr>
            <w:tcW w:w="1240" w:type="dxa"/>
            <w:noWrap/>
            <w:hideMark/>
          </w:tcPr>
          <w:p w14:paraId="75723614" w14:textId="77777777" w:rsidR="00C07895" w:rsidRPr="00C81CD1" w:rsidRDefault="00C07895" w:rsidP="00CB6271">
            <w:pPr>
              <w:rPr>
                <w:rFonts w:cs="Times New Roman"/>
                <w:sz w:val="24"/>
              </w:rPr>
            </w:pPr>
            <w:r w:rsidRPr="00C81CD1">
              <w:rPr>
                <w:rFonts w:cs="Times New Roman"/>
                <w:sz w:val="24"/>
              </w:rPr>
              <w:t>1.86</w:t>
            </w:r>
          </w:p>
        </w:tc>
        <w:tc>
          <w:tcPr>
            <w:tcW w:w="1580" w:type="dxa"/>
            <w:noWrap/>
            <w:hideMark/>
          </w:tcPr>
          <w:p w14:paraId="3991A2F0" w14:textId="77777777" w:rsidR="00C07895" w:rsidRPr="00C81CD1" w:rsidRDefault="00C07895" w:rsidP="00CB6271">
            <w:pPr>
              <w:rPr>
                <w:rFonts w:cs="Times New Roman"/>
                <w:sz w:val="24"/>
              </w:rPr>
            </w:pPr>
            <w:r w:rsidRPr="00C81CD1">
              <w:rPr>
                <w:rFonts w:cs="Times New Roman"/>
                <w:sz w:val="24"/>
              </w:rPr>
              <w:t>2.09</w:t>
            </w:r>
          </w:p>
        </w:tc>
        <w:tc>
          <w:tcPr>
            <w:tcW w:w="1240" w:type="dxa"/>
            <w:noWrap/>
            <w:hideMark/>
          </w:tcPr>
          <w:p w14:paraId="2324ACD4" w14:textId="77777777" w:rsidR="00C07895" w:rsidRPr="00C81CD1" w:rsidRDefault="00C07895" w:rsidP="00CB6271">
            <w:pPr>
              <w:rPr>
                <w:rFonts w:cs="Times New Roman"/>
                <w:sz w:val="24"/>
              </w:rPr>
            </w:pPr>
            <w:r w:rsidRPr="00C81CD1">
              <w:rPr>
                <w:rFonts w:cs="Times New Roman"/>
                <w:sz w:val="24"/>
              </w:rPr>
              <w:t>1.91</w:t>
            </w:r>
          </w:p>
        </w:tc>
      </w:tr>
      <w:tr w:rsidR="00C07895" w:rsidRPr="00C81CD1" w14:paraId="0F8CC6FA" w14:textId="77777777" w:rsidTr="00C81CD1">
        <w:trPr>
          <w:trHeight w:val="288"/>
          <w:jc w:val="center"/>
        </w:trPr>
        <w:tc>
          <w:tcPr>
            <w:tcW w:w="1982" w:type="dxa"/>
            <w:noWrap/>
            <w:hideMark/>
          </w:tcPr>
          <w:p w14:paraId="13B5EDC0" w14:textId="77777777" w:rsidR="00C07895" w:rsidRPr="00C81CD1" w:rsidRDefault="00C07895" w:rsidP="00CB6271">
            <w:pPr>
              <w:rPr>
                <w:rFonts w:cs="Times New Roman"/>
                <w:sz w:val="24"/>
              </w:rPr>
            </w:pPr>
            <w:r w:rsidRPr="00C81CD1">
              <w:rPr>
                <w:rFonts w:cs="Times New Roman"/>
                <w:sz w:val="24"/>
              </w:rPr>
              <w:t>1,8-Cineol</w:t>
            </w:r>
          </w:p>
        </w:tc>
        <w:tc>
          <w:tcPr>
            <w:tcW w:w="1240" w:type="dxa"/>
            <w:noWrap/>
            <w:hideMark/>
          </w:tcPr>
          <w:p w14:paraId="456E8F9A"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3D87F145" w14:textId="77777777" w:rsidR="00C07895" w:rsidRPr="00C81CD1" w:rsidRDefault="00C07895" w:rsidP="00CB6271">
            <w:pPr>
              <w:rPr>
                <w:rFonts w:cs="Times New Roman"/>
                <w:sz w:val="24"/>
              </w:rPr>
            </w:pPr>
            <w:r w:rsidRPr="00C81CD1">
              <w:rPr>
                <w:rFonts w:cs="Times New Roman"/>
                <w:sz w:val="24"/>
              </w:rPr>
              <w:t>2.13</w:t>
            </w:r>
          </w:p>
        </w:tc>
        <w:tc>
          <w:tcPr>
            <w:tcW w:w="1240" w:type="dxa"/>
            <w:noWrap/>
            <w:hideMark/>
          </w:tcPr>
          <w:p w14:paraId="233FB43E" w14:textId="77777777" w:rsidR="00C07895" w:rsidRPr="00C81CD1" w:rsidRDefault="00C07895" w:rsidP="00CB6271">
            <w:pPr>
              <w:rPr>
                <w:rFonts w:cs="Times New Roman"/>
                <w:sz w:val="24"/>
              </w:rPr>
            </w:pPr>
            <w:r w:rsidRPr="00C81CD1">
              <w:rPr>
                <w:rFonts w:cs="Times New Roman"/>
                <w:sz w:val="24"/>
              </w:rPr>
              <w:t>2.42</w:t>
            </w:r>
          </w:p>
        </w:tc>
        <w:tc>
          <w:tcPr>
            <w:tcW w:w="1580" w:type="dxa"/>
            <w:noWrap/>
            <w:hideMark/>
          </w:tcPr>
          <w:p w14:paraId="5DF26FA2" w14:textId="77777777" w:rsidR="00C07895" w:rsidRPr="00C81CD1" w:rsidRDefault="00C07895" w:rsidP="00CB6271">
            <w:pPr>
              <w:rPr>
                <w:rFonts w:cs="Times New Roman"/>
                <w:sz w:val="24"/>
              </w:rPr>
            </w:pPr>
            <w:r w:rsidRPr="00C81CD1">
              <w:rPr>
                <w:rFonts w:cs="Times New Roman"/>
                <w:sz w:val="24"/>
              </w:rPr>
              <w:t>2.73</w:t>
            </w:r>
          </w:p>
        </w:tc>
        <w:tc>
          <w:tcPr>
            <w:tcW w:w="1240" w:type="dxa"/>
            <w:noWrap/>
            <w:hideMark/>
          </w:tcPr>
          <w:p w14:paraId="38B19423" w14:textId="77777777" w:rsidR="00C07895" w:rsidRPr="00C81CD1" w:rsidRDefault="00C07895" w:rsidP="00CB6271">
            <w:pPr>
              <w:rPr>
                <w:rFonts w:cs="Times New Roman"/>
                <w:sz w:val="24"/>
              </w:rPr>
            </w:pPr>
            <w:r w:rsidRPr="00C81CD1">
              <w:rPr>
                <w:rFonts w:cs="Times New Roman"/>
                <w:sz w:val="24"/>
              </w:rPr>
              <w:t>2.20</w:t>
            </w:r>
          </w:p>
        </w:tc>
      </w:tr>
      <w:tr w:rsidR="00C07895" w:rsidRPr="00C81CD1" w14:paraId="1A31F718" w14:textId="77777777" w:rsidTr="00C81CD1">
        <w:trPr>
          <w:trHeight w:val="288"/>
          <w:jc w:val="center"/>
        </w:trPr>
        <w:tc>
          <w:tcPr>
            <w:tcW w:w="1982" w:type="dxa"/>
            <w:noWrap/>
            <w:hideMark/>
          </w:tcPr>
          <w:p w14:paraId="26BA2A81" w14:textId="77777777" w:rsidR="00C07895" w:rsidRPr="00C81CD1" w:rsidRDefault="00C07895" w:rsidP="00CB6271">
            <w:pPr>
              <w:rPr>
                <w:rFonts w:cs="Times New Roman"/>
                <w:sz w:val="24"/>
              </w:rPr>
            </w:pPr>
            <w:r w:rsidRPr="00C81CD1">
              <w:rPr>
                <w:rFonts w:cs="Times New Roman"/>
                <w:sz w:val="24"/>
              </w:rPr>
              <w:t>Nonanal</w:t>
            </w:r>
          </w:p>
        </w:tc>
        <w:tc>
          <w:tcPr>
            <w:tcW w:w="1240" w:type="dxa"/>
            <w:noWrap/>
            <w:hideMark/>
          </w:tcPr>
          <w:p w14:paraId="4EFD6DDB"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6B6C3FF9" w14:textId="77777777" w:rsidR="00C07895" w:rsidRPr="00C81CD1" w:rsidRDefault="00C07895" w:rsidP="00CB6271">
            <w:pPr>
              <w:rPr>
                <w:rFonts w:cs="Times New Roman"/>
                <w:sz w:val="24"/>
              </w:rPr>
            </w:pPr>
            <w:r w:rsidRPr="00C81CD1">
              <w:rPr>
                <w:rFonts w:cs="Times New Roman"/>
                <w:sz w:val="24"/>
              </w:rPr>
              <w:t>3.87</w:t>
            </w:r>
          </w:p>
        </w:tc>
        <w:tc>
          <w:tcPr>
            <w:tcW w:w="1240" w:type="dxa"/>
            <w:noWrap/>
            <w:hideMark/>
          </w:tcPr>
          <w:p w14:paraId="32DF365C" w14:textId="77777777" w:rsidR="00C07895" w:rsidRPr="00C81CD1" w:rsidRDefault="00C07895" w:rsidP="00CB6271">
            <w:pPr>
              <w:rPr>
                <w:rFonts w:cs="Times New Roman"/>
                <w:sz w:val="24"/>
              </w:rPr>
            </w:pPr>
            <w:r w:rsidRPr="00C81CD1">
              <w:rPr>
                <w:rFonts w:cs="Times New Roman"/>
                <w:sz w:val="24"/>
              </w:rPr>
              <w:t>3.86</w:t>
            </w:r>
          </w:p>
        </w:tc>
        <w:tc>
          <w:tcPr>
            <w:tcW w:w="1580" w:type="dxa"/>
            <w:noWrap/>
            <w:hideMark/>
          </w:tcPr>
          <w:p w14:paraId="3835277D" w14:textId="77777777" w:rsidR="00C07895" w:rsidRPr="00C81CD1" w:rsidRDefault="00C07895" w:rsidP="00CB6271">
            <w:pPr>
              <w:rPr>
                <w:rFonts w:cs="Times New Roman"/>
                <w:sz w:val="24"/>
              </w:rPr>
            </w:pPr>
            <w:r w:rsidRPr="00C81CD1">
              <w:rPr>
                <w:rFonts w:cs="Times New Roman"/>
                <w:sz w:val="24"/>
              </w:rPr>
              <w:t>4.34</w:t>
            </w:r>
          </w:p>
        </w:tc>
        <w:tc>
          <w:tcPr>
            <w:tcW w:w="1240" w:type="dxa"/>
            <w:noWrap/>
            <w:hideMark/>
          </w:tcPr>
          <w:p w14:paraId="6A38A57F" w14:textId="77777777" w:rsidR="00C07895" w:rsidRPr="00C81CD1" w:rsidRDefault="00C07895" w:rsidP="00CB6271">
            <w:pPr>
              <w:rPr>
                <w:rFonts w:cs="Times New Roman"/>
                <w:sz w:val="24"/>
              </w:rPr>
            </w:pPr>
            <w:r w:rsidRPr="00C81CD1">
              <w:rPr>
                <w:rFonts w:cs="Times New Roman"/>
                <w:sz w:val="24"/>
              </w:rPr>
              <w:t>4.06</w:t>
            </w:r>
          </w:p>
        </w:tc>
      </w:tr>
      <w:tr w:rsidR="00C07895" w:rsidRPr="00C81CD1" w14:paraId="3AA536DA" w14:textId="77777777" w:rsidTr="00C81CD1">
        <w:trPr>
          <w:trHeight w:val="288"/>
          <w:jc w:val="center"/>
        </w:trPr>
        <w:tc>
          <w:tcPr>
            <w:tcW w:w="1982" w:type="dxa"/>
            <w:noWrap/>
            <w:hideMark/>
          </w:tcPr>
          <w:p w14:paraId="09E11429" w14:textId="77777777" w:rsidR="00C07895" w:rsidRPr="00C81CD1" w:rsidRDefault="00C07895" w:rsidP="00CB6271">
            <w:pPr>
              <w:rPr>
                <w:rFonts w:cs="Times New Roman"/>
                <w:sz w:val="24"/>
              </w:rPr>
            </w:pPr>
            <w:r w:rsidRPr="00C81CD1">
              <w:rPr>
                <w:rFonts w:cs="Times New Roman"/>
                <w:sz w:val="24"/>
              </w:rPr>
              <w:t>L-Menthol</w:t>
            </w:r>
          </w:p>
        </w:tc>
        <w:tc>
          <w:tcPr>
            <w:tcW w:w="1240" w:type="dxa"/>
            <w:noWrap/>
            <w:hideMark/>
          </w:tcPr>
          <w:p w14:paraId="1ACF2477"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17B6AC38" w14:textId="77777777" w:rsidR="00C07895" w:rsidRPr="00C81CD1" w:rsidRDefault="00C07895" w:rsidP="00CB6271">
            <w:pPr>
              <w:rPr>
                <w:rFonts w:cs="Times New Roman"/>
                <w:sz w:val="24"/>
              </w:rPr>
            </w:pPr>
            <w:r w:rsidRPr="00C81CD1">
              <w:rPr>
                <w:rFonts w:cs="Times New Roman"/>
                <w:sz w:val="24"/>
              </w:rPr>
              <w:t>2.74</w:t>
            </w:r>
          </w:p>
        </w:tc>
        <w:tc>
          <w:tcPr>
            <w:tcW w:w="1240" w:type="dxa"/>
            <w:noWrap/>
            <w:hideMark/>
          </w:tcPr>
          <w:p w14:paraId="55F9A2A7" w14:textId="77777777" w:rsidR="00C07895" w:rsidRPr="00C81CD1" w:rsidRDefault="00C07895" w:rsidP="00CB6271">
            <w:pPr>
              <w:rPr>
                <w:rFonts w:cs="Times New Roman"/>
                <w:sz w:val="24"/>
              </w:rPr>
            </w:pPr>
            <w:r w:rsidRPr="00C81CD1">
              <w:rPr>
                <w:rFonts w:cs="Times New Roman"/>
                <w:sz w:val="24"/>
              </w:rPr>
              <w:t>2.46</w:t>
            </w:r>
          </w:p>
        </w:tc>
        <w:tc>
          <w:tcPr>
            <w:tcW w:w="1580" w:type="dxa"/>
            <w:noWrap/>
            <w:hideMark/>
          </w:tcPr>
          <w:p w14:paraId="64E1D75A" w14:textId="77777777" w:rsidR="00C07895" w:rsidRPr="00C81CD1" w:rsidRDefault="00C07895" w:rsidP="00CB6271">
            <w:pPr>
              <w:rPr>
                <w:rFonts w:cs="Times New Roman"/>
                <w:sz w:val="24"/>
              </w:rPr>
            </w:pPr>
            <w:r w:rsidRPr="00C81CD1">
              <w:rPr>
                <w:rFonts w:cs="Times New Roman"/>
                <w:sz w:val="24"/>
              </w:rPr>
              <w:t>3.36</w:t>
            </w:r>
          </w:p>
        </w:tc>
        <w:tc>
          <w:tcPr>
            <w:tcW w:w="1240" w:type="dxa"/>
            <w:noWrap/>
            <w:hideMark/>
          </w:tcPr>
          <w:p w14:paraId="470F8D1C" w14:textId="77777777" w:rsidR="00C07895" w:rsidRPr="00C81CD1" w:rsidRDefault="00C07895" w:rsidP="00CB6271">
            <w:pPr>
              <w:rPr>
                <w:rFonts w:cs="Times New Roman"/>
                <w:sz w:val="24"/>
              </w:rPr>
            </w:pPr>
            <w:r w:rsidRPr="00C81CD1">
              <w:rPr>
                <w:rFonts w:cs="Times New Roman"/>
                <w:sz w:val="24"/>
              </w:rPr>
              <w:t>3.09</w:t>
            </w:r>
          </w:p>
        </w:tc>
      </w:tr>
      <w:tr w:rsidR="00C07895" w:rsidRPr="00C81CD1" w14:paraId="3BB81930" w14:textId="77777777" w:rsidTr="00C81CD1">
        <w:trPr>
          <w:trHeight w:val="288"/>
          <w:jc w:val="center"/>
        </w:trPr>
        <w:tc>
          <w:tcPr>
            <w:tcW w:w="1982" w:type="dxa"/>
            <w:noWrap/>
            <w:hideMark/>
          </w:tcPr>
          <w:p w14:paraId="6F360E34" w14:textId="77777777" w:rsidR="00C07895" w:rsidRPr="00C81CD1" w:rsidRDefault="00C07895" w:rsidP="00CB6271">
            <w:pPr>
              <w:rPr>
                <w:rFonts w:cs="Times New Roman"/>
                <w:sz w:val="24"/>
              </w:rPr>
            </w:pPr>
            <w:r w:rsidRPr="00C81CD1">
              <w:rPr>
                <w:rFonts w:cs="Times New Roman"/>
                <w:sz w:val="24"/>
              </w:rPr>
              <w:t>n-Dodecane</w:t>
            </w:r>
          </w:p>
        </w:tc>
        <w:tc>
          <w:tcPr>
            <w:tcW w:w="1240" w:type="dxa"/>
            <w:noWrap/>
            <w:hideMark/>
          </w:tcPr>
          <w:p w14:paraId="07CBC5E6"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2F73B656" w14:textId="77777777" w:rsidR="00C07895" w:rsidRPr="00C81CD1" w:rsidRDefault="00C07895" w:rsidP="00CB6271">
            <w:pPr>
              <w:rPr>
                <w:rFonts w:cs="Times New Roman"/>
                <w:sz w:val="24"/>
              </w:rPr>
            </w:pPr>
            <w:r w:rsidRPr="00C81CD1">
              <w:rPr>
                <w:rFonts w:cs="Times New Roman"/>
                <w:sz w:val="24"/>
              </w:rPr>
              <w:t>2.50</w:t>
            </w:r>
          </w:p>
        </w:tc>
        <w:tc>
          <w:tcPr>
            <w:tcW w:w="1240" w:type="dxa"/>
            <w:noWrap/>
            <w:hideMark/>
          </w:tcPr>
          <w:p w14:paraId="0526DA69" w14:textId="77777777" w:rsidR="00C07895" w:rsidRPr="00C81CD1" w:rsidRDefault="00C07895" w:rsidP="00CB6271">
            <w:pPr>
              <w:rPr>
                <w:rFonts w:cs="Times New Roman"/>
                <w:sz w:val="24"/>
              </w:rPr>
            </w:pPr>
            <w:r w:rsidRPr="00C81CD1">
              <w:rPr>
                <w:rFonts w:cs="Times New Roman"/>
                <w:sz w:val="24"/>
              </w:rPr>
              <w:t>2.56</w:t>
            </w:r>
          </w:p>
        </w:tc>
        <w:tc>
          <w:tcPr>
            <w:tcW w:w="1580" w:type="dxa"/>
            <w:noWrap/>
            <w:hideMark/>
          </w:tcPr>
          <w:p w14:paraId="3E95A777" w14:textId="77777777" w:rsidR="00C07895" w:rsidRPr="00C81CD1" w:rsidRDefault="00C07895" w:rsidP="00CB6271">
            <w:pPr>
              <w:rPr>
                <w:rFonts w:cs="Times New Roman"/>
                <w:sz w:val="24"/>
              </w:rPr>
            </w:pPr>
            <w:r w:rsidRPr="00C81CD1">
              <w:rPr>
                <w:rFonts w:cs="Times New Roman"/>
                <w:sz w:val="24"/>
              </w:rPr>
              <w:t>3.03</w:t>
            </w:r>
          </w:p>
        </w:tc>
        <w:tc>
          <w:tcPr>
            <w:tcW w:w="1240" w:type="dxa"/>
            <w:noWrap/>
            <w:hideMark/>
          </w:tcPr>
          <w:p w14:paraId="0E465859" w14:textId="77777777" w:rsidR="00C07895" w:rsidRPr="00C81CD1" w:rsidRDefault="00C07895" w:rsidP="00CB6271">
            <w:pPr>
              <w:rPr>
                <w:rFonts w:cs="Times New Roman"/>
                <w:sz w:val="24"/>
              </w:rPr>
            </w:pPr>
            <w:r w:rsidRPr="00C81CD1">
              <w:rPr>
                <w:rFonts w:cs="Times New Roman"/>
                <w:sz w:val="24"/>
              </w:rPr>
              <w:t>2.97</w:t>
            </w:r>
          </w:p>
        </w:tc>
      </w:tr>
      <w:tr w:rsidR="00C07895" w:rsidRPr="00C81CD1" w14:paraId="00785E4A" w14:textId="77777777" w:rsidTr="00C81CD1">
        <w:trPr>
          <w:trHeight w:val="288"/>
          <w:jc w:val="center"/>
        </w:trPr>
        <w:tc>
          <w:tcPr>
            <w:tcW w:w="1982" w:type="dxa"/>
            <w:noWrap/>
            <w:hideMark/>
          </w:tcPr>
          <w:p w14:paraId="20AB0B86" w14:textId="77777777" w:rsidR="00C07895" w:rsidRPr="00C81CD1" w:rsidRDefault="00C07895" w:rsidP="00CB6271">
            <w:pPr>
              <w:rPr>
                <w:rFonts w:cs="Times New Roman"/>
                <w:sz w:val="24"/>
              </w:rPr>
            </w:pPr>
            <w:r w:rsidRPr="00C81CD1">
              <w:rPr>
                <w:rFonts w:cs="Times New Roman"/>
                <w:sz w:val="24"/>
              </w:rPr>
              <w:t>cis-Carveol</w:t>
            </w:r>
          </w:p>
        </w:tc>
        <w:tc>
          <w:tcPr>
            <w:tcW w:w="1240" w:type="dxa"/>
            <w:noWrap/>
            <w:hideMark/>
          </w:tcPr>
          <w:p w14:paraId="5CE5D949"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78CDBBE7" w14:textId="77777777" w:rsidR="00C07895" w:rsidRPr="00C81CD1" w:rsidRDefault="00C07895" w:rsidP="00CB6271">
            <w:pPr>
              <w:rPr>
                <w:rFonts w:cs="Times New Roman"/>
                <w:sz w:val="24"/>
              </w:rPr>
            </w:pPr>
            <w:r w:rsidRPr="00C81CD1">
              <w:rPr>
                <w:rFonts w:cs="Times New Roman"/>
                <w:sz w:val="24"/>
              </w:rPr>
              <w:t>2.50</w:t>
            </w:r>
          </w:p>
        </w:tc>
        <w:tc>
          <w:tcPr>
            <w:tcW w:w="1240" w:type="dxa"/>
            <w:noWrap/>
            <w:hideMark/>
          </w:tcPr>
          <w:p w14:paraId="07AE8CD3" w14:textId="77777777" w:rsidR="00C07895" w:rsidRPr="00C81CD1" w:rsidRDefault="00C07895" w:rsidP="00CB6271">
            <w:pPr>
              <w:rPr>
                <w:rFonts w:cs="Times New Roman"/>
                <w:sz w:val="24"/>
              </w:rPr>
            </w:pPr>
            <w:r w:rsidRPr="00C81CD1">
              <w:rPr>
                <w:rFonts w:cs="Times New Roman"/>
                <w:sz w:val="24"/>
              </w:rPr>
              <w:t>1.72</w:t>
            </w:r>
          </w:p>
        </w:tc>
        <w:tc>
          <w:tcPr>
            <w:tcW w:w="1580" w:type="dxa"/>
            <w:noWrap/>
            <w:hideMark/>
          </w:tcPr>
          <w:p w14:paraId="4E5D3086" w14:textId="77777777" w:rsidR="00C07895" w:rsidRPr="00C81CD1" w:rsidRDefault="00C07895" w:rsidP="00CB6271">
            <w:pPr>
              <w:rPr>
                <w:rFonts w:cs="Times New Roman"/>
                <w:sz w:val="24"/>
              </w:rPr>
            </w:pPr>
            <w:r w:rsidRPr="00C81CD1">
              <w:rPr>
                <w:rFonts w:cs="Times New Roman"/>
                <w:sz w:val="24"/>
              </w:rPr>
              <w:t>2.39</w:t>
            </w:r>
          </w:p>
        </w:tc>
        <w:tc>
          <w:tcPr>
            <w:tcW w:w="1240" w:type="dxa"/>
            <w:noWrap/>
            <w:hideMark/>
          </w:tcPr>
          <w:p w14:paraId="681B7585" w14:textId="77777777" w:rsidR="00C07895" w:rsidRPr="00C81CD1" w:rsidRDefault="00C07895" w:rsidP="00CB6271">
            <w:pPr>
              <w:rPr>
                <w:rFonts w:cs="Times New Roman"/>
                <w:sz w:val="24"/>
              </w:rPr>
            </w:pPr>
            <w:r w:rsidRPr="00C81CD1">
              <w:rPr>
                <w:rFonts w:cs="Times New Roman"/>
                <w:sz w:val="24"/>
              </w:rPr>
              <w:t>2.17</w:t>
            </w:r>
          </w:p>
        </w:tc>
      </w:tr>
      <w:tr w:rsidR="00C07895" w:rsidRPr="00C81CD1" w14:paraId="6570FD0A" w14:textId="77777777" w:rsidTr="00C81CD1">
        <w:trPr>
          <w:trHeight w:val="288"/>
          <w:jc w:val="center"/>
        </w:trPr>
        <w:tc>
          <w:tcPr>
            <w:tcW w:w="1982" w:type="dxa"/>
            <w:noWrap/>
            <w:hideMark/>
          </w:tcPr>
          <w:p w14:paraId="24C5F0BC" w14:textId="77777777" w:rsidR="00C07895" w:rsidRPr="00C81CD1" w:rsidRDefault="00C07895" w:rsidP="00CB6271">
            <w:pPr>
              <w:rPr>
                <w:rFonts w:cs="Times New Roman"/>
                <w:sz w:val="24"/>
              </w:rPr>
            </w:pPr>
            <w:r w:rsidRPr="00C81CD1">
              <w:rPr>
                <w:rFonts w:cs="Times New Roman"/>
                <w:sz w:val="24"/>
              </w:rPr>
              <w:t>trans-Carveol</w:t>
            </w:r>
          </w:p>
        </w:tc>
        <w:tc>
          <w:tcPr>
            <w:tcW w:w="1240" w:type="dxa"/>
            <w:noWrap/>
            <w:hideMark/>
          </w:tcPr>
          <w:p w14:paraId="58B12A72"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1FB64E11" w14:textId="77777777" w:rsidR="00C07895" w:rsidRPr="00C81CD1" w:rsidRDefault="00C07895" w:rsidP="00CB6271">
            <w:pPr>
              <w:rPr>
                <w:rFonts w:cs="Times New Roman"/>
                <w:sz w:val="24"/>
              </w:rPr>
            </w:pPr>
            <w:r w:rsidRPr="00C81CD1">
              <w:rPr>
                <w:rFonts w:cs="Times New Roman"/>
                <w:sz w:val="24"/>
              </w:rPr>
              <w:t>2.63</w:t>
            </w:r>
          </w:p>
        </w:tc>
        <w:tc>
          <w:tcPr>
            <w:tcW w:w="1240" w:type="dxa"/>
            <w:noWrap/>
            <w:hideMark/>
          </w:tcPr>
          <w:p w14:paraId="2FDD9A86" w14:textId="77777777" w:rsidR="00C07895" w:rsidRPr="00C81CD1" w:rsidRDefault="00C07895" w:rsidP="00CB6271">
            <w:pPr>
              <w:rPr>
                <w:rFonts w:cs="Times New Roman"/>
                <w:sz w:val="24"/>
              </w:rPr>
            </w:pPr>
            <w:r w:rsidRPr="00C81CD1">
              <w:rPr>
                <w:rFonts w:cs="Times New Roman"/>
                <w:sz w:val="24"/>
              </w:rPr>
              <w:t>1.84</w:t>
            </w:r>
          </w:p>
        </w:tc>
        <w:tc>
          <w:tcPr>
            <w:tcW w:w="1580" w:type="dxa"/>
            <w:noWrap/>
            <w:hideMark/>
          </w:tcPr>
          <w:p w14:paraId="637DD0EF" w14:textId="77777777" w:rsidR="00C07895" w:rsidRPr="00C81CD1" w:rsidRDefault="00C07895" w:rsidP="00CB6271">
            <w:pPr>
              <w:rPr>
                <w:rFonts w:cs="Times New Roman"/>
                <w:sz w:val="24"/>
              </w:rPr>
            </w:pPr>
            <w:r w:rsidRPr="00C81CD1">
              <w:rPr>
                <w:rFonts w:cs="Times New Roman"/>
                <w:sz w:val="24"/>
              </w:rPr>
              <w:t>2.44</w:t>
            </w:r>
          </w:p>
        </w:tc>
        <w:tc>
          <w:tcPr>
            <w:tcW w:w="1240" w:type="dxa"/>
            <w:noWrap/>
            <w:hideMark/>
          </w:tcPr>
          <w:p w14:paraId="6CC53AE3" w14:textId="77777777" w:rsidR="00C07895" w:rsidRPr="00C81CD1" w:rsidRDefault="00C07895" w:rsidP="00CB6271">
            <w:pPr>
              <w:rPr>
                <w:rFonts w:cs="Times New Roman"/>
                <w:sz w:val="24"/>
              </w:rPr>
            </w:pPr>
            <w:r w:rsidRPr="00C81CD1">
              <w:rPr>
                <w:rFonts w:cs="Times New Roman"/>
                <w:sz w:val="24"/>
              </w:rPr>
              <w:t>2.29</w:t>
            </w:r>
          </w:p>
        </w:tc>
      </w:tr>
      <w:tr w:rsidR="00C07895" w:rsidRPr="00C81CD1" w14:paraId="7ED98AE2" w14:textId="77777777" w:rsidTr="00C81CD1">
        <w:trPr>
          <w:trHeight w:val="288"/>
          <w:jc w:val="center"/>
        </w:trPr>
        <w:tc>
          <w:tcPr>
            <w:tcW w:w="1982" w:type="dxa"/>
            <w:noWrap/>
            <w:hideMark/>
          </w:tcPr>
          <w:p w14:paraId="3AA85C19" w14:textId="77777777" w:rsidR="00C07895" w:rsidRPr="00C81CD1" w:rsidRDefault="00C07895" w:rsidP="00CB6271">
            <w:pPr>
              <w:rPr>
                <w:rFonts w:cs="Times New Roman"/>
                <w:sz w:val="24"/>
              </w:rPr>
            </w:pPr>
            <w:r w:rsidRPr="00C81CD1">
              <w:rPr>
                <w:rFonts w:cs="Times New Roman"/>
                <w:sz w:val="24"/>
              </w:rPr>
              <w:t>Carvone</w:t>
            </w:r>
          </w:p>
        </w:tc>
        <w:tc>
          <w:tcPr>
            <w:tcW w:w="1240" w:type="dxa"/>
            <w:noWrap/>
            <w:hideMark/>
          </w:tcPr>
          <w:p w14:paraId="67E20166"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645C897C" w14:textId="77777777" w:rsidR="00C07895" w:rsidRPr="00C81CD1" w:rsidRDefault="00C07895" w:rsidP="00CB6271">
            <w:pPr>
              <w:rPr>
                <w:rFonts w:cs="Times New Roman"/>
                <w:sz w:val="24"/>
              </w:rPr>
            </w:pPr>
            <w:r w:rsidRPr="00C81CD1">
              <w:rPr>
                <w:rFonts w:cs="Times New Roman"/>
                <w:sz w:val="24"/>
              </w:rPr>
              <w:t>2.83</w:t>
            </w:r>
          </w:p>
        </w:tc>
        <w:tc>
          <w:tcPr>
            <w:tcW w:w="1240" w:type="dxa"/>
            <w:noWrap/>
            <w:hideMark/>
          </w:tcPr>
          <w:p w14:paraId="4D13354F" w14:textId="77777777" w:rsidR="00C07895" w:rsidRPr="00C81CD1" w:rsidRDefault="00C07895" w:rsidP="00CB6271">
            <w:pPr>
              <w:rPr>
                <w:rFonts w:cs="Times New Roman"/>
                <w:sz w:val="24"/>
              </w:rPr>
            </w:pPr>
            <w:r w:rsidRPr="00C81CD1">
              <w:rPr>
                <w:rFonts w:cs="Times New Roman"/>
                <w:sz w:val="24"/>
              </w:rPr>
              <w:t>2.74</w:t>
            </w:r>
          </w:p>
        </w:tc>
        <w:tc>
          <w:tcPr>
            <w:tcW w:w="1580" w:type="dxa"/>
            <w:noWrap/>
            <w:hideMark/>
          </w:tcPr>
          <w:p w14:paraId="74F0FAAD" w14:textId="77777777" w:rsidR="00C07895" w:rsidRPr="00C81CD1" w:rsidRDefault="00C07895" w:rsidP="00CB6271">
            <w:pPr>
              <w:rPr>
                <w:rFonts w:cs="Times New Roman"/>
                <w:sz w:val="24"/>
              </w:rPr>
            </w:pPr>
            <w:r w:rsidRPr="00C81CD1">
              <w:rPr>
                <w:rFonts w:cs="Times New Roman"/>
                <w:sz w:val="24"/>
              </w:rPr>
              <w:t>3.39</w:t>
            </w:r>
          </w:p>
        </w:tc>
        <w:tc>
          <w:tcPr>
            <w:tcW w:w="1240" w:type="dxa"/>
            <w:noWrap/>
            <w:hideMark/>
          </w:tcPr>
          <w:p w14:paraId="5BCDBD07" w14:textId="77777777" w:rsidR="00C07895" w:rsidRPr="00C81CD1" w:rsidRDefault="00C07895" w:rsidP="00CB6271">
            <w:pPr>
              <w:rPr>
                <w:rFonts w:cs="Times New Roman"/>
                <w:sz w:val="24"/>
              </w:rPr>
            </w:pPr>
            <w:r w:rsidRPr="00C81CD1">
              <w:rPr>
                <w:rFonts w:cs="Times New Roman"/>
                <w:sz w:val="24"/>
              </w:rPr>
              <w:t>2.97</w:t>
            </w:r>
          </w:p>
        </w:tc>
      </w:tr>
      <w:tr w:rsidR="00C07895" w:rsidRPr="00C81CD1" w14:paraId="47C9043E" w14:textId="77777777" w:rsidTr="00C81CD1">
        <w:trPr>
          <w:trHeight w:val="288"/>
          <w:jc w:val="center"/>
        </w:trPr>
        <w:tc>
          <w:tcPr>
            <w:tcW w:w="1982" w:type="dxa"/>
            <w:noWrap/>
            <w:hideMark/>
          </w:tcPr>
          <w:p w14:paraId="7AB1FC08" w14:textId="77777777" w:rsidR="00C07895" w:rsidRPr="00C81CD1" w:rsidRDefault="00C07895" w:rsidP="00CB6271">
            <w:pPr>
              <w:rPr>
                <w:rFonts w:cs="Times New Roman"/>
                <w:sz w:val="24"/>
              </w:rPr>
            </w:pPr>
            <w:r w:rsidRPr="00C81CD1">
              <w:rPr>
                <w:rFonts w:cs="Times New Roman"/>
                <w:sz w:val="24"/>
              </w:rPr>
              <w:t>1-Decanol</w:t>
            </w:r>
          </w:p>
        </w:tc>
        <w:tc>
          <w:tcPr>
            <w:tcW w:w="1240" w:type="dxa"/>
            <w:noWrap/>
            <w:hideMark/>
          </w:tcPr>
          <w:p w14:paraId="191EA988"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485A8C2A" w14:textId="77777777" w:rsidR="00C07895" w:rsidRPr="00C81CD1" w:rsidRDefault="00C07895" w:rsidP="00CB6271">
            <w:pPr>
              <w:rPr>
                <w:rFonts w:cs="Times New Roman"/>
                <w:sz w:val="24"/>
              </w:rPr>
            </w:pPr>
            <w:r w:rsidRPr="00C81CD1">
              <w:rPr>
                <w:rFonts w:cs="Times New Roman"/>
                <w:sz w:val="24"/>
              </w:rPr>
              <w:t>3.08</w:t>
            </w:r>
          </w:p>
        </w:tc>
        <w:tc>
          <w:tcPr>
            <w:tcW w:w="1240" w:type="dxa"/>
            <w:noWrap/>
            <w:hideMark/>
          </w:tcPr>
          <w:p w14:paraId="54C00538" w14:textId="77777777" w:rsidR="00C07895" w:rsidRPr="00C81CD1" w:rsidRDefault="00C07895" w:rsidP="00CB6271">
            <w:pPr>
              <w:rPr>
                <w:rFonts w:cs="Times New Roman"/>
                <w:sz w:val="24"/>
              </w:rPr>
            </w:pPr>
            <w:r w:rsidRPr="00C81CD1">
              <w:rPr>
                <w:rFonts w:cs="Times New Roman"/>
                <w:sz w:val="24"/>
              </w:rPr>
              <w:t>2.32</w:t>
            </w:r>
          </w:p>
        </w:tc>
        <w:tc>
          <w:tcPr>
            <w:tcW w:w="1580" w:type="dxa"/>
            <w:noWrap/>
            <w:hideMark/>
          </w:tcPr>
          <w:p w14:paraId="659506A4" w14:textId="77777777" w:rsidR="00C07895" w:rsidRPr="00C81CD1" w:rsidRDefault="00C07895" w:rsidP="00CB6271">
            <w:pPr>
              <w:rPr>
                <w:rFonts w:cs="Times New Roman"/>
                <w:sz w:val="24"/>
              </w:rPr>
            </w:pPr>
            <w:r w:rsidRPr="00C81CD1">
              <w:rPr>
                <w:rFonts w:cs="Times New Roman"/>
                <w:sz w:val="24"/>
              </w:rPr>
              <w:t>3.74</w:t>
            </w:r>
          </w:p>
        </w:tc>
        <w:tc>
          <w:tcPr>
            <w:tcW w:w="1240" w:type="dxa"/>
            <w:noWrap/>
            <w:hideMark/>
          </w:tcPr>
          <w:p w14:paraId="212C9E7E" w14:textId="77777777" w:rsidR="00C07895" w:rsidRPr="00C81CD1" w:rsidRDefault="00C07895" w:rsidP="00CB6271">
            <w:pPr>
              <w:rPr>
                <w:rFonts w:cs="Times New Roman"/>
                <w:sz w:val="24"/>
              </w:rPr>
            </w:pPr>
            <w:r w:rsidRPr="00C81CD1">
              <w:rPr>
                <w:rFonts w:cs="Times New Roman"/>
                <w:sz w:val="24"/>
              </w:rPr>
              <w:t>3.38</w:t>
            </w:r>
          </w:p>
        </w:tc>
      </w:tr>
      <w:tr w:rsidR="00C07895" w:rsidRPr="00C81CD1" w14:paraId="524E986D" w14:textId="77777777" w:rsidTr="00C81CD1">
        <w:trPr>
          <w:trHeight w:val="288"/>
          <w:jc w:val="center"/>
        </w:trPr>
        <w:tc>
          <w:tcPr>
            <w:tcW w:w="1982" w:type="dxa"/>
            <w:noWrap/>
            <w:hideMark/>
          </w:tcPr>
          <w:p w14:paraId="05B48868" w14:textId="77777777" w:rsidR="00C07895" w:rsidRPr="00C81CD1" w:rsidRDefault="00C07895" w:rsidP="00CB6271">
            <w:pPr>
              <w:rPr>
                <w:rFonts w:cs="Times New Roman"/>
                <w:sz w:val="24"/>
              </w:rPr>
            </w:pPr>
            <w:r w:rsidRPr="00C81CD1">
              <w:rPr>
                <w:rFonts w:cs="Times New Roman"/>
                <w:sz w:val="24"/>
              </w:rPr>
              <w:t>1-Undecanol</w:t>
            </w:r>
          </w:p>
        </w:tc>
        <w:tc>
          <w:tcPr>
            <w:tcW w:w="1240" w:type="dxa"/>
            <w:noWrap/>
            <w:hideMark/>
          </w:tcPr>
          <w:p w14:paraId="79E1B500" w14:textId="77777777" w:rsidR="00C07895" w:rsidRPr="00C81CD1" w:rsidRDefault="00C07895" w:rsidP="00CB6271">
            <w:pPr>
              <w:rPr>
                <w:rFonts w:cs="Times New Roman"/>
                <w:sz w:val="24"/>
              </w:rPr>
            </w:pPr>
            <w:r w:rsidRPr="00C81CD1">
              <w:rPr>
                <w:rFonts w:cs="Times New Roman"/>
                <w:sz w:val="24"/>
              </w:rPr>
              <w:t>1.00</w:t>
            </w:r>
          </w:p>
        </w:tc>
        <w:tc>
          <w:tcPr>
            <w:tcW w:w="1240" w:type="dxa"/>
            <w:noWrap/>
            <w:hideMark/>
          </w:tcPr>
          <w:p w14:paraId="62E9BC2E" w14:textId="77777777" w:rsidR="00C07895" w:rsidRPr="00C81CD1" w:rsidRDefault="00C07895" w:rsidP="00CB6271">
            <w:pPr>
              <w:rPr>
                <w:rFonts w:cs="Times New Roman"/>
                <w:sz w:val="24"/>
              </w:rPr>
            </w:pPr>
            <w:r w:rsidRPr="00C81CD1">
              <w:rPr>
                <w:rFonts w:cs="Times New Roman"/>
                <w:sz w:val="24"/>
              </w:rPr>
              <w:t>2.70</w:t>
            </w:r>
          </w:p>
        </w:tc>
        <w:tc>
          <w:tcPr>
            <w:tcW w:w="1240" w:type="dxa"/>
            <w:noWrap/>
            <w:hideMark/>
          </w:tcPr>
          <w:p w14:paraId="3BE5223A" w14:textId="77777777" w:rsidR="00C07895" w:rsidRPr="00C81CD1" w:rsidRDefault="00C07895" w:rsidP="00CB6271">
            <w:pPr>
              <w:rPr>
                <w:rFonts w:cs="Times New Roman"/>
                <w:sz w:val="24"/>
              </w:rPr>
            </w:pPr>
            <w:r w:rsidRPr="00C81CD1">
              <w:rPr>
                <w:rFonts w:cs="Times New Roman"/>
                <w:sz w:val="24"/>
              </w:rPr>
              <w:t>2.01</w:t>
            </w:r>
          </w:p>
        </w:tc>
        <w:tc>
          <w:tcPr>
            <w:tcW w:w="1580" w:type="dxa"/>
            <w:noWrap/>
            <w:hideMark/>
          </w:tcPr>
          <w:p w14:paraId="605EEC07" w14:textId="77777777" w:rsidR="00C07895" w:rsidRPr="00C81CD1" w:rsidRDefault="00C07895" w:rsidP="00CB6271">
            <w:pPr>
              <w:rPr>
                <w:rFonts w:cs="Times New Roman"/>
                <w:sz w:val="24"/>
              </w:rPr>
            </w:pPr>
            <w:r w:rsidRPr="00C81CD1">
              <w:rPr>
                <w:rFonts w:cs="Times New Roman"/>
                <w:sz w:val="24"/>
              </w:rPr>
              <w:t>3.07</w:t>
            </w:r>
          </w:p>
        </w:tc>
        <w:tc>
          <w:tcPr>
            <w:tcW w:w="1240" w:type="dxa"/>
            <w:noWrap/>
            <w:hideMark/>
          </w:tcPr>
          <w:p w14:paraId="3491A408" w14:textId="77777777" w:rsidR="00C07895" w:rsidRPr="00C81CD1" w:rsidRDefault="00C07895" w:rsidP="00CB6271">
            <w:pPr>
              <w:rPr>
                <w:rFonts w:cs="Times New Roman"/>
                <w:sz w:val="24"/>
              </w:rPr>
            </w:pPr>
            <w:r w:rsidRPr="00C81CD1">
              <w:rPr>
                <w:rFonts w:cs="Times New Roman"/>
                <w:sz w:val="24"/>
              </w:rPr>
              <w:t>2.63</w:t>
            </w:r>
          </w:p>
        </w:tc>
      </w:tr>
      <w:tr w:rsidR="00C07895" w:rsidRPr="00C81CD1" w14:paraId="48B5337B" w14:textId="77777777" w:rsidTr="00C81CD1">
        <w:trPr>
          <w:trHeight w:val="288"/>
          <w:jc w:val="center"/>
        </w:trPr>
        <w:tc>
          <w:tcPr>
            <w:tcW w:w="1982" w:type="dxa"/>
            <w:tcBorders>
              <w:bottom w:val="nil"/>
            </w:tcBorders>
            <w:noWrap/>
            <w:hideMark/>
          </w:tcPr>
          <w:p w14:paraId="2C3A7F6A" w14:textId="77777777" w:rsidR="00C07895" w:rsidRPr="00C81CD1" w:rsidRDefault="00C07895" w:rsidP="00CB6271">
            <w:pPr>
              <w:rPr>
                <w:rFonts w:cs="Times New Roman"/>
                <w:sz w:val="24"/>
              </w:rPr>
            </w:pPr>
            <w:r w:rsidRPr="00C81CD1">
              <w:rPr>
                <w:rFonts w:cs="Times New Roman"/>
                <w:sz w:val="24"/>
              </w:rPr>
              <w:t>n-Tetradecane</w:t>
            </w:r>
          </w:p>
        </w:tc>
        <w:tc>
          <w:tcPr>
            <w:tcW w:w="1240" w:type="dxa"/>
            <w:tcBorders>
              <w:bottom w:val="nil"/>
            </w:tcBorders>
            <w:noWrap/>
            <w:hideMark/>
          </w:tcPr>
          <w:p w14:paraId="5B36DBF9" w14:textId="77777777" w:rsidR="00C07895" w:rsidRPr="00C81CD1" w:rsidRDefault="00C07895" w:rsidP="00CB6271">
            <w:pPr>
              <w:rPr>
                <w:rFonts w:cs="Times New Roman"/>
                <w:sz w:val="24"/>
              </w:rPr>
            </w:pPr>
            <w:r w:rsidRPr="00C81CD1">
              <w:rPr>
                <w:rFonts w:cs="Times New Roman"/>
                <w:sz w:val="24"/>
              </w:rPr>
              <w:t>1.00</w:t>
            </w:r>
          </w:p>
        </w:tc>
        <w:tc>
          <w:tcPr>
            <w:tcW w:w="1240" w:type="dxa"/>
            <w:tcBorders>
              <w:bottom w:val="nil"/>
            </w:tcBorders>
            <w:noWrap/>
            <w:hideMark/>
          </w:tcPr>
          <w:p w14:paraId="62A1D0D2" w14:textId="77777777" w:rsidR="00C07895" w:rsidRPr="00C81CD1" w:rsidRDefault="00C07895" w:rsidP="00CB6271">
            <w:pPr>
              <w:rPr>
                <w:rFonts w:cs="Times New Roman"/>
                <w:sz w:val="24"/>
              </w:rPr>
            </w:pPr>
            <w:r w:rsidRPr="00C81CD1">
              <w:rPr>
                <w:rFonts w:cs="Times New Roman"/>
                <w:sz w:val="24"/>
              </w:rPr>
              <w:t>2.50</w:t>
            </w:r>
          </w:p>
        </w:tc>
        <w:tc>
          <w:tcPr>
            <w:tcW w:w="1240" w:type="dxa"/>
            <w:tcBorders>
              <w:bottom w:val="nil"/>
            </w:tcBorders>
            <w:noWrap/>
            <w:hideMark/>
          </w:tcPr>
          <w:p w14:paraId="74D501AC" w14:textId="77777777" w:rsidR="00C07895" w:rsidRPr="00C81CD1" w:rsidRDefault="00C07895" w:rsidP="00CB6271">
            <w:pPr>
              <w:rPr>
                <w:rFonts w:cs="Times New Roman"/>
                <w:sz w:val="24"/>
              </w:rPr>
            </w:pPr>
            <w:r w:rsidRPr="00C81CD1">
              <w:rPr>
                <w:rFonts w:cs="Times New Roman"/>
                <w:sz w:val="24"/>
              </w:rPr>
              <w:t>3.08</w:t>
            </w:r>
          </w:p>
        </w:tc>
        <w:tc>
          <w:tcPr>
            <w:tcW w:w="1580" w:type="dxa"/>
            <w:tcBorders>
              <w:bottom w:val="nil"/>
            </w:tcBorders>
            <w:noWrap/>
            <w:hideMark/>
          </w:tcPr>
          <w:p w14:paraId="2AAE0737" w14:textId="77777777" w:rsidR="00C07895" w:rsidRPr="00C81CD1" w:rsidRDefault="00C07895" w:rsidP="00CB6271">
            <w:pPr>
              <w:rPr>
                <w:rFonts w:cs="Times New Roman"/>
                <w:sz w:val="24"/>
              </w:rPr>
            </w:pPr>
            <w:r w:rsidRPr="00C81CD1">
              <w:rPr>
                <w:rFonts w:cs="Times New Roman"/>
                <w:sz w:val="24"/>
              </w:rPr>
              <w:t>3.22</w:t>
            </w:r>
          </w:p>
        </w:tc>
        <w:tc>
          <w:tcPr>
            <w:tcW w:w="1240" w:type="dxa"/>
            <w:tcBorders>
              <w:bottom w:val="nil"/>
            </w:tcBorders>
            <w:noWrap/>
            <w:hideMark/>
          </w:tcPr>
          <w:p w14:paraId="715799D3" w14:textId="77777777" w:rsidR="00C07895" w:rsidRPr="00C81CD1" w:rsidRDefault="00C07895" w:rsidP="00CB6271">
            <w:pPr>
              <w:rPr>
                <w:rFonts w:cs="Times New Roman"/>
                <w:sz w:val="24"/>
              </w:rPr>
            </w:pPr>
            <w:r w:rsidRPr="00C81CD1">
              <w:rPr>
                <w:rFonts w:cs="Times New Roman"/>
                <w:sz w:val="24"/>
              </w:rPr>
              <w:t>3.10</w:t>
            </w:r>
          </w:p>
        </w:tc>
      </w:tr>
      <w:tr w:rsidR="00C07895" w:rsidRPr="00C81CD1" w14:paraId="3B292311" w14:textId="77777777" w:rsidTr="00C81CD1">
        <w:trPr>
          <w:trHeight w:val="288"/>
          <w:jc w:val="center"/>
        </w:trPr>
        <w:tc>
          <w:tcPr>
            <w:tcW w:w="1982" w:type="dxa"/>
            <w:tcBorders>
              <w:top w:val="nil"/>
              <w:bottom w:val="single" w:sz="4" w:space="0" w:color="auto"/>
            </w:tcBorders>
            <w:noWrap/>
            <w:hideMark/>
          </w:tcPr>
          <w:p w14:paraId="6A84CB06" w14:textId="77777777" w:rsidR="00C07895" w:rsidRPr="00C81CD1" w:rsidRDefault="00C07895" w:rsidP="00CB6271">
            <w:pPr>
              <w:rPr>
                <w:rFonts w:cs="Times New Roman"/>
                <w:sz w:val="24"/>
              </w:rPr>
            </w:pPr>
            <w:r w:rsidRPr="00C81CD1">
              <w:rPr>
                <w:rFonts w:cs="Times New Roman"/>
                <w:sz w:val="24"/>
              </w:rPr>
              <w:t>1-Dodecanol</w:t>
            </w:r>
          </w:p>
        </w:tc>
        <w:tc>
          <w:tcPr>
            <w:tcW w:w="1240" w:type="dxa"/>
            <w:tcBorders>
              <w:top w:val="nil"/>
              <w:bottom w:val="single" w:sz="4" w:space="0" w:color="auto"/>
            </w:tcBorders>
            <w:noWrap/>
            <w:hideMark/>
          </w:tcPr>
          <w:p w14:paraId="036DA11D" w14:textId="77777777" w:rsidR="00C07895" w:rsidRPr="00C81CD1" w:rsidRDefault="00C07895" w:rsidP="00CB6271">
            <w:pPr>
              <w:rPr>
                <w:rFonts w:cs="Times New Roman"/>
                <w:sz w:val="24"/>
              </w:rPr>
            </w:pPr>
            <w:r w:rsidRPr="00C81CD1">
              <w:rPr>
                <w:rFonts w:cs="Times New Roman"/>
                <w:sz w:val="24"/>
              </w:rPr>
              <w:t>1.00</w:t>
            </w:r>
          </w:p>
        </w:tc>
        <w:tc>
          <w:tcPr>
            <w:tcW w:w="1240" w:type="dxa"/>
            <w:tcBorders>
              <w:top w:val="nil"/>
              <w:bottom w:val="single" w:sz="4" w:space="0" w:color="auto"/>
            </w:tcBorders>
            <w:noWrap/>
            <w:hideMark/>
          </w:tcPr>
          <w:p w14:paraId="1FCA99A6" w14:textId="77777777" w:rsidR="00C07895" w:rsidRPr="00C81CD1" w:rsidRDefault="00C07895" w:rsidP="00CB6271">
            <w:pPr>
              <w:rPr>
                <w:rFonts w:cs="Times New Roman"/>
                <w:sz w:val="24"/>
              </w:rPr>
            </w:pPr>
            <w:r w:rsidRPr="00C81CD1">
              <w:rPr>
                <w:rFonts w:cs="Times New Roman"/>
                <w:sz w:val="24"/>
              </w:rPr>
              <w:t>2.80</w:t>
            </w:r>
          </w:p>
        </w:tc>
        <w:tc>
          <w:tcPr>
            <w:tcW w:w="1240" w:type="dxa"/>
            <w:tcBorders>
              <w:top w:val="nil"/>
              <w:bottom w:val="single" w:sz="4" w:space="0" w:color="auto"/>
            </w:tcBorders>
            <w:noWrap/>
            <w:hideMark/>
          </w:tcPr>
          <w:p w14:paraId="3A752D0D" w14:textId="77777777" w:rsidR="00C07895" w:rsidRPr="00C81CD1" w:rsidRDefault="00C07895" w:rsidP="00CB6271">
            <w:pPr>
              <w:rPr>
                <w:rFonts w:cs="Times New Roman"/>
                <w:sz w:val="24"/>
              </w:rPr>
            </w:pPr>
            <w:r w:rsidRPr="00C81CD1">
              <w:rPr>
                <w:rFonts w:cs="Times New Roman"/>
                <w:sz w:val="24"/>
              </w:rPr>
              <w:t>2.03</w:t>
            </w:r>
          </w:p>
        </w:tc>
        <w:tc>
          <w:tcPr>
            <w:tcW w:w="1580" w:type="dxa"/>
            <w:tcBorders>
              <w:top w:val="nil"/>
              <w:bottom w:val="single" w:sz="4" w:space="0" w:color="auto"/>
            </w:tcBorders>
            <w:noWrap/>
            <w:hideMark/>
          </w:tcPr>
          <w:p w14:paraId="3C4E2AF5" w14:textId="77777777" w:rsidR="00C07895" w:rsidRPr="00C81CD1" w:rsidRDefault="00C07895" w:rsidP="00CB6271">
            <w:pPr>
              <w:rPr>
                <w:rFonts w:cs="Times New Roman"/>
                <w:sz w:val="24"/>
              </w:rPr>
            </w:pPr>
            <w:r w:rsidRPr="00C81CD1">
              <w:rPr>
                <w:rFonts w:cs="Times New Roman"/>
                <w:sz w:val="24"/>
              </w:rPr>
              <w:t>2.87</w:t>
            </w:r>
          </w:p>
        </w:tc>
        <w:tc>
          <w:tcPr>
            <w:tcW w:w="1240" w:type="dxa"/>
            <w:tcBorders>
              <w:top w:val="nil"/>
              <w:bottom w:val="single" w:sz="4" w:space="0" w:color="auto"/>
            </w:tcBorders>
            <w:noWrap/>
            <w:hideMark/>
          </w:tcPr>
          <w:p w14:paraId="1DD2CDAD" w14:textId="77777777" w:rsidR="00C07895" w:rsidRPr="00C81CD1" w:rsidRDefault="00C07895" w:rsidP="00CB6271">
            <w:pPr>
              <w:rPr>
                <w:rFonts w:cs="Times New Roman"/>
                <w:sz w:val="24"/>
              </w:rPr>
            </w:pPr>
            <w:r w:rsidRPr="00C81CD1">
              <w:rPr>
                <w:rFonts w:cs="Times New Roman"/>
                <w:sz w:val="24"/>
              </w:rPr>
              <w:t>2.34</w:t>
            </w:r>
          </w:p>
        </w:tc>
      </w:tr>
      <w:tr w:rsidR="00C07895" w:rsidRPr="00C81CD1" w14:paraId="7595AE37" w14:textId="77777777" w:rsidTr="00C81CD1">
        <w:trPr>
          <w:trHeight w:val="288"/>
          <w:jc w:val="center"/>
        </w:trPr>
        <w:tc>
          <w:tcPr>
            <w:tcW w:w="1982" w:type="dxa"/>
            <w:tcBorders>
              <w:top w:val="single" w:sz="4" w:space="0" w:color="auto"/>
              <w:bottom w:val="single" w:sz="4" w:space="0" w:color="auto"/>
            </w:tcBorders>
            <w:noWrap/>
            <w:hideMark/>
          </w:tcPr>
          <w:p w14:paraId="34330603" w14:textId="77777777" w:rsidR="00C07895" w:rsidRPr="00C81CD1" w:rsidRDefault="00C07895" w:rsidP="00CB6271">
            <w:pPr>
              <w:rPr>
                <w:rFonts w:cs="Times New Roman"/>
                <w:sz w:val="24"/>
              </w:rPr>
            </w:pPr>
            <w:r w:rsidRPr="00C81CD1">
              <w:rPr>
                <w:rFonts w:cs="Times New Roman"/>
                <w:sz w:val="24"/>
              </w:rPr>
              <w:t>Sum</w:t>
            </w:r>
          </w:p>
        </w:tc>
        <w:tc>
          <w:tcPr>
            <w:tcW w:w="1240" w:type="dxa"/>
            <w:tcBorders>
              <w:top w:val="single" w:sz="4" w:space="0" w:color="auto"/>
              <w:bottom w:val="single" w:sz="4" w:space="0" w:color="auto"/>
            </w:tcBorders>
            <w:noWrap/>
            <w:hideMark/>
          </w:tcPr>
          <w:p w14:paraId="247A7BD4" w14:textId="77777777" w:rsidR="00C07895" w:rsidRPr="00C81CD1" w:rsidRDefault="00C07895" w:rsidP="00CB6271">
            <w:pPr>
              <w:rPr>
                <w:rFonts w:cs="Times New Roman"/>
                <w:sz w:val="24"/>
              </w:rPr>
            </w:pPr>
            <w:r w:rsidRPr="00C81CD1">
              <w:rPr>
                <w:rFonts w:cs="Times New Roman"/>
                <w:sz w:val="24"/>
              </w:rPr>
              <w:t>17</w:t>
            </w:r>
          </w:p>
        </w:tc>
        <w:tc>
          <w:tcPr>
            <w:tcW w:w="1240" w:type="dxa"/>
            <w:tcBorders>
              <w:top w:val="single" w:sz="4" w:space="0" w:color="auto"/>
              <w:bottom w:val="single" w:sz="4" w:space="0" w:color="auto"/>
            </w:tcBorders>
            <w:noWrap/>
            <w:hideMark/>
          </w:tcPr>
          <w:p w14:paraId="09ED4C96" w14:textId="77777777" w:rsidR="00C07895" w:rsidRPr="00C81CD1" w:rsidRDefault="00C07895" w:rsidP="00CB6271">
            <w:pPr>
              <w:rPr>
                <w:rFonts w:cs="Times New Roman"/>
                <w:sz w:val="24"/>
              </w:rPr>
            </w:pPr>
            <w:r w:rsidRPr="00C81CD1">
              <w:rPr>
                <w:rFonts w:cs="Times New Roman"/>
                <w:sz w:val="24"/>
              </w:rPr>
              <w:t>42.0</w:t>
            </w:r>
          </w:p>
        </w:tc>
        <w:tc>
          <w:tcPr>
            <w:tcW w:w="1240" w:type="dxa"/>
            <w:tcBorders>
              <w:top w:val="single" w:sz="4" w:space="0" w:color="auto"/>
              <w:bottom w:val="single" w:sz="4" w:space="0" w:color="auto"/>
            </w:tcBorders>
            <w:noWrap/>
            <w:hideMark/>
          </w:tcPr>
          <w:p w14:paraId="6F9FBE6D" w14:textId="77777777" w:rsidR="00C07895" w:rsidRPr="00C81CD1" w:rsidRDefault="00C07895" w:rsidP="00CB6271">
            <w:pPr>
              <w:rPr>
                <w:rFonts w:cs="Times New Roman"/>
                <w:sz w:val="24"/>
              </w:rPr>
            </w:pPr>
            <w:r w:rsidRPr="00C81CD1">
              <w:rPr>
                <w:rFonts w:cs="Times New Roman"/>
                <w:sz w:val="24"/>
              </w:rPr>
              <w:t>38.3</w:t>
            </w:r>
          </w:p>
        </w:tc>
        <w:tc>
          <w:tcPr>
            <w:tcW w:w="1580" w:type="dxa"/>
            <w:tcBorders>
              <w:top w:val="single" w:sz="4" w:space="0" w:color="auto"/>
              <w:bottom w:val="single" w:sz="4" w:space="0" w:color="auto"/>
            </w:tcBorders>
            <w:noWrap/>
            <w:hideMark/>
          </w:tcPr>
          <w:p w14:paraId="5E5954AE" w14:textId="77777777" w:rsidR="00C07895" w:rsidRPr="00C81CD1" w:rsidRDefault="00C07895" w:rsidP="00CB6271">
            <w:pPr>
              <w:rPr>
                <w:rFonts w:cs="Times New Roman"/>
                <w:sz w:val="24"/>
              </w:rPr>
            </w:pPr>
            <w:r w:rsidRPr="00C81CD1">
              <w:rPr>
                <w:rFonts w:cs="Times New Roman"/>
                <w:sz w:val="24"/>
              </w:rPr>
              <w:t>47.4</w:t>
            </w:r>
          </w:p>
        </w:tc>
        <w:tc>
          <w:tcPr>
            <w:tcW w:w="1240" w:type="dxa"/>
            <w:tcBorders>
              <w:top w:val="single" w:sz="4" w:space="0" w:color="auto"/>
              <w:bottom w:val="single" w:sz="4" w:space="0" w:color="auto"/>
            </w:tcBorders>
            <w:noWrap/>
            <w:hideMark/>
          </w:tcPr>
          <w:p w14:paraId="2412856F" w14:textId="77777777" w:rsidR="00C07895" w:rsidRPr="00C81CD1" w:rsidRDefault="00C07895" w:rsidP="00CB6271">
            <w:pPr>
              <w:rPr>
                <w:rFonts w:cs="Times New Roman"/>
                <w:sz w:val="24"/>
              </w:rPr>
            </w:pPr>
            <w:r w:rsidRPr="00C81CD1">
              <w:rPr>
                <w:rFonts w:cs="Times New Roman"/>
                <w:sz w:val="24"/>
              </w:rPr>
              <w:t>42.9</w:t>
            </w:r>
          </w:p>
        </w:tc>
      </w:tr>
      <w:tr w:rsidR="00C07895" w:rsidRPr="00C81CD1" w14:paraId="38A64184" w14:textId="77777777" w:rsidTr="00C81CD1">
        <w:trPr>
          <w:trHeight w:val="288"/>
          <w:jc w:val="center"/>
        </w:trPr>
        <w:tc>
          <w:tcPr>
            <w:tcW w:w="1982" w:type="dxa"/>
            <w:tcBorders>
              <w:top w:val="single" w:sz="4" w:space="0" w:color="auto"/>
            </w:tcBorders>
            <w:noWrap/>
            <w:hideMark/>
          </w:tcPr>
          <w:p w14:paraId="0A496B58" w14:textId="77777777" w:rsidR="00C07895" w:rsidRPr="00C81CD1" w:rsidRDefault="00C07895" w:rsidP="00CB6271">
            <w:pPr>
              <w:rPr>
                <w:rFonts w:cs="Times New Roman"/>
                <w:sz w:val="24"/>
              </w:rPr>
            </w:pPr>
            <w:r w:rsidRPr="00C81CD1">
              <w:rPr>
                <w:rFonts w:cs="Times New Roman"/>
                <w:sz w:val="24"/>
              </w:rPr>
              <w:t>Correction factor</w:t>
            </w:r>
          </w:p>
        </w:tc>
        <w:tc>
          <w:tcPr>
            <w:tcW w:w="1240" w:type="dxa"/>
            <w:tcBorders>
              <w:top w:val="single" w:sz="4" w:space="0" w:color="auto"/>
            </w:tcBorders>
            <w:noWrap/>
            <w:hideMark/>
          </w:tcPr>
          <w:p w14:paraId="3DA7D015" w14:textId="77777777" w:rsidR="00C07895" w:rsidRPr="00C81CD1" w:rsidRDefault="00C07895" w:rsidP="00CB6271">
            <w:pPr>
              <w:rPr>
                <w:rFonts w:cs="Times New Roman"/>
                <w:sz w:val="24"/>
              </w:rPr>
            </w:pPr>
            <w:r w:rsidRPr="00C81CD1">
              <w:rPr>
                <w:rFonts w:cs="Times New Roman"/>
                <w:sz w:val="24"/>
              </w:rPr>
              <w:t>1.00</w:t>
            </w:r>
          </w:p>
        </w:tc>
        <w:tc>
          <w:tcPr>
            <w:tcW w:w="1240" w:type="dxa"/>
            <w:tcBorders>
              <w:top w:val="single" w:sz="4" w:space="0" w:color="auto"/>
            </w:tcBorders>
            <w:noWrap/>
            <w:hideMark/>
          </w:tcPr>
          <w:p w14:paraId="69E6898C" w14:textId="77777777" w:rsidR="00C07895" w:rsidRPr="00C81CD1" w:rsidRDefault="00C07895" w:rsidP="00CB6271">
            <w:pPr>
              <w:rPr>
                <w:rFonts w:cs="Times New Roman"/>
                <w:sz w:val="24"/>
              </w:rPr>
            </w:pPr>
            <w:r w:rsidRPr="00C81CD1">
              <w:rPr>
                <w:rFonts w:cs="Times New Roman"/>
                <w:sz w:val="24"/>
              </w:rPr>
              <w:t>2.47</w:t>
            </w:r>
          </w:p>
        </w:tc>
        <w:tc>
          <w:tcPr>
            <w:tcW w:w="1240" w:type="dxa"/>
            <w:tcBorders>
              <w:top w:val="single" w:sz="4" w:space="0" w:color="auto"/>
            </w:tcBorders>
            <w:noWrap/>
            <w:hideMark/>
          </w:tcPr>
          <w:p w14:paraId="4C37AA7B" w14:textId="77777777" w:rsidR="00C07895" w:rsidRPr="00C81CD1" w:rsidRDefault="00C07895" w:rsidP="00CB6271">
            <w:pPr>
              <w:rPr>
                <w:rFonts w:cs="Times New Roman"/>
                <w:sz w:val="24"/>
              </w:rPr>
            </w:pPr>
            <w:r w:rsidRPr="00C81CD1">
              <w:rPr>
                <w:rFonts w:cs="Times New Roman"/>
                <w:sz w:val="24"/>
              </w:rPr>
              <w:t>2.26</w:t>
            </w:r>
          </w:p>
        </w:tc>
        <w:tc>
          <w:tcPr>
            <w:tcW w:w="1580" w:type="dxa"/>
            <w:tcBorders>
              <w:top w:val="single" w:sz="4" w:space="0" w:color="auto"/>
            </w:tcBorders>
            <w:noWrap/>
            <w:hideMark/>
          </w:tcPr>
          <w:p w14:paraId="0E941CBC" w14:textId="77777777" w:rsidR="00C07895" w:rsidRPr="00C81CD1" w:rsidRDefault="00C07895" w:rsidP="00CB6271">
            <w:pPr>
              <w:rPr>
                <w:rFonts w:cs="Times New Roman"/>
                <w:sz w:val="24"/>
              </w:rPr>
            </w:pPr>
            <w:r w:rsidRPr="00C81CD1">
              <w:rPr>
                <w:rFonts w:cs="Times New Roman"/>
                <w:sz w:val="24"/>
              </w:rPr>
              <w:t>2.79</w:t>
            </w:r>
          </w:p>
        </w:tc>
        <w:tc>
          <w:tcPr>
            <w:tcW w:w="1240" w:type="dxa"/>
            <w:tcBorders>
              <w:top w:val="single" w:sz="4" w:space="0" w:color="auto"/>
            </w:tcBorders>
            <w:noWrap/>
            <w:hideMark/>
          </w:tcPr>
          <w:p w14:paraId="631F08EC" w14:textId="77777777" w:rsidR="00C07895" w:rsidRPr="00C81CD1" w:rsidRDefault="00C07895" w:rsidP="00CB6271">
            <w:pPr>
              <w:rPr>
                <w:rFonts w:cs="Times New Roman"/>
                <w:sz w:val="24"/>
              </w:rPr>
            </w:pPr>
            <w:r w:rsidRPr="00C81CD1">
              <w:rPr>
                <w:rFonts w:cs="Times New Roman"/>
                <w:sz w:val="24"/>
              </w:rPr>
              <w:t>2.52</w:t>
            </w:r>
          </w:p>
        </w:tc>
      </w:tr>
    </w:tbl>
    <w:p w14:paraId="5D2C417D" w14:textId="77777777" w:rsidR="00C07895" w:rsidRDefault="00C07895" w:rsidP="00C07895"/>
    <w:p w14:paraId="2D4264C1" w14:textId="09FE33AF" w:rsidR="00076B5D" w:rsidRDefault="00076B5D" w:rsidP="00C07895"/>
    <w:p w14:paraId="40E56FEA" w14:textId="77777777" w:rsidR="00AE61BD" w:rsidRPr="00C351E0" w:rsidRDefault="00AE61BD" w:rsidP="00AE61BD">
      <w:pPr>
        <w:outlineLvl w:val="1"/>
        <w:rPr>
          <w:b/>
        </w:rPr>
      </w:pPr>
      <w:bookmarkStart w:id="9" w:name="_Toc12371574"/>
      <w:r w:rsidRPr="00C351E0">
        <w:rPr>
          <w:b/>
        </w:rPr>
        <w:lastRenderedPageBreak/>
        <w:t>Mass spectrometric parameters</w:t>
      </w:r>
      <w:bookmarkEnd w:id="9"/>
    </w:p>
    <w:p w14:paraId="3D032C04" w14:textId="000D670C" w:rsidR="00AE61BD" w:rsidRPr="00AE61BD" w:rsidRDefault="00AE61BD" w:rsidP="00B73516">
      <w:pPr>
        <w:pStyle w:val="Beschriftung"/>
      </w:pPr>
      <w:bookmarkStart w:id="10" w:name="_Ref7795746"/>
      <w:bookmarkStart w:id="11" w:name="_Ref7765107"/>
      <w:r w:rsidRPr="00C351E0">
        <w:rPr>
          <w:szCs w:val="24"/>
        </w:rPr>
        <w:t xml:space="preserve">Table S </w:t>
      </w:r>
      <w:r w:rsidRPr="00C351E0">
        <w:rPr>
          <w:szCs w:val="24"/>
        </w:rPr>
        <w:fldChar w:fldCharType="begin"/>
      </w:r>
      <w:r w:rsidRPr="00C351E0">
        <w:rPr>
          <w:szCs w:val="24"/>
        </w:rPr>
        <w:instrText xml:space="preserve"> SEQ Table_S \* ARABIC </w:instrText>
      </w:r>
      <w:r w:rsidRPr="00C351E0">
        <w:rPr>
          <w:szCs w:val="24"/>
        </w:rPr>
        <w:fldChar w:fldCharType="separate"/>
      </w:r>
      <w:r w:rsidR="007E03F5">
        <w:rPr>
          <w:noProof/>
          <w:szCs w:val="24"/>
        </w:rPr>
        <w:t>2</w:t>
      </w:r>
      <w:r w:rsidRPr="00C351E0">
        <w:rPr>
          <w:szCs w:val="24"/>
        </w:rPr>
        <w:fldChar w:fldCharType="end"/>
      </w:r>
      <w:bookmarkEnd w:id="10"/>
      <w:r w:rsidRPr="00AE61BD">
        <w:t>. Mass spectrometric parameters for the GC-</w:t>
      </w:r>
      <w:r w:rsidR="005C1307">
        <w:t>EI-</w:t>
      </w:r>
      <w:r w:rsidRPr="00AE61BD">
        <w:t>MS analysis, including the quantifier and qualifier ion recorded for each of the analytes studied</w:t>
      </w:r>
      <w:r w:rsidR="003322AF">
        <w:t>, and the</w:t>
      </w:r>
      <w:r w:rsidR="00226C23">
        <w:t xml:space="preserve"> corresponding</w:t>
      </w:r>
      <w:r w:rsidR="003322AF">
        <w:t xml:space="preserve"> m</w:t>
      </w:r>
      <w:r w:rsidR="00D92070">
        <w:t>onoisotopic mass</w:t>
      </w:r>
      <w:r w:rsidR="00226C23">
        <w:t xml:space="preserve">es </w:t>
      </w:r>
      <w:r w:rsidR="00D92070">
        <w:t>calculated</w:t>
      </w:r>
      <w:r w:rsidR="003322AF">
        <w:t xml:space="preserve"> based on </w:t>
      </w:r>
      <w:r w:rsidR="003322AF">
        <w:fldChar w:fldCharType="begin"/>
      </w:r>
      <w:r w:rsidR="003322AF">
        <w:instrText xml:space="preserve"> ADDIN EN.CITE &lt;EndNote&gt;&lt;Cite&gt;&lt;Author&gt;Bienfait&lt;/Author&gt;&lt;Year&gt;2013&lt;/Year&gt;&lt;RecNum&gt;2836&lt;/RecNum&gt;&lt;DisplayText&gt;[3]&lt;/DisplayText&gt;&lt;record&gt;&lt;rec-number&gt;2836&lt;/rec-number&gt;&lt;foreign-keys&gt;&lt;key app="EN" db-id="wzrvxve5o0wtt3e99fpvs9flvtrxtrdpz055" timestamp="1681646605"&gt;2836&lt;/key&gt;&lt;/foreign-keys&gt;&lt;ref-type name="Journal Article"&gt;17&lt;/ref-type&gt;&lt;contributors&gt;&lt;authors&gt;&lt;author&gt;Bienfait, Bruno&lt;/author&gt;&lt;author&gt;Ertl, Peter&lt;/author&gt;&lt;/authors&gt;&lt;/contributors&gt;&lt;titles&gt;&lt;title&gt;JSME: a free molecule editor in JavaScript&lt;/title&gt;&lt;secondary-title&gt;Journal of Cheminformatics&lt;/secondary-title&gt;&lt;/titles&gt;&lt;periodical&gt;&lt;full-title&gt;Journal of Cheminformatics&lt;/full-title&gt;&lt;/periodical&gt;&lt;pages&gt;24&lt;/pages&gt;&lt;volume&gt;5&lt;/volume&gt;&lt;number&gt;1&lt;/number&gt;&lt;dates&gt;&lt;year&gt;2013&lt;/year&gt;&lt;pub-dates&gt;&lt;date&gt;2013/05/21&lt;/date&gt;&lt;/pub-dates&gt;&lt;/dates&gt;&lt;isbn&gt;1758-2946&lt;/isbn&gt;&lt;urls&gt;&lt;related-urls&gt;&lt;url&gt;https://doi.org/10.1186/1758-2946-5-24&lt;/url&gt;&lt;/related-urls&gt;&lt;/urls&gt;&lt;electronic-resource-num&gt;10.1186/1758-2946-5-24&lt;/electronic-resource-num&gt;&lt;/record&gt;&lt;/Cite&gt;&lt;/EndNote&gt;</w:instrText>
      </w:r>
      <w:r w:rsidR="003322AF">
        <w:fldChar w:fldCharType="separate"/>
      </w:r>
      <w:r w:rsidR="003322AF">
        <w:rPr>
          <w:noProof/>
        </w:rPr>
        <w:t>[3]</w:t>
      </w:r>
      <w:r w:rsidR="003322AF">
        <w:fldChar w:fldCharType="end"/>
      </w:r>
      <w:r w:rsidR="003322AF">
        <w:t xml:space="preserve">. </w:t>
      </w:r>
    </w:p>
    <w:tbl>
      <w:tblPr>
        <w:tblW w:w="9070" w:type="dxa"/>
        <w:jc w:val="center"/>
        <w:tblCellMar>
          <w:left w:w="70" w:type="dxa"/>
          <w:right w:w="70" w:type="dxa"/>
        </w:tblCellMar>
        <w:tblLook w:val="04A0" w:firstRow="1" w:lastRow="0" w:firstColumn="1" w:lastColumn="0" w:noHBand="0" w:noVBand="1"/>
      </w:tblPr>
      <w:tblGrid>
        <w:gridCol w:w="2285"/>
        <w:gridCol w:w="2253"/>
        <w:gridCol w:w="2268"/>
        <w:gridCol w:w="2264"/>
      </w:tblGrid>
      <w:tr w:rsidR="00B404FB" w:rsidRPr="00C81CD1" w14:paraId="13F3E231" w14:textId="77777777" w:rsidTr="00C81CD1">
        <w:trPr>
          <w:trHeight w:val="289"/>
          <w:jc w:val="center"/>
        </w:trPr>
        <w:tc>
          <w:tcPr>
            <w:tcW w:w="2285" w:type="dxa"/>
            <w:tcBorders>
              <w:top w:val="single" w:sz="4" w:space="0" w:color="auto"/>
              <w:left w:val="nil"/>
              <w:bottom w:val="single" w:sz="4" w:space="0" w:color="auto"/>
              <w:right w:val="nil"/>
            </w:tcBorders>
            <w:shd w:val="clear" w:color="auto" w:fill="auto"/>
            <w:vAlign w:val="center"/>
            <w:hideMark/>
          </w:tcPr>
          <w:p w14:paraId="3DBC5E49" w14:textId="77777777" w:rsidR="00B404FB" w:rsidRPr="00C81CD1" w:rsidRDefault="00B404FB" w:rsidP="00C81CD1">
            <w:pPr>
              <w:spacing w:before="100" w:after="100" w:line="240" w:lineRule="auto"/>
              <w:jc w:val="center"/>
              <w:rPr>
                <w:rFonts w:cs="Times New Roman"/>
                <w:b/>
              </w:rPr>
            </w:pPr>
            <w:r w:rsidRPr="00C81CD1">
              <w:rPr>
                <w:rFonts w:cs="Times New Roman"/>
                <w:b/>
              </w:rPr>
              <w:t>Analyte</w:t>
            </w:r>
          </w:p>
        </w:tc>
        <w:tc>
          <w:tcPr>
            <w:tcW w:w="2253" w:type="dxa"/>
            <w:tcBorders>
              <w:top w:val="single" w:sz="4" w:space="0" w:color="auto"/>
              <w:left w:val="nil"/>
              <w:bottom w:val="single" w:sz="4" w:space="0" w:color="auto"/>
              <w:right w:val="nil"/>
            </w:tcBorders>
            <w:vAlign w:val="center"/>
          </w:tcPr>
          <w:p w14:paraId="409BF09C" w14:textId="5EEA44C4" w:rsidR="00B404FB" w:rsidRPr="00C81CD1" w:rsidRDefault="00EF1945" w:rsidP="00EF1945">
            <w:pPr>
              <w:spacing w:before="100" w:after="100" w:line="240" w:lineRule="auto"/>
              <w:jc w:val="center"/>
              <w:rPr>
                <w:rFonts w:cs="Times New Roman"/>
                <w:b/>
              </w:rPr>
            </w:pPr>
            <w:r>
              <w:rPr>
                <w:rFonts w:cs="Times New Roman"/>
                <w:b/>
              </w:rPr>
              <w:t>Monoisotopic mass</w:t>
            </w:r>
            <w:r w:rsidR="00B404FB" w:rsidRPr="00C81CD1">
              <w:rPr>
                <w:rFonts w:cs="Times New Roman"/>
                <w:b/>
              </w:rPr>
              <w:t xml:space="preserve"> (</w:t>
            </w:r>
            <w:r>
              <w:rPr>
                <w:rFonts w:cs="Times New Roman"/>
                <w:b/>
              </w:rPr>
              <w:t>Da</w:t>
            </w:r>
            <w:r w:rsidR="00B404FB" w:rsidRPr="00C81CD1">
              <w:rPr>
                <w:rFonts w:cs="Times New Roman"/>
                <w:b/>
              </w:rPr>
              <w:t>)</w:t>
            </w:r>
          </w:p>
        </w:tc>
        <w:tc>
          <w:tcPr>
            <w:tcW w:w="2268" w:type="dxa"/>
            <w:tcBorders>
              <w:top w:val="single" w:sz="4" w:space="0" w:color="auto"/>
              <w:left w:val="nil"/>
              <w:bottom w:val="single" w:sz="4" w:space="0" w:color="auto"/>
              <w:right w:val="nil"/>
            </w:tcBorders>
            <w:vAlign w:val="center"/>
          </w:tcPr>
          <w:p w14:paraId="7E79DF45" w14:textId="1E8F04E2" w:rsidR="00B404FB" w:rsidRPr="00C81CD1" w:rsidRDefault="00B404FB" w:rsidP="00C81CD1">
            <w:pPr>
              <w:spacing w:before="100" w:after="100" w:line="240" w:lineRule="auto"/>
              <w:jc w:val="center"/>
              <w:rPr>
                <w:rFonts w:cs="Times New Roman"/>
                <w:b/>
              </w:rPr>
            </w:pPr>
            <w:r w:rsidRPr="00C81CD1">
              <w:rPr>
                <w:rFonts w:cs="Times New Roman"/>
                <w:b/>
              </w:rPr>
              <w:t>Quantifier ion (m/z)</w:t>
            </w:r>
          </w:p>
        </w:tc>
        <w:tc>
          <w:tcPr>
            <w:tcW w:w="2264" w:type="dxa"/>
            <w:tcBorders>
              <w:top w:val="single" w:sz="4" w:space="0" w:color="auto"/>
              <w:left w:val="nil"/>
              <w:bottom w:val="single" w:sz="4" w:space="0" w:color="auto"/>
              <w:right w:val="nil"/>
            </w:tcBorders>
            <w:vAlign w:val="center"/>
          </w:tcPr>
          <w:p w14:paraId="24776895" w14:textId="77777777" w:rsidR="00B404FB" w:rsidRPr="00C81CD1" w:rsidRDefault="00B404FB" w:rsidP="00C81CD1">
            <w:pPr>
              <w:spacing w:before="100" w:after="100" w:line="240" w:lineRule="auto"/>
              <w:jc w:val="center"/>
              <w:rPr>
                <w:rFonts w:cs="Times New Roman"/>
                <w:b/>
              </w:rPr>
            </w:pPr>
            <w:r w:rsidRPr="00C81CD1">
              <w:rPr>
                <w:rFonts w:cs="Times New Roman"/>
                <w:b/>
              </w:rPr>
              <w:t>Qualifier ion (m/z)</w:t>
            </w:r>
          </w:p>
        </w:tc>
      </w:tr>
      <w:tr w:rsidR="00B404FB" w:rsidRPr="00C81CD1" w14:paraId="3798CCC1" w14:textId="77777777" w:rsidTr="00C81CD1">
        <w:trPr>
          <w:trHeight w:val="288"/>
          <w:jc w:val="center"/>
        </w:trPr>
        <w:tc>
          <w:tcPr>
            <w:tcW w:w="2285" w:type="dxa"/>
            <w:tcBorders>
              <w:top w:val="nil"/>
              <w:left w:val="nil"/>
              <w:bottom w:val="nil"/>
              <w:right w:val="nil"/>
            </w:tcBorders>
            <w:shd w:val="clear" w:color="auto" w:fill="auto"/>
            <w:noWrap/>
            <w:vAlign w:val="center"/>
            <w:hideMark/>
          </w:tcPr>
          <w:p w14:paraId="0E391EE9" w14:textId="77777777" w:rsidR="00B404FB" w:rsidRPr="00C81CD1" w:rsidRDefault="00B404FB" w:rsidP="00C81CD1">
            <w:pPr>
              <w:spacing w:before="100" w:after="100" w:line="240" w:lineRule="auto"/>
              <w:jc w:val="center"/>
              <w:rPr>
                <w:rFonts w:cs="Times New Roman"/>
              </w:rPr>
            </w:pPr>
            <w:r w:rsidRPr="00C81CD1">
              <w:rPr>
                <w:rFonts w:cs="Times New Roman"/>
              </w:rPr>
              <w:t>IPFB</w:t>
            </w:r>
          </w:p>
        </w:tc>
        <w:tc>
          <w:tcPr>
            <w:tcW w:w="2253" w:type="dxa"/>
            <w:tcBorders>
              <w:top w:val="nil"/>
              <w:left w:val="nil"/>
              <w:bottom w:val="nil"/>
              <w:right w:val="nil"/>
            </w:tcBorders>
            <w:vAlign w:val="center"/>
          </w:tcPr>
          <w:p w14:paraId="41E9BC3F" w14:textId="78A1BB41" w:rsidR="00B404FB" w:rsidRPr="00C81CD1" w:rsidRDefault="00B404FB" w:rsidP="00C81CD1">
            <w:pPr>
              <w:spacing w:before="100" w:after="100" w:line="240" w:lineRule="auto"/>
              <w:jc w:val="center"/>
              <w:rPr>
                <w:rFonts w:cs="Times New Roman"/>
              </w:rPr>
            </w:pPr>
            <w:r w:rsidRPr="00C81CD1">
              <w:rPr>
                <w:rFonts w:cs="Times New Roman"/>
              </w:rPr>
              <w:t>293.</w:t>
            </w:r>
            <w:r w:rsidR="00D92070">
              <w:rPr>
                <w:rFonts w:cs="Times New Roman"/>
              </w:rPr>
              <w:t>8965</w:t>
            </w:r>
          </w:p>
        </w:tc>
        <w:tc>
          <w:tcPr>
            <w:tcW w:w="2268" w:type="dxa"/>
            <w:tcBorders>
              <w:top w:val="nil"/>
              <w:left w:val="nil"/>
              <w:bottom w:val="nil"/>
              <w:right w:val="nil"/>
            </w:tcBorders>
            <w:vAlign w:val="center"/>
          </w:tcPr>
          <w:p w14:paraId="40639175" w14:textId="767E1D2A" w:rsidR="00B404FB" w:rsidRPr="00C81CD1" w:rsidRDefault="00B404FB" w:rsidP="00C81CD1">
            <w:pPr>
              <w:spacing w:before="100" w:after="100" w:line="240" w:lineRule="auto"/>
              <w:jc w:val="center"/>
              <w:rPr>
                <w:rFonts w:cs="Times New Roman"/>
              </w:rPr>
            </w:pPr>
            <w:r w:rsidRPr="00C81CD1">
              <w:rPr>
                <w:rFonts w:cs="Times New Roman"/>
              </w:rPr>
              <w:t>294</w:t>
            </w:r>
          </w:p>
        </w:tc>
        <w:tc>
          <w:tcPr>
            <w:tcW w:w="2264" w:type="dxa"/>
            <w:tcBorders>
              <w:top w:val="nil"/>
              <w:left w:val="nil"/>
              <w:bottom w:val="nil"/>
              <w:right w:val="nil"/>
            </w:tcBorders>
            <w:vAlign w:val="center"/>
          </w:tcPr>
          <w:p w14:paraId="46D013EA" w14:textId="77777777" w:rsidR="00B404FB" w:rsidRPr="00C81CD1" w:rsidRDefault="00B404FB" w:rsidP="00C81CD1">
            <w:pPr>
              <w:spacing w:before="100" w:after="100" w:line="240" w:lineRule="auto"/>
              <w:jc w:val="center"/>
              <w:rPr>
                <w:rFonts w:cs="Times New Roman"/>
              </w:rPr>
            </w:pPr>
            <w:r w:rsidRPr="00C81CD1">
              <w:rPr>
                <w:rFonts w:cs="Times New Roman"/>
              </w:rPr>
              <w:t>117</w:t>
            </w:r>
          </w:p>
        </w:tc>
      </w:tr>
      <w:tr w:rsidR="00B404FB" w:rsidRPr="00C81CD1" w14:paraId="3D6F9AA3" w14:textId="77777777" w:rsidTr="00C81CD1">
        <w:trPr>
          <w:trHeight w:val="288"/>
          <w:jc w:val="center"/>
        </w:trPr>
        <w:tc>
          <w:tcPr>
            <w:tcW w:w="2285" w:type="dxa"/>
            <w:tcBorders>
              <w:top w:val="nil"/>
              <w:left w:val="nil"/>
              <w:bottom w:val="nil"/>
              <w:right w:val="nil"/>
            </w:tcBorders>
            <w:shd w:val="clear" w:color="auto" w:fill="auto"/>
            <w:noWrap/>
            <w:vAlign w:val="center"/>
            <w:hideMark/>
          </w:tcPr>
          <w:p w14:paraId="7BF3CC4B" w14:textId="77777777" w:rsidR="00B404FB" w:rsidRPr="00C81CD1" w:rsidRDefault="00B404FB" w:rsidP="00C81CD1">
            <w:pPr>
              <w:spacing w:before="100" w:after="100" w:line="240" w:lineRule="auto"/>
              <w:jc w:val="center"/>
              <w:rPr>
                <w:rFonts w:cs="Times New Roman"/>
              </w:rPr>
            </w:pPr>
            <w:r w:rsidRPr="00C81CD1">
              <w:rPr>
                <w:rFonts w:cs="Times New Roman"/>
              </w:rPr>
              <w:t>24DFIB</w:t>
            </w:r>
          </w:p>
        </w:tc>
        <w:tc>
          <w:tcPr>
            <w:tcW w:w="2253" w:type="dxa"/>
            <w:tcBorders>
              <w:top w:val="nil"/>
              <w:left w:val="nil"/>
              <w:bottom w:val="nil"/>
              <w:right w:val="nil"/>
            </w:tcBorders>
            <w:vAlign w:val="center"/>
          </w:tcPr>
          <w:p w14:paraId="5457BD35" w14:textId="6F999E5A" w:rsidR="00B404FB" w:rsidRPr="00C81CD1" w:rsidRDefault="00B404FB" w:rsidP="00D92070">
            <w:pPr>
              <w:spacing w:before="100" w:after="100" w:line="240" w:lineRule="auto"/>
              <w:jc w:val="center"/>
              <w:rPr>
                <w:rFonts w:cs="Times New Roman"/>
              </w:rPr>
            </w:pPr>
            <w:r w:rsidRPr="00C81CD1">
              <w:rPr>
                <w:rFonts w:cs="Times New Roman"/>
              </w:rPr>
              <w:t>239.9</w:t>
            </w:r>
            <w:r w:rsidR="00D92070">
              <w:rPr>
                <w:rFonts w:cs="Times New Roman"/>
              </w:rPr>
              <w:t>248</w:t>
            </w:r>
          </w:p>
        </w:tc>
        <w:tc>
          <w:tcPr>
            <w:tcW w:w="2268" w:type="dxa"/>
            <w:tcBorders>
              <w:top w:val="nil"/>
              <w:left w:val="nil"/>
              <w:bottom w:val="nil"/>
              <w:right w:val="nil"/>
            </w:tcBorders>
            <w:vAlign w:val="center"/>
          </w:tcPr>
          <w:p w14:paraId="52F164B0" w14:textId="159985A7" w:rsidR="00B404FB" w:rsidRPr="00C81CD1" w:rsidRDefault="00B404FB" w:rsidP="00C81CD1">
            <w:pPr>
              <w:spacing w:before="100" w:after="100" w:line="240" w:lineRule="auto"/>
              <w:jc w:val="center"/>
              <w:rPr>
                <w:rFonts w:cs="Times New Roman"/>
              </w:rPr>
            </w:pPr>
            <w:r w:rsidRPr="00C81CD1">
              <w:rPr>
                <w:rFonts w:cs="Times New Roman"/>
              </w:rPr>
              <w:t>240</w:t>
            </w:r>
          </w:p>
        </w:tc>
        <w:tc>
          <w:tcPr>
            <w:tcW w:w="2264" w:type="dxa"/>
            <w:tcBorders>
              <w:top w:val="nil"/>
              <w:left w:val="nil"/>
              <w:bottom w:val="nil"/>
              <w:right w:val="nil"/>
            </w:tcBorders>
            <w:vAlign w:val="center"/>
          </w:tcPr>
          <w:p w14:paraId="11B08F21" w14:textId="77777777" w:rsidR="00B404FB" w:rsidRPr="00C81CD1" w:rsidRDefault="00B404FB" w:rsidP="00C81CD1">
            <w:pPr>
              <w:spacing w:before="100" w:after="100" w:line="240" w:lineRule="auto"/>
              <w:jc w:val="center"/>
              <w:rPr>
                <w:rFonts w:cs="Times New Roman"/>
              </w:rPr>
            </w:pPr>
            <w:r w:rsidRPr="00C81CD1">
              <w:rPr>
                <w:rFonts w:cs="Times New Roman"/>
              </w:rPr>
              <w:t>113</w:t>
            </w:r>
          </w:p>
        </w:tc>
      </w:tr>
      <w:tr w:rsidR="00B404FB" w:rsidRPr="00C81CD1" w14:paraId="6165CE4A" w14:textId="77777777" w:rsidTr="00C81CD1">
        <w:trPr>
          <w:trHeight w:val="288"/>
          <w:jc w:val="center"/>
        </w:trPr>
        <w:tc>
          <w:tcPr>
            <w:tcW w:w="2285" w:type="dxa"/>
            <w:tcBorders>
              <w:top w:val="nil"/>
              <w:left w:val="nil"/>
              <w:bottom w:val="nil"/>
              <w:right w:val="nil"/>
            </w:tcBorders>
            <w:shd w:val="clear" w:color="auto" w:fill="auto"/>
            <w:noWrap/>
            <w:vAlign w:val="center"/>
            <w:hideMark/>
          </w:tcPr>
          <w:p w14:paraId="7D8C3B26" w14:textId="77777777" w:rsidR="00B404FB" w:rsidRPr="00C81CD1" w:rsidRDefault="00B404FB" w:rsidP="00C81CD1">
            <w:pPr>
              <w:spacing w:before="100" w:after="100" w:line="240" w:lineRule="auto"/>
              <w:jc w:val="center"/>
              <w:rPr>
                <w:rFonts w:cs="Times New Roman"/>
              </w:rPr>
            </w:pPr>
            <w:r w:rsidRPr="00C81CD1">
              <w:rPr>
                <w:rFonts w:cs="Times New Roman"/>
              </w:rPr>
              <w:t>IB</w:t>
            </w:r>
          </w:p>
        </w:tc>
        <w:tc>
          <w:tcPr>
            <w:tcW w:w="2253" w:type="dxa"/>
            <w:tcBorders>
              <w:top w:val="nil"/>
              <w:left w:val="nil"/>
              <w:bottom w:val="nil"/>
              <w:right w:val="nil"/>
            </w:tcBorders>
            <w:vAlign w:val="center"/>
          </w:tcPr>
          <w:p w14:paraId="0D90A756" w14:textId="735CD8B4" w:rsidR="00B404FB" w:rsidRPr="00C81CD1" w:rsidRDefault="00B404FB" w:rsidP="00D92070">
            <w:pPr>
              <w:spacing w:before="100" w:after="100" w:line="240" w:lineRule="auto"/>
              <w:jc w:val="center"/>
              <w:rPr>
                <w:rFonts w:cs="Times New Roman"/>
              </w:rPr>
            </w:pPr>
            <w:r w:rsidRPr="00C81CD1">
              <w:rPr>
                <w:rFonts w:cs="Times New Roman"/>
              </w:rPr>
              <w:t>20</w:t>
            </w:r>
            <w:r w:rsidR="00D92070">
              <w:rPr>
                <w:rFonts w:cs="Times New Roman"/>
              </w:rPr>
              <w:t>3.9436</w:t>
            </w:r>
          </w:p>
        </w:tc>
        <w:tc>
          <w:tcPr>
            <w:tcW w:w="2268" w:type="dxa"/>
            <w:tcBorders>
              <w:top w:val="nil"/>
              <w:left w:val="nil"/>
              <w:bottom w:val="nil"/>
              <w:right w:val="nil"/>
            </w:tcBorders>
            <w:vAlign w:val="center"/>
          </w:tcPr>
          <w:p w14:paraId="07C61C24" w14:textId="19487A2D" w:rsidR="00B404FB" w:rsidRPr="00C81CD1" w:rsidRDefault="00B404FB" w:rsidP="00C81CD1">
            <w:pPr>
              <w:spacing w:before="100" w:after="100" w:line="240" w:lineRule="auto"/>
              <w:jc w:val="center"/>
              <w:rPr>
                <w:rFonts w:cs="Times New Roman"/>
              </w:rPr>
            </w:pPr>
            <w:r w:rsidRPr="00C81CD1">
              <w:rPr>
                <w:rFonts w:cs="Times New Roman"/>
              </w:rPr>
              <w:t>204</w:t>
            </w:r>
          </w:p>
        </w:tc>
        <w:tc>
          <w:tcPr>
            <w:tcW w:w="2264" w:type="dxa"/>
            <w:tcBorders>
              <w:top w:val="nil"/>
              <w:left w:val="nil"/>
              <w:bottom w:val="nil"/>
              <w:right w:val="nil"/>
            </w:tcBorders>
            <w:vAlign w:val="center"/>
          </w:tcPr>
          <w:p w14:paraId="563243F4" w14:textId="77777777" w:rsidR="00B404FB" w:rsidRPr="00C81CD1" w:rsidRDefault="00B404FB" w:rsidP="00C81CD1">
            <w:pPr>
              <w:spacing w:before="100" w:after="100" w:line="240" w:lineRule="auto"/>
              <w:jc w:val="center"/>
              <w:rPr>
                <w:rFonts w:cs="Times New Roman"/>
              </w:rPr>
            </w:pPr>
            <w:r w:rsidRPr="00C81CD1">
              <w:rPr>
                <w:rFonts w:cs="Times New Roman"/>
              </w:rPr>
              <w:t>77</w:t>
            </w:r>
          </w:p>
        </w:tc>
      </w:tr>
      <w:tr w:rsidR="00B404FB" w:rsidRPr="00C81CD1" w14:paraId="778F9D36" w14:textId="77777777" w:rsidTr="00C81CD1">
        <w:trPr>
          <w:trHeight w:val="288"/>
          <w:jc w:val="center"/>
        </w:trPr>
        <w:tc>
          <w:tcPr>
            <w:tcW w:w="2285" w:type="dxa"/>
            <w:tcBorders>
              <w:top w:val="nil"/>
              <w:left w:val="nil"/>
              <w:bottom w:val="nil"/>
              <w:right w:val="nil"/>
            </w:tcBorders>
            <w:shd w:val="clear" w:color="auto" w:fill="auto"/>
            <w:noWrap/>
            <w:vAlign w:val="center"/>
            <w:hideMark/>
          </w:tcPr>
          <w:p w14:paraId="19A7E73E" w14:textId="77777777" w:rsidR="00B404FB" w:rsidRPr="00C81CD1" w:rsidRDefault="00B404FB" w:rsidP="00C81CD1">
            <w:pPr>
              <w:spacing w:before="100" w:after="100" w:line="240" w:lineRule="auto"/>
              <w:jc w:val="center"/>
              <w:rPr>
                <w:rFonts w:cs="Times New Roman"/>
              </w:rPr>
            </w:pPr>
            <w:r w:rsidRPr="00C81CD1">
              <w:rPr>
                <w:rFonts w:cs="Times New Roman"/>
              </w:rPr>
              <w:t>4IMB</w:t>
            </w:r>
          </w:p>
        </w:tc>
        <w:tc>
          <w:tcPr>
            <w:tcW w:w="2253" w:type="dxa"/>
            <w:tcBorders>
              <w:top w:val="nil"/>
              <w:left w:val="nil"/>
              <w:bottom w:val="nil"/>
              <w:right w:val="nil"/>
            </w:tcBorders>
            <w:vAlign w:val="center"/>
          </w:tcPr>
          <w:p w14:paraId="4DBADD4E" w14:textId="4BF274E4" w:rsidR="00B404FB" w:rsidRPr="00C81CD1" w:rsidRDefault="00B404FB" w:rsidP="00D92070">
            <w:pPr>
              <w:spacing w:before="100" w:after="100" w:line="240" w:lineRule="auto"/>
              <w:jc w:val="center"/>
              <w:rPr>
                <w:rFonts w:cs="Times New Roman"/>
              </w:rPr>
            </w:pPr>
            <w:r w:rsidRPr="00C81CD1">
              <w:rPr>
                <w:rFonts w:cs="Times New Roman"/>
              </w:rPr>
              <w:t>21</w:t>
            </w:r>
            <w:r w:rsidR="00D92070">
              <w:rPr>
                <w:rFonts w:cs="Times New Roman"/>
              </w:rPr>
              <w:t>7.9592</w:t>
            </w:r>
          </w:p>
        </w:tc>
        <w:tc>
          <w:tcPr>
            <w:tcW w:w="2268" w:type="dxa"/>
            <w:tcBorders>
              <w:top w:val="nil"/>
              <w:left w:val="nil"/>
              <w:bottom w:val="nil"/>
              <w:right w:val="nil"/>
            </w:tcBorders>
            <w:vAlign w:val="center"/>
          </w:tcPr>
          <w:p w14:paraId="595F00C0" w14:textId="38270E5D" w:rsidR="00B404FB" w:rsidRPr="00C81CD1" w:rsidRDefault="00B404FB" w:rsidP="00C81CD1">
            <w:pPr>
              <w:spacing w:before="100" w:after="100" w:line="240" w:lineRule="auto"/>
              <w:jc w:val="center"/>
              <w:rPr>
                <w:rFonts w:cs="Times New Roman"/>
              </w:rPr>
            </w:pPr>
            <w:r w:rsidRPr="00C81CD1">
              <w:rPr>
                <w:rFonts w:cs="Times New Roman"/>
              </w:rPr>
              <w:t>218</w:t>
            </w:r>
          </w:p>
        </w:tc>
        <w:tc>
          <w:tcPr>
            <w:tcW w:w="2264" w:type="dxa"/>
            <w:tcBorders>
              <w:top w:val="nil"/>
              <w:left w:val="nil"/>
              <w:bottom w:val="nil"/>
              <w:right w:val="nil"/>
            </w:tcBorders>
            <w:vAlign w:val="center"/>
          </w:tcPr>
          <w:p w14:paraId="2CACADAD" w14:textId="77777777" w:rsidR="00B404FB" w:rsidRPr="00C81CD1" w:rsidRDefault="00B404FB" w:rsidP="00C81CD1">
            <w:pPr>
              <w:spacing w:before="100" w:after="100" w:line="240" w:lineRule="auto"/>
              <w:jc w:val="center"/>
              <w:rPr>
                <w:rFonts w:cs="Times New Roman"/>
              </w:rPr>
            </w:pPr>
            <w:r w:rsidRPr="00C81CD1">
              <w:rPr>
                <w:rFonts w:cs="Times New Roman"/>
              </w:rPr>
              <w:t>91</w:t>
            </w:r>
          </w:p>
        </w:tc>
      </w:tr>
      <w:tr w:rsidR="00B404FB" w:rsidRPr="00C81CD1" w14:paraId="67602419" w14:textId="77777777" w:rsidTr="00C81CD1">
        <w:trPr>
          <w:trHeight w:val="288"/>
          <w:jc w:val="center"/>
        </w:trPr>
        <w:tc>
          <w:tcPr>
            <w:tcW w:w="2285" w:type="dxa"/>
            <w:tcBorders>
              <w:top w:val="nil"/>
              <w:left w:val="nil"/>
              <w:bottom w:val="nil"/>
              <w:right w:val="nil"/>
            </w:tcBorders>
            <w:shd w:val="clear" w:color="auto" w:fill="auto"/>
            <w:noWrap/>
            <w:vAlign w:val="center"/>
            <w:hideMark/>
          </w:tcPr>
          <w:p w14:paraId="5B8F18E0" w14:textId="77777777" w:rsidR="00B404FB" w:rsidRPr="00C81CD1" w:rsidRDefault="00B404FB" w:rsidP="00C81CD1">
            <w:pPr>
              <w:spacing w:before="100" w:after="100" w:line="240" w:lineRule="auto"/>
              <w:jc w:val="center"/>
              <w:rPr>
                <w:rFonts w:cs="Times New Roman"/>
              </w:rPr>
            </w:pPr>
            <w:r w:rsidRPr="00C81CD1">
              <w:rPr>
                <w:rFonts w:cs="Times New Roman"/>
              </w:rPr>
              <w:t>3C4FIB</w:t>
            </w:r>
          </w:p>
        </w:tc>
        <w:tc>
          <w:tcPr>
            <w:tcW w:w="2253" w:type="dxa"/>
            <w:tcBorders>
              <w:top w:val="nil"/>
              <w:left w:val="nil"/>
              <w:bottom w:val="nil"/>
              <w:right w:val="nil"/>
            </w:tcBorders>
            <w:vAlign w:val="center"/>
          </w:tcPr>
          <w:p w14:paraId="76D6086E" w14:textId="2F7B2047" w:rsidR="00B404FB" w:rsidRPr="00C81CD1" w:rsidRDefault="00B404FB" w:rsidP="00D92070">
            <w:pPr>
              <w:spacing w:before="100" w:after="100" w:line="240" w:lineRule="auto"/>
              <w:jc w:val="center"/>
              <w:rPr>
                <w:rFonts w:cs="Times New Roman"/>
              </w:rPr>
            </w:pPr>
            <w:r w:rsidRPr="00C81CD1">
              <w:rPr>
                <w:rFonts w:cs="Times New Roman"/>
              </w:rPr>
              <w:t>25</w:t>
            </w:r>
            <w:r w:rsidR="00D92070">
              <w:rPr>
                <w:rFonts w:cs="Times New Roman"/>
              </w:rPr>
              <w:t>5.8952</w:t>
            </w:r>
          </w:p>
        </w:tc>
        <w:tc>
          <w:tcPr>
            <w:tcW w:w="2268" w:type="dxa"/>
            <w:tcBorders>
              <w:top w:val="nil"/>
              <w:left w:val="nil"/>
              <w:bottom w:val="nil"/>
              <w:right w:val="nil"/>
            </w:tcBorders>
            <w:vAlign w:val="center"/>
          </w:tcPr>
          <w:p w14:paraId="1BBA37BF" w14:textId="4D2E5DDB" w:rsidR="00B404FB" w:rsidRPr="00C81CD1" w:rsidRDefault="00B404FB" w:rsidP="00C81CD1">
            <w:pPr>
              <w:spacing w:before="100" w:after="100" w:line="240" w:lineRule="auto"/>
              <w:jc w:val="center"/>
              <w:rPr>
                <w:rFonts w:cs="Times New Roman"/>
              </w:rPr>
            </w:pPr>
            <w:r w:rsidRPr="00C81CD1">
              <w:rPr>
                <w:rFonts w:cs="Times New Roman"/>
              </w:rPr>
              <w:t>256</w:t>
            </w:r>
          </w:p>
        </w:tc>
        <w:tc>
          <w:tcPr>
            <w:tcW w:w="2264" w:type="dxa"/>
            <w:tcBorders>
              <w:top w:val="nil"/>
              <w:left w:val="nil"/>
              <w:bottom w:val="nil"/>
              <w:right w:val="nil"/>
            </w:tcBorders>
            <w:vAlign w:val="center"/>
          </w:tcPr>
          <w:p w14:paraId="51F96337" w14:textId="77777777" w:rsidR="00B404FB" w:rsidRPr="00C81CD1" w:rsidRDefault="00B404FB" w:rsidP="00C81CD1">
            <w:pPr>
              <w:spacing w:before="100" w:after="100" w:line="240" w:lineRule="auto"/>
              <w:jc w:val="center"/>
              <w:rPr>
                <w:rFonts w:cs="Times New Roman"/>
              </w:rPr>
            </w:pPr>
            <w:r w:rsidRPr="00C81CD1">
              <w:rPr>
                <w:rFonts w:cs="Times New Roman"/>
              </w:rPr>
              <w:t>129</w:t>
            </w:r>
          </w:p>
        </w:tc>
      </w:tr>
      <w:tr w:rsidR="00B404FB" w:rsidRPr="00C81CD1" w14:paraId="7968B2CE" w14:textId="77777777" w:rsidTr="00C81CD1">
        <w:trPr>
          <w:trHeight w:val="288"/>
          <w:jc w:val="center"/>
        </w:trPr>
        <w:tc>
          <w:tcPr>
            <w:tcW w:w="2285" w:type="dxa"/>
            <w:tcBorders>
              <w:top w:val="nil"/>
              <w:left w:val="nil"/>
              <w:bottom w:val="nil"/>
              <w:right w:val="nil"/>
            </w:tcBorders>
            <w:shd w:val="clear" w:color="auto" w:fill="auto"/>
            <w:noWrap/>
            <w:vAlign w:val="center"/>
            <w:hideMark/>
          </w:tcPr>
          <w:p w14:paraId="6E55BB3B" w14:textId="77777777" w:rsidR="00B404FB" w:rsidRPr="00C81CD1" w:rsidRDefault="00B404FB" w:rsidP="00C81CD1">
            <w:pPr>
              <w:spacing w:before="100" w:after="100" w:line="240" w:lineRule="auto"/>
              <w:jc w:val="center"/>
              <w:rPr>
                <w:rFonts w:cs="Times New Roman"/>
              </w:rPr>
            </w:pPr>
            <w:r w:rsidRPr="00C81CD1">
              <w:rPr>
                <w:rFonts w:cs="Times New Roman"/>
              </w:rPr>
              <w:t>1C2IB</w:t>
            </w:r>
          </w:p>
        </w:tc>
        <w:tc>
          <w:tcPr>
            <w:tcW w:w="2253" w:type="dxa"/>
            <w:tcBorders>
              <w:top w:val="nil"/>
              <w:left w:val="nil"/>
              <w:bottom w:val="nil"/>
              <w:right w:val="nil"/>
            </w:tcBorders>
            <w:vAlign w:val="center"/>
          </w:tcPr>
          <w:p w14:paraId="1D8A636D" w14:textId="21920848" w:rsidR="00B404FB" w:rsidRPr="00C81CD1" w:rsidRDefault="00B404FB" w:rsidP="00D92070">
            <w:pPr>
              <w:spacing w:before="100" w:after="100" w:line="240" w:lineRule="auto"/>
              <w:jc w:val="center"/>
              <w:rPr>
                <w:rFonts w:cs="Times New Roman"/>
              </w:rPr>
            </w:pPr>
            <w:r w:rsidRPr="00C81CD1">
              <w:rPr>
                <w:rFonts w:cs="Times New Roman"/>
              </w:rPr>
              <w:t>23</w:t>
            </w:r>
            <w:r w:rsidR="00D92070">
              <w:rPr>
                <w:rFonts w:cs="Times New Roman"/>
              </w:rPr>
              <w:t>7.9046</w:t>
            </w:r>
          </w:p>
        </w:tc>
        <w:tc>
          <w:tcPr>
            <w:tcW w:w="2268" w:type="dxa"/>
            <w:tcBorders>
              <w:top w:val="nil"/>
              <w:left w:val="nil"/>
              <w:bottom w:val="nil"/>
              <w:right w:val="nil"/>
            </w:tcBorders>
            <w:vAlign w:val="center"/>
          </w:tcPr>
          <w:p w14:paraId="69FCB2B4" w14:textId="78A9A449" w:rsidR="00B404FB" w:rsidRPr="00C81CD1" w:rsidRDefault="00B404FB" w:rsidP="00C81CD1">
            <w:pPr>
              <w:spacing w:before="100" w:after="100" w:line="240" w:lineRule="auto"/>
              <w:jc w:val="center"/>
              <w:rPr>
                <w:rFonts w:cs="Times New Roman"/>
              </w:rPr>
            </w:pPr>
            <w:r w:rsidRPr="00C81CD1">
              <w:rPr>
                <w:rFonts w:cs="Times New Roman"/>
              </w:rPr>
              <w:t>238</w:t>
            </w:r>
          </w:p>
        </w:tc>
        <w:tc>
          <w:tcPr>
            <w:tcW w:w="2264" w:type="dxa"/>
            <w:tcBorders>
              <w:top w:val="nil"/>
              <w:left w:val="nil"/>
              <w:bottom w:val="nil"/>
              <w:right w:val="nil"/>
            </w:tcBorders>
            <w:vAlign w:val="center"/>
          </w:tcPr>
          <w:p w14:paraId="1E608F5D" w14:textId="77777777" w:rsidR="00B404FB" w:rsidRPr="00C81CD1" w:rsidRDefault="00B404FB" w:rsidP="00C81CD1">
            <w:pPr>
              <w:spacing w:before="100" w:after="100" w:line="240" w:lineRule="auto"/>
              <w:jc w:val="center"/>
              <w:rPr>
                <w:rFonts w:cs="Times New Roman"/>
              </w:rPr>
            </w:pPr>
            <w:r w:rsidRPr="00C81CD1">
              <w:rPr>
                <w:rFonts w:cs="Times New Roman"/>
              </w:rPr>
              <w:t>111</w:t>
            </w:r>
          </w:p>
        </w:tc>
      </w:tr>
      <w:tr w:rsidR="00B404FB" w:rsidRPr="00C81CD1" w14:paraId="50B2E1E0" w14:textId="77777777" w:rsidTr="00C81CD1">
        <w:trPr>
          <w:trHeight w:val="288"/>
          <w:jc w:val="center"/>
        </w:trPr>
        <w:tc>
          <w:tcPr>
            <w:tcW w:w="2285" w:type="dxa"/>
            <w:tcBorders>
              <w:top w:val="nil"/>
              <w:left w:val="nil"/>
              <w:bottom w:val="nil"/>
              <w:right w:val="nil"/>
            </w:tcBorders>
            <w:shd w:val="clear" w:color="auto" w:fill="auto"/>
            <w:noWrap/>
            <w:vAlign w:val="center"/>
            <w:hideMark/>
          </w:tcPr>
          <w:p w14:paraId="40A088BD" w14:textId="77777777" w:rsidR="00B404FB" w:rsidRPr="00C81CD1" w:rsidRDefault="00B404FB" w:rsidP="00C81CD1">
            <w:pPr>
              <w:spacing w:before="100" w:after="100" w:line="240" w:lineRule="auto"/>
              <w:jc w:val="center"/>
              <w:rPr>
                <w:rFonts w:cs="Times New Roman"/>
              </w:rPr>
            </w:pPr>
            <w:r w:rsidRPr="00C81CD1">
              <w:rPr>
                <w:rFonts w:cs="Times New Roman"/>
              </w:rPr>
              <w:t>2I13DMB</w:t>
            </w:r>
          </w:p>
        </w:tc>
        <w:tc>
          <w:tcPr>
            <w:tcW w:w="2253" w:type="dxa"/>
            <w:tcBorders>
              <w:top w:val="nil"/>
              <w:left w:val="nil"/>
              <w:bottom w:val="nil"/>
              <w:right w:val="nil"/>
            </w:tcBorders>
            <w:vAlign w:val="center"/>
          </w:tcPr>
          <w:p w14:paraId="7FB3336C" w14:textId="7A546661" w:rsidR="00B404FB" w:rsidRPr="00C81CD1" w:rsidRDefault="00B404FB" w:rsidP="00D92070">
            <w:pPr>
              <w:spacing w:before="100" w:after="100" w:line="240" w:lineRule="auto"/>
              <w:jc w:val="center"/>
              <w:rPr>
                <w:rFonts w:cs="Times New Roman"/>
              </w:rPr>
            </w:pPr>
            <w:r w:rsidRPr="00C81CD1">
              <w:rPr>
                <w:rFonts w:cs="Times New Roman"/>
              </w:rPr>
              <w:t>23</w:t>
            </w:r>
            <w:r w:rsidR="00D92070">
              <w:rPr>
                <w:rFonts w:cs="Times New Roman"/>
              </w:rPr>
              <w:t>1.9749</w:t>
            </w:r>
          </w:p>
        </w:tc>
        <w:tc>
          <w:tcPr>
            <w:tcW w:w="2268" w:type="dxa"/>
            <w:tcBorders>
              <w:top w:val="nil"/>
              <w:left w:val="nil"/>
              <w:bottom w:val="nil"/>
              <w:right w:val="nil"/>
            </w:tcBorders>
            <w:vAlign w:val="center"/>
          </w:tcPr>
          <w:p w14:paraId="69AA96E5" w14:textId="557EB906" w:rsidR="00B404FB" w:rsidRPr="00C81CD1" w:rsidRDefault="00B404FB" w:rsidP="00C81CD1">
            <w:pPr>
              <w:spacing w:before="100" w:after="100" w:line="240" w:lineRule="auto"/>
              <w:jc w:val="center"/>
              <w:rPr>
                <w:rFonts w:cs="Times New Roman"/>
              </w:rPr>
            </w:pPr>
            <w:r w:rsidRPr="00C81CD1">
              <w:rPr>
                <w:rFonts w:cs="Times New Roman"/>
              </w:rPr>
              <w:t>232</w:t>
            </w:r>
          </w:p>
        </w:tc>
        <w:tc>
          <w:tcPr>
            <w:tcW w:w="2264" w:type="dxa"/>
            <w:tcBorders>
              <w:top w:val="nil"/>
              <w:left w:val="nil"/>
              <w:bottom w:val="nil"/>
              <w:right w:val="nil"/>
            </w:tcBorders>
            <w:vAlign w:val="center"/>
          </w:tcPr>
          <w:p w14:paraId="506BC008" w14:textId="77777777" w:rsidR="00B404FB" w:rsidRPr="00C81CD1" w:rsidRDefault="00B404FB" w:rsidP="00C81CD1">
            <w:pPr>
              <w:spacing w:before="100" w:after="100" w:line="240" w:lineRule="auto"/>
              <w:jc w:val="center"/>
              <w:rPr>
                <w:rFonts w:cs="Times New Roman"/>
              </w:rPr>
            </w:pPr>
            <w:r w:rsidRPr="00C81CD1">
              <w:rPr>
                <w:rFonts w:cs="Times New Roman"/>
              </w:rPr>
              <w:t>105</w:t>
            </w:r>
          </w:p>
        </w:tc>
      </w:tr>
      <w:tr w:rsidR="00B404FB" w:rsidRPr="00C81CD1" w14:paraId="1F3E6D90" w14:textId="77777777" w:rsidTr="00C81CD1">
        <w:trPr>
          <w:trHeight w:val="288"/>
          <w:jc w:val="center"/>
        </w:trPr>
        <w:tc>
          <w:tcPr>
            <w:tcW w:w="2285" w:type="dxa"/>
            <w:tcBorders>
              <w:top w:val="nil"/>
              <w:left w:val="nil"/>
              <w:bottom w:val="nil"/>
              <w:right w:val="nil"/>
            </w:tcBorders>
            <w:shd w:val="clear" w:color="auto" w:fill="auto"/>
            <w:noWrap/>
            <w:vAlign w:val="center"/>
            <w:hideMark/>
          </w:tcPr>
          <w:p w14:paraId="79902896" w14:textId="77777777" w:rsidR="00B404FB" w:rsidRPr="00C81CD1" w:rsidRDefault="00B404FB" w:rsidP="00C81CD1">
            <w:pPr>
              <w:spacing w:before="100" w:after="100" w:line="240" w:lineRule="auto"/>
              <w:jc w:val="center"/>
              <w:rPr>
                <w:rFonts w:cs="Times New Roman"/>
              </w:rPr>
            </w:pPr>
            <w:r w:rsidRPr="00C81CD1">
              <w:rPr>
                <w:rFonts w:cs="Times New Roman"/>
              </w:rPr>
              <w:t>1B4IB</w:t>
            </w:r>
          </w:p>
        </w:tc>
        <w:tc>
          <w:tcPr>
            <w:tcW w:w="2253" w:type="dxa"/>
            <w:tcBorders>
              <w:top w:val="nil"/>
              <w:left w:val="nil"/>
              <w:bottom w:val="nil"/>
              <w:right w:val="nil"/>
            </w:tcBorders>
            <w:vAlign w:val="center"/>
          </w:tcPr>
          <w:p w14:paraId="65AA2844" w14:textId="12E8883C" w:rsidR="00B404FB" w:rsidRPr="00C81CD1" w:rsidRDefault="00B404FB" w:rsidP="00D92070">
            <w:pPr>
              <w:spacing w:before="100" w:after="100" w:line="240" w:lineRule="auto"/>
              <w:jc w:val="center"/>
              <w:rPr>
                <w:rFonts w:cs="Times New Roman"/>
              </w:rPr>
            </w:pPr>
            <w:r w:rsidRPr="00C81CD1">
              <w:rPr>
                <w:rFonts w:cs="Times New Roman"/>
              </w:rPr>
              <w:t>28</w:t>
            </w:r>
            <w:r w:rsidR="00D92070">
              <w:rPr>
                <w:rFonts w:cs="Times New Roman"/>
              </w:rPr>
              <w:t>1.8541</w:t>
            </w:r>
          </w:p>
        </w:tc>
        <w:tc>
          <w:tcPr>
            <w:tcW w:w="2268" w:type="dxa"/>
            <w:tcBorders>
              <w:top w:val="nil"/>
              <w:left w:val="nil"/>
              <w:bottom w:val="nil"/>
              <w:right w:val="nil"/>
            </w:tcBorders>
            <w:vAlign w:val="center"/>
          </w:tcPr>
          <w:p w14:paraId="2A71F702" w14:textId="2F4D363D" w:rsidR="00B404FB" w:rsidRPr="00C81CD1" w:rsidRDefault="00B404FB" w:rsidP="00C81CD1">
            <w:pPr>
              <w:spacing w:before="100" w:after="100" w:line="240" w:lineRule="auto"/>
              <w:jc w:val="center"/>
              <w:rPr>
                <w:rFonts w:cs="Times New Roman"/>
              </w:rPr>
            </w:pPr>
            <w:r w:rsidRPr="00C81CD1">
              <w:rPr>
                <w:rFonts w:cs="Times New Roman"/>
              </w:rPr>
              <w:t>282</w:t>
            </w:r>
          </w:p>
        </w:tc>
        <w:tc>
          <w:tcPr>
            <w:tcW w:w="2264" w:type="dxa"/>
            <w:tcBorders>
              <w:top w:val="nil"/>
              <w:left w:val="nil"/>
              <w:bottom w:val="nil"/>
              <w:right w:val="nil"/>
            </w:tcBorders>
            <w:vAlign w:val="center"/>
          </w:tcPr>
          <w:p w14:paraId="711DCC95" w14:textId="77777777" w:rsidR="00B404FB" w:rsidRPr="00C81CD1" w:rsidRDefault="00B404FB" w:rsidP="00C81CD1">
            <w:pPr>
              <w:spacing w:before="100" w:after="100" w:line="240" w:lineRule="auto"/>
              <w:jc w:val="center"/>
              <w:rPr>
                <w:rFonts w:cs="Times New Roman"/>
              </w:rPr>
            </w:pPr>
            <w:r w:rsidRPr="00C81CD1">
              <w:rPr>
                <w:rFonts w:cs="Times New Roman"/>
              </w:rPr>
              <w:t>284*</w:t>
            </w:r>
          </w:p>
        </w:tc>
      </w:tr>
      <w:tr w:rsidR="00B404FB" w:rsidRPr="00C81CD1" w14:paraId="7FF9B6EB" w14:textId="77777777" w:rsidTr="00C81CD1">
        <w:trPr>
          <w:trHeight w:val="288"/>
          <w:jc w:val="center"/>
        </w:trPr>
        <w:tc>
          <w:tcPr>
            <w:tcW w:w="2285" w:type="dxa"/>
            <w:tcBorders>
              <w:top w:val="nil"/>
              <w:left w:val="nil"/>
              <w:bottom w:val="nil"/>
              <w:right w:val="nil"/>
            </w:tcBorders>
            <w:shd w:val="clear" w:color="auto" w:fill="auto"/>
            <w:noWrap/>
            <w:vAlign w:val="center"/>
            <w:hideMark/>
          </w:tcPr>
          <w:p w14:paraId="38FDE37D" w14:textId="77777777" w:rsidR="00B404FB" w:rsidRPr="00C81CD1" w:rsidRDefault="00B404FB" w:rsidP="00C81CD1">
            <w:pPr>
              <w:spacing w:before="100" w:after="100" w:line="240" w:lineRule="auto"/>
              <w:jc w:val="center"/>
              <w:rPr>
                <w:rFonts w:cs="Times New Roman"/>
              </w:rPr>
            </w:pPr>
            <w:r w:rsidRPr="00C81CD1">
              <w:rPr>
                <w:rFonts w:cs="Times New Roman"/>
              </w:rPr>
              <w:t>24DCIB</w:t>
            </w:r>
          </w:p>
        </w:tc>
        <w:tc>
          <w:tcPr>
            <w:tcW w:w="2253" w:type="dxa"/>
            <w:tcBorders>
              <w:top w:val="nil"/>
              <w:left w:val="nil"/>
              <w:bottom w:val="nil"/>
              <w:right w:val="nil"/>
            </w:tcBorders>
            <w:vAlign w:val="center"/>
          </w:tcPr>
          <w:p w14:paraId="2945C2D9" w14:textId="7DBF15F9" w:rsidR="00B404FB" w:rsidRPr="00C81CD1" w:rsidRDefault="00B404FB" w:rsidP="00D92070">
            <w:pPr>
              <w:spacing w:before="100" w:after="100" w:line="240" w:lineRule="auto"/>
              <w:jc w:val="center"/>
              <w:rPr>
                <w:rFonts w:cs="Times New Roman"/>
              </w:rPr>
            </w:pPr>
            <w:r w:rsidRPr="00C81CD1">
              <w:rPr>
                <w:rFonts w:cs="Times New Roman"/>
              </w:rPr>
              <w:t>27</w:t>
            </w:r>
            <w:r w:rsidR="00D92070">
              <w:rPr>
                <w:rFonts w:cs="Times New Roman"/>
              </w:rPr>
              <w:t>1.8657</w:t>
            </w:r>
          </w:p>
        </w:tc>
        <w:tc>
          <w:tcPr>
            <w:tcW w:w="2268" w:type="dxa"/>
            <w:tcBorders>
              <w:top w:val="nil"/>
              <w:left w:val="nil"/>
              <w:bottom w:val="nil"/>
              <w:right w:val="nil"/>
            </w:tcBorders>
            <w:vAlign w:val="center"/>
          </w:tcPr>
          <w:p w14:paraId="7F0CF265" w14:textId="24D6B6B1" w:rsidR="00B404FB" w:rsidRPr="00C81CD1" w:rsidRDefault="00B404FB" w:rsidP="00C81CD1">
            <w:pPr>
              <w:spacing w:before="100" w:after="100" w:line="240" w:lineRule="auto"/>
              <w:jc w:val="center"/>
              <w:rPr>
                <w:rFonts w:cs="Times New Roman"/>
              </w:rPr>
            </w:pPr>
            <w:r w:rsidRPr="00C81CD1">
              <w:rPr>
                <w:rFonts w:cs="Times New Roman"/>
              </w:rPr>
              <w:t>272</w:t>
            </w:r>
          </w:p>
        </w:tc>
        <w:tc>
          <w:tcPr>
            <w:tcW w:w="2264" w:type="dxa"/>
            <w:tcBorders>
              <w:top w:val="nil"/>
              <w:left w:val="nil"/>
              <w:bottom w:val="nil"/>
              <w:right w:val="nil"/>
            </w:tcBorders>
            <w:vAlign w:val="center"/>
          </w:tcPr>
          <w:p w14:paraId="2EBC118A" w14:textId="77777777" w:rsidR="00B404FB" w:rsidRPr="00C81CD1" w:rsidRDefault="00B404FB" w:rsidP="00C81CD1">
            <w:pPr>
              <w:spacing w:before="100" w:after="100" w:line="240" w:lineRule="auto"/>
              <w:jc w:val="center"/>
              <w:rPr>
                <w:rFonts w:cs="Times New Roman"/>
              </w:rPr>
            </w:pPr>
            <w:r w:rsidRPr="00C81CD1">
              <w:rPr>
                <w:rFonts w:cs="Times New Roman"/>
              </w:rPr>
              <w:t>145</w:t>
            </w:r>
          </w:p>
        </w:tc>
      </w:tr>
      <w:tr w:rsidR="00B404FB" w:rsidRPr="00C81CD1" w14:paraId="32F71C94" w14:textId="77777777" w:rsidTr="00C81CD1">
        <w:trPr>
          <w:trHeight w:val="288"/>
          <w:jc w:val="center"/>
        </w:trPr>
        <w:tc>
          <w:tcPr>
            <w:tcW w:w="2285" w:type="dxa"/>
            <w:tcBorders>
              <w:top w:val="nil"/>
              <w:left w:val="nil"/>
              <w:bottom w:val="single" w:sz="4" w:space="0" w:color="auto"/>
              <w:right w:val="nil"/>
            </w:tcBorders>
            <w:shd w:val="clear" w:color="auto" w:fill="auto"/>
            <w:noWrap/>
            <w:vAlign w:val="center"/>
            <w:hideMark/>
          </w:tcPr>
          <w:p w14:paraId="29EB42C5" w14:textId="77777777" w:rsidR="00B404FB" w:rsidRPr="00C81CD1" w:rsidRDefault="00B404FB" w:rsidP="00C81CD1">
            <w:pPr>
              <w:spacing w:before="100" w:after="100" w:line="240" w:lineRule="auto"/>
              <w:jc w:val="center"/>
              <w:rPr>
                <w:rFonts w:cs="Times New Roman"/>
              </w:rPr>
            </w:pPr>
            <w:r w:rsidRPr="00C81CD1">
              <w:rPr>
                <w:rFonts w:cs="Times New Roman"/>
              </w:rPr>
              <w:t>245TCIB</w:t>
            </w:r>
          </w:p>
        </w:tc>
        <w:tc>
          <w:tcPr>
            <w:tcW w:w="2253" w:type="dxa"/>
            <w:tcBorders>
              <w:top w:val="nil"/>
              <w:left w:val="nil"/>
              <w:bottom w:val="single" w:sz="4" w:space="0" w:color="auto"/>
              <w:right w:val="nil"/>
            </w:tcBorders>
            <w:vAlign w:val="center"/>
          </w:tcPr>
          <w:p w14:paraId="5C24F533" w14:textId="26BAE9CB" w:rsidR="00B404FB" w:rsidRPr="00C81CD1" w:rsidRDefault="00B404FB" w:rsidP="00D92070">
            <w:pPr>
              <w:spacing w:before="100" w:after="100" w:line="240" w:lineRule="auto"/>
              <w:jc w:val="center"/>
              <w:rPr>
                <w:rFonts w:cs="Times New Roman"/>
              </w:rPr>
            </w:pPr>
            <w:r w:rsidRPr="00C81CD1">
              <w:rPr>
                <w:rFonts w:cs="Times New Roman"/>
              </w:rPr>
              <w:t>30</w:t>
            </w:r>
            <w:r w:rsidR="00D92070">
              <w:rPr>
                <w:rFonts w:cs="Times New Roman"/>
              </w:rPr>
              <w:t>5.8267</w:t>
            </w:r>
          </w:p>
        </w:tc>
        <w:tc>
          <w:tcPr>
            <w:tcW w:w="2268" w:type="dxa"/>
            <w:tcBorders>
              <w:top w:val="nil"/>
              <w:left w:val="nil"/>
              <w:bottom w:val="single" w:sz="4" w:space="0" w:color="auto"/>
              <w:right w:val="nil"/>
            </w:tcBorders>
            <w:vAlign w:val="center"/>
          </w:tcPr>
          <w:p w14:paraId="416D3A89" w14:textId="06E7328E" w:rsidR="00B404FB" w:rsidRPr="00C81CD1" w:rsidRDefault="00B404FB" w:rsidP="00C81CD1">
            <w:pPr>
              <w:spacing w:before="100" w:after="100" w:line="240" w:lineRule="auto"/>
              <w:jc w:val="center"/>
              <w:rPr>
                <w:rFonts w:cs="Times New Roman"/>
              </w:rPr>
            </w:pPr>
            <w:r w:rsidRPr="00C81CD1">
              <w:rPr>
                <w:rFonts w:cs="Times New Roman"/>
              </w:rPr>
              <w:t>306</w:t>
            </w:r>
          </w:p>
        </w:tc>
        <w:tc>
          <w:tcPr>
            <w:tcW w:w="2264" w:type="dxa"/>
            <w:tcBorders>
              <w:top w:val="nil"/>
              <w:left w:val="nil"/>
              <w:bottom w:val="single" w:sz="4" w:space="0" w:color="auto"/>
              <w:right w:val="nil"/>
            </w:tcBorders>
            <w:vAlign w:val="center"/>
          </w:tcPr>
          <w:p w14:paraId="166B71BD" w14:textId="77777777" w:rsidR="00B404FB" w:rsidRPr="00C81CD1" w:rsidRDefault="00B404FB" w:rsidP="00C81CD1">
            <w:pPr>
              <w:spacing w:before="100" w:after="100" w:line="240" w:lineRule="auto"/>
              <w:jc w:val="center"/>
              <w:rPr>
                <w:rFonts w:cs="Times New Roman"/>
              </w:rPr>
            </w:pPr>
            <w:r w:rsidRPr="00C81CD1">
              <w:rPr>
                <w:rFonts w:cs="Times New Roman"/>
              </w:rPr>
              <w:t>308*</w:t>
            </w:r>
          </w:p>
        </w:tc>
      </w:tr>
    </w:tbl>
    <w:p w14:paraId="7FB88893" w14:textId="71B78F6C" w:rsidR="00AE61BD" w:rsidRPr="00C351E0" w:rsidRDefault="00AE61BD" w:rsidP="00B73516">
      <w:pPr>
        <w:pStyle w:val="Beschriftung"/>
        <w:rPr>
          <w:szCs w:val="24"/>
        </w:rPr>
      </w:pPr>
      <w:bookmarkStart w:id="12" w:name="_Ref7795848"/>
      <w:r w:rsidRPr="00B404FB">
        <w:t xml:space="preserve">Table S </w:t>
      </w:r>
      <w:r w:rsidRPr="00B404FB">
        <w:fldChar w:fldCharType="begin"/>
      </w:r>
      <w:r w:rsidRPr="00B404FB">
        <w:instrText xml:space="preserve"> SEQ Table_S \* ARABIC </w:instrText>
      </w:r>
      <w:r w:rsidRPr="00B404FB">
        <w:fldChar w:fldCharType="separate"/>
      </w:r>
      <w:r w:rsidR="007E03F5">
        <w:rPr>
          <w:noProof/>
        </w:rPr>
        <w:t>3</w:t>
      </w:r>
      <w:r w:rsidRPr="00B404FB">
        <w:fldChar w:fldCharType="end"/>
      </w:r>
      <w:bookmarkEnd w:id="11"/>
      <w:bookmarkEnd w:id="12"/>
      <w:r w:rsidRPr="00B404FB">
        <w:t>.</w:t>
      </w:r>
      <w:r w:rsidRPr="00C351E0">
        <w:rPr>
          <w:szCs w:val="24"/>
        </w:rPr>
        <w:t xml:space="preserve"> </w:t>
      </w:r>
      <w:r w:rsidRPr="00AE61BD">
        <w:t>Mass spectrometric parameters for the GC</w:t>
      </w:r>
      <w:r w:rsidR="005C1307">
        <w:t>-EI</w:t>
      </w:r>
      <w:r w:rsidRPr="00AE61BD">
        <w:noBreakHyphen/>
        <w:t>MS/MS analysis in MRM mode, including start and end recording times, precursor and product ions, and collision energies (CE) for each of the analytes. The event time was set to 0.3 s for all transitions.</w:t>
      </w:r>
    </w:p>
    <w:tbl>
      <w:tblPr>
        <w:tblW w:w="9095" w:type="dxa"/>
        <w:jc w:val="center"/>
        <w:tblCellMar>
          <w:left w:w="70" w:type="dxa"/>
          <w:right w:w="70" w:type="dxa"/>
        </w:tblCellMar>
        <w:tblLook w:val="04A0" w:firstRow="1" w:lastRow="0" w:firstColumn="1" w:lastColumn="0" w:noHBand="0" w:noVBand="1"/>
      </w:tblPr>
      <w:tblGrid>
        <w:gridCol w:w="1240"/>
        <w:gridCol w:w="1240"/>
        <w:gridCol w:w="1240"/>
        <w:gridCol w:w="1241"/>
        <w:gridCol w:w="1299"/>
        <w:gridCol w:w="1299"/>
        <w:gridCol w:w="768"/>
        <w:gridCol w:w="768"/>
      </w:tblGrid>
      <w:tr w:rsidR="00AE61BD" w:rsidRPr="00C81CD1" w14:paraId="3C334A46" w14:textId="77777777" w:rsidTr="00CB6271">
        <w:trPr>
          <w:trHeight w:val="576"/>
          <w:jc w:val="center"/>
        </w:trPr>
        <w:tc>
          <w:tcPr>
            <w:tcW w:w="1240" w:type="dxa"/>
            <w:tcBorders>
              <w:top w:val="single" w:sz="4" w:space="0" w:color="auto"/>
              <w:left w:val="nil"/>
              <w:bottom w:val="single" w:sz="4" w:space="0" w:color="auto"/>
              <w:right w:val="nil"/>
            </w:tcBorders>
            <w:shd w:val="clear" w:color="auto" w:fill="auto"/>
            <w:vAlign w:val="center"/>
            <w:hideMark/>
          </w:tcPr>
          <w:p w14:paraId="655C6CD5" w14:textId="77777777" w:rsidR="00AE61BD" w:rsidRPr="00C81CD1" w:rsidRDefault="00AE61BD" w:rsidP="00CB6271">
            <w:pPr>
              <w:spacing w:before="100" w:after="100" w:line="240" w:lineRule="auto"/>
              <w:jc w:val="center"/>
              <w:rPr>
                <w:rFonts w:cs="Times New Roman"/>
                <w:b/>
              </w:rPr>
            </w:pPr>
            <w:r w:rsidRPr="00C81CD1">
              <w:rPr>
                <w:rFonts w:cs="Times New Roman"/>
                <w:b/>
              </w:rPr>
              <w:t>Analyte</w:t>
            </w:r>
          </w:p>
        </w:tc>
        <w:tc>
          <w:tcPr>
            <w:tcW w:w="1240" w:type="dxa"/>
            <w:tcBorders>
              <w:top w:val="single" w:sz="4" w:space="0" w:color="auto"/>
              <w:left w:val="nil"/>
              <w:bottom w:val="single" w:sz="4" w:space="0" w:color="auto"/>
              <w:right w:val="nil"/>
            </w:tcBorders>
            <w:vAlign w:val="center"/>
          </w:tcPr>
          <w:p w14:paraId="25C803EB" w14:textId="77777777" w:rsidR="00AE61BD" w:rsidRPr="00C81CD1" w:rsidRDefault="00AE61BD" w:rsidP="00CB6271">
            <w:pPr>
              <w:spacing w:before="100" w:after="100" w:line="240" w:lineRule="auto"/>
              <w:jc w:val="center"/>
              <w:rPr>
                <w:rFonts w:cs="Times New Roman"/>
                <w:b/>
              </w:rPr>
            </w:pPr>
            <w:r w:rsidRPr="00C81CD1">
              <w:rPr>
                <w:rFonts w:cs="Times New Roman"/>
                <w:b/>
              </w:rPr>
              <w:t>Start time (min)</w:t>
            </w:r>
          </w:p>
        </w:tc>
        <w:tc>
          <w:tcPr>
            <w:tcW w:w="1240" w:type="dxa"/>
            <w:tcBorders>
              <w:top w:val="single" w:sz="4" w:space="0" w:color="auto"/>
              <w:left w:val="nil"/>
              <w:bottom w:val="single" w:sz="4" w:space="0" w:color="auto"/>
              <w:right w:val="nil"/>
            </w:tcBorders>
            <w:vAlign w:val="center"/>
          </w:tcPr>
          <w:p w14:paraId="054B0E5D" w14:textId="77777777" w:rsidR="00AE61BD" w:rsidRPr="00C81CD1" w:rsidRDefault="00AE61BD" w:rsidP="00CB6271">
            <w:pPr>
              <w:spacing w:before="100" w:after="100" w:line="240" w:lineRule="auto"/>
              <w:jc w:val="center"/>
              <w:rPr>
                <w:rFonts w:cs="Times New Roman"/>
                <w:b/>
              </w:rPr>
            </w:pPr>
            <w:r w:rsidRPr="00C81CD1">
              <w:rPr>
                <w:rFonts w:cs="Times New Roman"/>
                <w:b/>
              </w:rPr>
              <w:t>End time (min)</w:t>
            </w:r>
          </w:p>
        </w:tc>
        <w:tc>
          <w:tcPr>
            <w:tcW w:w="1241" w:type="dxa"/>
            <w:tcBorders>
              <w:top w:val="single" w:sz="4" w:space="0" w:color="auto"/>
              <w:left w:val="nil"/>
              <w:bottom w:val="single" w:sz="4" w:space="0" w:color="auto"/>
              <w:right w:val="nil"/>
            </w:tcBorders>
            <w:shd w:val="clear" w:color="auto" w:fill="auto"/>
            <w:vAlign w:val="center"/>
            <w:hideMark/>
          </w:tcPr>
          <w:p w14:paraId="2B72BDE8" w14:textId="77777777" w:rsidR="00AE61BD" w:rsidRPr="00C81CD1" w:rsidRDefault="00AE61BD" w:rsidP="00CB6271">
            <w:pPr>
              <w:spacing w:before="100" w:after="100" w:line="240" w:lineRule="auto"/>
              <w:jc w:val="center"/>
              <w:rPr>
                <w:rFonts w:cs="Times New Roman"/>
                <w:b/>
              </w:rPr>
            </w:pPr>
            <w:r w:rsidRPr="00C81CD1">
              <w:rPr>
                <w:rFonts w:cs="Times New Roman"/>
                <w:b/>
              </w:rPr>
              <w:t>Precursor ion (m/z)</w:t>
            </w:r>
          </w:p>
        </w:tc>
        <w:tc>
          <w:tcPr>
            <w:tcW w:w="1299" w:type="dxa"/>
            <w:tcBorders>
              <w:top w:val="single" w:sz="4" w:space="0" w:color="auto"/>
              <w:left w:val="nil"/>
              <w:bottom w:val="single" w:sz="4" w:space="0" w:color="auto"/>
              <w:right w:val="nil"/>
            </w:tcBorders>
            <w:shd w:val="clear" w:color="auto" w:fill="auto"/>
            <w:vAlign w:val="center"/>
            <w:hideMark/>
          </w:tcPr>
          <w:p w14:paraId="6BEC48FE" w14:textId="77777777" w:rsidR="00AE61BD" w:rsidRPr="00C81CD1" w:rsidRDefault="00AE61BD" w:rsidP="00CB6271">
            <w:pPr>
              <w:spacing w:before="100" w:after="100" w:line="240" w:lineRule="auto"/>
              <w:jc w:val="center"/>
              <w:rPr>
                <w:rFonts w:cs="Times New Roman"/>
                <w:b/>
              </w:rPr>
            </w:pPr>
            <w:r w:rsidRPr="00C81CD1">
              <w:rPr>
                <w:rFonts w:cs="Times New Roman"/>
                <w:b/>
              </w:rPr>
              <w:t>Product ion 1 (m/z)</w:t>
            </w:r>
          </w:p>
        </w:tc>
        <w:tc>
          <w:tcPr>
            <w:tcW w:w="1299" w:type="dxa"/>
            <w:tcBorders>
              <w:top w:val="single" w:sz="4" w:space="0" w:color="auto"/>
              <w:left w:val="nil"/>
              <w:bottom w:val="single" w:sz="4" w:space="0" w:color="auto"/>
              <w:right w:val="nil"/>
            </w:tcBorders>
            <w:shd w:val="clear" w:color="auto" w:fill="auto"/>
            <w:vAlign w:val="center"/>
            <w:hideMark/>
          </w:tcPr>
          <w:p w14:paraId="62B91EB3" w14:textId="77777777" w:rsidR="00AE61BD" w:rsidRPr="00C81CD1" w:rsidRDefault="00AE61BD" w:rsidP="00CB6271">
            <w:pPr>
              <w:spacing w:before="100" w:after="100" w:line="240" w:lineRule="auto"/>
              <w:jc w:val="center"/>
              <w:rPr>
                <w:rFonts w:cs="Times New Roman"/>
                <w:b/>
              </w:rPr>
            </w:pPr>
            <w:r w:rsidRPr="00C81CD1">
              <w:rPr>
                <w:rFonts w:cs="Times New Roman"/>
                <w:b/>
              </w:rPr>
              <w:t>Product ion 2 (m/z)</w:t>
            </w:r>
          </w:p>
        </w:tc>
        <w:tc>
          <w:tcPr>
            <w:tcW w:w="768" w:type="dxa"/>
            <w:tcBorders>
              <w:top w:val="single" w:sz="4" w:space="0" w:color="auto"/>
              <w:left w:val="nil"/>
              <w:bottom w:val="single" w:sz="4" w:space="0" w:color="auto"/>
              <w:right w:val="nil"/>
            </w:tcBorders>
            <w:shd w:val="clear" w:color="auto" w:fill="auto"/>
            <w:vAlign w:val="center"/>
            <w:hideMark/>
          </w:tcPr>
          <w:p w14:paraId="72DB9E8D" w14:textId="77777777" w:rsidR="00AE61BD" w:rsidRPr="00C81CD1" w:rsidRDefault="00AE61BD" w:rsidP="00CB6271">
            <w:pPr>
              <w:spacing w:before="100" w:after="100" w:line="240" w:lineRule="auto"/>
              <w:jc w:val="center"/>
              <w:rPr>
                <w:rFonts w:cs="Times New Roman"/>
                <w:b/>
              </w:rPr>
            </w:pPr>
            <w:r w:rsidRPr="00C81CD1">
              <w:rPr>
                <w:rFonts w:cs="Times New Roman"/>
                <w:b/>
              </w:rPr>
              <w:t>CE 1 (V)</w:t>
            </w:r>
          </w:p>
        </w:tc>
        <w:tc>
          <w:tcPr>
            <w:tcW w:w="768" w:type="dxa"/>
            <w:tcBorders>
              <w:top w:val="single" w:sz="4" w:space="0" w:color="auto"/>
              <w:left w:val="nil"/>
              <w:bottom w:val="single" w:sz="4" w:space="0" w:color="auto"/>
              <w:right w:val="nil"/>
            </w:tcBorders>
            <w:shd w:val="clear" w:color="auto" w:fill="auto"/>
            <w:vAlign w:val="center"/>
            <w:hideMark/>
          </w:tcPr>
          <w:p w14:paraId="6E5E8C25" w14:textId="77777777" w:rsidR="00AE61BD" w:rsidRPr="00C81CD1" w:rsidRDefault="00AE61BD" w:rsidP="00CB6271">
            <w:pPr>
              <w:spacing w:before="100" w:after="100" w:line="240" w:lineRule="auto"/>
              <w:jc w:val="center"/>
              <w:rPr>
                <w:rFonts w:cs="Times New Roman"/>
                <w:b/>
              </w:rPr>
            </w:pPr>
            <w:r w:rsidRPr="00C81CD1">
              <w:rPr>
                <w:rFonts w:cs="Times New Roman"/>
                <w:b/>
              </w:rPr>
              <w:t>CE 2 (V)</w:t>
            </w:r>
          </w:p>
        </w:tc>
      </w:tr>
      <w:tr w:rsidR="00AE61BD" w:rsidRPr="00C81CD1" w14:paraId="356793A0" w14:textId="77777777" w:rsidTr="00CB6271">
        <w:trPr>
          <w:trHeight w:val="288"/>
          <w:jc w:val="center"/>
        </w:trPr>
        <w:tc>
          <w:tcPr>
            <w:tcW w:w="1240" w:type="dxa"/>
            <w:tcBorders>
              <w:top w:val="nil"/>
              <w:left w:val="nil"/>
              <w:bottom w:val="nil"/>
              <w:right w:val="nil"/>
            </w:tcBorders>
            <w:shd w:val="clear" w:color="auto" w:fill="auto"/>
            <w:noWrap/>
            <w:hideMark/>
          </w:tcPr>
          <w:p w14:paraId="16B52963" w14:textId="77777777" w:rsidR="00AE61BD" w:rsidRPr="00C81CD1" w:rsidRDefault="00AE61BD" w:rsidP="00CB6271">
            <w:pPr>
              <w:spacing w:before="100" w:after="100" w:line="240" w:lineRule="auto"/>
              <w:jc w:val="center"/>
              <w:rPr>
                <w:rFonts w:cs="Times New Roman"/>
              </w:rPr>
            </w:pPr>
            <w:r w:rsidRPr="00C81CD1">
              <w:rPr>
                <w:rFonts w:cs="Times New Roman"/>
              </w:rPr>
              <w:t>IPFB</w:t>
            </w:r>
          </w:p>
        </w:tc>
        <w:tc>
          <w:tcPr>
            <w:tcW w:w="1240" w:type="dxa"/>
            <w:tcBorders>
              <w:top w:val="nil"/>
              <w:left w:val="nil"/>
              <w:bottom w:val="nil"/>
              <w:right w:val="nil"/>
            </w:tcBorders>
          </w:tcPr>
          <w:p w14:paraId="3F017928" w14:textId="1DA85424" w:rsidR="00AE61BD" w:rsidRPr="00C81CD1" w:rsidRDefault="00AE61BD" w:rsidP="00CB6271">
            <w:pPr>
              <w:spacing w:before="100" w:after="100" w:line="240" w:lineRule="auto"/>
              <w:jc w:val="center"/>
              <w:rPr>
                <w:rFonts w:cs="Times New Roman"/>
              </w:rPr>
            </w:pPr>
            <w:r w:rsidRPr="00C81CD1">
              <w:rPr>
                <w:rFonts w:cs="Times New Roman"/>
              </w:rPr>
              <w:t>7.2</w:t>
            </w:r>
            <w:r w:rsidR="00076B5D">
              <w:rPr>
                <w:rFonts w:cs="Times New Roman"/>
              </w:rPr>
              <w:t>0</w:t>
            </w:r>
          </w:p>
        </w:tc>
        <w:tc>
          <w:tcPr>
            <w:tcW w:w="1240" w:type="dxa"/>
            <w:tcBorders>
              <w:top w:val="nil"/>
              <w:left w:val="nil"/>
              <w:bottom w:val="nil"/>
              <w:right w:val="nil"/>
            </w:tcBorders>
          </w:tcPr>
          <w:p w14:paraId="3691C43B" w14:textId="77777777" w:rsidR="00AE61BD" w:rsidRPr="00C81CD1" w:rsidRDefault="00AE61BD" w:rsidP="00CB6271">
            <w:pPr>
              <w:spacing w:before="100" w:after="100" w:line="240" w:lineRule="auto"/>
              <w:jc w:val="center"/>
              <w:rPr>
                <w:rFonts w:cs="Times New Roman"/>
              </w:rPr>
            </w:pPr>
            <w:r w:rsidRPr="00C81CD1">
              <w:rPr>
                <w:rFonts w:cs="Times New Roman"/>
              </w:rPr>
              <w:t>7.65</w:t>
            </w:r>
          </w:p>
        </w:tc>
        <w:tc>
          <w:tcPr>
            <w:tcW w:w="1241" w:type="dxa"/>
            <w:tcBorders>
              <w:top w:val="nil"/>
              <w:left w:val="nil"/>
              <w:bottom w:val="nil"/>
              <w:right w:val="nil"/>
            </w:tcBorders>
            <w:shd w:val="clear" w:color="auto" w:fill="auto"/>
            <w:noWrap/>
            <w:vAlign w:val="center"/>
            <w:hideMark/>
          </w:tcPr>
          <w:p w14:paraId="1121D6F7" w14:textId="77777777" w:rsidR="00AE61BD" w:rsidRPr="00C81CD1" w:rsidRDefault="00AE61BD" w:rsidP="00CB6271">
            <w:pPr>
              <w:spacing w:before="100" w:after="100" w:line="240" w:lineRule="auto"/>
              <w:jc w:val="center"/>
              <w:rPr>
                <w:rFonts w:cs="Times New Roman"/>
              </w:rPr>
            </w:pPr>
            <w:r w:rsidRPr="00C81CD1">
              <w:rPr>
                <w:rFonts w:cs="Times New Roman"/>
              </w:rPr>
              <w:t>294</w:t>
            </w:r>
          </w:p>
        </w:tc>
        <w:tc>
          <w:tcPr>
            <w:tcW w:w="1299" w:type="dxa"/>
            <w:tcBorders>
              <w:top w:val="nil"/>
              <w:left w:val="nil"/>
              <w:bottom w:val="nil"/>
              <w:right w:val="nil"/>
            </w:tcBorders>
            <w:shd w:val="clear" w:color="auto" w:fill="auto"/>
            <w:noWrap/>
            <w:vAlign w:val="center"/>
            <w:hideMark/>
          </w:tcPr>
          <w:p w14:paraId="5A4078CD" w14:textId="77777777" w:rsidR="00AE61BD" w:rsidRPr="00C81CD1" w:rsidRDefault="00AE61BD" w:rsidP="00CB6271">
            <w:pPr>
              <w:spacing w:before="100" w:after="100" w:line="240" w:lineRule="auto"/>
              <w:jc w:val="center"/>
              <w:rPr>
                <w:rFonts w:cs="Times New Roman"/>
              </w:rPr>
            </w:pPr>
            <w:r w:rsidRPr="00C81CD1">
              <w:rPr>
                <w:rFonts w:cs="Times New Roman"/>
              </w:rPr>
              <w:t>167</w:t>
            </w:r>
          </w:p>
        </w:tc>
        <w:tc>
          <w:tcPr>
            <w:tcW w:w="1299" w:type="dxa"/>
            <w:tcBorders>
              <w:top w:val="nil"/>
              <w:left w:val="nil"/>
              <w:bottom w:val="nil"/>
              <w:right w:val="nil"/>
            </w:tcBorders>
            <w:shd w:val="clear" w:color="auto" w:fill="auto"/>
            <w:noWrap/>
            <w:vAlign w:val="center"/>
            <w:hideMark/>
          </w:tcPr>
          <w:p w14:paraId="76673DB7" w14:textId="77777777" w:rsidR="00AE61BD" w:rsidRPr="00C81CD1" w:rsidRDefault="00AE61BD" w:rsidP="00CB6271">
            <w:pPr>
              <w:spacing w:before="100" w:after="100" w:line="240" w:lineRule="auto"/>
              <w:jc w:val="center"/>
              <w:rPr>
                <w:rFonts w:cs="Times New Roman"/>
              </w:rPr>
            </w:pPr>
            <w:r w:rsidRPr="00C81CD1">
              <w:rPr>
                <w:rFonts w:cs="Times New Roman"/>
              </w:rPr>
              <w:t>117</w:t>
            </w:r>
          </w:p>
        </w:tc>
        <w:tc>
          <w:tcPr>
            <w:tcW w:w="768" w:type="dxa"/>
            <w:tcBorders>
              <w:top w:val="nil"/>
              <w:left w:val="nil"/>
              <w:bottom w:val="nil"/>
              <w:right w:val="nil"/>
            </w:tcBorders>
            <w:shd w:val="clear" w:color="auto" w:fill="auto"/>
            <w:noWrap/>
            <w:vAlign w:val="center"/>
            <w:hideMark/>
          </w:tcPr>
          <w:p w14:paraId="71B78F3C" w14:textId="77777777" w:rsidR="00AE61BD" w:rsidRPr="00C81CD1" w:rsidRDefault="00AE61BD" w:rsidP="00CB6271">
            <w:pPr>
              <w:spacing w:before="100" w:after="100" w:line="240" w:lineRule="auto"/>
              <w:jc w:val="center"/>
              <w:rPr>
                <w:rFonts w:cs="Times New Roman"/>
              </w:rPr>
            </w:pPr>
            <w:r w:rsidRPr="00C81CD1">
              <w:rPr>
                <w:rFonts w:cs="Times New Roman"/>
              </w:rPr>
              <w:t>26</w:t>
            </w:r>
          </w:p>
        </w:tc>
        <w:tc>
          <w:tcPr>
            <w:tcW w:w="768" w:type="dxa"/>
            <w:tcBorders>
              <w:top w:val="nil"/>
              <w:left w:val="nil"/>
              <w:bottom w:val="nil"/>
              <w:right w:val="nil"/>
            </w:tcBorders>
            <w:shd w:val="clear" w:color="auto" w:fill="auto"/>
            <w:noWrap/>
            <w:vAlign w:val="center"/>
            <w:hideMark/>
          </w:tcPr>
          <w:p w14:paraId="29FEF772" w14:textId="77777777" w:rsidR="00AE61BD" w:rsidRPr="00C81CD1" w:rsidRDefault="00AE61BD" w:rsidP="00CB6271">
            <w:pPr>
              <w:spacing w:before="100" w:after="100" w:line="240" w:lineRule="auto"/>
              <w:jc w:val="center"/>
              <w:rPr>
                <w:rFonts w:cs="Times New Roman"/>
              </w:rPr>
            </w:pPr>
            <w:r w:rsidRPr="00C81CD1">
              <w:rPr>
                <w:rFonts w:cs="Times New Roman"/>
              </w:rPr>
              <w:t>33</w:t>
            </w:r>
          </w:p>
        </w:tc>
      </w:tr>
      <w:tr w:rsidR="00AE61BD" w:rsidRPr="00C81CD1" w14:paraId="72338E4B" w14:textId="77777777" w:rsidTr="00CB6271">
        <w:trPr>
          <w:trHeight w:val="288"/>
          <w:jc w:val="center"/>
        </w:trPr>
        <w:tc>
          <w:tcPr>
            <w:tcW w:w="1240" w:type="dxa"/>
            <w:tcBorders>
              <w:top w:val="nil"/>
              <w:left w:val="nil"/>
              <w:bottom w:val="nil"/>
              <w:right w:val="nil"/>
            </w:tcBorders>
            <w:shd w:val="clear" w:color="auto" w:fill="auto"/>
            <w:noWrap/>
            <w:hideMark/>
          </w:tcPr>
          <w:p w14:paraId="61973857" w14:textId="77777777" w:rsidR="00AE61BD" w:rsidRPr="00C81CD1" w:rsidRDefault="00AE61BD" w:rsidP="00CB6271">
            <w:pPr>
              <w:spacing w:before="100" w:after="100" w:line="240" w:lineRule="auto"/>
              <w:jc w:val="center"/>
              <w:rPr>
                <w:rFonts w:cs="Times New Roman"/>
              </w:rPr>
            </w:pPr>
            <w:r w:rsidRPr="00C81CD1">
              <w:rPr>
                <w:rFonts w:cs="Times New Roman"/>
              </w:rPr>
              <w:t>24DFIB</w:t>
            </w:r>
          </w:p>
        </w:tc>
        <w:tc>
          <w:tcPr>
            <w:tcW w:w="1240" w:type="dxa"/>
            <w:tcBorders>
              <w:top w:val="nil"/>
              <w:left w:val="nil"/>
              <w:bottom w:val="nil"/>
              <w:right w:val="nil"/>
            </w:tcBorders>
          </w:tcPr>
          <w:p w14:paraId="01594BEF" w14:textId="5DB0AE29" w:rsidR="00AE61BD" w:rsidRPr="00C81CD1" w:rsidRDefault="00AE61BD" w:rsidP="00CB6271">
            <w:pPr>
              <w:spacing w:before="100" w:after="100" w:line="240" w:lineRule="auto"/>
              <w:jc w:val="center"/>
              <w:rPr>
                <w:rFonts w:cs="Times New Roman"/>
              </w:rPr>
            </w:pPr>
            <w:r w:rsidRPr="00C81CD1">
              <w:rPr>
                <w:rFonts w:cs="Times New Roman"/>
              </w:rPr>
              <w:t>7.8</w:t>
            </w:r>
            <w:r w:rsidR="00076B5D">
              <w:rPr>
                <w:rFonts w:cs="Times New Roman"/>
              </w:rPr>
              <w:t>0</w:t>
            </w:r>
          </w:p>
        </w:tc>
        <w:tc>
          <w:tcPr>
            <w:tcW w:w="1240" w:type="dxa"/>
            <w:tcBorders>
              <w:top w:val="nil"/>
              <w:left w:val="nil"/>
              <w:bottom w:val="nil"/>
              <w:right w:val="nil"/>
            </w:tcBorders>
          </w:tcPr>
          <w:p w14:paraId="59C2B9A2" w14:textId="281E554A" w:rsidR="00AE61BD" w:rsidRPr="00C81CD1" w:rsidRDefault="00AE61BD" w:rsidP="00CB6271">
            <w:pPr>
              <w:spacing w:before="100" w:after="100" w:line="240" w:lineRule="auto"/>
              <w:jc w:val="center"/>
              <w:rPr>
                <w:rFonts w:cs="Times New Roman"/>
              </w:rPr>
            </w:pPr>
            <w:r w:rsidRPr="00C81CD1">
              <w:rPr>
                <w:rFonts w:cs="Times New Roman"/>
              </w:rPr>
              <w:t>8.2</w:t>
            </w:r>
            <w:r w:rsidR="00076B5D">
              <w:rPr>
                <w:rFonts w:cs="Times New Roman"/>
              </w:rPr>
              <w:t>0</w:t>
            </w:r>
          </w:p>
        </w:tc>
        <w:tc>
          <w:tcPr>
            <w:tcW w:w="1241" w:type="dxa"/>
            <w:tcBorders>
              <w:top w:val="nil"/>
              <w:left w:val="nil"/>
              <w:bottom w:val="nil"/>
              <w:right w:val="nil"/>
            </w:tcBorders>
            <w:shd w:val="clear" w:color="auto" w:fill="auto"/>
            <w:noWrap/>
            <w:vAlign w:val="center"/>
            <w:hideMark/>
          </w:tcPr>
          <w:p w14:paraId="1E586355" w14:textId="77777777" w:rsidR="00AE61BD" w:rsidRPr="00C81CD1" w:rsidRDefault="00AE61BD" w:rsidP="00CB6271">
            <w:pPr>
              <w:spacing w:before="100" w:after="100" w:line="240" w:lineRule="auto"/>
              <w:jc w:val="center"/>
              <w:rPr>
                <w:rFonts w:cs="Times New Roman"/>
              </w:rPr>
            </w:pPr>
            <w:r w:rsidRPr="00C81CD1">
              <w:rPr>
                <w:rFonts w:cs="Times New Roman"/>
              </w:rPr>
              <w:t>240</w:t>
            </w:r>
          </w:p>
        </w:tc>
        <w:tc>
          <w:tcPr>
            <w:tcW w:w="1299" w:type="dxa"/>
            <w:tcBorders>
              <w:top w:val="nil"/>
              <w:left w:val="nil"/>
              <w:bottom w:val="nil"/>
              <w:right w:val="nil"/>
            </w:tcBorders>
            <w:shd w:val="clear" w:color="auto" w:fill="auto"/>
            <w:noWrap/>
            <w:vAlign w:val="center"/>
            <w:hideMark/>
          </w:tcPr>
          <w:p w14:paraId="3FE76CE6" w14:textId="77777777" w:rsidR="00AE61BD" w:rsidRPr="00C81CD1" w:rsidRDefault="00AE61BD" w:rsidP="00CB6271">
            <w:pPr>
              <w:spacing w:before="100" w:after="100" w:line="240" w:lineRule="auto"/>
              <w:jc w:val="center"/>
              <w:rPr>
                <w:rFonts w:cs="Times New Roman"/>
              </w:rPr>
            </w:pPr>
            <w:r w:rsidRPr="00C81CD1">
              <w:rPr>
                <w:rFonts w:cs="Times New Roman"/>
              </w:rPr>
              <w:t>113</w:t>
            </w:r>
          </w:p>
        </w:tc>
        <w:tc>
          <w:tcPr>
            <w:tcW w:w="1299" w:type="dxa"/>
            <w:tcBorders>
              <w:top w:val="nil"/>
              <w:left w:val="nil"/>
              <w:bottom w:val="nil"/>
              <w:right w:val="nil"/>
            </w:tcBorders>
            <w:shd w:val="clear" w:color="auto" w:fill="auto"/>
            <w:noWrap/>
            <w:vAlign w:val="center"/>
            <w:hideMark/>
          </w:tcPr>
          <w:p w14:paraId="2C499629" w14:textId="77777777" w:rsidR="00AE61BD" w:rsidRPr="00C81CD1" w:rsidRDefault="00AE61BD" w:rsidP="00CB6271">
            <w:pPr>
              <w:spacing w:before="100" w:after="100" w:line="240" w:lineRule="auto"/>
              <w:jc w:val="center"/>
              <w:rPr>
                <w:rFonts w:cs="Times New Roman"/>
              </w:rPr>
            </w:pPr>
            <w:r w:rsidRPr="00C81CD1">
              <w:rPr>
                <w:rFonts w:cs="Times New Roman"/>
              </w:rPr>
              <w:t>63</w:t>
            </w:r>
          </w:p>
        </w:tc>
        <w:tc>
          <w:tcPr>
            <w:tcW w:w="768" w:type="dxa"/>
            <w:tcBorders>
              <w:top w:val="nil"/>
              <w:left w:val="nil"/>
              <w:bottom w:val="nil"/>
              <w:right w:val="nil"/>
            </w:tcBorders>
            <w:shd w:val="clear" w:color="auto" w:fill="auto"/>
            <w:noWrap/>
            <w:vAlign w:val="center"/>
            <w:hideMark/>
          </w:tcPr>
          <w:p w14:paraId="1E127E3C" w14:textId="77777777" w:rsidR="00AE61BD" w:rsidRPr="00C81CD1" w:rsidRDefault="00AE61BD" w:rsidP="00CB6271">
            <w:pPr>
              <w:spacing w:before="100" w:after="100" w:line="240" w:lineRule="auto"/>
              <w:jc w:val="center"/>
              <w:rPr>
                <w:rFonts w:cs="Times New Roman"/>
              </w:rPr>
            </w:pPr>
            <w:r w:rsidRPr="00C81CD1">
              <w:rPr>
                <w:rFonts w:cs="Times New Roman"/>
              </w:rPr>
              <w:t>21</w:t>
            </w:r>
          </w:p>
        </w:tc>
        <w:tc>
          <w:tcPr>
            <w:tcW w:w="768" w:type="dxa"/>
            <w:tcBorders>
              <w:top w:val="nil"/>
              <w:left w:val="nil"/>
              <w:bottom w:val="nil"/>
              <w:right w:val="nil"/>
            </w:tcBorders>
            <w:shd w:val="clear" w:color="auto" w:fill="auto"/>
            <w:noWrap/>
            <w:vAlign w:val="center"/>
            <w:hideMark/>
          </w:tcPr>
          <w:p w14:paraId="46818762" w14:textId="77777777" w:rsidR="00AE61BD" w:rsidRPr="00C81CD1" w:rsidRDefault="00AE61BD" w:rsidP="00CB6271">
            <w:pPr>
              <w:spacing w:before="100" w:after="100" w:line="240" w:lineRule="auto"/>
              <w:jc w:val="center"/>
              <w:rPr>
                <w:rFonts w:cs="Times New Roman"/>
              </w:rPr>
            </w:pPr>
            <w:r w:rsidRPr="00C81CD1">
              <w:rPr>
                <w:rFonts w:cs="Times New Roman"/>
              </w:rPr>
              <w:t>33</w:t>
            </w:r>
          </w:p>
        </w:tc>
      </w:tr>
      <w:tr w:rsidR="00AE61BD" w:rsidRPr="00C81CD1" w14:paraId="7A48201B" w14:textId="77777777" w:rsidTr="00CB6271">
        <w:trPr>
          <w:trHeight w:val="288"/>
          <w:jc w:val="center"/>
        </w:trPr>
        <w:tc>
          <w:tcPr>
            <w:tcW w:w="1240" w:type="dxa"/>
            <w:tcBorders>
              <w:top w:val="nil"/>
              <w:left w:val="nil"/>
              <w:bottom w:val="nil"/>
              <w:right w:val="nil"/>
            </w:tcBorders>
            <w:shd w:val="clear" w:color="auto" w:fill="auto"/>
            <w:noWrap/>
            <w:hideMark/>
          </w:tcPr>
          <w:p w14:paraId="3EE6CF54" w14:textId="77777777" w:rsidR="00AE61BD" w:rsidRPr="00C81CD1" w:rsidRDefault="00AE61BD" w:rsidP="00CB6271">
            <w:pPr>
              <w:spacing w:before="100" w:after="100" w:line="240" w:lineRule="auto"/>
              <w:jc w:val="center"/>
              <w:rPr>
                <w:rFonts w:cs="Times New Roman"/>
              </w:rPr>
            </w:pPr>
            <w:r w:rsidRPr="00C81CD1">
              <w:rPr>
                <w:rFonts w:cs="Times New Roman"/>
              </w:rPr>
              <w:t>IB</w:t>
            </w:r>
          </w:p>
        </w:tc>
        <w:tc>
          <w:tcPr>
            <w:tcW w:w="1240" w:type="dxa"/>
            <w:tcBorders>
              <w:top w:val="nil"/>
              <w:left w:val="nil"/>
              <w:bottom w:val="nil"/>
              <w:right w:val="nil"/>
            </w:tcBorders>
          </w:tcPr>
          <w:p w14:paraId="37AC9B90" w14:textId="5E1646DD" w:rsidR="00AE61BD" w:rsidRPr="00C81CD1" w:rsidRDefault="00AE61BD" w:rsidP="00CB6271">
            <w:pPr>
              <w:spacing w:before="100" w:after="100" w:line="240" w:lineRule="auto"/>
              <w:jc w:val="center"/>
              <w:rPr>
                <w:rFonts w:cs="Times New Roman"/>
              </w:rPr>
            </w:pPr>
            <w:r w:rsidRPr="00C81CD1">
              <w:rPr>
                <w:rFonts w:cs="Times New Roman"/>
              </w:rPr>
              <w:t>8.2</w:t>
            </w:r>
            <w:r w:rsidR="00076B5D">
              <w:rPr>
                <w:rFonts w:cs="Times New Roman"/>
              </w:rPr>
              <w:t>0</w:t>
            </w:r>
          </w:p>
        </w:tc>
        <w:tc>
          <w:tcPr>
            <w:tcW w:w="1240" w:type="dxa"/>
            <w:tcBorders>
              <w:top w:val="nil"/>
              <w:left w:val="nil"/>
              <w:bottom w:val="nil"/>
              <w:right w:val="nil"/>
            </w:tcBorders>
          </w:tcPr>
          <w:p w14:paraId="73D8B92D" w14:textId="548C5ED1" w:rsidR="00AE61BD" w:rsidRPr="00C81CD1" w:rsidRDefault="00AE61BD" w:rsidP="00CB6271">
            <w:pPr>
              <w:spacing w:before="100" w:after="100" w:line="240" w:lineRule="auto"/>
              <w:jc w:val="center"/>
              <w:rPr>
                <w:rFonts w:cs="Times New Roman"/>
              </w:rPr>
            </w:pPr>
            <w:r w:rsidRPr="00C81CD1">
              <w:rPr>
                <w:rFonts w:cs="Times New Roman"/>
              </w:rPr>
              <w:t>8.7</w:t>
            </w:r>
            <w:r w:rsidR="00076B5D">
              <w:rPr>
                <w:rFonts w:cs="Times New Roman"/>
              </w:rPr>
              <w:t>0</w:t>
            </w:r>
          </w:p>
        </w:tc>
        <w:tc>
          <w:tcPr>
            <w:tcW w:w="1241" w:type="dxa"/>
            <w:tcBorders>
              <w:top w:val="nil"/>
              <w:left w:val="nil"/>
              <w:bottom w:val="nil"/>
              <w:right w:val="nil"/>
            </w:tcBorders>
            <w:shd w:val="clear" w:color="auto" w:fill="auto"/>
            <w:noWrap/>
            <w:vAlign w:val="center"/>
            <w:hideMark/>
          </w:tcPr>
          <w:p w14:paraId="5C44F9B1" w14:textId="77777777" w:rsidR="00AE61BD" w:rsidRPr="00C81CD1" w:rsidRDefault="00AE61BD" w:rsidP="00CB6271">
            <w:pPr>
              <w:spacing w:before="100" w:after="100" w:line="240" w:lineRule="auto"/>
              <w:jc w:val="center"/>
              <w:rPr>
                <w:rFonts w:cs="Times New Roman"/>
              </w:rPr>
            </w:pPr>
            <w:r w:rsidRPr="00C81CD1">
              <w:rPr>
                <w:rFonts w:cs="Times New Roman"/>
              </w:rPr>
              <w:t>204</w:t>
            </w:r>
          </w:p>
        </w:tc>
        <w:tc>
          <w:tcPr>
            <w:tcW w:w="1299" w:type="dxa"/>
            <w:tcBorders>
              <w:top w:val="nil"/>
              <w:left w:val="nil"/>
              <w:bottom w:val="nil"/>
              <w:right w:val="nil"/>
            </w:tcBorders>
            <w:shd w:val="clear" w:color="auto" w:fill="auto"/>
            <w:noWrap/>
            <w:vAlign w:val="center"/>
            <w:hideMark/>
          </w:tcPr>
          <w:p w14:paraId="5D2BEF5D" w14:textId="77777777" w:rsidR="00AE61BD" w:rsidRPr="00C81CD1" w:rsidRDefault="00AE61BD" w:rsidP="00CB6271">
            <w:pPr>
              <w:spacing w:before="100" w:after="100" w:line="240" w:lineRule="auto"/>
              <w:jc w:val="center"/>
              <w:rPr>
                <w:rFonts w:cs="Times New Roman"/>
              </w:rPr>
            </w:pPr>
            <w:r w:rsidRPr="00C81CD1">
              <w:rPr>
                <w:rFonts w:cs="Times New Roman"/>
              </w:rPr>
              <w:t>77</w:t>
            </w:r>
          </w:p>
        </w:tc>
        <w:tc>
          <w:tcPr>
            <w:tcW w:w="1299" w:type="dxa"/>
            <w:tcBorders>
              <w:top w:val="nil"/>
              <w:left w:val="nil"/>
              <w:bottom w:val="nil"/>
              <w:right w:val="nil"/>
            </w:tcBorders>
            <w:shd w:val="clear" w:color="auto" w:fill="auto"/>
            <w:noWrap/>
            <w:vAlign w:val="center"/>
            <w:hideMark/>
          </w:tcPr>
          <w:p w14:paraId="798AAA7C" w14:textId="77777777" w:rsidR="00AE61BD" w:rsidRPr="00C81CD1" w:rsidRDefault="00AE61BD" w:rsidP="00CB6271">
            <w:pPr>
              <w:spacing w:before="100" w:after="100" w:line="240" w:lineRule="auto"/>
              <w:jc w:val="center"/>
              <w:rPr>
                <w:rFonts w:cs="Times New Roman"/>
              </w:rPr>
            </w:pPr>
            <w:r w:rsidRPr="00C81CD1">
              <w:rPr>
                <w:rFonts w:cs="Times New Roman"/>
              </w:rPr>
              <w:t>204</w:t>
            </w:r>
          </w:p>
        </w:tc>
        <w:tc>
          <w:tcPr>
            <w:tcW w:w="768" w:type="dxa"/>
            <w:tcBorders>
              <w:top w:val="nil"/>
              <w:left w:val="nil"/>
              <w:bottom w:val="nil"/>
              <w:right w:val="nil"/>
            </w:tcBorders>
            <w:shd w:val="clear" w:color="auto" w:fill="auto"/>
            <w:noWrap/>
            <w:vAlign w:val="center"/>
            <w:hideMark/>
          </w:tcPr>
          <w:p w14:paraId="57BB3FDF" w14:textId="77777777" w:rsidR="00AE61BD" w:rsidRPr="00C81CD1" w:rsidRDefault="00AE61BD" w:rsidP="00CB6271">
            <w:pPr>
              <w:spacing w:before="100" w:after="100" w:line="240" w:lineRule="auto"/>
              <w:jc w:val="center"/>
              <w:rPr>
                <w:rFonts w:cs="Times New Roman"/>
              </w:rPr>
            </w:pPr>
            <w:r w:rsidRPr="00C81CD1">
              <w:rPr>
                <w:rFonts w:cs="Times New Roman"/>
              </w:rPr>
              <w:t>18</w:t>
            </w:r>
          </w:p>
        </w:tc>
        <w:tc>
          <w:tcPr>
            <w:tcW w:w="768" w:type="dxa"/>
            <w:tcBorders>
              <w:top w:val="nil"/>
              <w:left w:val="nil"/>
              <w:bottom w:val="nil"/>
              <w:right w:val="nil"/>
            </w:tcBorders>
            <w:shd w:val="clear" w:color="auto" w:fill="auto"/>
            <w:noWrap/>
            <w:vAlign w:val="center"/>
            <w:hideMark/>
          </w:tcPr>
          <w:p w14:paraId="458E2C59" w14:textId="77777777" w:rsidR="00AE61BD" w:rsidRPr="00C81CD1" w:rsidRDefault="00AE61BD" w:rsidP="00CB6271">
            <w:pPr>
              <w:spacing w:before="100" w:after="100" w:line="240" w:lineRule="auto"/>
              <w:jc w:val="center"/>
              <w:rPr>
                <w:rFonts w:cs="Times New Roman"/>
              </w:rPr>
            </w:pPr>
            <w:r w:rsidRPr="00C81CD1">
              <w:rPr>
                <w:rFonts w:cs="Times New Roman"/>
              </w:rPr>
              <w:t>1</w:t>
            </w:r>
          </w:p>
        </w:tc>
      </w:tr>
      <w:tr w:rsidR="00AE61BD" w:rsidRPr="00C81CD1" w14:paraId="4A3659C5" w14:textId="77777777" w:rsidTr="00CB6271">
        <w:trPr>
          <w:trHeight w:val="288"/>
          <w:jc w:val="center"/>
        </w:trPr>
        <w:tc>
          <w:tcPr>
            <w:tcW w:w="1240" w:type="dxa"/>
            <w:tcBorders>
              <w:top w:val="nil"/>
              <w:left w:val="nil"/>
              <w:bottom w:val="nil"/>
              <w:right w:val="nil"/>
            </w:tcBorders>
            <w:shd w:val="clear" w:color="auto" w:fill="auto"/>
            <w:noWrap/>
            <w:hideMark/>
          </w:tcPr>
          <w:p w14:paraId="3C049A7A" w14:textId="77777777" w:rsidR="00AE61BD" w:rsidRPr="00C81CD1" w:rsidRDefault="00AE61BD" w:rsidP="00CB6271">
            <w:pPr>
              <w:spacing w:before="100" w:after="100" w:line="240" w:lineRule="auto"/>
              <w:jc w:val="center"/>
              <w:rPr>
                <w:rFonts w:cs="Times New Roman"/>
              </w:rPr>
            </w:pPr>
            <w:r w:rsidRPr="00C81CD1">
              <w:rPr>
                <w:rFonts w:cs="Times New Roman"/>
              </w:rPr>
              <w:t>4IMB</w:t>
            </w:r>
          </w:p>
        </w:tc>
        <w:tc>
          <w:tcPr>
            <w:tcW w:w="1240" w:type="dxa"/>
            <w:tcBorders>
              <w:top w:val="nil"/>
              <w:left w:val="nil"/>
              <w:bottom w:val="nil"/>
              <w:right w:val="nil"/>
            </w:tcBorders>
          </w:tcPr>
          <w:p w14:paraId="17A71F1A" w14:textId="17A982AD" w:rsidR="00AE61BD" w:rsidRPr="00C81CD1" w:rsidRDefault="00AE61BD" w:rsidP="00CB6271">
            <w:pPr>
              <w:spacing w:before="100" w:after="100" w:line="240" w:lineRule="auto"/>
              <w:jc w:val="center"/>
              <w:rPr>
                <w:rFonts w:cs="Times New Roman"/>
              </w:rPr>
            </w:pPr>
            <w:r w:rsidRPr="00C81CD1">
              <w:rPr>
                <w:rFonts w:cs="Times New Roman"/>
              </w:rPr>
              <w:t>9.9</w:t>
            </w:r>
            <w:r w:rsidR="00076B5D">
              <w:rPr>
                <w:rFonts w:cs="Times New Roman"/>
              </w:rPr>
              <w:t>0</w:t>
            </w:r>
          </w:p>
        </w:tc>
        <w:tc>
          <w:tcPr>
            <w:tcW w:w="1240" w:type="dxa"/>
            <w:tcBorders>
              <w:top w:val="nil"/>
              <w:left w:val="nil"/>
              <w:bottom w:val="nil"/>
              <w:right w:val="nil"/>
            </w:tcBorders>
          </w:tcPr>
          <w:p w14:paraId="0160E7B0" w14:textId="4CD2F84C" w:rsidR="00AE61BD" w:rsidRPr="00C81CD1" w:rsidRDefault="00AE61BD" w:rsidP="00CB6271">
            <w:pPr>
              <w:spacing w:before="100" w:after="100" w:line="240" w:lineRule="auto"/>
              <w:jc w:val="center"/>
              <w:rPr>
                <w:rFonts w:cs="Times New Roman"/>
              </w:rPr>
            </w:pPr>
            <w:r w:rsidRPr="00C81CD1">
              <w:rPr>
                <w:rFonts w:cs="Times New Roman"/>
              </w:rPr>
              <w:t>10.4</w:t>
            </w:r>
            <w:r w:rsidR="00076B5D">
              <w:rPr>
                <w:rFonts w:cs="Times New Roman"/>
              </w:rPr>
              <w:t>0</w:t>
            </w:r>
          </w:p>
        </w:tc>
        <w:tc>
          <w:tcPr>
            <w:tcW w:w="1241" w:type="dxa"/>
            <w:tcBorders>
              <w:top w:val="nil"/>
              <w:left w:val="nil"/>
              <w:bottom w:val="nil"/>
              <w:right w:val="nil"/>
            </w:tcBorders>
            <w:shd w:val="clear" w:color="auto" w:fill="auto"/>
            <w:noWrap/>
            <w:vAlign w:val="center"/>
            <w:hideMark/>
          </w:tcPr>
          <w:p w14:paraId="7DA50A19" w14:textId="77777777" w:rsidR="00AE61BD" w:rsidRPr="00C81CD1" w:rsidRDefault="00AE61BD" w:rsidP="00CB6271">
            <w:pPr>
              <w:spacing w:before="100" w:after="100" w:line="240" w:lineRule="auto"/>
              <w:jc w:val="center"/>
              <w:rPr>
                <w:rFonts w:cs="Times New Roman"/>
              </w:rPr>
            </w:pPr>
            <w:r w:rsidRPr="00C81CD1">
              <w:rPr>
                <w:rFonts w:cs="Times New Roman"/>
              </w:rPr>
              <w:t>218</w:t>
            </w:r>
          </w:p>
        </w:tc>
        <w:tc>
          <w:tcPr>
            <w:tcW w:w="1299" w:type="dxa"/>
            <w:tcBorders>
              <w:top w:val="nil"/>
              <w:left w:val="nil"/>
              <w:bottom w:val="nil"/>
              <w:right w:val="nil"/>
            </w:tcBorders>
            <w:shd w:val="clear" w:color="auto" w:fill="auto"/>
            <w:noWrap/>
            <w:vAlign w:val="center"/>
            <w:hideMark/>
          </w:tcPr>
          <w:p w14:paraId="3F816602" w14:textId="77777777" w:rsidR="00AE61BD" w:rsidRPr="00C81CD1" w:rsidRDefault="00AE61BD" w:rsidP="00CB6271">
            <w:pPr>
              <w:spacing w:before="100" w:after="100" w:line="240" w:lineRule="auto"/>
              <w:jc w:val="center"/>
              <w:rPr>
                <w:rFonts w:cs="Times New Roman"/>
              </w:rPr>
            </w:pPr>
            <w:r w:rsidRPr="00C81CD1">
              <w:rPr>
                <w:rFonts w:cs="Times New Roman"/>
              </w:rPr>
              <w:t>91</w:t>
            </w:r>
          </w:p>
        </w:tc>
        <w:tc>
          <w:tcPr>
            <w:tcW w:w="1299" w:type="dxa"/>
            <w:tcBorders>
              <w:top w:val="nil"/>
              <w:left w:val="nil"/>
              <w:bottom w:val="nil"/>
              <w:right w:val="nil"/>
            </w:tcBorders>
            <w:shd w:val="clear" w:color="auto" w:fill="auto"/>
            <w:noWrap/>
            <w:vAlign w:val="center"/>
            <w:hideMark/>
          </w:tcPr>
          <w:p w14:paraId="62332295" w14:textId="77777777" w:rsidR="00AE61BD" w:rsidRPr="00C81CD1" w:rsidRDefault="00AE61BD" w:rsidP="00CB6271">
            <w:pPr>
              <w:spacing w:before="100" w:after="100" w:line="240" w:lineRule="auto"/>
              <w:jc w:val="center"/>
              <w:rPr>
                <w:rFonts w:cs="Times New Roman"/>
              </w:rPr>
            </w:pPr>
            <w:r w:rsidRPr="00C81CD1">
              <w:rPr>
                <w:rFonts w:cs="Times New Roman"/>
              </w:rPr>
              <w:t>65</w:t>
            </w:r>
          </w:p>
        </w:tc>
        <w:tc>
          <w:tcPr>
            <w:tcW w:w="768" w:type="dxa"/>
            <w:tcBorders>
              <w:top w:val="nil"/>
              <w:left w:val="nil"/>
              <w:bottom w:val="nil"/>
              <w:right w:val="nil"/>
            </w:tcBorders>
            <w:shd w:val="clear" w:color="auto" w:fill="auto"/>
            <w:noWrap/>
            <w:vAlign w:val="center"/>
            <w:hideMark/>
          </w:tcPr>
          <w:p w14:paraId="5EC28F62" w14:textId="77777777" w:rsidR="00AE61BD" w:rsidRPr="00C81CD1" w:rsidRDefault="00AE61BD" w:rsidP="00CB6271">
            <w:pPr>
              <w:spacing w:before="100" w:after="100" w:line="240" w:lineRule="auto"/>
              <w:jc w:val="center"/>
              <w:rPr>
                <w:rFonts w:cs="Times New Roman"/>
              </w:rPr>
            </w:pPr>
            <w:r w:rsidRPr="00C81CD1">
              <w:rPr>
                <w:rFonts w:cs="Times New Roman"/>
              </w:rPr>
              <w:t>18</w:t>
            </w:r>
          </w:p>
        </w:tc>
        <w:tc>
          <w:tcPr>
            <w:tcW w:w="768" w:type="dxa"/>
            <w:tcBorders>
              <w:top w:val="nil"/>
              <w:left w:val="nil"/>
              <w:bottom w:val="nil"/>
              <w:right w:val="nil"/>
            </w:tcBorders>
            <w:shd w:val="clear" w:color="auto" w:fill="auto"/>
            <w:noWrap/>
            <w:vAlign w:val="center"/>
            <w:hideMark/>
          </w:tcPr>
          <w:p w14:paraId="690399F6" w14:textId="77777777" w:rsidR="00AE61BD" w:rsidRPr="00C81CD1" w:rsidRDefault="00AE61BD" w:rsidP="00CB6271">
            <w:pPr>
              <w:spacing w:before="100" w:after="100" w:line="240" w:lineRule="auto"/>
              <w:jc w:val="center"/>
              <w:rPr>
                <w:rFonts w:cs="Times New Roman"/>
              </w:rPr>
            </w:pPr>
            <w:r w:rsidRPr="00C81CD1">
              <w:rPr>
                <w:rFonts w:cs="Times New Roman"/>
              </w:rPr>
              <w:t>30</w:t>
            </w:r>
          </w:p>
        </w:tc>
      </w:tr>
      <w:tr w:rsidR="00AE61BD" w:rsidRPr="00C81CD1" w14:paraId="3D4F949B" w14:textId="77777777" w:rsidTr="00CB6271">
        <w:trPr>
          <w:trHeight w:val="288"/>
          <w:jc w:val="center"/>
        </w:trPr>
        <w:tc>
          <w:tcPr>
            <w:tcW w:w="1240" w:type="dxa"/>
            <w:tcBorders>
              <w:top w:val="nil"/>
              <w:left w:val="nil"/>
              <w:bottom w:val="nil"/>
              <w:right w:val="nil"/>
            </w:tcBorders>
            <w:shd w:val="clear" w:color="auto" w:fill="auto"/>
            <w:noWrap/>
            <w:hideMark/>
          </w:tcPr>
          <w:p w14:paraId="221EA785" w14:textId="77777777" w:rsidR="00AE61BD" w:rsidRPr="00C81CD1" w:rsidRDefault="00AE61BD" w:rsidP="00CB6271">
            <w:pPr>
              <w:spacing w:before="100" w:after="100" w:line="240" w:lineRule="auto"/>
              <w:jc w:val="center"/>
              <w:rPr>
                <w:rFonts w:cs="Times New Roman"/>
              </w:rPr>
            </w:pPr>
            <w:r w:rsidRPr="00C81CD1">
              <w:rPr>
                <w:rFonts w:cs="Times New Roman"/>
              </w:rPr>
              <w:t>3C4FIB</w:t>
            </w:r>
          </w:p>
        </w:tc>
        <w:tc>
          <w:tcPr>
            <w:tcW w:w="1240" w:type="dxa"/>
            <w:tcBorders>
              <w:top w:val="nil"/>
              <w:left w:val="nil"/>
              <w:bottom w:val="nil"/>
              <w:right w:val="nil"/>
            </w:tcBorders>
          </w:tcPr>
          <w:p w14:paraId="0D0D61B3" w14:textId="5D06DA06" w:rsidR="00AE61BD" w:rsidRPr="00C81CD1" w:rsidRDefault="00AE61BD" w:rsidP="00CB6271">
            <w:pPr>
              <w:spacing w:before="100" w:after="100" w:line="240" w:lineRule="auto"/>
              <w:jc w:val="center"/>
              <w:rPr>
                <w:rFonts w:cs="Times New Roman"/>
              </w:rPr>
            </w:pPr>
            <w:r w:rsidRPr="00C81CD1">
              <w:rPr>
                <w:rFonts w:cs="Times New Roman"/>
              </w:rPr>
              <w:t>10.8</w:t>
            </w:r>
            <w:r w:rsidR="00076B5D">
              <w:rPr>
                <w:rFonts w:cs="Times New Roman"/>
              </w:rPr>
              <w:t>0</w:t>
            </w:r>
          </w:p>
        </w:tc>
        <w:tc>
          <w:tcPr>
            <w:tcW w:w="1240" w:type="dxa"/>
            <w:tcBorders>
              <w:top w:val="nil"/>
              <w:left w:val="nil"/>
              <w:bottom w:val="nil"/>
              <w:right w:val="nil"/>
            </w:tcBorders>
          </w:tcPr>
          <w:p w14:paraId="5569D556" w14:textId="0311616B" w:rsidR="00AE61BD" w:rsidRPr="00C81CD1" w:rsidRDefault="00AE61BD" w:rsidP="00CB6271">
            <w:pPr>
              <w:spacing w:before="100" w:after="100" w:line="240" w:lineRule="auto"/>
              <w:jc w:val="center"/>
              <w:rPr>
                <w:rFonts w:cs="Times New Roman"/>
              </w:rPr>
            </w:pPr>
            <w:r w:rsidRPr="00C81CD1">
              <w:rPr>
                <w:rFonts w:cs="Times New Roman"/>
              </w:rPr>
              <w:t>11.2</w:t>
            </w:r>
            <w:r w:rsidR="00076B5D">
              <w:rPr>
                <w:rFonts w:cs="Times New Roman"/>
              </w:rPr>
              <w:t>0</w:t>
            </w:r>
          </w:p>
        </w:tc>
        <w:tc>
          <w:tcPr>
            <w:tcW w:w="1241" w:type="dxa"/>
            <w:tcBorders>
              <w:top w:val="nil"/>
              <w:left w:val="nil"/>
              <w:bottom w:val="nil"/>
              <w:right w:val="nil"/>
            </w:tcBorders>
            <w:shd w:val="clear" w:color="auto" w:fill="auto"/>
            <w:noWrap/>
            <w:vAlign w:val="center"/>
            <w:hideMark/>
          </w:tcPr>
          <w:p w14:paraId="582A1EC1" w14:textId="77777777" w:rsidR="00AE61BD" w:rsidRPr="00C81CD1" w:rsidRDefault="00AE61BD" w:rsidP="00CB6271">
            <w:pPr>
              <w:spacing w:before="100" w:after="100" w:line="240" w:lineRule="auto"/>
              <w:jc w:val="center"/>
              <w:rPr>
                <w:rFonts w:cs="Times New Roman"/>
              </w:rPr>
            </w:pPr>
            <w:r w:rsidRPr="00C81CD1">
              <w:rPr>
                <w:rFonts w:cs="Times New Roman"/>
              </w:rPr>
              <w:t>256</w:t>
            </w:r>
          </w:p>
        </w:tc>
        <w:tc>
          <w:tcPr>
            <w:tcW w:w="1299" w:type="dxa"/>
            <w:tcBorders>
              <w:top w:val="nil"/>
              <w:left w:val="nil"/>
              <w:bottom w:val="nil"/>
              <w:right w:val="nil"/>
            </w:tcBorders>
            <w:shd w:val="clear" w:color="auto" w:fill="auto"/>
            <w:noWrap/>
            <w:vAlign w:val="center"/>
            <w:hideMark/>
          </w:tcPr>
          <w:p w14:paraId="62EABC23" w14:textId="77777777" w:rsidR="00AE61BD" w:rsidRPr="00C81CD1" w:rsidRDefault="00AE61BD" w:rsidP="00CB6271">
            <w:pPr>
              <w:spacing w:before="100" w:after="100" w:line="240" w:lineRule="auto"/>
              <w:jc w:val="center"/>
              <w:rPr>
                <w:rFonts w:cs="Times New Roman"/>
              </w:rPr>
            </w:pPr>
            <w:r w:rsidRPr="00C81CD1">
              <w:rPr>
                <w:rFonts w:cs="Times New Roman"/>
              </w:rPr>
              <w:t>129</w:t>
            </w:r>
          </w:p>
        </w:tc>
        <w:tc>
          <w:tcPr>
            <w:tcW w:w="1299" w:type="dxa"/>
            <w:tcBorders>
              <w:top w:val="nil"/>
              <w:left w:val="nil"/>
              <w:bottom w:val="nil"/>
              <w:right w:val="nil"/>
            </w:tcBorders>
            <w:shd w:val="clear" w:color="auto" w:fill="auto"/>
            <w:noWrap/>
            <w:vAlign w:val="center"/>
            <w:hideMark/>
          </w:tcPr>
          <w:p w14:paraId="62406560" w14:textId="77777777" w:rsidR="00AE61BD" w:rsidRPr="00C81CD1" w:rsidRDefault="00AE61BD" w:rsidP="00CB6271">
            <w:pPr>
              <w:spacing w:before="100" w:after="100" w:line="240" w:lineRule="auto"/>
              <w:jc w:val="center"/>
              <w:rPr>
                <w:rFonts w:cs="Times New Roman"/>
              </w:rPr>
            </w:pPr>
            <w:r w:rsidRPr="00C81CD1">
              <w:rPr>
                <w:rFonts w:cs="Times New Roman"/>
              </w:rPr>
              <w:t>109</w:t>
            </w:r>
          </w:p>
        </w:tc>
        <w:tc>
          <w:tcPr>
            <w:tcW w:w="768" w:type="dxa"/>
            <w:tcBorders>
              <w:top w:val="nil"/>
              <w:left w:val="nil"/>
              <w:bottom w:val="nil"/>
              <w:right w:val="nil"/>
            </w:tcBorders>
            <w:shd w:val="clear" w:color="auto" w:fill="auto"/>
            <w:noWrap/>
            <w:vAlign w:val="center"/>
            <w:hideMark/>
          </w:tcPr>
          <w:p w14:paraId="5B7E0BD5" w14:textId="77777777" w:rsidR="00AE61BD" w:rsidRPr="00C81CD1" w:rsidRDefault="00AE61BD" w:rsidP="00CB6271">
            <w:pPr>
              <w:spacing w:before="100" w:after="100" w:line="240" w:lineRule="auto"/>
              <w:jc w:val="center"/>
              <w:rPr>
                <w:rFonts w:cs="Times New Roman"/>
              </w:rPr>
            </w:pPr>
            <w:r w:rsidRPr="00C81CD1">
              <w:rPr>
                <w:rFonts w:cs="Times New Roman"/>
              </w:rPr>
              <w:t>20</w:t>
            </w:r>
          </w:p>
        </w:tc>
        <w:tc>
          <w:tcPr>
            <w:tcW w:w="768" w:type="dxa"/>
            <w:tcBorders>
              <w:top w:val="nil"/>
              <w:left w:val="nil"/>
              <w:bottom w:val="nil"/>
              <w:right w:val="nil"/>
            </w:tcBorders>
            <w:shd w:val="clear" w:color="auto" w:fill="auto"/>
            <w:noWrap/>
            <w:vAlign w:val="center"/>
            <w:hideMark/>
          </w:tcPr>
          <w:p w14:paraId="0D98E32B" w14:textId="77777777" w:rsidR="00AE61BD" w:rsidRPr="00C81CD1" w:rsidRDefault="00AE61BD" w:rsidP="00CB6271">
            <w:pPr>
              <w:spacing w:before="100" w:after="100" w:line="240" w:lineRule="auto"/>
              <w:jc w:val="center"/>
              <w:rPr>
                <w:rFonts w:cs="Times New Roman"/>
              </w:rPr>
            </w:pPr>
            <w:r w:rsidRPr="00C81CD1">
              <w:rPr>
                <w:rFonts w:cs="Times New Roman"/>
              </w:rPr>
              <w:t>31</w:t>
            </w:r>
          </w:p>
        </w:tc>
      </w:tr>
      <w:tr w:rsidR="00AE61BD" w:rsidRPr="00C81CD1" w14:paraId="39A38558" w14:textId="77777777" w:rsidTr="00CB6271">
        <w:trPr>
          <w:trHeight w:val="288"/>
          <w:jc w:val="center"/>
        </w:trPr>
        <w:tc>
          <w:tcPr>
            <w:tcW w:w="1240" w:type="dxa"/>
            <w:tcBorders>
              <w:top w:val="nil"/>
              <w:left w:val="nil"/>
              <w:bottom w:val="nil"/>
              <w:right w:val="nil"/>
            </w:tcBorders>
            <w:shd w:val="clear" w:color="auto" w:fill="auto"/>
            <w:noWrap/>
            <w:hideMark/>
          </w:tcPr>
          <w:p w14:paraId="3104C9B0" w14:textId="77777777" w:rsidR="00AE61BD" w:rsidRPr="00C81CD1" w:rsidRDefault="00AE61BD" w:rsidP="00CB6271">
            <w:pPr>
              <w:spacing w:before="100" w:after="100" w:line="240" w:lineRule="auto"/>
              <w:jc w:val="center"/>
              <w:rPr>
                <w:rFonts w:cs="Times New Roman"/>
              </w:rPr>
            </w:pPr>
            <w:r w:rsidRPr="00C81CD1">
              <w:rPr>
                <w:rFonts w:cs="Times New Roman"/>
              </w:rPr>
              <w:t>1C2IB</w:t>
            </w:r>
          </w:p>
        </w:tc>
        <w:tc>
          <w:tcPr>
            <w:tcW w:w="1240" w:type="dxa"/>
            <w:tcBorders>
              <w:top w:val="nil"/>
              <w:left w:val="nil"/>
              <w:bottom w:val="nil"/>
              <w:right w:val="nil"/>
            </w:tcBorders>
          </w:tcPr>
          <w:p w14:paraId="1FBA3470" w14:textId="77777777" w:rsidR="00AE61BD" w:rsidRPr="00C81CD1" w:rsidRDefault="00AE61BD" w:rsidP="00CB6271">
            <w:pPr>
              <w:spacing w:before="100" w:after="100" w:line="240" w:lineRule="auto"/>
              <w:jc w:val="center"/>
              <w:rPr>
                <w:rFonts w:cs="Times New Roman"/>
              </w:rPr>
            </w:pPr>
            <w:r w:rsidRPr="00C81CD1">
              <w:rPr>
                <w:rFonts w:cs="Times New Roman"/>
              </w:rPr>
              <w:t>11.25</w:t>
            </w:r>
          </w:p>
        </w:tc>
        <w:tc>
          <w:tcPr>
            <w:tcW w:w="1240" w:type="dxa"/>
            <w:tcBorders>
              <w:top w:val="nil"/>
              <w:left w:val="nil"/>
              <w:bottom w:val="nil"/>
              <w:right w:val="nil"/>
            </w:tcBorders>
          </w:tcPr>
          <w:p w14:paraId="457A7BD0" w14:textId="53230F5E" w:rsidR="00AE61BD" w:rsidRPr="00C81CD1" w:rsidRDefault="00AE61BD" w:rsidP="00CB6271">
            <w:pPr>
              <w:spacing w:before="100" w:after="100" w:line="240" w:lineRule="auto"/>
              <w:jc w:val="center"/>
              <w:rPr>
                <w:rFonts w:cs="Times New Roman"/>
              </w:rPr>
            </w:pPr>
            <w:r w:rsidRPr="00C81CD1">
              <w:rPr>
                <w:rFonts w:cs="Times New Roman"/>
              </w:rPr>
              <w:t>11.6</w:t>
            </w:r>
            <w:r w:rsidR="00076B5D">
              <w:rPr>
                <w:rFonts w:cs="Times New Roman"/>
              </w:rPr>
              <w:t>0</w:t>
            </w:r>
          </w:p>
        </w:tc>
        <w:tc>
          <w:tcPr>
            <w:tcW w:w="1241" w:type="dxa"/>
            <w:tcBorders>
              <w:top w:val="nil"/>
              <w:left w:val="nil"/>
              <w:bottom w:val="nil"/>
              <w:right w:val="nil"/>
            </w:tcBorders>
            <w:shd w:val="clear" w:color="auto" w:fill="auto"/>
            <w:noWrap/>
            <w:vAlign w:val="center"/>
            <w:hideMark/>
          </w:tcPr>
          <w:p w14:paraId="06ECAD36" w14:textId="77777777" w:rsidR="00AE61BD" w:rsidRPr="00C81CD1" w:rsidRDefault="00AE61BD" w:rsidP="00CB6271">
            <w:pPr>
              <w:spacing w:before="100" w:after="100" w:line="240" w:lineRule="auto"/>
              <w:jc w:val="center"/>
              <w:rPr>
                <w:rFonts w:cs="Times New Roman"/>
              </w:rPr>
            </w:pPr>
            <w:r w:rsidRPr="00C81CD1">
              <w:rPr>
                <w:rFonts w:cs="Times New Roman"/>
              </w:rPr>
              <w:t>238</w:t>
            </w:r>
          </w:p>
        </w:tc>
        <w:tc>
          <w:tcPr>
            <w:tcW w:w="1299" w:type="dxa"/>
            <w:tcBorders>
              <w:top w:val="nil"/>
              <w:left w:val="nil"/>
              <w:bottom w:val="nil"/>
              <w:right w:val="nil"/>
            </w:tcBorders>
            <w:shd w:val="clear" w:color="auto" w:fill="auto"/>
            <w:noWrap/>
            <w:vAlign w:val="center"/>
            <w:hideMark/>
          </w:tcPr>
          <w:p w14:paraId="40BDB181" w14:textId="77777777" w:rsidR="00AE61BD" w:rsidRPr="00C81CD1" w:rsidRDefault="00AE61BD" w:rsidP="00CB6271">
            <w:pPr>
              <w:spacing w:before="100" w:after="100" w:line="240" w:lineRule="auto"/>
              <w:jc w:val="center"/>
              <w:rPr>
                <w:rFonts w:cs="Times New Roman"/>
              </w:rPr>
            </w:pPr>
            <w:r w:rsidRPr="00C81CD1">
              <w:rPr>
                <w:rFonts w:cs="Times New Roman"/>
              </w:rPr>
              <w:t>111</w:t>
            </w:r>
          </w:p>
        </w:tc>
        <w:tc>
          <w:tcPr>
            <w:tcW w:w="1299" w:type="dxa"/>
            <w:tcBorders>
              <w:top w:val="nil"/>
              <w:left w:val="nil"/>
              <w:bottom w:val="nil"/>
              <w:right w:val="nil"/>
            </w:tcBorders>
            <w:shd w:val="clear" w:color="auto" w:fill="auto"/>
            <w:noWrap/>
            <w:vAlign w:val="center"/>
            <w:hideMark/>
          </w:tcPr>
          <w:p w14:paraId="484F873E" w14:textId="77777777" w:rsidR="00AE61BD" w:rsidRPr="00C81CD1" w:rsidRDefault="00AE61BD" w:rsidP="00CB6271">
            <w:pPr>
              <w:spacing w:before="100" w:after="100" w:line="240" w:lineRule="auto"/>
              <w:jc w:val="center"/>
              <w:rPr>
                <w:rFonts w:cs="Times New Roman"/>
              </w:rPr>
            </w:pPr>
            <w:r w:rsidRPr="00C81CD1">
              <w:rPr>
                <w:rFonts w:cs="Times New Roman"/>
              </w:rPr>
              <w:t>75</w:t>
            </w:r>
          </w:p>
        </w:tc>
        <w:tc>
          <w:tcPr>
            <w:tcW w:w="768" w:type="dxa"/>
            <w:tcBorders>
              <w:top w:val="nil"/>
              <w:left w:val="nil"/>
              <w:bottom w:val="nil"/>
              <w:right w:val="nil"/>
            </w:tcBorders>
            <w:shd w:val="clear" w:color="auto" w:fill="auto"/>
            <w:noWrap/>
            <w:vAlign w:val="center"/>
            <w:hideMark/>
          </w:tcPr>
          <w:p w14:paraId="2E042626" w14:textId="77777777" w:rsidR="00AE61BD" w:rsidRPr="00C81CD1" w:rsidRDefault="00AE61BD" w:rsidP="00CB6271">
            <w:pPr>
              <w:spacing w:before="100" w:after="100" w:line="240" w:lineRule="auto"/>
              <w:jc w:val="center"/>
              <w:rPr>
                <w:rFonts w:cs="Times New Roman"/>
              </w:rPr>
            </w:pPr>
            <w:r w:rsidRPr="00C81CD1">
              <w:rPr>
                <w:rFonts w:cs="Times New Roman"/>
              </w:rPr>
              <w:t>18</w:t>
            </w:r>
          </w:p>
        </w:tc>
        <w:tc>
          <w:tcPr>
            <w:tcW w:w="768" w:type="dxa"/>
            <w:tcBorders>
              <w:top w:val="nil"/>
              <w:left w:val="nil"/>
              <w:bottom w:val="nil"/>
              <w:right w:val="nil"/>
            </w:tcBorders>
            <w:shd w:val="clear" w:color="auto" w:fill="auto"/>
            <w:noWrap/>
            <w:vAlign w:val="center"/>
            <w:hideMark/>
          </w:tcPr>
          <w:p w14:paraId="7038445D" w14:textId="77777777" w:rsidR="00AE61BD" w:rsidRPr="00C81CD1" w:rsidRDefault="00AE61BD" w:rsidP="00CB6271">
            <w:pPr>
              <w:spacing w:before="100" w:after="100" w:line="240" w:lineRule="auto"/>
              <w:jc w:val="center"/>
              <w:rPr>
                <w:rFonts w:cs="Times New Roman"/>
              </w:rPr>
            </w:pPr>
            <w:r w:rsidRPr="00C81CD1">
              <w:rPr>
                <w:rFonts w:cs="Times New Roman"/>
              </w:rPr>
              <w:t>32</w:t>
            </w:r>
          </w:p>
        </w:tc>
      </w:tr>
      <w:tr w:rsidR="00AE61BD" w:rsidRPr="00C81CD1" w14:paraId="1E227005" w14:textId="77777777" w:rsidTr="00CB6271">
        <w:trPr>
          <w:trHeight w:val="288"/>
          <w:jc w:val="center"/>
        </w:trPr>
        <w:tc>
          <w:tcPr>
            <w:tcW w:w="1240" w:type="dxa"/>
            <w:tcBorders>
              <w:top w:val="nil"/>
              <w:left w:val="nil"/>
              <w:bottom w:val="nil"/>
              <w:right w:val="nil"/>
            </w:tcBorders>
            <w:shd w:val="clear" w:color="auto" w:fill="auto"/>
            <w:noWrap/>
            <w:hideMark/>
          </w:tcPr>
          <w:p w14:paraId="513F47A0" w14:textId="77777777" w:rsidR="00AE61BD" w:rsidRPr="00C81CD1" w:rsidRDefault="00AE61BD" w:rsidP="00CB6271">
            <w:pPr>
              <w:spacing w:before="100" w:after="100" w:line="240" w:lineRule="auto"/>
              <w:jc w:val="center"/>
              <w:rPr>
                <w:rFonts w:cs="Times New Roman"/>
              </w:rPr>
            </w:pPr>
            <w:r w:rsidRPr="00C81CD1">
              <w:rPr>
                <w:rFonts w:cs="Times New Roman"/>
              </w:rPr>
              <w:t>2I13DMB</w:t>
            </w:r>
          </w:p>
        </w:tc>
        <w:tc>
          <w:tcPr>
            <w:tcW w:w="1240" w:type="dxa"/>
            <w:tcBorders>
              <w:top w:val="nil"/>
              <w:left w:val="nil"/>
              <w:bottom w:val="nil"/>
              <w:right w:val="nil"/>
            </w:tcBorders>
          </w:tcPr>
          <w:p w14:paraId="03ABA9FC" w14:textId="77777777" w:rsidR="00AE61BD" w:rsidRPr="00C81CD1" w:rsidRDefault="00AE61BD" w:rsidP="00CB6271">
            <w:pPr>
              <w:spacing w:before="100" w:after="100" w:line="240" w:lineRule="auto"/>
              <w:jc w:val="center"/>
              <w:rPr>
                <w:rFonts w:cs="Times New Roman"/>
              </w:rPr>
            </w:pPr>
            <w:r w:rsidRPr="00C81CD1">
              <w:rPr>
                <w:rFonts w:cs="Times New Roman"/>
              </w:rPr>
              <w:t>11.65</w:t>
            </w:r>
          </w:p>
        </w:tc>
        <w:tc>
          <w:tcPr>
            <w:tcW w:w="1240" w:type="dxa"/>
            <w:tcBorders>
              <w:top w:val="nil"/>
              <w:left w:val="nil"/>
              <w:bottom w:val="nil"/>
              <w:right w:val="nil"/>
            </w:tcBorders>
          </w:tcPr>
          <w:p w14:paraId="6BA4C864" w14:textId="40889759" w:rsidR="00AE61BD" w:rsidRPr="00C81CD1" w:rsidRDefault="00AE61BD" w:rsidP="00CB6271">
            <w:pPr>
              <w:spacing w:before="100" w:after="100" w:line="240" w:lineRule="auto"/>
              <w:jc w:val="center"/>
              <w:rPr>
                <w:rFonts w:cs="Times New Roman"/>
              </w:rPr>
            </w:pPr>
            <w:r w:rsidRPr="00C81CD1">
              <w:rPr>
                <w:rFonts w:cs="Times New Roman"/>
              </w:rPr>
              <w:t>12.1</w:t>
            </w:r>
            <w:r w:rsidR="00076B5D">
              <w:rPr>
                <w:rFonts w:cs="Times New Roman"/>
              </w:rPr>
              <w:t>0</w:t>
            </w:r>
          </w:p>
        </w:tc>
        <w:tc>
          <w:tcPr>
            <w:tcW w:w="1241" w:type="dxa"/>
            <w:tcBorders>
              <w:top w:val="nil"/>
              <w:left w:val="nil"/>
              <w:bottom w:val="nil"/>
              <w:right w:val="nil"/>
            </w:tcBorders>
            <w:shd w:val="clear" w:color="auto" w:fill="auto"/>
            <w:noWrap/>
            <w:vAlign w:val="center"/>
            <w:hideMark/>
          </w:tcPr>
          <w:p w14:paraId="2BA885BD" w14:textId="77777777" w:rsidR="00AE61BD" w:rsidRPr="00C81CD1" w:rsidRDefault="00AE61BD" w:rsidP="00CB6271">
            <w:pPr>
              <w:spacing w:before="100" w:after="100" w:line="240" w:lineRule="auto"/>
              <w:jc w:val="center"/>
              <w:rPr>
                <w:rFonts w:cs="Times New Roman"/>
              </w:rPr>
            </w:pPr>
            <w:r w:rsidRPr="00C81CD1">
              <w:rPr>
                <w:rFonts w:cs="Times New Roman"/>
              </w:rPr>
              <w:t>232</w:t>
            </w:r>
          </w:p>
        </w:tc>
        <w:tc>
          <w:tcPr>
            <w:tcW w:w="1299" w:type="dxa"/>
            <w:tcBorders>
              <w:top w:val="nil"/>
              <w:left w:val="nil"/>
              <w:bottom w:val="nil"/>
              <w:right w:val="nil"/>
            </w:tcBorders>
            <w:shd w:val="clear" w:color="auto" w:fill="auto"/>
            <w:noWrap/>
            <w:vAlign w:val="center"/>
            <w:hideMark/>
          </w:tcPr>
          <w:p w14:paraId="7B1F5C3A" w14:textId="77777777" w:rsidR="00AE61BD" w:rsidRPr="00C81CD1" w:rsidRDefault="00AE61BD" w:rsidP="00CB6271">
            <w:pPr>
              <w:spacing w:before="100" w:after="100" w:line="240" w:lineRule="auto"/>
              <w:jc w:val="center"/>
              <w:rPr>
                <w:rFonts w:cs="Times New Roman"/>
              </w:rPr>
            </w:pPr>
            <w:r w:rsidRPr="00C81CD1">
              <w:rPr>
                <w:rFonts w:cs="Times New Roman"/>
              </w:rPr>
              <w:t>105</w:t>
            </w:r>
          </w:p>
        </w:tc>
        <w:tc>
          <w:tcPr>
            <w:tcW w:w="1299" w:type="dxa"/>
            <w:tcBorders>
              <w:top w:val="nil"/>
              <w:left w:val="nil"/>
              <w:bottom w:val="nil"/>
              <w:right w:val="nil"/>
            </w:tcBorders>
            <w:shd w:val="clear" w:color="auto" w:fill="auto"/>
            <w:noWrap/>
            <w:vAlign w:val="center"/>
            <w:hideMark/>
          </w:tcPr>
          <w:p w14:paraId="7D222297" w14:textId="77777777" w:rsidR="00AE61BD" w:rsidRPr="00C81CD1" w:rsidRDefault="00AE61BD" w:rsidP="00CB6271">
            <w:pPr>
              <w:spacing w:before="100" w:after="100" w:line="240" w:lineRule="auto"/>
              <w:jc w:val="center"/>
              <w:rPr>
                <w:rFonts w:cs="Times New Roman"/>
              </w:rPr>
            </w:pPr>
            <w:r w:rsidRPr="00C81CD1">
              <w:rPr>
                <w:rFonts w:cs="Times New Roman"/>
              </w:rPr>
              <w:t>77</w:t>
            </w:r>
          </w:p>
        </w:tc>
        <w:tc>
          <w:tcPr>
            <w:tcW w:w="768" w:type="dxa"/>
            <w:tcBorders>
              <w:top w:val="nil"/>
              <w:left w:val="nil"/>
              <w:bottom w:val="nil"/>
              <w:right w:val="nil"/>
            </w:tcBorders>
            <w:shd w:val="clear" w:color="auto" w:fill="auto"/>
            <w:noWrap/>
            <w:vAlign w:val="center"/>
            <w:hideMark/>
          </w:tcPr>
          <w:p w14:paraId="2195EF12" w14:textId="77777777" w:rsidR="00AE61BD" w:rsidRPr="00C81CD1" w:rsidRDefault="00AE61BD" w:rsidP="00CB6271">
            <w:pPr>
              <w:spacing w:before="100" w:after="100" w:line="240" w:lineRule="auto"/>
              <w:jc w:val="center"/>
              <w:rPr>
                <w:rFonts w:cs="Times New Roman"/>
              </w:rPr>
            </w:pPr>
            <w:r w:rsidRPr="00C81CD1">
              <w:rPr>
                <w:rFonts w:cs="Times New Roman"/>
              </w:rPr>
              <w:t>18</w:t>
            </w:r>
          </w:p>
        </w:tc>
        <w:tc>
          <w:tcPr>
            <w:tcW w:w="768" w:type="dxa"/>
            <w:tcBorders>
              <w:top w:val="nil"/>
              <w:left w:val="nil"/>
              <w:bottom w:val="nil"/>
              <w:right w:val="nil"/>
            </w:tcBorders>
            <w:shd w:val="clear" w:color="auto" w:fill="auto"/>
            <w:noWrap/>
            <w:vAlign w:val="center"/>
            <w:hideMark/>
          </w:tcPr>
          <w:p w14:paraId="100154E4" w14:textId="77777777" w:rsidR="00AE61BD" w:rsidRPr="00C81CD1" w:rsidRDefault="00AE61BD" w:rsidP="00CB6271">
            <w:pPr>
              <w:spacing w:before="100" w:after="100" w:line="240" w:lineRule="auto"/>
              <w:jc w:val="center"/>
              <w:rPr>
                <w:rFonts w:cs="Times New Roman"/>
              </w:rPr>
            </w:pPr>
            <w:r w:rsidRPr="00C81CD1">
              <w:rPr>
                <w:rFonts w:cs="Times New Roman"/>
              </w:rPr>
              <w:t>32</w:t>
            </w:r>
          </w:p>
        </w:tc>
      </w:tr>
      <w:tr w:rsidR="00AE61BD" w:rsidRPr="00C81CD1" w14:paraId="433FCFC3" w14:textId="77777777" w:rsidTr="00CB6271">
        <w:trPr>
          <w:trHeight w:val="288"/>
          <w:jc w:val="center"/>
        </w:trPr>
        <w:tc>
          <w:tcPr>
            <w:tcW w:w="1240" w:type="dxa"/>
            <w:tcBorders>
              <w:top w:val="nil"/>
              <w:left w:val="nil"/>
              <w:bottom w:val="nil"/>
              <w:right w:val="nil"/>
            </w:tcBorders>
            <w:shd w:val="clear" w:color="auto" w:fill="auto"/>
            <w:noWrap/>
            <w:hideMark/>
          </w:tcPr>
          <w:p w14:paraId="2A302458" w14:textId="77777777" w:rsidR="00AE61BD" w:rsidRPr="00C81CD1" w:rsidRDefault="00AE61BD" w:rsidP="00CB6271">
            <w:pPr>
              <w:spacing w:before="100" w:after="100" w:line="240" w:lineRule="auto"/>
              <w:jc w:val="center"/>
              <w:rPr>
                <w:rFonts w:cs="Times New Roman"/>
              </w:rPr>
            </w:pPr>
            <w:r w:rsidRPr="00C81CD1">
              <w:rPr>
                <w:rFonts w:cs="Times New Roman"/>
              </w:rPr>
              <w:t>1B4IB</w:t>
            </w:r>
          </w:p>
        </w:tc>
        <w:tc>
          <w:tcPr>
            <w:tcW w:w="1240" w:type="dxa"/>
            <w:tcBorders>
              <w:top w:val="nil"/>
              <w:left w:val="nil"/>
              <w:bottom w:val="nil"/>
              <w:right w:val="nil"/>
            </w:tcBorders>
          </w:tcPr>
          <w:p w14:paraId="13EF041C" w14:textId="77777777" w:rsidR="00AE61BD" w:rsidRPr="00C81CD1" w:rsidRDefault="00AE61BD" w:rsidP="00CB6271">
            <w:pPr>
              <w:spacing w:before="100" w:after="100" w:line="240" w:lineRule="auto"/>
              <w:jc w:val="center"/>
              <w:rPr>
                <w:rFonts w:cs="Times New Roman"/>
              </w:rPr>
            </w:pPr>
            <w:r w:rsidRPr="00C81CD1">
              <w:rPr>
                <w:rFonts w:cs="Times New Roman"/>
              </w:rPr>
              <w:t>12.25</w:t>
            </w:r>
          </w:p>
        </w:tc>
        <w:tc>
          <w:tcPr>
            <w:tcW w:w="1240" w:type="dxa"/>
            <w:tcBorders>
              <w:top w:val="nil"/>
              <w:left w:val="nil"/>
              <w:bottom w:val="nil"/>
              <w:right w:val="nil"/>
            </w:tcBorders>
          </w:tcPr>
          <w:p w14:paraId="537D6C3B" w14:textId="77777777" w:rsidR="00AE61BD" w:rsidRPr="00C81CD1" w:rsidRDefault="00AE61BD" w:rsidP="00CB6271">
            <w:pPr>
              <w:spacing w:before="100" w:after="100" w:line="240" w:lineRule="auto"/>
              <w:jc w:val="center"/>
              <w:rPr>
                <w:rFonts w:cs="Times New Roman"/>
              </w:rPr>
            </w:pPr>
            <w:r w:rsidRPr="00C81CD1">
              <w:rPr>
                <w:rFonts w:cs="Times New Roman"/>
              </w:rPr>
              <w:t>12.65</w:t>
            </w:r>
          </w:p>
        </w:tc>
        <w:tc>
          <w:tcPr>
            <w:tcW w:w="1241" w:type="dxa"/>
            <w:tcBorders>
              <w:top w:val="nil"/>
              <w:left w:val="nil"/>
              <w:bottom w:val="nil"/>
              <w:right w:val="nil"/>
            </w:tcBorders>
            <w:shd w:val="clear" w:color="auto" w:fill="auto"/>
            <w:noWrap/>
            <w:vAlign w:val="center"/>
            <w:hideMark/>
          </w:tcPr>
          <w:p w14:paraId="0DADE6E8" w14:textId="77777777" w:rsidR="00AE61BD" w:rsidRPr="00C81CD1" w:rsidRDefault="00AE61BD" w:rsidP="00CB6271">
            <w:pPr>
              <w:spacing w:before="100" w:after="100" w:line="240" w:lineRule="auto"/>
              <w:jc w:val="center"/>
              <w:rPr>
                <w:rFonts w:cs="Times New Roman"/>
              </w:rPr>
            </w:pPr>
            <w:r w:rsidRPr="00C81CD1">
              <w:rPr>
                <w:rFonts w:cs="Times New Roman"/>
              </w:rPr>
              <w:t>282</w:t>
            </w:r>
          </w:p>
        </w:tc>
        <w:tc>
          <w:tcPr>
            <w:tcW w:w="1299" w:type="dxa"/>
            <w:tcBorders>
              <w:top w:val="nil"/>
              <w:left w:val="nil"/>
              <w:bottom w:val="nil"/>
              <w:right w:val="nil"/>
            </w:tcBorders>
            <w:shd w:val="clear" w:color="auto" w:fill="auto"/>
            <w:noWrap/>
            <w:vAlign w:val="center"/>
            <w:hideMark/>
          </w:tcPr>
          <w:p w14:paraId="63801318" w14:textId="77777777" w:rsidR="00AE61BD" w:rsidRPr="00C81CD1" w:rsidRDefault="00AE61BD" w:rsidP="00CB6271">
            <w:pPr>
              <w:spacing w:before="100" w:after="100" w:line="240" w:lineRule="auto"/>
              <w:jc w:val="center"/>
              <w:rPr>
                <w:rFonts w:cs="Times New Roman"/>
              </w:rPr>
            </w:pPr>
            <w:r w:rsidRPr="00C81CD1">
              <w:rPr>
                <w:rFonts w:cs="Times New Roman"/>
              </w:rPr>
              <w:t>155</w:t>
            </w:r>
          </w:p>
        </w:tc>
        <w:tc>
          <w:tcPr>
            <w:tcW w:w="1299" w:type="dxa"/>
            <w:tcBorders>
              <w:top w:val="nil"/>
              <w:left w:val="nil"/>
              <w:bottom w:val="nil"/>
              <w:right w:val="nil"/>
            </w:tcBorders>
            <w:shd w:val="clear" w:color="auto" w:fill="auto"/>
            <w:noWrap/>
            <w:vAlign w:val="center"/>
            <w:hideMark/>
          </w:tcPr>
          <w:p w14:paraId="43695E21" w14:textId="77777777" w:rsidR="00AE61BD" w:rsidRPr="00C81CD1" w:rsidRDefault="00AE61BD" w:rsidP="00CB6271">
            <w:pPr>
              <w:spacing w:before="100" w:after="100" w:line="240" w:lineRule="auto"/>
              <w:jc w:val="center"/>
              <w:rPr>
                <w:rFonts w:cs="Times New Roman"/>
              </w:rPr>
            </w:pPr>
            <w:r w:rsidRPr="00C81CD1">
              <w:rPr>
                <w:rFonts w:cs="Times New Roman"/>
              </w:rPr>
              <w:t>157</w:t>
            </w:r>
          </w:p>
        </w:tc>
        <w:tc>
          <w:tcPr>
            <w:tcW w:w="768" w:type="dxa"/>
            <w:tcBorders>
              <w:top w:val="nil"/>
              <w:left w:val="nil"/>
              <w:bottom w:val="nil"/>
              <w:right w:val="nil"/>
            </w:tcBorders>
            <w:shd w:val="clear" w:color="auto" w:fill="auto"/>
            <w:noWrap/>
            <w:vAlign w:val="center"/>
            <w:hideMark/>
          </w:tcPr>
          <w:p w14:paraId="3C4CECBC" w14:textId="77777777" w:rsidR="00AE61BD" w:rsidRPr="00C81CD1" w:rsidRDefault="00AE61BD" w:rsidP="00CB6271">
            <w:pPr>
              <w:spacing w:before="100" w:after="100" w:line="240" w:lineRule="auto"/>
              <w:jc w:val="center"/>
              <w:rPr>
                <w:rFonts w:cs="Times New Roman"/>
              </w:rPr>
            </w:pPr>
            <w:r w:rsidRPr="00C81CD1">
              <w:rPr>
                <w:rFonts w:cs="Times New Roman"/>
              </w:rPr>
              <w:t>20</w:t>
            </w:r>
          </w:p>
        </w:tc>
        <w:tc>
          <w:tcPr>
            <w:tcW w:w="768" w:type="dxa"/>
            <w:tcBorders>
              <w:top w:val="nil"/>
              <w:left w:val="nil"/>
              <w:bottom w:val="nil"/>
              <w:right w:val="nil"/>
            </w:tcBorders>
            <w:shd w:val="clear" w:color="auto" w:fill="auto"/>
            <w:noWrap/>
            <w:vAlign w:val="center"/>
            <w:hideMark/>
          </w:tcPr>
          <w:p w14:paraId="6E22AC7B" w14:textId="77777777" w:rsidR="00AE61BD" w:rsidRPr="00C81CD1" w:rsidRDefault="00AE61BD" w:rsidP="00CB6271">
            <w:pPr>
              <w:spacing w:before="100" w:after="100" w:line="240" w:lineRule="auto"/>
              <w:jc w:val="center"/>
              <w:rPr>
                <w:rFonts w:cs="Times New Roman"/>
              </w:rPr>
            </w:pPr>
            <w:r w:rsidRPr="00C81CD1">
              <w:rPr>
                <w:rFonts w:cs="Times New Roman"/>
              </w:rPr>
              <w:t>18</w:t>
            </w:r>
          </w:p>
        </w:tc>
      </w:tr>
      <w:tr w:rsidR="00AE61BD" w:rsidRPr="00C81CD1" w14:paraId="7E6E43C9" w14:textId="77777777" w:rsidTr="00CB6271">
        <w:trPr>
          <w:trHeight w:val="288"/>
          <w:jc w:val="center"/>
        </w:trPr>
        <w:tc>
          <w:tcPr>
            <w:tcW w:w="1240" w:type="dxa"/>
            <w:tcBorders>
              <w:top w:val="nil"/>
              <w:left w:val="nil"/>
              <w:bottom w:val="nil"/>
              <w:right w:val="nil"/>
            </w:tcBorders>
            <w:shd w:val="clear" w:color="auto" w:fill="auto"/>
            <w:noWrap/>
            <w:hideMark/>
          </w:tcPr>
          <w:p w14:paraId="02124708" w14:textId="77777777" w:rsidR="00AE61BD" w:rsidRPr="00C81CD1" w:rsidRDefault="00AE61BD" w:rsidP="00CB6271">
            <w:pPr>
              <w:spacing w:before="100" w:after="100" w:line="240" w:lineRule="auto"/>
              <w:jc w:val="center"/>
              <w:rPr>
                <w:rFonts w:cs="Times New Roman"/>
              </w:rPr>
            </w:pPr>
            <w:r w:rsidRPr="00C81CD1">
              <w:rPr>
                <w:rFonts w:cs="Times New Roman"/>
              </w:rPr>
              <w:t>24DCIB</w:t>
            </w:r>
          </w:p>
        </w:tc>
        <w:tc>
          <w:tcPr>
            <w:tcW w:w="1240" w:type="dxa"/>
            <w:tcBorders>
              <w:top w:val="nil"/>
              <w:left w:val="nil"/>
              <w:bottom w:val="nil"/>
              <w:right w:val="nil"/>
            </w:tcBorders>
          </w:tcPr>
          <w:p w14:paraId="123BB38F" w14:textId="6AE6F457" w:rsidR="00AE61BD" w:rsidRPr="00C81CD1" w:rsidRDefault="00AE61BD" w:rsidP="00CB6271">
            <w:pPr>
              <w:spacing w:before="100" w:after="100" w:line="240" w:lineRule="auto"/>
              <w:jc w:val="center"/>
              <w:rPr>
                <w:rFonts w:cs="Times New Roman"/>
              </w:rPr>
            </w:pPr>
            <w:r w:rsidRPr="00C81CD1">
              <w:rPr>
                <w:rFonts w:cs="Times New Roman"/>
              </w:rPr>
              <w:t>13.4</w:t>
            </w:r>
            <w:r w:rsidR="00076B5D">
              <w:rPr>
                <w:rFonts w:cs="Times New Roman"/>
              </w:rPr>
              <w:t>0</w:t>
            </w:r>
          </w:p>
        </w:tc>
        <w:tc>
          <w:tcPr>
            <w:tcW w:w="1240" w:type="dxa"/>
            <w:tcBorders>
              <w:top w:val="nil"/>
              <w:left w:val="nil"/>
              <w:bottom w:val="nil"/>
              <w:right w:val="nil"/>
            </w:tcBorders>
          </w:tcPr>
          <w:p w14:paraId="17642A87" w14:textId="114FE172" w:rsidR="00AE61BD" w:rsidRPr="00C81CD1" w:rsidRDefault="00AE61BD" w:rsidP="00CB6271">
            <w:pPr>
              <w:spacing w:before="100" w:after="100" w:line="240" w:lineRule="auto"/>
              <w:jc w:val="center"/>
              <w:rPr>
                <w:rFonts w:cs="Times New Roman"/>
              </w:rPr>
            </w:pPr>
            <w:r w:rsidRPr="00C81CD1">
              <w:rPr>
                <w:rFonts w:cs="Times New Roman"/>
              </w:rPr>
              <w:t>13.9</w:t>
            </w:r>
            <w:r w:rsidR="00076B5D">
              <w:rPr>
                <w:rFonts w:cs="Times New Roman"/>
              </w:rPr>
              <w:t>0</w:t>
            </w:r>
          </w:p>
        </w:tc>
        <w:tc>
          <w:tcPr>
            <w:tcW w:w="1241" w:type="dxa"/>
            <w:tcBorders>
              <w:top w:val="nil"/>
              <w:left w:val="nil"/>
              <w:bottom w:val="nil"/>
              <w:right w:val="nil"/>
            </w:tcBorders>
            <w:shd w:val="clear" w:color="auto" w:fill="auto"/>
            <w:noWrap/>
            <w:vAlign w:val="center"/>
            <w:hideMark/>
          </w:tcPr>
          <w:p w14:paraId="78C042A6" w14:textId="77777777" w:rsidR="00AE61BD" w:rsidRPr="00C81CD1" w:rsidRDefault="00AE61BD" w:rsidP="00CB6271">
            <w:pPr>
              <w:spacing w:before="100" w:after="100" w:line="240" w:lineRule="auto"/>
              <w:jc w:val="center"/>
              <w:rPr>
                <w:rFonts w:cs="Times New Roman"/>
              </w:rPr>
            </w:pPr>
            <w:r w:rsidRPr="00C81CD1">
              <w:rPr>
                <w:rFonts w:cs="Times New Roman"/>
              </w:rPr>
              <w:t>272</w:t>
            </w:r>
          </w:p>
        </w:tc>
        <w:tc>
          <w:tcPr>
            <w:tcW w:w="1299" w:type="dxa"/>
            <w:tcBorders>
              <w:top w:val="nil"/>
              <w:left w:val="nil"/>
              <w:bottom w:val="nil"/>
              <w:right w:val="nil"/>
            </w:tcBorders>
            <w:shd w:val="clear" w:color="auto" w:fill="auto"/>
            <w:noWrap/>
            <w:vAlign w:val="center"/>
            <w:hideMark/>
          </w:tcPr>
          <w:p w14:paraId="02C9D0B2" w14:textId="77777777" w:rsidR="00AE61BD" w:rsidRPr="00C81CD1" w:rsidRDefault="00AE61BD" w:rsidP="00CB6271">
            <w:pPr>
              <w:spacing w:before="100" w:after="100" w:line="240" w:lineRule="auto"/>
              <w:jc w:val="center"/>
              <w:rPr>
                <w:rFonts w:cs="Times New Roman"/>
              </w:rPr>
            </w:pPr>
            <w:r w:rsidRPr="00C81CD1">
              <w:rPr>
                <w:rFonts w:cs="Times New Roman"/>
              </w:rPr>
              <w:t>145</w:t>
            </w:r>
          </w:p>
        </w:tc>
        <w:tc>
          <w:tcPr>
            <w:tcW w:w="1299" w:type="dxa"/>
            <w:tcBorders>
              <w:top w:val="nil"/>
              <w:left w:val="nil"/>
              <w:bottom w:val="nil"/>
              <w:right w:val="nil"/>
            </w:tcBorders>
            <w:shd w:val="clear" w:color="auto" w:fill="auto"/>
            <w:noWrap/>
            <w:vAlign w:val="center"/>
            <w:hideMark/>
          </w:tcPr>
          <w:p w14:paraId="1357EFD8" w14:textId="77777777" w:rsidR="00AE61BD" w:rsidRPr="00C81CD1" w:rsidRDefault="00AE61BD" w:rsidP="00CB6271">
            <w:pPr>
              <w:spacing w:before="100" w:after="100" w:line="240" w:lineRule="auto"/>
              <w:jc w:val="center"/>
              <w:rPr>
                <w:rFonts w:cs="Times New Roman"/>
              </w:rPr>
            </w:pPr>
            <w:r w:rsidRPr="00C81CD1">
              <w:rPr>
                <w:rFonts w:cs="Times New Roman"/>
              </w:rPr>
              <w:t>109</w:t>
            </w:r>
          </w:p>
        </w:tc>
        <w:tc>
          <w:tcPr>
            <w:tcW w:w="768" w:type="dxa"/>
            <w:tcBorders>
              <w:top w:val="nil"/>
              <w:left w:val="nil"/>
              <w:bottom w:val="nil"/>
              <w:right w:val="nil"/>
            </w:tcBorders>
            <w:shd w:val="clear" w:color="auto" w:fill="auto"/>
            <w:noWrap/>
            <w:vAlign w:val="center"/>
            <w:hideMark/>
          </w:tcPr>
          <w:p w14:paraId="2F98E745" w14:textId="77777777" w:rsidR="00AE61BD" w:rsidRPr="00C81CD1" w:rsidRDefault="00AE61BD" w:rsidP="00CB6271">
            <w:pPr>
              <w:spacing w:before="100" w:after="100" w:line="240" w:lineRule="auto"/>
              <w:jc w:val="center"/>
              <w:rPr>
                <w:rFonts w:cs="Times New Roman"/>
              </w:rPr>
            </w:pPr>
            <w:r w:rsidRPr="00C81CD1">
              <w:rPr>
                <w:rFonts w:cs="Times New Roman"/>
              </w:rPr>
              <w:t>19</w:t>
            </w:r>
          </w:p>
        </w:tc>
        <w:tc>
          <w:tcPr>
            <w:tcW w:w="768" w:type="dxa"/>
            <w:tcBorders>
              <w:top w:val="nil"/>
              <w:left w:val="nil"/>
              <w:bottom w:val="nil"/>
              <w:right w:val="nil"/>
            </w:tcBorders>
            <w:shd w:val="clear" w:color="auto" w:fill="auto"/>
            <w:noWrap/>
            <w:vAlign w:val="center"/>
            <w:hideMark/>
          </w:tcPr>
          <w:p w14:paraId="17ED1C95" w14:textId="77777777" w:rsidR="00AE61BD" w:rsidRPr="00C81CD1" w:rsidRDefault="00AE61BD" w:rsidP="00CB6271">
            <w:pPr>
              <w:spacing w:before="100" w:after="100" w:line="240" w:lineRule="auto"/>
              <w:jc w:val="center"/>
              <w:rPr>
                <w:rFonts w:cs="Times New Roman"/>
              </w:rPr>
            </w:pPr>
            <w:r w:rsidRPr="00C81CD1">
              <w:rPr>
                <w:rFonts w:cs="Times New Roman"/>
              </w:rPr>
              <w:t>30</w:t>
            </w:r>
          </w:p>
        </w:tc>
      </w:tr>
      <w:tr w:rsidR="00AE61BD" w:rsidRPr="00C81CD1" w14:paraId="28FB9778" w14:textId="77777777" w:rsidTr="00CB6271">
        <w:trPr>
          <w:trHeight w:val="288"/>
          <w:jc w:val="center"/>
        </w:trPr>
        <w:tc>
          <w:tcPr>
            <w:tcW w:w="1240" w:type="dxa"/>
            <w:tcBorders>
              <w:top w:val="nil"/>
              <w:left w:val="nil"/>
              <w:bottom w:val="single" w:sz="4" w:space="0" w:color="auto"/>
              <w:right w:val="nil"/>
            </w:tcBorders>
            <w:shd w:val="clear" w:color="auto" w:fill="auto"/>
            <w:noWrap/>
            <w:hideMark/>
          </w:tcPr>
          <w:p w14:paraId="672B770B" w14:textId="77777777" w:rsidR="00AE61BD" w:rsidRPr="00C81CD1" w:rsidRDefault="00AE61BD" w:rsidP="00CB6271">
            <w:pPr>
              <w:spacing w:before="100" w:after="100" w:line="240" w:lineRule="auto"/>
              <w:jc w:val="center"/>
              <w:rPr>
                <w:rFonts w:cs="Times New Roman"/>
              </w:rPr>
            </w:pPr>
            <w:r w:rsidRPr="00C81CD1">
              <w:rPr>
                <w:rFonts w:cs="Times New Roman"/>
              </w:rPr>
              <w:lastRenderedPageBreak/>
              <w:t>245TCIB</w:t>
            </w:r>
          </w:p>
        </w:tc>
        <w:tc>
          <w:tcPr>
            <w:tcW w:w="1240" w:type="dxa"/>
            <w:tcBorders>
              <w:top w:val="nil"/>
              <w:left w:val="nil"/>
              <w:bottom w:val="single" w:sz="4" w:space="0" w:color="auto"/>
              <w:right w:val="nil"/>
            </w:tcBorders>
          </w:tcPr>
          <w:p w14:paraId="0982D91C" w14:textId="7AFA1A02" w:rsidR="00AE61BD" w:rsidRPr="00C81CD1" w:rsidRDefault="00AE61BD" w:rsidP="00CB6271">
            <w:pPr>
              <w:spacing w:before="100" w:after="100" w:line="240" w:lineRule="auto"/>
              <w:jc w:val="center"/>
              <w:rPr>
                <w:rFonts w:cs="Times New Roman"/>
              </w:rPr>
            </w:pPr>
            <w:r w:rsidRPr="00C81CD1">
              <w:rPr>
                <w:rFonts w:cs="Times New Roman"/>
              </w:rPr>
              <w:t>15.6</w:t>
            </w:r>
            <w:r w:rsidR="00076B5D">
              <w:rPr>
                <w:rFonts w:cs="Times New Roman"/>
              </w:rPr>
              <w:t>0</w:t>
            </w:r>
          </w:p>
        </w:tc>
        <w:tc>
          <w:tcPr>
            <w:tcW w:w="1240" w:type="dxa"/>
            <w:tcBorders>
              <w:top w:val="nil"/>
              <w:left w:val="nil"/>
              <w:bottom w:val="single" w:sz="4" w:space="0" w:color="auto"/>
              <w:right w:val="nil"/>
            </w:tcBorders>
          </w:tcPr>
          <w:p w14:paraId="7BCFC12A" w14:textId="13DD0BBD" w:rsidR="00AE61BD" w:rsidRPr="00C81CD1" w:rsidRDefault="00AE61BD" w:rsidP="00CB6271">
            <w:pPr>
              <w:spacing w:before="100" w:after="100" w:line="240" w:lineRule="auto"/>
              <w:jc w:val="center"/>
              <w:rPr>
                <w:rFonts w:cs="Times New Roman"/>
              </w:rPr>
            </w:pPr>
            <w:r w:rsidRPr="00C81CD1">
              <w:rPr>
                <w:rFonts w:cs="Times New Roman"/>
              </w:rPr>
              <w:t>16.1</w:t>
            </w:r>
            <w:r w:rsidR="00076B5D">
              <w:rPr>
                <w:rFonts w:cs="Times New Roman"/>
              </w:rPr>
              <w:t>0</w:t>
            </w:r>
          </w:p>
        </w:tc>
        <w:tc>
          <w:tcPr>
            <w:tcW w:w="1241" w:type="dxa"/>
            <w:tcBorders>
              <w:top w:val="nil"/>
              <w:left w:val="nil"/>
              <w:bottom w:val="single" w:sz="4" w:space="0" w:color="auto"/>
              <w:right w:val="nil"/>
            </w:tcBorders>
            <w:shd w:val="clear" w:color="auto" w:fill="auto"/>
            <w:noWrap/>
            <w:vAlign w:val="center"/>
            <w:hideMark/>
          </w:tcPr>
          <w:p w14:paraId="6C3258B9" w14:textId="77777777" w:rsidR="00AE61BD" w:rsidRPr="00C81CD1" w:rsidRDefault="00AE61BD" w:rsidP="00CB6271">
            <w:pPr>
              <w:spacing w:before="100" w:after="100" w:line="240" w:lineRule="auto"/>
              <w:jc w:val="center"/>
              <w:rPr>
                <w:rFonts w:cs="Times New Roman"/>
              </w:rPr>
            </w:pPr>
            <w:r w:rsidRPr="00C81CD1">
              <w:rPr>
                <w:rFonts w:cs="Times New Roman"/>
              </w:rPr>
              <w:t>308</w:t>
            </w:r>
          </w:p>
        </w:tc>
        <w:tc>
          <w:tcPr>
            <w:tcW w:w="1299" w:type="dxa"/>
            <w:tcBorders>
              <w:top w:val="nil"/>
              <w:left w:val="nil"/>
              <w:bottom w:val="single" w:sz="4" w:space="0" w:color="auto"/>
              <w:right w:val="nil"/>
            </w:tcBorders>
            <w:shd w:val="clear" w:color="auto" w:fill="auto"/>
            <w:noWrap/>
            <w:vAlign w:val="center"/>
            <w:hideMark/>
          </w:tcPr>
          <w:p w14:paraId="6282A3C5" w14:textId="77777777" w:rsidR="00AE61BD" w:rsidRPr="00C81CD1" w:rsidRDefault="00AE61BD" w:rsidP="00CB6271">
            <w:pPr>
              <w:spacing w:before="100" w:after="100" w:line="240" w:lineRule="auto"/>
              <w:jc w:val="center"/>
              <w:rPr>
                <w:rFonts w:cs="Times New Roman"/>
              </w:rPr>
            </w:pPr>
            <w:r w:rsidRPr="00C81CD1">
              <w:rPr>
                <w:rFonts w:cs="Times New Roman"/>
              </w:rPr>
              <w:t>181</w:t>
            </w:r>
          </w:p>
        </w:tc>
        <w:tc>
          <w:tcPr>
            <w:tcW w:w="1299" w:type="dxa"/>
            <w:tcBorders>
              <w:top w:val="nil"/>
              <w:left w:val="nil"/>
              <w:bottom w:val="single" w:sz="4" w:space="0" w:color="auto"/>
              <w:right w:val="nil"/>
            </w:tcBorders>
            <w:shd w:val="clear" w:color="auto" w:fill="auto"/>
            <w:noWrap/>
            <w:vAlign w:val="center"/>
            <w:hideMark/>
          </w:tcPr>
          <w:p w14:paraId="48D1B26E" w14:textId="77777777" w:rsidR="00AE61BD" w:rsidRPr="00C81CD1" w:rsidRDefault="00AE61BD" w:rsidP="00CB6271">
            <w:pPr>
              <w:spacing w:before="100" w:after="100" w:line="240" w:lineRule="auto"/>
              <w:jc w:val="center"/>
              <w:rPr>
                <w:rFonts w:cs="Times New Roman"/>
              </w:rPr>
            </w:pPr>
            <w:r w:rsidRPr="00C81CD1">
              <w:rPr>
                <w:rFonts w:cs="Times New Roman"/>
              </w:rPr>
              <w:t>179</w:t>
            </w:r>
          </w:p>
        </w:tc>
        <w:tc>
          <w:tcPr>
            <w:tcW w:w="768" w:type="dxa"/>
            <w:tcBorders>
              <w:top w:val="nil"/>
              <w:left w:val="nil"/>
              <w:bottom w:val="single" w:sz="4" w:space="0" w:color="auto"/>
              <w:right w:val="nil"/>
            </w:tcBorders>
            <w:shd w:val="clear" w:color="auto" w:fill="auto"/>
            <w:noWrap/>
            <w:vAlign w:val="center"/>
            <w:hideMark/>
          </w:tcPr>
          <w:p w14:paraId="2FB6F516" w14:textId="77777777" w:rsidR="00AE61BD" w:rsidRPr="00C81CD1" w:rsidRDefault="00AE61BD" w:rsidP="00CB6271">
            <w:pPr>
              <w:spacing w:before="100" w:after="100" w:line="240" w:lineRule="auto"/>
              <w:jc w:val="center"/>
              <w:rPr>
                <w:rFonts w:cs="Times New Roman"/>
              </w:rPr>
            </w:pPr>
            <w:r w:rsidRPr="00C81CD1">
              <w:rPr>
                <w:rFonts w:cs="Times New Roman"/>
              </w:rPr>
              <w:t>21</w:t>
            </w:r>
          </w:p>
        </w:tc>
        <w:tc>
          <w:tcPr>
            <w:tcW w:w="768" w:type="dxa"/>
            <w:tcBorders>
              <w:top w:val="nil"/>
              <w:left w:val="nil"/>
              <w:bottom w:val="single" w:sz="4" w:space="0" w:color="auto"/>
              <w:right w:val="nil"/>
            </w:tcBorders>
            <w:shd w:val="clear" w:color="auto" w:fill="auto"/>
            <w:noWrap/>
            <w:vAlign w:val="center"/>
            <w:hideMark/>
          </w:tcPr>
          <w:p w14:paraId="18E51FA4" w14:textId="77777777" w:rsidR="00AE61BD" w:rsidRPr="00C81CD1" w:rsidRDefault="00AE61BD" w:rsidP="00CB6271">
            <w:pPr>
              <w:spacing w:before="100" w:after="100" w:line="240" w:lineRule="auto"/>
              <w:jc w:val="center"/>
              <w:rPr>
                <w:rFonts w:cs="Times New Roman"/>
              </w:rPr>
            </w:pPr>
            <w:r w:rsidRPr="00C81CD1">
              <w:rPr>
                <w:rFonts w:cs="Times New Roman"/>
              </w:rPr>
              <w:t>32</w:t>
            </w:r>
          </w:p>
        </w:tc>
      </w:tr>
    </w:tbl>
    <w:p w14:paraId="27863C9B" w14:textId="77777777" w:rsidR="00C07895" w:rsidRDefault="00C07895" w:rsidP="00C07895">
      <w:pPr>
        <w:outlineLvl w:val="1"/>
        <w:rPr>
          <w:b/>
        </w:rPr>
      </w:pPr>
      <w:bookmarkStart w:id="13" w:name="_Toc12371572"/>
      <w:r>
        <w:rPr>
          <w:b/>
        </w:rPr>
        <w:t>Chromatogram</w:t>
      </w:r>
      <w:r w:rsidRPr="00C351E0">
        <w:rPr>
          <w:b/>
        </w:rPr>
        <w:t xml:space="preserve"> comparison</w:t>
      </w:r>
      <w:bookmarkEnd w:id="13"/>
    </w:p>
    <w:p w14:paraId="7D759A91" w14:textId="3D89635D" w:rsidR="003717C6" w:rsidRPr="003717C6" w:rsidRDefault="003717C6" w:rsidP="003717C6">
      <w:r>
        <w:t xml:space="preserve">In </w:t>
      </w:r>
      <w:r>
        <w:fldChar w:fldCharType="begin"/>
      </w:r>
      <w:r>
        <w:instrText xml:space="preserve"> REF _Ref12373220 \h </w:instrText>
      </w:r>
      <w:r>
        <w:fldChar w:fldCharType="separate"/>
      </w:r>
      <w:r w:rsidRPr="00C351E0">
        <w:t xml:space="preserve">Fig. S </w:t>
      </w:r>
      <w:r>
        <w:rPr>
          <w:noProof/>
        </w:rPr>
        <w:t>4</w:t>
      </w:r>
      <w:r>
        <w:fldChar w:fldCharType="end"/>
      </w:r>
      <w:r>
        <w:t xml:space="preserve"> </w:t>
      </w:r>
      <w:r w:rsidR="00420604">
        <w:t xml:space="preserve">the </w:t>
      </w:r>
      <w:r>
        <w:t xml:space="preserve">chromatograms </w:t>
      </w:r>
      <w:r w:rsidR="00420604">
        <w:t xml:space="preserve">of the 50 ng/L standard measured with the three techniques can be seen. As expected, GC-EI-MS is the least selective technique, since not only AA </w:t>
      </w:r>
      <w:r w:rsidR="00FB5C3F">
        <w:t xml:space="preserve">derivatives </w:t>
      </w:r>
      <w:r w:rsidR="00420604">
        <w:t>can be seen. Saturation of several compounds (</w:t>
      </w:r>
      <w:r w:rsidR="007D74A7">
        <w:t xml:space="preserve">marked with </w:t>
      </w:r>
      <w:r w:rsidR="00420604">
        <w:t>red) and tailing can also be observed in the GC-NCI-MS chromatogram</w:t>
      </w:r>
      <w:r w:rsidR="007D74A7">
        <w:t xml:space="preserve">. This is in agreement with the upper limit of the linear ranges found for this technique, which were </w:t>
      </w:r>
      <w:r w:rsidR="007D74A7">
        <w:rPr>
          <w:rFonts w:cs="Times New Roman"/>
        </w:rPr>
        <w:t>≤</w:t>
      </w:r>
      <w:r w:rsidR="007D74A7">
        <w:t xml:space="preserve"> 50 ng/L for all compounds. If concentrations in this order of magnitude </w:t>
      </w:r>
      <w:r w:rsidR="00FB5C3F">
        <w:t>are</w:t>
      </w:r>
      <w:r w:rsidR="007D74A7">
        <w:t xml:space="preserve"> </w:t>
      </w:r>
      <w:r w:rsidR="002D7CED">
        <w:t>of interest</w:t>
      </w:r>
      <w:r w:rsidR="007D74A7">
        <w:t xml:space="preserve">, doing split injections </w:t>
      </w:r>
      <w:r w:rsidR="002D7CED">
        <w:t xml:space="preserve">or diluting the samples </w:t>
      </w:r>
      <w:r w:rsidR="007D74A7">
        <w:t xml:space="preserve">would reduce and/or eliminate the tailing and detector saturation. </w:t>
      </w:r>
    </w:p>
    <w:p w14:paraId="63CFD7AE" w14:textId="77777777" w:rsidR="00C07895" w:rsidRDefault="00C07895" w:rsidP="00C07895">
      <w:r>
        <w:rPr>
          <w:noProof/>
          <w:lang w:val="de-DE" w:eastAsia="de-DE"/>
        </w:rPr>
        <mc:AlternateContent>
          <mc:Choice Requires="wps">
            <w:drawing>
              <wp:anchor distT="0" distB="0" distL="114300" distR="114300" simplePos="0" relativeHeight="251663360" behindDoc="1" locked="0" layoutInCell="1" allowOverlap="1" wp14:anchorId="781DB7A0" wp14:editId="271A648C">
                <wp:simplePos x="0" y="0"/>
                <wp:positionH relativeFrom="column">
                  <wp:posOffset>194945</wp:posOffset>
                </wp:positionH>
                <wp:positionV relativeFrom="paragraph">
                  <wp:posOffset>85408</wp:posOffset>
                </wp:positionV>
                <wp:extent cx="261938" cy="218981"/>
                <wp:effectExtent l="0" t="0" r="508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8" cy="218981"/>
                        </a:xfrm>
                        <a:prstGeom prst="rect">
                          <a:avLst/>
                        </a:prstGeom>
                        <a:solidFill>
                          <a:srgbClr val="FFFFFF"/>
                        </a:solidFill>
                        <a:ln w="9525">
                          <a:noFill/>
                          <a:miter lim="800000"/>
                          <a:headEnd/>
                          <a:tailEnd/>
                        </a:ln>
                      </wps:spPr>
                      <wps:txbx>
                        <w:txbxContent>
                          <w:p w14:paraId="03E86BF0" w14:textId="77777777" w:rsidR="00EF1945" w:rsidRPr="00040ED5" w:rsidRDefault="00EF1945" w:rsidP="00C07895">
                            <w:pPr>
                              <w:jc w:val="left"/>
                              <w:rPr>
                                <w:sz w:val="12"/>
                                <w:szCs w:val="12"/>
                                <w:lang w:val="de-DE"/>
                              </w:rPr>
                            </w:pPr>
                            <w:r>
                              <w:rPr>
                                <w:sz w:val="12"/>
                                <w:szCs w:val="12"/>
                                <w:lang w:val="de-DE"/>
                              </w:rPr>
                              <w:t>a)</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1DB7A0" id="_x0000_t202" coordsize="21600,21600" o:spt="202" path="m,l,21600r21600,l21600,xe">
                <v:stroke joinstyle="miter"/>
                <v:path gradientshapeok="t" o:connecttype="rect"/>
              </v:shapetype>
              <v:shape id="Textfeld 2" o:spid="_x0000_s1026" type="#_x0000_t202" style="position:absolute;left:0;text-align:left;margin-left:15.35pt;margin-top:6.75pt;width:20.65pt;height:17.2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dWUHwIAABsEAAAOAAAAZHJzL2Uyb0RvYy54bWysU11v2yAUfZ+0/4B4Xxx7SZdYcaouXaZJ&#10;3YfU7gcQwDEacBmQ2N2v7wWnadS9TfMD4vpeDueee1hdD0aTo/RBgW1oOZlSIi0Hoey+oT8ftu8W&#10;lITIrGAarGzoowz0ev32zap3taygAy2kJwhiQ927hnYxurooAu+kYWECTlpMtuANixj6fSE86xHd&#10;6KKaTq+KHrxwHrgMAf/ejkm6zvhtK3n83rZBRqIbitxiXn1ed2kt1itW7z1zneInGuwfWBimLF56&#10;hrplkZGDV39BGcU9BGjjhIMpoG0Vl7kH7KacvurmvmNO5l5QnODOMoX/B8u/HX94okRDq5ISywzO&#10;6EEOsZVakCrJ07tQY9W9w7o4fIQBx5xbDe4O+K9ALGw6ZvfyxnvoO8kE0ivTyeLi6IgTEsiu/woC&#10;r2GHCBloaL1J2qEaBNFxTI/n0SAVwvFndVUu36OXOKaqcrFcjDew+vmw8yF+lmBI2jTU4+QzODve&#10;hZjIsPq5JN0VQCuxVVrnwO93G+3JkaFLtvnL/F+VaUv6hi7n1TwjW0jns4GMiuhirUxDF9P0jb5K&#10;YnyyIpdEpvS4RybantRJgozSxGE3YGGSbAfiEXXyMLoVXxduOvB/KOnRqQ0Nvw/MS0r0F4taL8vZ&#10;LFk7B7P5hwoDf5nZXWaY5QjV0EjJuN3E/BySDhZucCatynq9MDlxRQdmGU+vJVn8Ms5VL296/QQA&#10;AP//AwBQSwMEFAAGAAgAAAAhAPi4BDncAAAABwEAAA8AAABkcnMvZG93bnJldi54bWxMj81OwzAQ&#10;hO9IvIO1SFwQdehfSohTARKIa0sfYBNvk4h4HcVuk749y4keZ2c0822+nVynzjSE1rOBp1kCirjy&#10;tuXawOH743EDKkRki51nMnChANvi9ibHzPqRd3Tex1pJCYcMDTQx9pnWoWrIYZj5nli8ox8cRpFD&#10;re2Ao5S7Ts+TZK0dtiwLDfb03lD1sz85A8ev8WH1PJaf8ZDulus3bNPSX4y5v5teX0BFmuJ/GP7w&#10;BR0KYSr9iW1QnYFFkkpS7osVKPHTubxWGlhuEtBFrq/5i18AAAD//wMAUEsBAi0AFAAGAAgAAAAh&#10;ALaDOJL+AAAA4QEAABMAAAAAAAAAAAAAAAAAAAAAAFtDb250ZW50X1R5cGVzXS54bWxQSwECLQAU&#10;AAYACAAAACEAOP0h/9YAAACUAQAACwAAAAAAAAAAAAAAAAAvAQAAX3JlbHMvLnJlbHNQSwECLQAU&#10;AAYACAAAACEASJ3VlB8CAAAbBAAADgAAAAAAAAAAAAAAAAAuAgAAZHJzL2Uyb0RvYy54bWxQSwEC&#10;LQAUAAYACAAAACEA+LgEOdwAAAAHAQAADwAAAAAAAAAAAAAAAAB5BAAAZHJzL2Rvd25yZXYueG1s&#10;UEsFBgAAAAAEAAQA8wAAAIIFAAAAAA==&#10;" stroked="f">
                <v:textbox>
                  <w:txbxContent>
                    <w:p w14:paraId="03E86BF0" w14:textId="77777777" w:rsidR="00EF1945" w:rsidRPr="00040ED5" w:rsidRDefault="00EF1945" w:rsidP="00C07895">
                      <w:pPr>
                        <w:jc w:val="left"/>
                        <w:rPr>
                          <w:sz w:val="12"/>
                          <w:szCs w:val="12"/>
                          <w:lang w:val="de-DE"/>
                        </w:rPr>
                      </w:pPr>
                      <w:r>
                        <w:rPr>
                          <w:sz w:val="12"/>
                          <w:szCs w:val="12"/>
                          <w:lang w:val="de-DE"/>
                        </w:rPr>
                        <w:t>a)</w:t>
                      </w:r>
                    </w:p>
                  </w:txbxContent>
                </v:textbox>
              </v:shape>
            </w:pict>
          </mc:Fallback>
        </mc:AlternateContent>
      </w:r>
      <w:r>
        <w:rPr>
          <w:noProof/>
          <w:lang w:val="de-DE" w:eastAsia="de-DE"/>
        </w:rPr>
        <mc:AlternateContent>
          <mc:Choice Requires="wpg">
            <w:drawing>
              <wp:anchor distT="0" distB="0" distL="114300" distR="114300" simplePos="0" relativeHeight="251662336" behindDoc="1" locked="0" layoutInCell="1" allowOverlap="1" wp14:anchorId="3A90063B" wp14:editId="424BE830">
                <wp:simplePos x="0" y="0"/>
                <wp:positionH relativeFrom="column">
                  <wp:posOffset>494983</wp:posOffset>
                </wp:positionH>
                <wp:positionV relativeFrom="paragraph">
                  <wp:posOffset>94933</wp:posOffset>
                </wp:positionV>
                <wp:extent cx="4567237" cy="666403"/>
                <wp:effectExtent l="0" t="0" r="5080" b="635"/>
                <wp:wrapNone/>
                <wp:docPr id="22" name="Gruppieren 22"/>
                <wp:cNvGraphicFramePr/>
                <a:graphic xmlns:a="http://schemas.openxmlformats.org/drawingml/2006/main">
                  <a:graphicData uri="http://schemas.microsoft.com/office/word/2010/wordprocessingGroup">
                    <wpg:wgp>
                      <wpg:cNvGrpSpPr/>
                      <wpg:grpSpPr>
                        <a:xfrm>
                          <a:off x="0" y="0"/>
                          <a:ext cx="4567237" cy="666403"/>
                          <a:chOff x="-95251" y="-94956"/>
                          <a:chExt cx="4567237" cy="666403"/>
                        </a:xfrm>
                      </wpg:grpSpPr>
                      <wps:wsp>
                        <wps:cNvPr id="23" name="Textfeld 2"/>
                        <wps:cNvSpPr txBox="1">
                          <a:spLocks noChangeArrowheads="1"/>
                        </wps:cNvSpPr>
                        <wps:spPr bwMode="auto">
                          <a:xfrm>
                            <a:off x="-95251" y="14143"/>
                            <a:ext cx="238125" cy="219075"/>
                          </a:xfrm>
                          <a:prstGeom prst="rect">
                            <a:avLst/>
                          </a:prstGeom>
                          <a:solidFill>
                            <a:srgbClr val="FFFFFF"/>
                          </a:solidFill>
                          <a:ln w="9525">
                            <a:noFill/>
                            <a:miter lim="800000"/>
                            <a:headEnd/>
                            <a:tailEnd/>
                          </a:ln>
                        </wps:spPr>
                        <wps:txbx>
                          <w:txbxContent>
                            <w:p w14:paraId="068196DB" w14:textId="77777777" w:rsidR="00EF1945" w:rsidRPr="007E070C" w:rsidRDefault="00EF1945" w:rsidP="00C07895">
                              <w:pPr>
                                <w:jc w:val="left"/>
                                <w:rPr>
                                  <w:sz w:val="12"/>
                                  <w:szCs w:val="12"/>
                                  <w:lang w:val="de-DE"/>
                                </w:rPr>
                              </w:pPr>
                              <w:r w:rsidRPr="007E070C">
                                <w:rPr>
                                  <w:sz w:val="12"/>
                                  <w:szCs w:val="12"/>
                                </w:rPr>
                                <w:t>1</w:t>
                              </w:r>
                            </w:p>
                          </w:txbxContent>
                        </wps:txbx>
                        <wps:bodyPr rot="0" vert="horz" wrap="square" lIns="91440" tIns="45720" rIns="91440" bIns="45720" anchor="t" anchorCtr="0">
                          <a:noAutofit/>
                        </wps:bodyPr>
                      </wps:wsp>
                      <wps:wsp>
                        <wps:cNvPr id="25" name="Textfeld 2"/>
                        <wps:cNvSpPr txBox="1">
                          <a:spLocks noChangeArrowheads="1"/>
                        </wps:cNvSpPr>
                        <wps:spPr bwMode="auto">
                          <a:xfrm>
                            <a:off x="852488" y="-42862"/>
                            <a:ext cx="238125" cy="219075"/>
                          </a:xfrm>
                          <a:prstGeom prst="rect">
                            <a:avLst/>
                          </a:prstGeom>
                          <a:solidFill>
                            <a:srgbClr val="FFFFFF"/>
                          </a:solidFill>
                          <a:ln w="9525">
                            <a:noFill/>
                            <a:miter lim="800000"/>
                            <a:headEnd/>
                            <a:tailEnd/>
                          </a:ln>
                        </wps:spPr>
                        <wps:txbx>
                          <w:txbxContent>
                            <w:p w14:paraId="3484F9AB" w14:textId="77777777" w:rsidR="00EF1945" w:rsidRPr="007E070C" w:rsidRDefault="00EF1945" w:rsidP="00C07895">
                              <w:pPr>
                                <w:jc w:val="left"/>
                                <w:rPr>
                                  <w:sz w:val="12"/>
                                  <w:szCs w:val="12"/>
                                  <w:lang w:val="de-DE"/>
                                </w:rPr>
                              </w:pPr>
                              <w:r w:rsidRPr="007E070C">
                                <w:rPr>
                                  <w:sz w:val="12"/>
                                  <w:szCs w:val="12"/>
                                  <w:lang w:val="de-DE"/>
                                </w:rPr>
                                <w:t>2</w:t>
                              </w:r>
                            </w:p>
                          </w:txbxContent>
                        </wps:txbx>
                        <wps:bodyPr rot="0" vert="horz" wrap="square" lIns="91440" tIns="45720" rIns="91440" bIns="45720" anchor="t" anchorCtr="0">
                          <a:noAutofit/>
                        </wps:bodyPr>
                      </wps:wsp>
                      <wps:wsp>
                        <wps:cNvPr id="26" name="Textfeld 2"/>
                        <wps:cNvSpPr txBox="1">
                          <a:spLocks noChangeArrowheads="1"/>
                        </wps:cNvSpPr>
                        <wps:spPr bwMode="auto">
                          <a:xfrm>
                            <a:off x="709661" y="9501"/>
                            <a:ext cx="238125" cy="219075"/>
                          </a:xfrm>
                          <a:prstGeom prst="rect">
                            <a:avLst/>
                          </a:prstGeom>
                          <a:solidFill>
                            <a:srgbClr val="FFFFFF"/>
                          </a:solidFill>
                          <a:ln w="9525">
                            <a:noFill/>
                            <a:miter lim="800000"/>
                            <a:headEnd/>
                            <a:tailEnd/>
                          </a:ln>
                        </wps:spPr>
                        <wps:txbx>
                          <w:txbxContent>
                            <w:p w14:paraId="6C6AF21B" w14:textId="77777777" w:rsidR="00EF1945" w:rsidRPr="007E070C" w:rsidRDefault="00EF1945" w:rsidP="00C07895">
                              <w:pPr>
                                <w:jc w:val="left"/>
                                <w:rPr>
                                  <w:sz w:val="12"/>
                                  <w:szCs w:val="12"/>
                                  <w:lang w:val="de-DE"/>
                                </w:rPr>
                              </w:pPr>
                              <w:r w:rsidRPr="007E070C">
                                <w:rPr>
                                  <w:sz w:val="12"/>
                                  <w:szCs w:val="12"/>
                                  <w:lang w:val="de-DE"/>
                                </w:rPr>
                                <w:t>3</w:t>
                              </w:r>
                            </w:p>
                          </w:txbxContent>
                        </wps:txbx>
                        <wps:bodyPr rot="0" vert="horz" wrap="square" lIns="91440" tIns="45720" rIns="91440" bIns="45720" anchor="t" anchorCtr="0">
                          <a:noAutofit/>
                        </wps:bodyPr>
                      </wps:wsp>
                      <wps:wsp>
                        <wps:cNvPr id="29" name="Textfeld 2"/>
                        <wps:cNvSpPr txBox="1">
                          <a:spLocks noChangeArrowheads="1"/>
                        </wps:cNvSpPr>
                        <wps:spPr bwMode="auto">
                          <a:xfrm>
                            <a:off x="1428750" y="-94956"/>
                            <a:ext cx="238125" cy="219075"/>
                          </a:xfrm>
                          <a:prstGeom prst="rect">
                            <a:avLst/>
                          </a:prstGeom>
                          <a:solidFill>
                            <a:srgbClr val="FFFFFF"/>
                          </a:solidFill>
                          <a:ln w="9525">
                            <a:noFill/>
                            <a:miter lim="800000"/>
                            <a:headEnd/>
                            <a:tailEnd/>
                          </a:ln>
                        </wps:spPr>
                        <wps:txbx>
                          <w:txbxContent>
                            <w:p w14:paraId="5DD6DF9B" w14:textId="77777777" w:rsidR="00EF1945" w:rsidRPr="007E070C" w:rsidRDefault="00EF1945" w:rsidP="00C07895">
                              <w:pPr>
                                <w:jc w:val="left"/>
                                <w:rPr>
                                  <w:sz w:val="12"/>
                                  <w:szCs w:val="12"/>
                                  <w:lang w:val="de-DE"/>
                                </w:rPr>
                              </w:pPr>
                              <w:r w:rsidRPr="007E070C">
                                <w:rPr>
                                  <w:sz w:val="12"/>
                                  <w:szCs w:val="12"/>
                                  <w:lang w:val="de-DE"/>
                                </w:rPr>
                                <w:t>4</w:t>
                              </w:r>
                            </w:p>
                          </w:txbxContent>
                        </wps:txbx>
                        <wps:bodyPr rot="0" vert="horz" wrap="square" lIns="91440" tIns="45720" rIns="91440" bIns="45720" anchor="t" anchorCtr="0">
                          <a:noAutofit/>
                        </wps:bodyPr>
                      </wps:wsp>
                      <wps:wsp>
                        <wps:cNvPr id="30" name="Textfeld 2"/>
                        <wps:cNvSpPr txBox="1">
                          <a:spLocks noChangeArrowheads="1"/>
                        </wps:cNvSpPr>
                        <wps:spPr bwMode="auto">
                          <a:xfrm>
                            <a:off x="2138640" y="195261"/>
                            <a:ext cx="238125" cy="219075"/>
                          </a:xfrm>
                          <a:prstGeom prst="rect">
                            <a:avLst/>
                          </a:prstGeom>
                          <a:solidFill>
                            <a:srgbClr val="FFFFFF"/>
                          </a:solidFill>
                          <a:ln w="9525">
                            <a:noFill/>
                            <a:miter lim="800000"/>
                            <a:headEnd/>
                            <a:tailEnd/>
                          </a:ln>
                        </wps:spPr>
                        <wps:txbx>
                          <w:txbxContent>
                            <w:p w14:paraId="174D296F" w14:textId="77777777" w:rsidR="00EF1945" w:rsidRPr="007E070C" w:rsidRDefault="00EF1945" w:rsidP="00C07895">
                              <w:pPr>
                                <w:jc w:val="left"/>
                                <w:rPr>
                                  <w:sz w:val="12"/>
                                  <w:szCs w:val="12"/>
                                  <w:lang w:val="de-DE"/>
                                </w:rPr>
                              </w:pPr>
                              <w:r w:rsidRPr="007E070C">
                                <w:rPr>
                                  <w:sz w:val="12"/>
                                  <w:szCs w:val="12"/>
                                  <w:lang w:val="de-DE"/>
                                </w:rPr>
                                <w:t>5</w:t>
                              </w:r>
                            </w:p>
                          </w:txbxContent>
                        </wps:txbx>
                        <wps:bodyPr rot="0" vert="horz" wrap="square" lIns="91440" tIns="45720" rIns="91440" bIns="45720" anchor="t" anchorCtr="0">
                          <a:noAutofit/>
                        </wps:bodyPr>
                      </wps:wsp>
                      <wps:wsp>
                        <wps:cNvPr id="31" name="Textfeld 2"/>
                        <wps:cNvSpPr txBox="1">
                          <a:spLocks noChangeArrowheads="1"/>
                        </wps:cNvSpPr>
                        <wps:spPr bwMode="auto">
                          <a:xfrm>
                            <a:off x="2581231" y="19048"/>
                            <a:ext cx="238125" cy="219075"/>
                          </a:xfrm>
                          <a:prstGeom prst="rect">
                            <a:avLst/>
                          </a:prstGeom>
                          <a:solidFill>
                            <a:srgbClr val="FFFFFF"/>
                          </a:solidFill>
                          <a:ln w="9525">
                            <a:noFill/>
                            <a:miter lim="800000"/>
                            <a:headEnd/>
                            <a:tailEnd/>
                          </a:ln>
                        </wps:spPr>
                        <wps:txbx>
                          <w:txbxContent>
                            <w:p w14:paraId="063B3EED" w14:textId="77777777" w:rsidR="00EF1945" w:rsidRPr="007E070C" w:rsidRDefault="00EF1945" w:rsidP="00C07895">
                              <w:pPr>
                                <w:jc w:val="left"/>
                                <w:rPr>
                                  <w:sz w:val="12"/>
                                  <w:szCs w:val="12"/>
                                  <w:lang w:val="de-DE"/>
                                </w:rPr>
                              </w:pPr>
                              <w:r w:rsidRPr="007E070C">
                                <w:rPr>
                                  <w:sz w:val="12"/>
                                  <w:szCs w:val="12"/>
                                  <w:lang w:val="de-DE"/>
                                </w:rPr>
                                <w:t>6</w:t>
                              </w:r>
                            </w:p>
                          </w:txbxContent>
                        </wps:txbx>
                        <wps:bodyPr rot="0" vert="horz" wrap="square" lIns="91440" tIns="45720" rIns="91440" bIns="45720" anchor="t" anchorCtr="0">
                          <a:noAutofit/>
                        </wps:bodyPr>
                      </wps:wsp>
                      <wps:wsp>
                        <wps:cNvPr id="38" name="Textfeld 2"/>
                        <wps:cNvSpPr txBox="1">
                          <a:spLocks noChangeArrowheads="1"/>
                        </wps:cNvSpPr>
                        <wps:spPr bwMode="auto">
                          <a:xfrm>
                            <a:off x="2000238" y="-90416"/>
                            <a:ext cx="238125" cy="219075"/>
                          </a:xfrm>
                          <a:prstGeom prst="rect">
                            <a:avLst/>
                          </a:prstGeom>
                          <a:solidFill>
                            <a:srgbClr val="FFFFFF"/>
                          </a:solidFill>
                          <a:ln w="9525">
                            <a:noFill/>
                            <a:miter lim="800000"/>
                            <a:headEnd/>
                            <a:tailEnd/>
                          </a:ln>
                        </wps:spPr>
                        <wps:txbx>
                          <w:txbxContent>
                            <w:p w14:paraId="29E9B509" w14:textId="77777777" w:rsidR="00EF1945" w:rsidRPr="007E070C" w:rsidRDefault="00EF1945" w:rsidP="00C07895">
                              <w:pPr>
                                <w:jc w:val="center"/>
                                <w:rPr>
                                  <w:sz w:val="12"/>
                                  <w:szCs w:val="12"/>
                                  <w:lang w:val="de-DE"/>
                                </w:rPr>
                              </w:pPr>
                              <w:r w:rsidRPr="007E070C">
                                <w:rPr>
                                  <w:sz w:val="12"/>
                                  <w:szCs w:val="12"/>
                                  <w:lang w:val="de-DE"/>
                                </w:rPr>
                                <w:t>7</w:t>
                              </w:r>
                              <w:r w:rsidRPr="007E070C">
                                <w:rPr>
                                  <w:noProof/>
                                  <w:sz w:val="12"/>
                                  <w:szCs w:val="12"/>
                                  <w:lang w:val="de-DE" w:eastAsia="de-DE"/>
                                </w:rPr>
                                <w:drawing>
                                  <wp:inline distT="0" distB="0" distL="0" distR="0" wp14:anchorId="05D2D0D2" wp14:editId="03A1C4C3">
                                    <wp:extent cx="46355" cy="43636"/>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40" name="Textfeld 2"/>
                        <wps:cNvSpPr txBox="1">
                          <a:spLocks noChangeArrowheads="1"/>
                        </wps:cNvSpPr>
                        <wps:spPr bwMode="auto">
                          <a:xfrm>
                            <a:off x="2913736" y="42863"/>
                            <a:ext cx="238125" cy="219075"/>
                          </a:xfrm>
                          <a:prstGeom prst="rect">
                            <a:avLst/>
                          </a:prstGeom>
                          <a:solidFill>
                            <a:srgbClr val="FFFFFF"/>
                          </a:solidFill>
                          <a:ln w="9525">
                            <a:noFill/>
                            <a:miter lim="800000"/>
                            <a:headEnd/>
                            <a:tailEnd/>
                          </a:ln>
                        </wps:spPr>
                        <wps:txbx>
                          <w:txbxContent>
                            <w:p w14:paraId="7006105A" w14:textId="77777777" w:rsidR="00EF1945" w:rsidRPr="007E070C" w:rsidRDefault="00EF1945" w:rsidP="00C07895">
                              <w:pPr>
                                <w:jc w:val="left"/>
                                <w:rPr>
                                  <w:sz w:val="12"/>
                                  <w:szCs w:val="12"/>
                                  <w:lang w:val="de-DE"/>
                                </w:rPr>
                              </w:pPr>
                              <w:r w:rsidRPr="007E070C">
                                <w:rPr>
                                  <w:sz w:val="12"/>
                                  <w:szCs w:val="12"/>
                                  <w:lang w:val="de-DE"/>
                                </w:rPr>
                                <w:t>8</w:t>
                              </w:r>
                              <w:r w:rsidRPr="007E070C">
                                <w:rPr>
                                  <w:noProof/>
                                  <w:sz w:val="12"/>
                                  <w:szCs w:val="12"/>
                                  <w:lang w:val="de-DE" w:eastAsia="de-DE"/>
                                </w:rPr>
                                <w:drawing>
                                  <wp:inline distT="0" distB="0" distL="0" distR="0" wp14:anchorId="33AE50A5" wp14:editId="41589ED6">
                                    <wp:extent cx="46355" cy="43636"/>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42" name="Textfeld 2"/>
                        <wps:cNvSpPr txBox="1">
                          <a:spLocks noChangeArrowheads="1"/>
                        </wps:cNvSpPr>
                        <wps:spPr bwMode="auto">
                          <a:xfrm>
                            <a:off x="3328981" y="19211"/>
                            <a:ext cx="238125" cy="219075"/>
                          </a:xfrm>
                          <a:prstGeom prst="rect">
                            <a:avLst/>
                          </a:prstGeom>
                          <a:solidFill>
                            <a:srgbClr val="FFFFFF"/>
                          </a:solidFill>
                          <a:ln w="9525">
                            <a:noFill/>
                            <a:miter lim="800000"/>
                            <a:headEnd/>
                            <a:tailEnd/>
                          </a:ln>
                        </wps:spPr>
                        <wps:txbx>
                          <w:txbxContent>
                            <w:p w14:paraId="7FD249DC" w14:textId="77777777" w:rsidR="00EF1945" w:rsidRPr="007E070C" w:rsidRDefault="00EF1945" w:rsidP="00C07895">
                              <w:pPr>
                                <w:jc w:val="left"/>
                                <w:rPr>
                                  <w:sz w:val="12"/>
                                  <w:szCs w:val="12"/>
                                  <w:lang w:val="de-DE"/>
                                </w:rPr>
                              </w:pPr>
                              <w:r w:rsidRPr="007E070C">
                                <w:rPr>
                                  <w:sz w:val="12"/>
                                  <w:szCs w:val="12"/>
                                  <w:lang w:val="de-DE"/>
                                </w:rPr>
                                <w:t>9</w:t>
                              </w:r>
                              <w:r w:rsidRPr="007E070C">
                                <w:rPr>
                                  <w:noProof/>
                                  <w:sz w:val="12"/>
                                  <w:szCs w:val="12"/>
                                  <w:lang w:val="de-DE" w:eastAsia="de-DE"/>
                                </w:rPr>
                                <w:drawing>
                                  <wp:inline distT="0" distB="0" distL="0" distR="0" wp14:anchorId="4168801F" wp14:editId="61080132">
                                    <wp:extent cx="46355" cy="43636"/>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44" name="Textfeld 2"/>
                        <wps:cNvSpPr txBox="1">
                          <a:spLocks noChangeArrowheads="1"/>
                        </wps:cNvSpPr>
                        <wps:spPr bwMode="auto">
                          <a:xfrm>
                            <a:off x="4162423" y="352372"/>
                            <a:ext cx="309563" cy="219075"/>
                          </a:xfrm>
                          <a:prstGeom prst="rect">
                            <a:avLst/>
                          </a:prstGeom>
                          <a:solidFill>
                            <a:srgbClr val="FFFFFF"/>
                          </a:solidFill>
                          <a:ln w="9525">
                            <a:noFill/>
                            <a:miter lim="800000"/>
                            <a:headEnd/>
                            <a:tailEnd/>
                          </a:ln>
                        </wps:spPr>
                        <wps:txbx>
                          <w:txbxContent>
                            <w:p w14:paraId="0B22D680" w14:textId="77777777" w:rsidR="00EF1945" w:rsidRPr="007E070C" w:rsidRDefault="00EF1945" w:rsidP="00C07895">
                              <w:pPr>
                                <w:jc w:val="left"/>
                                <w:rPr>
                                  <w:sz w:val="12"/>
                                  <w:szCs w:val="12"/>
                                  <w:lang w:val="de-DE"/>
                                </w:rPr>
                              </w:pPr>
                              <w:r w:rsidRPr="007E070C">
                                <w:rPr>
                                  <w:sz w:val="12"/>
                                  <w:szCs w:val="12"/>
                                  <w:lang w:val="de-DE"/>
                                </w:rPr>
                                <w:t>10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90063B" id="Gruppieren 22" o:spid="_x0000_s1027" style="position:absolute;left:0;text-align:left;margin-left:39pt;margin-top:7.5pt;width:359.6pt;height:52.45pt;z-index:-251654144;mso-width-relative:margin;mso-height-relative:margin" coordorigin="-952,-949" coordsize="45672,6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OqCqAMAAOkcAAAOAAAAZHJzL2Uyb0RvYy54bWzsWduO0zAQfUfiHyy/7yZxLk2izSJY2BUS&#10;Nwn4ADdxLiKxje1uunw9YydtlyLxAEJUpH1I49iZzBwfn/Hl6tl26NE9U7oTvMDBpY8R46WoOt4U&#10;+POn24sUI20or2gvOCvwA9P42fXTJ1ejzBkRregrphAY4TofZYFbY2Tuebps2UD1pZCMQ2Ut1EAN&#10;FFXjVYqOYH3oPeL7iTcKVUklSqY1PH05VeJrZ7+uWWne17VmBvUFBt+Muyp3Xdurd31F80ZR2Xbl&#10;7Ab9DS8G2nH46N7US2oo2qjuJ1NDVyqhRW0uSzF4oq67krkYIJrAP4rmTomNdLE0+djIPUwA7RFO&#10;v222fHf/QaGuKjAhGHE6QB/dqY2UHVOMI3gICI2yyaHhnZIf5Qc1P2imkg16W6vB/kM4aOuwfdhj&#10;y7YGlfAwipMVCVcYlVCXJEnkhxP4ZQs9ZF+7yGISBxhB/UUWZXGyq3/1axPezgHP+rl3a5TAKH0A&#10;Tf8ZaB9bKpnrC22x2IEW7kD7BIHWrK/QjJhrZeFCZvtCQHiB44eWb0T5RSMublrKG/ZcKTG2jFbg&#10;XmADhiD2r1rkda6tkfX4VlTQN3RjhDN0hPkj8IIoiGZsd+CTMA1IPGFPgsxfxe5TO+BoLpU2d0wM&#10;yN4UWMG4cV+h92+0sV4dmtiO1qLvqtuu711BNeubXqF7CmPs1v1m6z806zkaC2z72Fnmwr4Ppmk+&#10;dAY0oO+GAqe+/U0db1F5xSvXxNCun+7Bk57PMFlkJozMdr11LHYYWtTWonoA3JSYhjxIFNy0Qn3D&#10;aIThXmD9dUMVw6h/zQH7LIgiqw+uEMUrAgX1uGb9uIbyEkwV2GA03d4Ypyk2Gi6eQx/VnYPt4Mns&#10;MjBy8vjvUxP6exrP/5iaaUyiFNKAHdcRSRM3QGi+PG7uleHMzeREuLnysySZck4W+048lshMly4O&#10;WrVk1cxOhJkBSOUqhix0NB1anmxGdjpwJidM0UOgw0mkdBKEKczgHTkDmNKBhLpp2vLI6SbSZ3Ja&#10;ckIaPQ1yxrDYsd6AcsJaJ0qXyk23gD5z03ITlh+nwU1Y3cJifM7qfhTMmxzLE87VOavPe0g2j54G&#10;ObMgXIWwNAPhtAv1xW4iuYxxFk4Qzmi/KfyPN5HCkKRZukvqJFjshDM76+ZON6MT0U3I4iQicBIA&#10;uhnGcMhxtMMZ+nCYAdX25OM/3313W/enrpzunAjO09yxxnz2Zw/sHpfddv3hhPL6OwAAAP//AwBQ&#10;SwMEFAAGAAgAAAAhAOry8vzgAAAACQEAAA8AAABkcnMvZG93bnJldi54bWxMj0FLw0AQhe+C/2EZ&#10;wZvdpFLTpNmUUtRTEWwF6W2anSah2d2Q3Sbpv3c86WmY94Y338vXk2nFQL1vnFUQzyIQZEunG1sp&#10;+Dq8PS1B+IBWY+ssKbiRh3Vxf5djpt1oP2nYh0pwiPUZKqhD6DIpfVmTQT9zHVn2zq43GHjtK6l7&#10;HDnctHIeRS/SYGP5Q40dbWsqL/urUfA+4rh5jl+H3eW8vR0Pi4/vXUxKPT5MmxWIQFP4O4ZffEaH&#10;gplO7mq1F62CZMlVAusLnuwnaTIHcWIhTlOQRS7/Nyh+AAAA//8DAFBLAQItABQABgAIAAAAIQC2&#10;gziS/gAAAOEBAAATAAAAAAAAAAAAAAAAAAAAAABbQ29udGVudF9UeXBlc10ueG1sUEsBAi0AFAAG&#10;AAgAAAAhADj9If/WAAAAlAEAAAsAAAAAAAAAAAAAAAAALwEAAF9yZWxzLy5yZWxzUEsBAi0AFAAG&#10;AAgAAAAhADDo6oKoAwAA6RwAAA4AAAAAAAAAAAAAAAAALgIAAGRycy9lMm9Eb2MueG1sUEsBAi0A&#10;FAAGAAgAAAAhAOry8vzgAAAACQEAAA8AAAAAAAAAAAAAAAAAAgYAAGRycy9kb3ducmV2LnhtbFBL&#10;BQYAAAAABAAEAPMAAAAPBwAAAAA=&#10;">
                <v:shape id="_x0000_s1028" type="#_x0000_t202" style="position:absolute;left:-952;top:141;width:2380;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14:paraId="068196DB" w14:textId="77777777" w:rsidR="00EF1945" w:rsidRPr="007E070C" w:rsidRDefault="00EF1945" w:rsidP="00C07895">
                        <w:pPr>
                          <w:jc w:val="left"/>
                          <w:rPr>
                            <w:sz w:val="12"/>
                            <w:szCs w:val="12"/>
                            <w:lang w:val="de-DE"/>
                          </w:rPr>
                        </w:pPr>
                        <w:r w:rsidRPr="007E070C">
                          <w:rPr>
                            <w:sz w:val="12"/>
                            <w:szCs w:val="12"/>
                          </w:rPr>
                          <w:t>1</w:t>
                        </w:r>
                      </w:p>
                    </w:txbxContent>
                  </v:textbox>
                </v:shape>
                <v:shape id="_x0000_s1029" type="#_x0000_t202" style="position:absolute;left:8524;top:-428;width:2382;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14:paraId="3484F9AB" w14:textId="77777777" w:rsidR="00EF1945" w:rsidRPr="007E070C" w:rsidRDefault="00EF1945" w:rsidP="00C07895">
                        <w:pPr>
                          <w:jc w:val="left"/>
                          <w:rPr>
                            <w:sz w:val="12"/>
                            <w:szCs w:val="12"/>
                            <w:lang w:val="de-DE"/>
                          </w:rPr>
                        </w:pPr>
                        <w:r w:rsidRPr="007E070C">
                          <w:rPr>
                            <w:sz w:val="12"/>
                            <w:szCs w:val="12"/>
                            <w:lang w:val="de-DE"/>
                          </w:rPr>
                          <w:t>2</w:t>
                        </w:r>
                      </w:p>
                    </w:txbxContent>
                  </v:textbox>
                </v:shape>
                <v:shape id="_x0000_s1030" type="#_x0000_t202" style="position:absolute;left:7096;top:95;width:2381;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14:paraId="6C6AF21B" w14:textId="77777777" w:rsidR="00EF1945" w:rsidRPr="007E070C" w:rsidRDefault="00EF1945" w:rsidP="00C07895">
                        <w:pPr>
                          <w:jc w:val="left"/>
                          <w:rPr>
                            <w:sz w:val="12"/>
                            <w:szCs w:val="12"/>
                            <w:lang w:val="de-DE"/>
                          </w:rPr>
                        </w:pPr>
                        <w:r w:rsidRPr="007E070C">
                          <w:rPr>
                            <w:sz w:val="12"/>
                            <w:szCs w:val="12"/>
                            <w:lang w:val="de-DE"/>
                          </w:rPr>
                          <w:t>3</w:t>
                        </w:r>
                      </w:p>
                    </w:txbxContent>
                  </v:textbox>
                </v:shape>
                <v:shape id="_x0000_s1031" type="#_x0000_t202" style="position:absolute;left:14287;top:-949;width:2381;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14:paraId="5DD6DF9B" w14:textId="77777777" w:rsidR="00EF1945" w:rsidRPr="007E070C" w:rsidRDefault="00EF1945" w:rsidP="00C07895">
                        <w:pPr>
                          <w:jc w:val="left"/>
                          <w:rPr>
                            <w:sz w:val="12"/>
                            <w:szCs w:val="12"/>
                            <w:lang w:val="de-DE"/>
                          </w:rPr>
                        </w:pPr>
                        <w:r w:rsidRPr="007E070C">
                          <w:rPr>
                            <w:sz w:val="12"/>
                            <w:szCs w:val="12"/>
                            <w:lang w:val="de-DE"/>
                          </w:rPr>
                          <w:t>4</w:t>
                        </w:r>
                      </w:p>
                    </w:txbxContent>
                  </v:textbox>
                </v:shape>
                <v:shape id="_x0000_s1032" type="#_x0000_t202" style="position:absolute;left:21386;top:1952;width:238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14:paraId="174D296F" w14:textId="77777777" w:rsidR="00EF1945" w:rsidRPr="007E070C" w:rsidRDefault="00EF1945" w:rsidP="00C07895">
                        <w:pPr>
                          <w:jc w:val="left"/>
                          <w:rPr>
                            <w:sz w:val="12"/>
                            <w:szCs w:val="12"/>
                            <w:lang w:val="de-DE"/>
                          </w:rPr>
                        </w:pPr>
                        <w:r w:rsidRPr="007E070C">
                          <w:rPr>
                            <w:sz w:val="12"/>
                            <w:szCs w:val="12"/>
                            <w:lang w:val="de-DE"/>
                          </w:rPr>
                          <w:t>5</w:t>
                        </w:r>
                      </w:p>
                    </w:txbxContent>
                  </v:textbox>
                </v:shape>
                <v:shape id="_x0000_s1033" type="#_x0000_t202" style="position:absolute;left:25812;top:190;width:238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14:paraId="063B3EED" w14:textId="77777777" w:rsidR="00EF1945" w:rsidRPr="007E070C" w:rsidRDefault="00EF1945" w:rsidP="00C07895">
                        <w:pPr>
                          <w:jc w:val="left"/>
                          <w:rPr>
                            <w:sz w:val="12"/>
                            <w:szCs w:val="12"/>
                            <w:lang w:val="de-DE"/>
                          </w:rPr>
                        </w:pPr>
                        <w:r w:rsidRPr="007E070C">
                          <w:rPr>
                            <w:sz w:val="12"/>
                            <w:szCs w:val="12"/>
                            <w:lang w:val="de-DE"/>
                          </w:rPr>
                          <w:t>6</w:t>
                        </w:r>
                      </w:p>
                    </w:txbxContent>
                  </v:textbox>
                </v:shape>
                <v:shape id="_x0000_s1034" type="#_x0000_t202" style="position:absolute;left:20002;top:-904;width:2381;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rG78A&#10;AADbAAAADwAAAGRycy9kb3ducmV2LnhtbERPy4rCMBTdD/gP4QpuBk0dH9VqlFFQ3Pr4gNvm2hab&#10;m9JEW//eLAZmeTjv9bYzlXhR40rLCsajCARxZnXJuYLb9TBcgHAeWWNlmRS8ycF20/taY6Jty2d6&#10;XXwuQgi7BBUU3teJlC4ryKAb2Zo4cHfbGPQBNrnUDbYh3FTyJ4rm0mDJoaHAmvYFZY/L0yi4n9rv&#10;2bJNj/4Wn6fzHZZxat9KDfrd7wqEp87/i//cJ61gEsaG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qsbvwAAANsAAAAPAAAAAAAAAAAAAAAAAJgCAABkcnMvZG93bnJl&#10;di54bWxQSwUGAAAAAAQABAD1AAAAhAMAAAAA&#10;" stroked="f">
                  <v:textbox>
                    <w:txbxContent>
                      <w:p w14:paraId="29E9B509" w14:textId="77777777" w:rsidR="00EF1945" w:rsidRPr="007E070C" w:rsidRDefault="00EF1945" w:rsidP="00C07895">
                        <w:pPr>
                          <w:jc w:val="center"/>
                          <w:rPr>
                            <w:sz w:val="12"/>
                            <w:szCs w:val="12"/>
                            <w:lang w:val="de-DE"/>
                          </w:rPr>
                        </w:pPr>
                        <w:r w:rsidRPr="007E070C">
                          <w:rPr>
                            <w:sz w:val="12"/>
                            <w:szCs w:val="12"/>
                            <w:lang w:val="de-DE"/>
                          </w:rPr>
                          <w:t>7</w:t>
                        </w:r>
                        <w:r w:rsidRPr="007E070C">
                          <w:rPr>
                            <w:noProof/>
                            <w:sz w:val="12"/>
                            <w:szCs w:val="12"/>
                            <w:lang w:val="de-DE" w:eastAsia="de-DE"/>
                          </w:rPr>
                          <w:drawing>
                            <wp:inline distT="0" distB="0" distL="0" distR="0" wp14:anchorId="05D2D0D2" wp14:editId="03A1C4C3">
                              <wp:extent cx="46355" cy="43636"/>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v:textbox>
                </v:shape>
                <v:shape id="_x0000_s1035" type="#_x0000_t202" style="position:absolute;left:29137;top:428;width:238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UYLwA&#10;AADbAAAADwAAAGRycy9kb3ducmV2LnhtbERPSwrCMBDdC94hjOBGNFX8VqOooLj1c4CxGdtiMylN&#10;tPX2ZiG4fLz/atOYQrypcrllBcNBBII4sTrnVMHteujPQTiPrLGwTAo+5GCzbrdWGGtb85neF5+K&#10;EMIuRgWZ92UspUsyMugGtiQO3MNWBn2AVSp1hXUIN4UcRdFUGsw5NGRY0j6j5Hl5GQWPU92bLOr7&#10;0d9m5/F0h/nsbj9KdTvNdgnCU+P/4p/7pBWMw/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e0tRgvAAAANsAAAAPAAAAAAAAAAAAAAAAAJgCAABkcnMvZG93bnJldi54&#10;bWxQSwUGAAAAAAQABAD1AAAAgQMAAAAA&#10;" stroked="f">
                  <v:textbox>
                    <w:txbxContent>
                      <w:p w14:paraId="7006105A" w14:textId="77777777" w:rsidR="00EF1945" w:rsidRPr="007E070C" w:rsidRDefault="00EF1945" w:rsidP="00C07895">
                        <w:pPr>
                          <w:jc w:val="left"/>
                          <w:rPr>
                            <w:sz w:val="12"/>
                            <w:szCs w:val="12"/>
                            <w:lang w:val="de-DE"/>
                          </w:rPr>
                        </w:pPr>
                        <w:r w:rsidRPr="007E070C">
                          <w:rPr>
                            <w:sz w:val="12"/>
                            <w:szCs w:val="12"/>
                            <w:lang w:val="de-DE"/>
                          </w:rPr>
                          <w:t>8</w:t>
                        </w:r>
                        <w:r w:rsidRPr="007E070C">
                          <w:rPr>
                            <w:noProof/>
                            <w:sz w:val="12"/>
                            <w:szCs w:val="12"/>
                            <w:lang w:val="de-DE" w:eastAsia="de-DE"/>
                          </w:rPr>
                          <w:drawing>
                            <wp:inline distT="0" distB="0" distL="0" distR="0" wp14:anchorId="33AE50A5" wp14:editId="41589ED6">
                              <wp:extent cx="46355" cy="43636"/>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v:textbox>
                </v:shape>
                <v:shape id="_x0000_s1036" type="#_x0000_t202" style="position:absolute;left:33289;top:192;width:2382;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vjMQA&#10;AADbAAAADwAAAGRycy9kb3ducmV2LnhtbESP3WrCQBSE7wu+w3KE3hTdKKk/0U1oCxZvoz7AMXtM&#10;gtmzIbs1ydt3hUIvh5n5htlng2nEgzpXW1awmEcgiAuray4VXM6H2QaE88gaG8ukYCQHWTp52WOi&#10;bc85PU6+FAHCLkEFlfdtIqUrKjLo5rYlDt7NdgZ9kF0pdYd9gJtGLqNoJQ3WHBYqbOmrouJ++jEK&#10;bsf+7X3bX7/9ZZ3Hq0+s11c7KvU6HT52IDwN/j/81z5qBfES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M74zEAAAA2wAAAA8AAAAAAAAAAAAAAAAAmAIAAGRycy9k&#10;b3ducmV2LnhtbFBLBQYAAAAABAAEAPUAAACJAwAAAAA=&#10;" stroked="f">
                  <v:textbox>
                    <w:txbxContent>
                      <w:p w14:paraId="7FD249DC" w14:textId="77777777" w:rsidR="00EF1945" w:rsidRPr="007E070C" w:rsidRDefault="00EF1945" w:rsidP="00C07895">
                        <w:pPr>
                          <w:jc w:val="left"/>
                          <w:rPr>
                            <w:sz w:val="12"/>
                            <w:szCs w:val="12"/>
                            <w:lang w:val="de-DE"/>
                          </w:rPr>
                        </w:pPr>
                        <w:r w:rsidRPr="007E070C">
                          <w:rPr>
                            <w:sz w:val="12"/>
                            <w:szCs w:val="12"/>
                            <w:lang w:val="de-DE"/>
                          </w:rPr>
                          <w:t>9</w:t>
                        </w:r>
                        <w:r w:rsidRPr="007E070C">
                          <w:rPr>
                            <w:noProof/>
                            <w:sz w:val="12"/>
                            <w:szCs w:val="12"/>
                            <w:lang w:val="de-DE" w:eastAsia="de-DE"/>
                          </w:rPr>
                          <w:drawing>
                            <wp:inline distT="0" distB="0" distL="0" distR="0" wp14:anchorId="4168801F" wp14:editId="61080132">
                              <wp:extent cx="46355" cy="43636"/>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v:textbox>
                </v:shape>
                <v:shape id="_x0000_s1037" type="#_x0000_t202" style="position:absolute;left:41624;top:3523;width:3095;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nSY8EA&#10;AADbAAAADwAAAGRycy9kb3ducmV2LnhtbESP3YrCMBSE7wXfIRzBG9FUqX/VKK7g4q0/D3Bsjm2x&#10;OSlN1ta3N8KCl8PMfMOst60pxZNqV1hWMB5FIIhTqwvOFFwvh+EChPPIGkvLpOBFDrabbmeNibYN&#10;n+h59pkIEHYJKsi9rxIpXZqTQTeyFXHw7rY26IOsM6lrbALclHISRTNpsOCwkGNF+5zSx/nPKLgf&#10;m8F02dx+/XV+imc/WMxv9qVUv9fuViA8tf4b/m8ftYI4hs+X8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p0mPBAAAA2wAAAA8AAAAAAAAAAAAAAAAAmAIAAGRycy9kb3du&#10;cmV2LnhtbFBLBQYAAAAABAAEAPUAAACGAwAAAAA=&#10;" stroked="f">
                  <v:textbox>
                    <w:txbxContent>
                      <w:p w14:paraId="0B22D680" w14:textId="77777777" w:rsidR="00EF1945" w:rsidRPr="007E070C" w:rsidRDefault="00EF1945" w:rsidP="00C07895">
                        <w:pPr>
                          <w:jc w:val="left"/>
                          <w:rPr>
                            <w:sz w:val="12"/>
                            <w:szCs w:val="12"/>
                            <w:lang w:val="de-DE"/>
                          </w:rPr>
                        </w:pPr>
                        <w:r w:rsidRPr="007E070C">
                          <w:rPr>
                            <w:sz w:val="12"/>
                            <w:szCs w:val="12"/>
                            <w:lang w:val="de-DE"/>
                          </w:rPr>
                          <w:t>10</w:t>
                        </w:r>
                      </w:p>
                    </w:txbxContent>
                  </v:textbox>
                </v:shape>
              </v:group>
            </w:pict>
          </mc:Fallback>
        </mc:AlternateContent>
      </w:r>
      <w:r w:rsidRPr="00043289">
        <w:rPr>
          <w:noProof/>
          <w:lang w:val="de-DE" w:eastAsia="de-DE"/>
        </w:rPr>
        <w:drawing>
          <wp:inline distT="0" distB="0" distL="0" distR="0" wp14:anchorId="751762B5" wp14:editId="1D32C1D3">
            <wp:extent cx="5759450" cy="1122551"/>
            <wp:effectExtent l="0" t="0" r="0" b="0"/>
            <wp:docPr id="224" name="Grafik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1122551"/>
                    </a:xfrm>
                    <a:prstGeom prst="rect">
                      <a:avLst/>
                    </a:prstGeom>
                    <a:noFill/>
                    <a:ln>
                      <a:noFill/>
                    </a:ln>
                  </pic:spPr>
                </pic:pic>
              </a:graphicData>
            </a:graphic>
          </wp:inline>
        </w:drawing>
      </w:r>
      <w:r w:rsidRPr="00043289">
        <w:t xml:space="preserve"> </w:t>
      </w:r>
    </w:p>
    <w:p w14:paraId="37921217" w14:textId="77777777" w:rsidR="00C07895" w:rsidRDefault="00C07895" w:rsidP="00C07895">
      <w:r>
        <w:rPr>
          <w:noProof/>
          <w:lang w:val="de-DE" w:eastAsia="de-DE"/>
        </w:rPr>
        <mc:AlternateContent>
          <mc:Choice Requires="wps">
            <w:drawing>
              <wp:anchor distT="0" distB="0" distL="114300" distR="114300" simplePos="0" relativeHeight="251664384" behindDoc="1" locked="0" layoutInCell="1" allowOverlap="1" wp14:anchorId="3F429019" wp14:editId="779EDDC1">
                <wp:simplePos x="0" y="0"/>
                <wp:positionH relativeFrom="column">
                  <wp:posOffset>194945</wp:posOffset>
                </wp:positionH>
                <wp:positionV relativeFrom="paragraph">
                  <wp:posOffset>80645</wp:posOffset>
                </wp:positionV>
                <wp:extent cx="261938" cy="218981"/>
                <wp:effectExtent l="0" t="0" r="508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8" cy="218981"/>
                        </a:xfrm>
                        <a:prstGeom prst="rect">
                          <a:avLst/>
                        </a:prstGeom>
                        <a:solidFill>
                          <a:srgbClr val="FFFFFF"/>
                        </a:solidFill>
                        <a:ln w="9525">
                          <a:noFill/>
                          <a:miter lim="800000"/>
                          <a:headEnd/>
                          <a:tailEnd/>
                        </a:ln>
                      </wps:spPr>
                      <wps:txbx>
                        <w:txbxContent>
                          <w:p w14:paraId="528B9F3A" w14:textId="77777777" w:rsidR="00EF1945" w:rsidRPr="00040ED5" w:rsidRDefault="00EF1945" w:rsidP="00C07895">
                            <w:pPr>
                              <w:jc w:val="left"/>
                              <w:rPr>
                                <w:sz w:val="12"/>
                                <w:szCs w:val="12"/>
                                <w:lang w:val="de-DE"/>
                              </w:rPr>
                            </w:pPr>
                            <w:r>
                              <w:rPr>
                                <w:sz w:val="12"/>
                                <w:szCs w:val="12"/>
                                <w:lang w:val="de-DE"/>
                              </w:rPr>
                              <w:t>b)</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429019" id="_x0000_s1038" type="#_x0000_t202" style="position:absolute;left:0;text-align:left;margin-left:15.35pt;margin-top:6.35pt;width:20.65pt;height:17.2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QEIwIAACMEAAAOAAAAZHJzL2Uyb0RvYy54bWysU9uO2yAQfa/Uf0C8N47dJE2sOKtttqkq&#10;bS/Sbj8AYxyjAkOBxE6/fgeczUbbt6p+QIxnOJw5c1jfDFqRo3BegqloPplSIgyHRpp9RX8+7t4t&#10;KfGBmYYpMKKiJ+Hpzebtm3VvS1FAB6oRjiCI8WVvK9qFYMss87wTmvkJWGEw2YLTLGDo9lnjWI/o&#10;WmXFdLrIenCNdcCF9/j3bkzSTcJvW8HD97b1IhBVUeQW0urSWsc126xZuXfMdpKfabB/YKGZNHjp&#10;BeqOBUYOTv4FpSV34KENEw46g7aVXKQesJt8+qqbh45ZkXpBcby9yOT/Hyz/dvzhiGwqOltQYpjG&#10;GT2KIbRCNaSI8vTWl1j1YLEuDB9hwDGnVr29B/7LEwPbjpm9uHUO+k6wBunl8WR2dXTE8RGk7r9C&#10;g9ewQ4AENLROR+1QDYLoOKbTZTRIhXD8WSzy1Xv0EsdUkS9Xy/EGVj4fts6HzwI0iZuKOpx8AmfH&#10;ex8iGVY+l8S7PCjZ7KRSKXD7eqscOTJ0yS59if+rMmVIX9HVvJgnZAPxfDKQlgFdrKSu6HIav9FX&#10;UYxPpkklgUk17pGJMmd1oiCjNGGohzSHPHUWpauhOaFeDkbX4ivDTQfuDyU9Orai/veBOUGJ+mJQ&#10;81U+m0WLp2A2/1Bg4K4z9XWGGY5QFQ2UjNttSM8i6mHgFmfTyqTbC5MzZ3RikvP8aqLVr+NU9fK2&#10;N08AAAD//wMAUEsDBBQABgAIAAAAIQBsMxLg3AAAAAcBAAAPAAAAZHJzL2Rvd25yZXYueG1sTI/B&#10;TsNADETvSPzDykhcEN0QSrcN2VSABOLa0g9wEjeJyHqj7LZJ/x5zgpNlz2j8Jt/OrldnGkPn2cLD&#10;IgFFXPm648bC4ev9fg0qROQae89k4UIBtsX1VY5Z7Sfe0XkfGyUhHDK00MY4ZFqHqiWHYeEHYtGO&#10;fnQYZR0bXY84SbjrdZokK+2wY/nQ4kBvLVXf+5OzcPyc7p42U/kRD2a3XL1iZ0p/sfb2Zn55BhVp&#10;jn9m+MUXdCiEqfQnroPqLTwmRpxyT2WKblKpVlpYmhR0kev//MUPAAAA//8DAFBLAQItABQABgAI&#10;AAAAIQC2gziS/gAAAOEBAAATAAAAAAAAAAAAAAAAAAAAAABbQ29udGVudF9UeXBlc10ueG1sUEsB&#10;Ai0AFAAGAAgAAAAhADj9If/WAAAAlAEAAAsAAAAAAAAAAAAAAAAALwEAAF9yZWxzLy5yZWxzUEsB&#10;Ai0AFAAGAAgAAAAhAPChhAQjAgAAIwQAAA4AAAAAAAAAAAAAAAAALgIAAGRycy9lMm9Eb2MueG1s&#10;UEsBAi0AFAAGAAgAAAAhAGwzEuDcAAAABwEAAA8AAAAAAAAAAAAAAAAAfQQAAGRycy9kb3ducmV2&#10;LnhtbFBLBQYAAAAABAAEAPMAAACGBQAAAAA=&#10;" stroked="f">
                <v:textbox>
                  <w:txbxContent>
                    <w:p w14:paraId="528B9F3A" w14:textId="77777777" w:rsidR="00EF1945" w:rsidRPr="00040ED5" w:rsidRDefault="00EF1945" w:rsidP="00C07895">
                      <w:pPr>
                        <w:jc w:val="left"/>
                        <w:rPr>
                          <w:sz w:val="12"/>
                          <w:szCs w:val="12"/>
                          <w:lang w:val="de-DE"/>
                        </w:rPr>
                      </w:pPr>
                      <w:r>
                        <w:rPr>
                          <w:sz w:val="12"/>
                          <w:szCs w:val="12"/>
                          <w:lang w:val="de-DE"/>
                        </w:rPr>
                        <w:t>b)</w:t>
                      </w:r>
                    </w:p>
                  </w:txbxContent>
                </v:textbox>
              </v:shape>
            </w:pict>
          </mc:Fallback>
        </mc:AlternateContent>
      </w:r>
      <w:r>
        <w:rPr>
          <w:noProof/>
          <w:lang w:val="de-DE" w:eastAsia="de-DE"/>
        </w:rPr>
        <mc:AlternateContent>
          <mc:Choice Requires="wpg">
            <w:drawing>
              <wp:anchor distT="0" distB="0" distL="114300" distR="114300" simplePos="0" relativeHeight="251660288" behindDoc="1" locked="0" layoutInCell="1" allowOverlap="1" wp14:anchorId="24AE2AAE" wp14:editId="48A80889">
                <wp:simplePos x="0" y="0"/>
                <wp:positionH relativeFrom="column">
                  <wp:posOffset>504508</wp:posOffset>
                </wp:positionH>
                <wp:positionV relativeFrom="paragraph">
                  <wp:posOffset>90170</wp:posOffset>
                </wp:positionV>
                <wp:extent cx="4571998" cy="738188"/>
                <wp:effectExtent l="0" t="0" r="635" b="5080"/>
                <wp:wrapNone/>
                <wp:docPr id="48" name="Gruppieren 48"/>
                <wp:cNvGraphicFramePr/>
                <a:graphic xmlns:a="http://schemas.openxmlformats.org/drawingml/2006/main">
                  <a:graphicData uri="http://schemas.microsoft.com/office/word/2010/wordprocessingGroup">
                    <wpg:wgp>
                      <wpg:cNvGrpSpPr/>
                      <wpg:grpSpPr>
                        <a:xfrm>
                          <a:off x="0" y="0"/>
                          <a:ext cx="4571998" cy="738188"/>
                          <a:chOff x="0" y="0"/>
                          <a:chExt cx="4571998" cy="738188"/>
                        </a:xfrm>
                      </wpg:grpSpPr>
                      <wps:wsp>
                        <wps:cNvPr id="49" name="Textfeld 2"/>
                        <wps:cNvSpPr txBox="1">
                          <a:spLocks noChangeArrowheads="1"/>
                        </wps:cNvSpPr>
                        <wps:spPr bwMode="auto">
                          <a:xfrm>
                            <a:off x="0" y="519113"/>
                            <a:ext cx="238125" cy="219075"/>
                          </a:xfrm>
                          <a:prstGeom prst="rect">
                            <a:avLst/>
                          </a:prstGeom>
                          <a:solidFill>
                            <a:srgbClr val="FFFFFF"/>
                          </a:solidFill>
                          <a:ln w="9525">
                            <a:noFill/>
                            <a:miter lim="800000"/>
                            <a:headEnd/>
                            <a:tailEnd/>
                          </a:ln>
                        </wps:spPr>
                        <wps:txbx>
                          <w:txbxContent>
                            <w:p w14:paraId="51684CC9" w14:textId="77777777" w:rsidR="00EF1945" w:rsidRPr="007E070C" w:rsidRDefault="00EF1945" w:rsidP="00C07895">
                              <w:pPr>
                                <w:jc w:val="left"/>
                                <w:rPr>
                                  <w:sz w:val="12"/>
                                  <w:szCs w:val="12"/>
                                  <w:lang w:val="de-DE"/>
                                </w:rPr>
                              </w:pPr>
                              <w:r w:rsidRPr="007E070C">
                                <w:rPr>
                                  <w:sz w:val="12"/>
                                  <w:szCs w:val="12"/>
                                </w:rPr>
                                <w:t>1</w:t>
                              </w:r>
                            </w:p>
                          </w:txbxContent>
                        </wps:txbx>
                        <wps:bodyPr rot="0" vert="horz" wrap="square" lIns="91440" tIns="45720" rIns="91440" bIns="45720" anchor="t" anchorCtr="0">
                          <a:noAutofit/>
                        </wps:bodyPr>
                      </wps:wsp>
                      <wps:wsp>
                        <wps:cNvPr id="50" name="Textfeld 2"/>
                        <wps:cNvSpPr txBox="1">
                          <a:spLocks noChangeArrowheads="1"/>
                        </wps:cNvSpPr>
                        <wps:spPr bwMode="auto">
                          <a:xfrm>
                            <a:off x="214315" y="23813"/>
                            <a:ext cx="238125" cy="219075"/>
                          </a:xfrm>
                          <a:prstGeom prst="rect">
                            <a:avLst/>
                          </a:prstGeom>
                          <a:solidFill>
                            <a:srgbClr val="FFFFFF"/>
                          </a:solidFill>
                          <a:ln w="9525">
                            <a:noFill/>
                            <a:miter lim="800000"/>
                            <a:headEnd/>
                            <a:tailEnd/>
                          </a:ln>
                        </wps:spPr>
                        <wps:txbx>
                          <w:txbxContent>
                            <w:p w14:paraId="29569742" w14:textId="77777777" w:rsidR="00EF1945" w:rsidRPr="007E070C" w:rsidRDefault="00EF1945" w:rsidP="00C07895">
                              <w:pPr>
                                <w:jc w:val="left"/>
                                <w:rPr>
                                  <w:sz w:val="12"/>
                                  <w:szCs w:val="12"/>
                                  <w:lang w:val="de-DE"/>
                                </w:rPr>
                              </w:pPr>
                              <w:r w:rsidRPr="007E070C">
                                <w:rPr>
                                  <w:sz w:val="12"/>
                                  <w:szCs w:val="12"/>
                                  <w:lang w:val="de-DE"/>
                                </w:rPr>
                                <w:t>2</w:t>
                              </w:r>
                            </w:p>
                          </w:txbxContent>
                        </wps:txbx>
                        <wps:bodyPr rot="0" vert="horz" wrap="square" lIns="91440" tIns="45720" rIns="91440" bIns="45720" anchor="t" anchorCtr="0">
                          <a:noAutofit/>
                        </wps:bodyPr>
                      </wps:wsp>
                      <wps:wsp>
                        <wps:cNvPr id="51" name="Textfeld 2"/>
                        <wps:cNvSpPr txBox="1">
                          <a:spLocks noChangeArrowheads="1"/>
                        </wps:cNvSpPr>
                        <wps:spPr bwMode="auto">
                          <a:xfrm>
                            <a:off x="461959" y="171451"/>
                            <a:ext cx="238125" cy="219075"/>
                          </a:xfrm>
                          <a:prstGeom prst="rect">
                            <a:avLst/>
                          </a:prstGeom>
                          <a:solidFill>
                            <a:srgbClr val="FFFFFF"/>
                          </a:solidFill>
                          <a:ln w="9525">
                            <a:noFill/>
                            <a:miter lim="800000"/>
                            <a:headEnd/>
                            <a:tailEnd/>
                          </a:ln>
                        </wps:spPr>
                        <wps:txbx>
                          <w:txbxContent>
                            <w:p w14:paraId="79F58974" w14:textId="77777777" w:rsidR="00EF1945" w:rsidRPr="007E070C" w:rsidRDefault="00EF1945" w:rsidP="00C07895">
                              <w:pPr>
                                <w:jc w:val="left"/>
                                <w:rPr>
                                  <w:sz w:val="12"/>
                                  <w:szCs w:val="12"/>
                                  <w:lang w:val="de-DE"/>
                                </w:rPr>
                              </w:pPr>
                              <w:r w:rsidRPr="007E070C">
                                <w:rPr>
                                  <w:sz w:val="12"/>
                                  <w:szCs w:val="12"/>
                                  <w:lang w:val="de-DE"/>
                                </w:rPr>
                                <w:t>3</w:t>
                              </w:r>
                            </w:p>
                          </w:txbxContent>
                        </wps:txbx>
                        <wps:bodyPr rot="0" vert="horz" wrap="square" lIns="91440" tIns="45720" rIns="91440" bIns="45720" anchor="t" anchorCtr="0">
                          <a:noAutofit/>
                        </wps:bodyPr>
                      </wps:wsp>
                      <wps:wsp>
                        <wps:cNvPr id="52" name="Textfeld 2"/>
                        <wps:cNvSpPr txBox="1">
                          <a:spLocks noChangeArrowheads="1"/>
                        </wps:cNvSpPr>
                        <wps:spPr bwMode="auto">
                          <a:xfrm>
                            <a:off x="1400175" y="257175"/>
                            <a:ext cx="238125" cy="219075"/>
                          </a:xfrm>
                          <a:prstGeom prst="rect">
                            <a:avLst/>
                          </a:prstGeom>
                          <a:solidFill>
                            <a:srgbClr val="FFFFFF"/>
                          </a:solidFill>
                          <a:ln w="9525">
                            <a:noFill/>
                            <a:miter lim="800000"/>
                            <a:headEnd/>
                            <a:tailEnd/>
                          </a:ln>
                        </wps:spPr>
                        <wps:txbx>
                          <w:txbxContent>
                            <w:p w14:paraId="5BA7161C" w14:textId="77777777" w:rsidR="00EF1945" w:rsidRPr="007E070C" w:rsidRDefault="00EF1945" w:rsidP="00C07895">
                              <w:pPr>
                                <w:jc w:val="left"/>
                                <w:rPr>
                                  <w:sz w:val="12"/>
                                  <w:szCs w:val="12"/>
                                  <w:lang w:val="de-DE"/>
                                </w:rPr>
                              </w:pPr>
                              <w:r w:rsidRPr="007E070C">
                                <w:rPr>
                                  <w:sz w:val="12"/>
                                  <w:szCs w:val="12"/>
                                  <w:lang w:val="de-DE"/>
                                </w:rPr>
                                <w:t>4</w:t>
                              </w:r>
                            </w:p>
                          </w:txbxContent>
                        </wps:txbx>
                        <wps:bodyPr rot="0" vert="horz" wrap="square" lIns="91440" tIns="45720" rIns="91440" bIns="45720" anchor="t" anchorCtr="0">
                          <a:noAutofit/>
                        </wps:bodyPr>
                      </wps:wsp>
                      <wps:wsp>
                        <wps:cNvPr id="53" name="Textfeld 2"/>
                        <wps:cNvSpPr txBox="1">
                          <a:spLocks noChangeArrowheads="1"/>
                        </wps:cNvSpPr>
                        <wps:spPr bwMode="auto">
                          <a:xfrm>
                            <a:off x="1743080" y="19050"/>
                            <a:ext cx="238125" cy="219075"/>
                          </a:xfrm>
                          <a:prstGeom prst="rect">
                            <a:avLst/>
                          </a:prstGeom>
                          <a:solidFill>
                            <a:srgbClr val="FFFFFF"/>
                          </a:solidFill>
                          <a:ln w="9525">
                            <a:noFill/>
                            <a:miter lim="800000"/>
                            <a:headEnd/>
                            <a:tailEnd/>
                          </a:ln>
                        </wps:spPr>
                        <wps:txbx>
                          <w:txbxContent>
                            <w:p w14:paraId="34080A76" w14:textId="77777777" w:rsidR="00EF1945" w:rsidRPr="007E070C" w:rsidRDefault="00EF1945" w:rsidP="00C07895">
                              <w:pPr>
                                <w:jc w:val="left"/>
                                <w:rPr>
                                  <w:sz w:val="12"/>
                                  <w:szCs w:val="12"/>
                                  <w:lang w:val="de-DE"/>
                                </w:rPr>
                              </w:pPr>
                              <w:r w:rsidRPr="007E070C">
                                <w:rPr>
                                  <w:sz w:val="12"/>
                                  <w:szCs w:val="12"/>
                                  <w:lang w:val="de-DE"/>
                                </w:rPr>
                                <w:t>5</w:t>
                              </w:r>
                            </w:p>
                          </w:txbxContent>
                        </wps:txbx>
                        <wps:bodyPr rot="0" vert="horz" wrap="square" lIns="91440" tIns="45720" rIns="91440" bIns="45720" anchor="t" anchorCtr="0">
                          <a:noAutofit/>
                        </wps:bodyPr>
                      </wps:wsp>
                      <wps:wsp>
                        <wps:cNvPr id="54" name="Textfeld 2"/>
                        <wps:cNvSpPr txBox="1">
                          <a:spLocks noChangeArrowheads="1"/>
                        </wps:cNvSpPr>
                        <wps:spPr bwMode="auto">
                          <a:xfrm>
                            <a:off x="2181219" y="0"/>
                            <a:ext cx="238125" cy="219075"/>
                          </a:xfrm>
                          <a:prstGeom prst="rect">
                            <a:avLst/>
                          </a:prstGeom>
                          <a:solidFill>
                            <a:srgbClr val="FFFFFF"/>
                          </a:solidFill>
                          <a:ln w="9525">
                            <a:noFill/>
                            <a:miter lim="800000"/>
                            <a:headEnd/>
                            <a:tailEnd/>
                          </a:ln>
                        </wps:spPr>
                        <wps:txbx>
                          <w:txbxContent>
                            <w:p w14:paraId="338625FD" w14:textId="77777777" w:rsidR="00EF1945" w:rsidRPr="007E070C" w:rsidRDefault="00EF1945" w:rsidP="00C07895">
                              <w:pPr>
                                <w:jc w:val="left"/>
                                <w:rPr>
                                  <w:sz w:val="12"/>
                                  <w:szCs w:val="12"/>
                                  <w:lang w:val="de-DE"/>
                                </w:rPr>
                              </w:pPr>
                              <w:r w:rsidRPr="007E070C">
                                <w:rPr>
                                  <w:sz w:val="12"/>
                                  <w:szCs w:val="12"/>
                                  <w:lang w:val="de-DE"/>
                                </w:rPr>
                                <w:t>6</w:t>
                              </w:r>
                            </w:p>
                          </w:txbxContent>
                        </wps:txbx>
                        <wps:bodyPr rot="0" vert="horz" wrap="square" lIns="91440" tIns="45720" rIns="91440" bIns="45720" anchor="t" anchorCtr="0">
                          <a:noAutofit/>
                        </wps:bodyPr>
                      </wps:wsp>
                      <wps:wsp>
                        <wps:cNvPr id="55" name="Textfeld 2"/>
                        <wps:cNvSpPr txBox="1">
                          <a:spLocks noChangeArrowheads="1"/>
                        </wps:cNvSpPr>
                        <wps:spPr bwMode="auto">
                          <a:xfrm>
                            <a:off x="2381249" y="357188"/>
                            <a:ext cx="238125" cy="219075"/>
                          </a:xfrm>
                          <a:prstGeom prst="rect">
                            <a:avLst/>
                          </a:prstGeom>
                          <a:solidFill>
                            <a:srgbClr val="FFFFFF"/>
                          </a:solidFill>
                          <a:ln w="9525">
                            <a:noFill/>
                            <a:miter lim="800000"/>
                            <a:headEnd/>
                            <a:tailEnd/>
                          </a:ln>
                        </wps:spPr>
                        <wps:txbx>
                          <w:txbxContent>
                            <w:p w14:paraId="3C6C1B93" w14:textId="77777777" w:rsidR="00EF1945" w:rsidRPr="007E070C" w:rsidRDefault="00EF1945" w:rsidP="00C07895">
                              <w:pPr>
                                <w:jc w:val="left"/>
                                <w:rPr>
                                  <w:sz w:val="12"/>
                                  <w:szCs w:val="12"/>
                                  <w:lang w:val="de-DE"/>
                                </w:rPr>
                              </w:pPr>
                              <w:r w:rsidRPr="007E070C">
                                <w:rPr>
                                  <w:sz w:val="12"/>
                                  <w:szCs w:val="12"/>
                                  <w:lang w:val="de-DE"/>
                                </w:rPr>
                                <w:t>7</w:t>
                              </w:r>
                              <w:r w:rsidRPr="007E070C">
                                <w:rPr>
                                  <w:noProof/>
                                  <w:sz w:val="12"/>
                                  <w:szCs w:val="12"/>
                                  <w:lang w:val="de-DE" w:eastAsia="de-DE"/>
                                </w:rPr>
                                <w:drawing>
                                  <wp:inline distT="0" distB="0" distL="0" distR="0" wp14:anchorId="1A6AA6E1" wp14:editId="0890BC5D">
                                    <wp:extent cx="46355" cy="43636"/>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56" name="Textfeld 2"/>
                        <wps:cNvSpPr txBox="1">
                          <a:spLocks noChangeArrowheads="1"/>
                        </wps:cNvSpPr>
                        <wps:spPr bwMode="auto">
                          <a:xfrm>
                            <a:off x="2638425" y="9525"/>
                            <a:ext cx="238125" cy="219075"/>
                          </a:xfrm>
                          <a:prstGeom prst="rect">
                            <a:avLst/>
                          </a:prstGeom>
                          <a:solidFill>
                            <a:srgbClr val="FFFFFF"/>
                          </a:solidFill>
                          <a:ln w="9525">
                            <a:noFill/>
                            <a:miter lim="800000"/>
                            <a:headEnd/>
                            <a:tailEnd/>
                          </a:ln>
                        </wps:spPr>
                        <wps:txbx>
                          <w:txbxContent>
                            <w:p w14:paraId="3396FF39" w14:textId="77777777" w:rsidR="00EF1945" w:rsidRPr="007E070C" w:rsidRDefault="00EF1945" w:rsidP="00C07895">
                              <w:pPr>
                                <w:jc w:val="left"/>
                                <w:rPr>
                                  <w:sz w:val="12"/>
                                  <w:szCs w:val="12"/>
                                  <w:lang w:val="de-DE"/>
                                </w:rPr>
                              </w:pPr>
                              <w:r w:rsidRPr="007E070C">
                                <w:rPr>
                                  <w:sz w:val="12"/>
                                  <w:szCs w:val="12"/>
                                  <w:lang w:val="de-DE"/>
                                </w:rPr>
                                <w:t>8</w:t>
                              </w:r>
                              <w:r w:rsidRPr="007E070C">
                                <w:rPr>
                                  <w:noProof/>
                                  <w:sz w:val="12"/>
                                  <w:szCs w:val="12"/>
                                  <w:lang w:val="de-DE" w:eastAsia="de-DE"/>
                                </w:rPr>
                                <w:drawing>
                                  <wp:inline distT="0" distB="0" distL="0" distR="0" wp14:anchorId="42C9F377" wp14:editId="588DFA30">
                                    <wp:extent cx="46355" cy="43636"/>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57" name="Textfeld 2"/>
                        <wps:cNvSpPr txBox="1">
                          <a:spLocks noChangeArrowheads="1"/>
                        </wps:cNvSpPr>
                        <wps:spPr bwMode="auto">
                          <a:xfrm>
                            <a:off x="3305168" y="0"/>
                            <a:ext cx="238125" cy="219075"/>
                          </a:xfrm>
                          <a:prstGeom prst="rect">
                            <a:avLst/>
                          </a:prstGeom>
                          <a:solidFill>
                            <a:srgbClr val="FFFFFF"/>
                          </a:solidFill>
                          <a:ln w="9525">
                            <a:noFill/>
                            <a:miter lim="800000"/>
                            <a:headEnd/>
                            <a:tailEnd/>
                          </a:ln>
                        </wps:spPr>
                        <wps:txbx>
                          <w:txbxContent>
                            <w:p w14:paraId="59C3FB19" w14:textId="77777777" w:rsidR="00EF1945" w:rsidRPr="007E070C" w:rsidRDefault="00EF1945" w:rsidP="00C07895">
                              <w:pPr>
                                <w:jc w:val="left"/>
                                <w:rPr>
                                  <w:sz w:val="12"/>
                                  <w:szCs w:val="12"/>
                                  <w:lang w:val="de-DE"/>
                                </w:rPr>
                              </w:pPr>
                              <w:r w:rsidRPr="007E070C">
                                <w:rPr>
                                  <w:sz w:val="12"/>
                                  <w:szCs w:val="12"/>
                                  <w:lang w:val="de-DE"/>
                                </w:rPr>
                                <w:t>9</w:t>
                              </w:r>
                              <w:r w:rsidRPr="007E070C">
                                <w:rPr>
                                  <w:noProof/>
                                  <w:sz w:val="12"/>
                                  <w:szCs w:val="12"/>
                                  <w:lang w:val="de-DE" w:eastAsia="de-DE"/>
                                </w:rPr>
                                <w:drawing>
                                  <wp:inline distT="0" distB="0" distL="0" distR="0" wp14:anchorId="4E84CAFE" wp14:editId="576C551A">
                                    <wp:extent cx="46355" cy="43636"/>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58" name="Textfeld 2"/>
                        <wps:cNvSpPr txBox="1">
                          <a:spLocks noChangeArrowheads="1"/>
                        </wps:cNvSpPr>
                        <wps:spPr bwMode="auto">
                          <a:xfrm>
                            <a:off x="4262435" y="28575"/>
                            <a:ext cx="309563" cy="219075"/>
                          </a:xfrm>
                          <a:prstGeom prst="rect">
                            <a:avLst/>
                          </a:prstGeom>
                          <a:solidFill>
                            <a:srgbClr val="FFFFFF"/>
                          </a:solidFill>
                          <a:ln w="9525">
                            <a:noFill/>
                            <a:miter lim="800000"/>
                            <a:headEnd/>
                            <a:tailEnd/>
                          </a:ln>
                        </wps:spPr>
                        <wps:txbx>
                          <w:txbxContent>
                            <w:p w14:paraId="7209B6AF" w14:textId="77777777" w:rsidR="00EF1945" w:rsidRPr="007E070C" w:rsidRDefault="00EF1945" w:rsidP="00C07895">
                              <w:pPr>
                                <w:jc w:val="left"/>
                                <w:rPr>
                                  <w:sz w:val="12"/>
                                  <w:szCs w:val="12"/>
                                  <w:lang w:val="de-DE"/>
                                </w:rPr>
                              </w:pPr>
                              <w:r w:rsidRPr="007E070C">
                                <w:rPr>
                                  <w:sz w:val="12"/>
                                  <w:szCs w:val="12"/>
                                  <w:lang w:val="de-DE"/>
                                </w:rPr>
                                <w:t>10</w:t>
                              </w:r>
                            </w:p>
                          </w:txbxContent>
                        </wps:txbx>
                        <wps:bodyPr rot="0" vert="horz" wrap="square" lIns="91440" tIns="45720" rIns="91440" bIns="45720" anchor="t" anchorCtr="0">
                          <a:noAutofit/>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AE2AAE" id="Gruppieren 48" o:spid="_x0000_s1039" style="position:absolute;left:0;text-align:left;margin-left:39.75pt;margin-top:7.1pt;width:5in;height:58.15pt;z-index:-251656192" coordsize="45719,7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hikwMAANocAAAOAAAAZHJzL2Uyb0RvYy54bWzsWVuP1CAUfjfxPxDe3ZZeZqbNdo2u7sbE&#10;W6L+AKall9gCArOd9dd7gHZ2XY0PGuPEzjx0SoHDOR8fB87h/Ol+6NENU7oTvMDkLMSI8VJUHW8K&#10;/Onj1ZMNRtpQXtFecFbgW6bx04vHj85HmbNItKKvmEIghOt8lAVujZF5EOiyZQPVZ0IyDpW1UAM1&#10;UFRNUCk6gvShD6IwXAWjUJVUomRaw9cXvhJfOPl1zUrzrq41M6gvMOhm3FO559Y+g4tzmjeKyrYr&#10;JzXob2gx0I7DoAdRL6ihaKe6H0QNXamEFrU5K8UQiLruSuZsAGtI+MCaayV20tnS5GMjDzABtA9w&#10;+m2x5dub9wp1VYETmClOB5ija7WTsmOKcQQfAaFRNjk0vFbyg3yvpg+NL1mj97Ua7D+Yg/YO29sD&#10;tmxvUAkfk3RNsgzGKKFuHW/IxommednCDP3QrWxf/rpjMA8bWO0OyowSeKTvoNJ/BtWHlkrmZkBb&#10;BGaoshmqj2BezfoKRR4n18qChMz+uQCziWOFlq9F+VkjLi5byhv2TCkxtoxWoB6xPcGIQ1eLt861&#10;FbId34gKZoTujHCCfop0SjJCYiuG5jPcESAcpR7tiGThOnXDzKDRXCptrpkYkH0psIKV4kagN6+1&#10;sRrdNbFytei76qrre1dQzfayV+iGwqq6cr9J+nfNeo7GAmcp6GF7cWH7Oy2HzsCq77uhwJvQ/rzy&#10;FpGXvHJNDO16/w6a9HyCyKLi8TH77d7xlhyg34rqFkBTwq9y8Erw0gr1FaMRVniB9ZcdVQyj/hUH&#10;4DOSJNYluALQM4KCul+zvV9DeQmiCmww8q+XxrkRb9kzmKC6c7jZyfOaTDoDHb3Kf52XKVjgl/A/&#10;5mVEkpgA+2CpWyIul5vO8jtGLJmb5Ei4maxIloIDB26SNUlS538X6TgT63VP5ISzTxodCTlJEoYE&#10;9mrnOeHE5LftRbLTHVhO7LTsjI+FneskDjdwyLC+MwvhuOGOags8c65OrnOKhdLkSMgZEYh4iN/Y&#10;l0vM9YmYMzFhFz2OYMiG4oknZgx7+pz4WKDbnLJJc4C85HBodSzsXMWbxGaKYE93qZqlbunZyXPO&#10;nnN9JNyM4zAlK8gZAzcXu6VDWvIUpvsrivRwRfGP85tJtIqSeArTN+nDKD0Os3QFQZu96vi/k++R&#10;y54de5TurojgAs3dakyXffaG7n7ZJevvriQvvgEAAP//AwBQSwMEFAAGAAgAAAAhAN0lelPfAAAA&#10;CQEAAA8AAABkcnMvZG93bnJldi54bWxMj0FPwkAQhe8m/ofNmHiTbcEK1G4JIeqJmAgmhtvSHdqG&#10;7mzTXdry7x1Oepzvvbx5L1uNthE9dr52pCCeRCCQCmdqKhV879+fFiB80GR04wgVXNHDKr+/y3Rq&#10;3EBf2O9CKTiEfKoVVCG0qZS+qNBqP3EtEmsn11kd+OxKaTo9cLht5DSKXqTVNfGHSre4qbA47y5W&#10;wcegh/Usfuu359Pmetgnnz/bGJV6fBjXryACjuHPDLf6XB1y7nR0FzJeNArmy4SdzJ+nIFifL2/g&#10;yGAWJSDzTP5fkP8CAAD//wMAUEsBAi0AFAAGAAgAAAAhALaDOJL+AAAA4QEAABMAAAAAAAAAAAAA&#10;AAAAAAAAAFtDb250ZW50X1R5cGVzXS54bWxQSwECLQAUAAYACAAAACEAOP0h/9YAAACUAQAACwAA&#10;AAAAAAAAAAAAAAAvAQAAX3JlbHMvLnJlbHNQSwECLQAUAAYACAAAACEAlTkYYpMDAADaHAAADgAA&#10;AAAAAAAAAAAAAAAuAgAAZHJzL2Uyb0RvYy54bWxQSwECLQAUAAYACAAAACEA3SV6U98AAAAJAQAA&#10;DwAAAAAAAAAAAAAAAADtBQAAZHJzL2Rvd25yZXYueG1sUEsFBgAAAAAEAAQA8wAAAPkGAAAAAA==&#10;">
                <v:shape id="_x0000_s1040" type="#_x0000_t202" style="position:absolute;top:5191;width:2381;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14:paraId="51684CC9" w14:textId="77777777" w:rsidR="00EF1945" w:rsidRPr="007E070C" w:rsidRDefault="00EF1945" w:rsidP="00C07895">
                        <w:pPr>
                          <w:jc w:val="left"/>
                          <w:rPr>
                            <w:sz w:val="12"/>
                            <w:szCs w:val="12"/>
                            <w:lang w:val="de-DE"/>
                          </w:rPr>
                        </w:pPr>
                        <w:r w:rsidRPr="007E070C">
                          <w:rPr>
                            <w:sz w:val="12"/>
                            <w:szCs w:val="12"/>
                          </w:rPr>
                          <w:t>1</w:t>
                        </w:r>
                      </w:p>
                    </w:txbxContent>
                  </v:textbox>
                </v:shape>
                <v:shape id="_x0000_s1041" type="#_x0000_t202" style="position:absolute;left:2143;top:238;width:2381;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14:paraId="29569742" w14:textId="77777777" w:rsidR="00EF1945" w:rsidRPr="007E070C" w:rsidRDefault="00EF1945" w:rsidP="00C07895">
                        <w:pPr>
                          <w:jc w:val="left"/>
                          <w:rPr>
                            <w:sz w:val="12"/>
                            <w:szCs w:val="12"/>
                            <w:lang w:val="de-DE"/>
                          </w:rPr>
                        </w:pPr>
                        <w:r w:rsidRPr="007E070C">
                          <w:rPr>
                            <w:sz w:val="12"/>
                            <w:szCs w:val="12"/>
                            <w:lang w:val="de-DE"/>
                          </w:rPr>
                          <w:t>2</w:t>
                        </w:r>
                      </w:p>
                    </w:txbxContent>
                  </v:textbox>
                </v:shape>
                <v:shape id="_x0000_s1042" type="#_x0000_t202" style="position:absolute;left:4619;top:1714;width:238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fnJsIA&#10;AADbAAAADwAAAGRycy9kb3ducmV2LnhtbESP3YrCMBSE7xd8h3AEbxabKutfNYorrHjrzwOcNse2&#10;2JyUJmvr2xtB8HKYmW+Y1aYzlbhT40rLCkZRDII4s7rkXMHl/Decg3AeWWNlmRQ8yMFm3ftaYaJt&#10;y0e6n3wuAoRdggoK7+tESpcVZNBFtiYO3tU2Bn2QTS51g22Am0qO43gqDZYcFgqsaVdQdjv9GwXX&#10;Q/s9WbTp3l9mx5/pL5az1D6UGvS77RKEp85/wu/2QSuYjOD1Jfw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cmwgAAANsAAAAPAAAAAAAAAAAAAAAAAJgCAABkcnMvZG93&#10;bnJldi54bWxQSwUGAAAAAAQABAD1AAAAhwMAAAAA&#10;" stroked="f">
                  <v:textbox>
                    <w:txbxContent>
                      <w:p w14:paraId="79F58974" w14:textId="77777777" w:rsidR="00EF1945" w:rsidRPr="007E070C" w:rsidRDefault="00EF1945" w:rsidP="00C07895">
                        <w:pPr>
                          <w:jc w:val="left"/>
                          <w:rPr>
                            <w:sz w:val="12"/>
                            <w:szCs w:val="12"/>
                            <w:lang w:val="de-DE"/>
                          </w:rPr>
                        </w:pPr>
                        <w:r w:rsidRPr="007E070C">
                          <w:rPr>
                            <w:sz w:val="12"/>
                            <w:szCs w:val="12"/>
                            <w:lang w:val="de-DE"/>
                          </w:rPr>
                          <w:t>3</w:t>
                        </w:r>
                      </w:p>
                    </w:txbxContent>
                  </v:textbox>
                </v:shape>
                <v:shape id="_x0000_s1043" type="#_x0000_t202" style="position:absolute;left:14001;top:2571;width:2382;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5UcMA&#10;AADbAAAADwAAAGRycy9kb3ducmV2LnhtbESP3WrCQBSE7wu+w3KE3hTdKPUvugm20JLbqA9wzB6T&#10;YPZsyK4meftuodDLYWa+YQ7pYBrxpM7VlhUs5hEI4sLqmksFl/PXbAvCeWSNjWVSMJKDNJm8HDDW&#10;tuecnidfigBhF6OCyvs2ltIVFRl0c9sSB+9mO4M+yK6UusM+wE0jl1G0lgZrDgsVtvRZUXE/PYyC&#10;W9a/rXb99dtfNvn7+gPrzdWOSr1Oh+MehKfB/4f/2plWsFrC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V5UcMAAADbAAAADwAAAAAAAAAAAAAAAACYAgAAZHJzL2Rv&#10;d25yZXYueG1sUEsFBgAAAAAEAAQA9QAAAIgDAAAAAA==&#10;" stroked="f">
                  <v:textbox>
                    <w:txbxContent>
                      <w:p w14:paraId="5BA7161C" w14:textId="77777777" w:rsidR="00EF1945" w:rsidRPr="007E070C" w:rsidRDefault="00EF1945" w:rsidP="00C07895">
                        <w:pPr>
                          <w:jc w:val="left"/>
                          <w:rPr>
                            <w:sz w:val="12"/>
                            <w:szCs w:val="12"/>
                            <w:lang w:val="de-DE"/>
                          </w:rPr>
                        </w:pPr>
                        <w:r w:rsidRPr="007E070C">
                          <w:rPr>
                            <w:sz w:val="12"/>
                            <w:szCs w:val="12"/>
                            <w:lang w:val="de-DE"/>
                          </w:rPr>
                          <w:t>4</w:t>
                        </w:r>
                      </w:p>
                    </w:txbxContent>
                  </v:textbox>
                </v:shape>
                <v:shape id="_x0000_s1044" type="#_x0000_t202" style="position:absolute;left:17430;top:190;width:2382;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ncysMA&#10;AADbAAAADwAAAGRycy9kb3ducmV2LnhtbESP3WrCQBSE7wu+w3IEb4purI22qatUocXbqA9wzB6T&#10;0OzZkF3z8/ZdQfBymJlvmPW2N5VoqXGlZQXzWQSCOLO65FzB+fQz/QDhPLLGyjIpGMjBdjN6WWOi&#10;bccptUefiwBhl6CCwvs6kdJlBRl0M1sTB+9qG4M+yCaXusEuwE0l36JoKQ2WHBYKrGlfUPZ3vBkF&#10;10P3Gn92l19/XqXvyx2Wq4sdlJqM++8vEJ56/ww/2getIF7A/U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9ncysMAAADbAAAADwAAAAAAAAAAAAAAAACYAgAAZHJzL2Rv&#10;d25yZXYueG1sUEsFBgAAAAAEAAQA9QAAAIgDAAAAAA==&#10;" stroked="f">
                  <v:textbox>
                    <w:txbxContent>
                      <w:p w14:paraId="34080A76" w14:textId="77777777" w:rsidR="00EF1945" w:rsidRPr="007E070C" w:rsidRDefault="00EF1945" w:rsidP="00C07895">
                        <w:pPr>
                          <w:jc w:val="left"/>
                          <w:rPr>
                            <w:sz w:val="12"/>
                            <w:szCs w:val="12"/>
                            <w:lang w:val="de-DE"/>
                          </w:rPr>
                        </w:pPr>
                        <w:r w:rsidRPr="007E070C">
                          <w:rPr>
                            <w:sz w:val="12"/>
                            <w:szCs w:val="12"/>
                            <w:lang w:val="de-DE"/>
                          </w:rPr>
                          <w:t>5</w:t>
                        </w:r>
                      </w:p>
                    </w:txbxContent>
                  </v:textbox>
                </v:shape>
                <v:shape id="_x0000_s1045" type="#_x0000_t202" style="position:absolute;left:21812;width:2381;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BEvsIA&#10;AADbAAAADwAAAGRycy9kb3ducmV2LnhtbESP3YrCMBSE7wXfIRxhb8Smin/bNYourHhb9QFOm2Nb&#10;bE5KE219+42wsJfDzHzDbHa9qcWTWldZVjCNYhDEudUVFwqul5/JGoTzyBpry6TgRQ522+Fgg4m2&#10;Haf0PPtCBAi7BBWU3jeJlC4vyaCLbEMcvJttDfog20LqFrsAN7WcxfFSGqw4LJTY0HdJ+f38MApu&#10;p268+Oyyo7+u0vnygNUqsy+lPkb9/guEp97/h//aJ61gMYf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MES+wgAAANsAAAAPAAAAAAAAAAAAAAAAAJgCAABkcnMvZG93&#10;bnJldi54bWxQSwUGAAAAAAQABAD1AAAAhwMAAAAA&#10;" stroked="f">
                  <v:textbox>
                    <w:txbxContent>
                      <w:p w14:paraId="338625FD" w14:textId="77777777" w:rsidR="00EF1945" w:rsidRPr="007E070C" w:rsidRDefault="00EF1945" w:rsidP="00C07895">
                        <w:pPr>
                          <w:jc w:val="left"/>
                          <w:rPr>
                            <w:sz w:val="12"/>
                            <w:szCs w:val="12"/>
                            <w:lang w:val="de-DE"/>
                          </w:rPr>
                        </w:pPr>
                        <w:r w:rsidRPr="007E070C">
                          <w:rPr>
                            <w:sz w:val="12"/>
                            <w:szCs w:val="12"/>
                            <w:lang w:val="de-DE"/>
                          </w:rPr>
                          <w:t>6</w:t>
                        </w:r>
                      </w:p>
                    </w:txbxContent>
                  </v:textbox>
                </v:shape>
                <v:shape id="_x0000_s1046" type="#_x0000_t202" style="position:absolute;left:23812;top:3571;width:238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14:paraId="3C6C1B93" w14:textId="77777777" w:rsidR="00EF1945" w:rsidRPr="007E070C" w:rsidRDefault="00EF1945" w:rsidP="00C07895">
                        <w:pPr>
                          <w:jc w:val="left"/>
                          <w:rPr>
                            <w:sz w:val="12"/>
                            <w:szCs w:val="12"/>
                            <w:lang w:val="de-DE"/>
                          </w:rPr>
                        </w:pPr>
                        <w:r w:rsidRPr="007E070C">
                          <w:rPr>
                            <w:sz w:val="12"/>
                            <w:szCs w:val="12"/>
                            <w:lang w:val="de-DE"/>
                          </w:rPr>
                          <w:t>7</w:t>
                        </w:r>
                        <w:r w:rsidRPr="007E070C">
                          <w:rPr>
                            <w:noProof/>
                            <w:sz w:val="12"/>
                            <w:szCs w:val="12"/>
                            <w:lang w:val="de-DE" w:eastAsia="de-DE"/>
                          </w:rPr>
                          <w:drawing>
                            <wp:inline distT="0" distB="0" distL="0" distR="0" wp14:anchorId="1A6AA6E1" wp14:editId="0890BC5D">
                              <wp:extent cx="46355" cy="43636"/>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v:textbox>
                </v:shape>
                <v:shape id="_x0000_s1047" type="#_x0000_t202" style="position:absolute;left:26384;top:95;width:238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sQA&#10;AADbAAAADwAAAGRycy9kb3ducmV2LnhtbESP0WqDQBRE3wP9h+UW+hLqmhJNa7NKGkjxNWk+4Ore&#10;qNS9K+42mr/PFgp9HGbmDLMtZtOLK42us6xgFcUgiGurO24UnL8Oz68gnEfW2FsmBTdyUOQPiy1m&#10;2k58pOvJNyJA2GWooPV+yKR0dUsGXWQH4uBd7GjQBzk2Uo84Bbjp5Uscp9Jgx2GhxYH2LdXfpx+j&#10;4FJOy+Rtqj79eXNcpx/YbSp7U+rpcd69g/A0+//wX7vUCpIU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f1LEAAAA2wAAAA8AAAAAAAAAAAAAAAAAmAIAAGRycy9k&#10;b3ducmV2LnhtbFBLBQYAAAAABAAEAPUAAACJAwAAAAA=&#10;" stroked="f">
                  <v:textbox>
                    <w:txbxContent>
                      <w:p w14:paraId="3396FF39" w14:textId="77777777" w:rsidR="00EF1945" w:rsidRPr="007E070C" w:rsidRDefault="00EF1945" w:rsidP="00C07895">
                        <w:pPr>
                          <w:jc w:val="left"/>
                          <w:rPr>
                            <w:sz w:val="12"/>
                            <w:szCs w:val="12"/>
                            <w:lang w:val="de-DE"/>
                          </w:rPr>
                        </w:pPr>
                        <w:r w:rsidRPr="007E070C">
                          <w:rPr>
                            <w:sz w:val="12"/>
                            <w:szCs w:val="12"/>
                            <w:lang w:val="de-DE"/>
                          </w:rPr>
                          <w:t>8</w:t>
                        </w:r>
                        <w:r w:rsidRPr="007E070C">
                          <w:rPr>
                            <w:noProof/>
                            <w:sz w:val="12"/>
                            <w:szCs w:val="12"/>
                            <w:lang w:val="de-DE" w:eastAsia="de-DE"/>
                          </w:rPr>
                          <w:drawing>
                            <wp:inline distT="0" distB="0" distL="0" distR="0" wp14:anchorId="42C9F377" wp14:editId="588DFA30">
                              <wp:extent cx="46355" cy="43636"/>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v:textbox>
                </v:shape>
                <v:shape id="_x0000_s1048" type="#_x0000_t202" style="position:absolute;left:33051;width:2381;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aycQA&#10;AADbAAAADwAAAGRycy9kb3ducmV2LnhtbESPzWrDMBCE74G+g9hCL6GRU+K4dS2bNJDia9I8wMZa&#10;/1BrZSw1dt4+KhR6HGbmGyYrZtOLK42us6xgvYpAEFdWd9woOH8dnl9BOI+ssbdMCm7koMgfFhmm&#10;2k58pOvJNyJA2KWooPV+SKV0VUsG3coOxMGr7WjQBzk2Uo84Bbjp5UsUbaXBjsNCiwPtW6q+Tz9G&#10;QV1Oy/htunz6c3LcbD+wSy72ptTT47x7B+Fp9v/hv3apFc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2snEAAAA2wAAAA8AAAAAAAAAAAAAAAAAmAIAAGRycy9k&#10;b3ducmV2LnhtbFBLBQYAAAAABAAEAPUAAACJAwAAAAA=&#10;" stroked="f">
                  <v:textbox>
                    <w:txbxContent>
                      <w:p w14:paraId="59C3FB19" w14:textId="77777777" w:rsidR="00EF1945" w:rsidRPr="007E070C" w:rsidRDefault="00EF1945" w:rsidP="00C07895">
                        <w:pPr>
                          <w:jc w:val="left"/>
                          <w:rPr>
                            <w:sz w:val="12"/>
                            <w:szCs w:val="12"/>
                            <w:lang w:val="de-DE"/>
                          </w:rPr>
                        </w:pPr>
                        <w:r w:rsidRPr="007E070C">
                          <w:rPr>
                            <w:sz w:val="12"/>
                            <w:szCs w:val="12"/>
                            <w:lang w:val="de-DE"/>
                          </w:rPr>
                          <w:t>9</w:t>
                        </w:r>
                        <w:r w:rsidRPr="007E070C">
                          <w:rPr>
                            <w:noProof/>
                            <w:sz w:val="12"/>
                            <w:szCs w:val="12"/>
                            <w:lang w:val="de-DE" w:eastAsia="de-DE"/>
                          </w:rPr>
                          <w:drawing>
                            <wp:inline distT="0" distB="0" distL="0" distR="0" wp14:anchorId="4E84CAFE" wp14:editId="576C551A">
                              <wp:extent cx="46355" cy="43636"/>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v:textbox>
                </v:shape>
                <v:shape id="_x0000_s1049" type="#_x0000_t202" style="position:absolute;left:42624;top:285;width:3095;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14:paraId="7209B6AF" w14:textId="77777777" w:rsidR="00EF1945" w:rsidRPr="007E070C" w:rsidRDefault="00EF1945" w:rsidP="00C07895">
                        <w:pPr>
                          <w:jc w:val="left"/>
                          <w:rPr>
                            <w:sz w:val="12"/>
                            <w:szCs w:val="12"/>
                            <w:lang w:val="de-DE"/>
                          </w:rPr>
                        </w:pPr>
                        <w:r w:rsidRPr="007E070C">
                          <w:rPr>
                            <w:sz w:val="12"/>
                            <w:szCs w:val="12"/>
                            <w:lang w:val="de-DE"/>
                          </w:rPr>
                          <w:t>10</w:t>
                        </w:r>
                      </w:p>
                    </w:txbxContent>
                  </v:textbox>
                </v:shape>
              </v:group>
            </w:pict>
          </mc:Fallback>
        </mc:AlternateContent>
      </w:r>
      <w:r w:rsidRPr="00043289">
        <w:rPr>
          <w:noProof/>
          <w:lang w:val="de-DE" w:eastAsia="de-DE"/>
        </w:rPr>
        <w:drawing>
          <wp:inline distT="0" distB="0" distL="0" distR="0" wp14:anchorId="715C59DE" wp14:editId="7EF07B47">
            <wp:extent cx="5759450" cy="1122551"/>
            <wp:effectExtent l="0" t="0" r="0" b="0"/>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1122551"/>
                    </a:xfrm>
                    <a:prstGeom prst="rect">
                      <a:avLst/>
                    </a:prstGeom>
                    <a:noFill/>
                    <a:ln>
                      <a:noFill/>
                    </a:ln>
                  </pic:spPr>
                </pic:pic>
              </a:graphicData>
            </a:graphic>
          </wp:inline>
        </w:drawing>
      </w:r>
    </w:p>
    <w:p w14:paraId="79CCDB10" w14:textId="29C93FF2" w:rsidR="00C07895" w:rsidRDefault="00C07895" w:rsidP="00C07895">
      <w:r>
        <w:rPr>
          <w:noProof/>
          <w:lang w:val="de-DE" w:eastAsia="de-DE"/>
        </w:rPr>
        <mc:AlternateContent>
          <mc:Choice Requires="wps">
            <w:drawing>
              <wp:anchor distT="0" distB="0" distL="114300" distR="114300" simplePos="0" relativeHeight="251665408" behindDoc="1" locked="0" layoutInCell="1" allowOverlap="1" wp14:anchorId="6AB646B4" wp14:editId="6DC36797">
                <wp:simplePos x="0" y="0"/>
                <wp:positionH relativeFrom="column">
                  <wp:posOffset>190183</wp:posOffset>
                </wp:positionH>
                <wp:positionV relativeFrom="paragraph">
                  <wp:posOffset>85408</wp:posOffset>
                </wp:positionV>
                <wp:extent cx="261938" cy="218981"/>
                <wp:effectExtent l="0" t="0" r="5080" b="0"/>
                <wp:wrapNone/>
                <wp:docPr id="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8" cy="218981"/>
                        </a:xfrm>
                        <a:prstGeom prst="rect">
                          <a:avLst/>
                        </a:prstGeom>
                        <a:solidFill>
                          <a:srgbClr val="FFFFFF"/>
                        </a:solidFill>
                        <a:ln w="9525">
                          <a:noFill/>
                          <a:miter lim="800000"/>
                          <a:headEnd/>
                          <a:tailEnd/>
                        </a:ln>
                      </wps:spPr>
                      <wps:txbx>
                        <w:txbxContent>
                          <w:p w14:paraId="79B25B85" w14:textId="77777777" w:rsidR="00EF1945" w:rsidRPr="00040ED5" w:rsidRDefault="00EF1945" w:rsidP="00C07895">
                            <w:pPr>
                              <w:jc w:val="left"/>
                              <w:rPr>
                                <w:sz w:val="12"/>
                                <w:szCs w:val="12"/>
                                <w:lang w:val="de-DE"/>
                              </w:rPr>
                            </w:pPr>
                            <w:r>
                              <w:rPr>
                                <w:sz w:val="12"/>
                                <w:szCs w:val="12"/>
                                <w:lang w:val="de-DE"/>
                              </w:rPr>
                              <w:t>c)</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B646B4" id="_x0000_s1050" type="#_x0000_t202" style="position:absolute;left:0;text-align:left;margin-left:15pt;margin-top:6.75pt;width:20.65pt;height:17.2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4tcIgIAACMEAAAOAAAAZHJzL2Uyb0RvYy54bWysU9uO2yAQfa/Uf0C8N07cZJtYcVbbbFNV&#10;2l6k3X4ABhyjAkOBxE6/vgPOptH2raofEOMZDmfOHNa3g9HkKH1QYGs6m0wpkZaDUHZf0+9PuzdL&#10;SkJkVjANVtb0JAO93bx+te5dJUvoQAvpCYLYUPWupl2MriqKwDtpWJiAkxaTLXjDIoZ+XwjPekQ3&#10;uiin05uiBy+cBy5DwL/3Y5JuMn7bSh6/tm2QkeiaIreYV5/XJq3FZs2qvWeuU/xMg/0DC8OUxUsv&#10;UPcsMnLw6i8oo7iHAG2ccDAFtK3iMveA3cymL7p57JiTuRcUJ7iLTOH/wfIvx2+eKFHTxYoSywzO&#10;6EkOsZVakDLJ07tQYdWjw7o4vIcBx5xbDe4B+I9ALGw7ZvfyznvoO8kE0pulk8XV0REnJJCm/wwC&#10;r2GHCBloaL1J2qEaBNFxTKfLaJAK4fizvJmt3qKXOKbK2XK1HG9g1fNh50P8KMGQtKmpx8lncHZ8&#10;CDGRYdVzSborgFZip7TOgd83W+3JkaFLdvnL/F+UaUv6mq4W5SIjW0jns4GMiuhirUxNl9P0jb5K&#10;YnywIpdEpvS4RybantVJgozSxKEZ8hzKi+oNiBPq5WF0Lb4y3HTgf1HSo2NrGn4emJeU6E8WNV/N&#10;5vNk8RzMF+9KDPx1prnOMMsRqqaRknG7jflZJD0s3OFsWpV1S0McmZw5oxOznOdXk6x+HeeqP297&#10;8xsAAP//AwBQSwMEFAAGAAgAAAAhALxURIbdAAAABwEAAA8AAABkcnMvZG93bnJldi54bWxMj8FO&#10;wzAQRO9I/IO1SFwQtUvapqRxKkACcW3pB2zibRI1Xkex26R/jznR486MZt7m28l24kKDbx1rmM8U&#10;COLKmZZrDYefz+c1CB+QDXaOScOVPGyL+7scM+NG3tFlH2oRS9hnqKEJoc+k9FVDFv3M9cTRO7rB&#10;YojnUEsz4BjLbSdflFpJiy3HhQZ7+mioOu3PVsPxe3xavo7lVziku8XqHdu0dFetHx+mtw2IQFP4&#10;D8MffkSHIjKV7szGi05DouIrIerJEkT003kCotSwWCuQRS5v+YtfAAAA//8DAFBLAQItABQABgAI&#10;AAAAIQC2gziS/gAAAOEBAAATAAAAAAAAAAAAAAAAAAAAAABbQ29udGVudF9UeXBlc10ueG1sUEsB&#10;Ai0AFAAGAAgAAAAhADj9If/WAAAAlAEAAAsAAAAAAAAAAAAAAAAALwEAAF9yZWxzLy5yZWxzUEsB&#10;Ai0AFAAGAAgAAAAhAJc/i1wiAgAAIwQAAA4AAAAAAAAAAAAAAAAALgIAAGRycy9lMm9Eb2MueG1s&#10;UEsBAi0AFAAGAAgAAAAhALxURIbdAAAABwEAAA8AAAAAAAAAAAAAAAAAfAQAAGRycy9kb3ducmV2&#10;LnhtbFBLBQYAAAAABAAEAPMAAACGBQAAAAA=&#10;" stroked="f">
                <v:textbox>
                  <w:txbxContent>
                    <w:p w14:paraId="79B25B85" w14:textId="77777777" w:rsidR="00EF1945" w:rsidRPr="00040ED5" w:rsidRDefault="00EF1945" w:rsidP="00C07895">
                      <w:pPr>
                        <w:jc w:val="left"/>
                        <w:rPr>
                          <w:sz w:val="12"/>
                          <w:szCs w:val="12"/>
                          <w:lang w:val="de-DE"/>
                        </w:rPr>
                      </w:pPr>
                      <w:r>
                        <w:rPr>
                          <w:sz w:val="12"/>
                          <w:szCs w:val="12"/>
                          <w:lang w:val="de-DE"/>
                        </w:rPr>
                        <w:t>c)</w:t>
                      </w:r>
                    </w:p>
                  </w:txbxContent>
                </v:textbox>
              </v:shape>
            </w:pict>
          </mc:Fallback>
        </mc:AlternateContent>
      </w:r>
      <w:r>
        <w:rPr>
          <w:noProof/>
          <w:lang w:val="de-DE" w:eastAsia="de-DE"/>
        </w:rPr>
        <mc:AlternateContent>
          <mc:Choice Requires="wpg">
            <w:drawing>
              <wp:anchor distT="0" distB="0" distL="114300" distR="114300" simplePos="0" relativeHeight="251661312" behindDoc="1" locked="0" layoutInCell="1" allowOverlap="1" wp14:anchorId="7C6A03E3" wp14:editId="0A241B5F">
                <wp:simplePos x="0" y="0"/>
                <wp:positionH relativeFrom="column">
                  <wp:posOffset>213995</wp:posOffset>
                </wp:positionH>
                <wp:positionV relativeFrom="paragraph">
                  <wp:posOffset>85408</wp:posOffset>
                </wp:positionV>
                <wp:extent cx="5143499" cy="799995"/>
                <wp:effectExtent l="0" t="0" r="635" b="635"/>
                <wp:wrapNone/>
                <wp:docPr id="60" name="Gruppieren 60"/>
                <wp:cNvGraphicFramePr/>
                <a:graphic xmlns:a="http://schemas.openxmlformats.org/drawingml/2006/main">
                  <a:graphicData uri="http://schemas.microsoft.com/office/word/2010/wordprocessingGroup">
                    <wpg:wgp>
                      <wpg:cNvGrpSpPr/>
                      <wpg:grpSpPr>
                        <a:xfrm>
                          <a:off x="0" y="0"/>
                          <a:ext cx="5143499" cy="799995"/>
                          <a:chOff x="-152401" y="-209498"/>
                          <a:chExt cx="5143499" cy="799995"/>
                        </a:xfrm>
                      </wpg:grpSpPr>
                      <wps:wsp>
                        <wps:cNvPr id="61" name="Textfeld 2"/>
                        <wps:cNvSpPr txBox="1">
                          <a:spLocks noChangeArrowheads="1"/>
                        </wps:cNvSpPr>
                        <wps:spPr bwMode="auto">
                          <a:xfrm>
                            <a:off x="-152401" y="285750"/>
                            <a:ext cx="238125" cy="219075"/>
                          </a:xfrm>
                          <a:prstGeom prst="rect">
                            <a:avLst/>
                          </a:prstGeom>
                          <a:solidFill>
                            <a:srgbClr val="FFFFFF"/>
                          </a:solidFill>
                          <a:ln w="9525">
                            <a:noFill/>
                            <a:miter lim="800000"/>
                            <a:headEnd/>
                            <a:tailEnd/>
                          </a:ln>
                        </wps:spPr>
                        <wps:txbx>
                          <w:txbxContent>
                            <w:p w14:paraId="4A6DF893" w14:textId="77777777" w:rsidR="00EF1945" w:rsidRPr="007E070C" w:rsidRDefault="00EF1945" w:rsidP="00C07895">
                              <w:pPr>
                                <w:jc w:val="left"/>
                                <w:rPr>
                                  <w:sz w:val="12"/>
                                  <w:szCs w:val="12"/>
                                  <w:lang w:val="de-DE"/>
                                </w:rPr>
                              </w:pPr>
                              <w:r w:rsidRPr="007E070C">
                                <w:rPr>
                                  <w:sz w:val="12"/>
                                  <w:szCs w:val="12"/>
                                </w:rPr>
                                <w:t>1</w:t>
                              </w:r>
                            </w:p>
                          </w:txbxContent>
                        </wps:txbx>
                        <wps:bodyPr rot="0" vert="horz" wrap="square" lIns="91440" tIns="45720" rIns="91440" bIns="45720" anchor="t" anchorCtr="0">
                          <a:noAutofit/>
                        </wps:bodyPr>
                      </wps:wsp>
                      <wps:wsp>
                        <wps:cNvPr id="201" name="Textfeld 2"/>
                        <wps:cNvSpPr txBox="1">
                          <a:spLocks noChangeArrowheads="1"/>
                        </wps:cNvSpPr>
                        <wps:spPr bwMode="auto">
                          <a:xfrm>
                            <a:off x="185740" y="119063"/>
                            <a:ext cx="238125" cy="219075"/>
                          </a:xfrm>
                          <a:prstGeom prst="rect">
                            <a:avLst/>
                          </a:prstGeom>
                          <a:solidFill>
                            <a:srgbClr val="FFFFFF"/>
                          </a:solidFill>
                          <a:ln w="9525">
                            <a:noFill/>
                            <a:miter lim="800000"/>
                            <a:headEnd/>
                            <a:tailEnd/>
                          </a:ln>
                        </wps:spPr>
                        <wps:txbx>
                          <w:txbxContent>
                            <w:p w14:paraId="77E5F198" w14:textId="77777777" w:rsidR="00EF1945" w:rsidRPr="007E070C" w:rsidRDefault="00EF1945" w:rsidP="00C07895">
                              <w:pPr>
                                <w:jc w:val="left"/>
                                <w:rPr>
                                  <w:sz w:val="12"/>
                                  <w:szCs w:val="12"/>
                                  <w:lang w:val="de-DE"/>
                                </w:rPr>
                              </w:pPr>
                              <w:r w:rsidRPr="007E070C">
                                <w:rPr>
                                  <w:sz w:val="12"/>
                                  <w:szCs w:val="12"/>
                                  <w:lang w:val="de-DE"/>
                                </w:rPr>
                                <w:t>2</w:t>
                              </w:r>
                            </w:p>
                          </w:txbxContent>
                        </wps:txbx>
                        <wps:bodyPr rot="0" vert="horz" wrap="square" lIns="91440" tIns="45720" rIns="91440" bIns="45720" anchor="t" anchorCtr="0">
                          <a:noAutofit/>
                        </wps:bodyPr>
                      </wps:wsp>
                      <wps:wsp>
                        <wps:cNvPr id="202" name="Textfeld 2"/>
                        <wps:cNvSpPr txBox="1">
                          <a:spLocks noChangeArrowheads="1"/>
                        </wps:cNvSpPr>
                        <wps:spPr bwMode="auto">
                          <a:xfrm>
                            <a:off x="376286" y="-104774"/>
                            <a:ext cx="238125" cy="219075"/>
                          </a:xfrm>
                          <a:prstGeom prst="rect">
                            <a:avLst/>
                          </a:prstGeom>
                          <a:solidFill>
                            <a:srgbClr val="FFFFFF"/>
                          </a:solidFill>
                          <a:ln w="9525">
                            <a:noFill/>
                            <a:miter lim="800000"/>
                            <a:headEnd/>
                            <a:tailEnd/>
                          </a:ln>
                        </wps:spPr>
                        <wps:txbx>
                          <w:txbxContent>
                            <w:p w14:paraId="4B725E63" w14:textId="77777777" w:rsidR="00EF1945" w:rsidRPr="007E070C" w:rsidRDefault="00EF1945" w:rsidP="00C07895">
                              <w:pPr>
                                <w:jc w:val="left"/>
                                <w:rPr>
                                  <w:sz w:val="12"/>
                                  <w:szCs w:val="12"/>
                                  <w:lang w:val="de-DE"/>
                                </w:rPr>
                              </w:pPr>
                              <w:r w:rsidRPr="007E070C">
                                <w:rPr>
                                  <w:sz w:val="12"/>
                                  <w:szCs w:val="12"/>
                                  <w:lang w:val="de-DE"/>
                                </w:rPr>
                                <w:t>3</w:t>
                              </w:r>
                            </w:p>
                          </w:txbxContent>
                        </wps:txbx>
                        <wps:bodyPr rot="0" vert="horz" wrap="square" lIns="91440" tIns="45720" rIns="91440" bIns="45720" anchor="t" anchorCtr="0">
                          <a:noAutofit/>
                        </wps:bodyPr>
                      </wps:wsp>
                      <wps:wsp>
                        <wps:cNvPr id="203" name="Textfeld 2"/>
                        <wps:cNvSpPr txBox="1">
                          <a:spLocks noChangeArrowheads="1"/>
                        </wps:cNvSpPr>
                        <wps:spPr bwMode="auto">
                          <a:xfrm>
                            <a:off x="1524000" y="-209498"/>
                            <a:ext cx="238125" cy="219075"/>
                          </a:xfrm>
                          <a:prstGeom prst="rect">
                            <a:avLst/>
                          </a:prstGeom>
                          <a:solidFill>
                            <a:srgbClr val="FFFFFF"/>
                          </a:solidFill>
                          <a:ln w="9525">
                            <a:noFill/>
                            <a:miter lim="800000"/>
                            <a:headEnd/>
                            <a:tailEnd/>
                          </a:ln>
                        </wps:spPr>
                        <wps:txbx>
                          <w:txbxContent>
                            <w:p w14:paraId="7D9BD3B4" w14:textId="77777777" w:rsidR="00EF1945" w:rsidRPr="007E070C" w:rsidRDefault="00EF1945" w:rsidP="00C07895">
                              <w:pPr>
                                <w:jc w:val="left"/>
                                <w:rPr>
                                  <w:sz w:val="12"/>
                                  <w:szCs w:val="12"/>
                                  <w:lang w:val="de-DE"/>
                                </w:rPr>
                              </w:pPr>
                              <w:r w:rsidRPr="007E070C">
                                <w:rPr>
                                  <w:sz w:val="12"/>
                                  <w:szCs w:val="12"/>
                                  <w:lang w:val="de-DE"/>
                                </w:rPr>
                                <w:t>4</w:t>
                              </w:r>
                            </w:p>
                          </w:txbxContent>
                        </wps:txbx>
                        <wps:bodyPr rot="0" vert="horz" wrap="square" lIns="91440" tIns="45720" rIns="91440" bIns="45720" anchor="t" anchorCtr="0">
                          <a:noAutofit/>
                        </wps:bodyPr>
                      </wps:wsp>
                      <wps:wsp>
                        <wps:cNvPr id="215" name="Textfeld 2"/>
                        <wps:cNvSpPr txBox="1">
                          <a:spLocks noChangeArrowheads="1"/>
                        </wps:cNvSpPr>
                        <wps:spPr bwMode="auto">
                          <a:xfrm>
                            <a:off x="1914530" y="161925"/>
                            <a:ext cx="238125" cy="219075"/>
                          </a:xfrm>
                          <a:prstGeom prst="rect">
                            <a:avLst/>
                          </a:prstGeom>
                          <a:solidFill>
                            <a:srgbClr val="FFFFFF"/>
                          </a:solidFill>
                          <a:ln w="9525">
                            <a:noFill/>
                            <a:miter lim="800000"/>
                            <a:headEnd/>
                            <a:tailEnd/>
                          </a:ln>
                        </wps:spPr>
                        <wps:txbx>
                          <w:txbxContent>
                            <w:p w14:paraId="5E159521" w14:textId="77777777" w:rsidR="00EF1945" w:rsidRPr="007E070C" w:rsidRDefault="00EF1945" w:rsidP="00C07895">
                              <w:pPr>
                                <w:jc w:val="left"/>
                                <w:rPr>
                                  <w:sz w:val="12"/>
                                  <w:szCs w:val="12"/>
                                  <w:lang w:val="de-DE"/>
                                </w:rPr>
                              </w:pPr>
                              <w:r w:rsidRPr="007E070C">
                                <w:rPr>
                                  <w:sz w:val="12"/>
                                  <w:szCs w:val="12"/>
                                  <w:lang w:val="de-DE"/>
                                </w:rPr>
                                <w:t>5</w:t>
                              </w:r>
                            </w:p>
                          </w:txbxContent>
                        </wps:txbx>
                        <wps:bodyPr rot="0" vert="horz" wrap="square" lIns="91440" tIns="45720" rIns="91440" bIns="45720" anchor="t" anchorCtr="0">
                          <a:noAutofit/>
                        </wps:bodyPr>
                      </wps:wsp>
                      <wps:wsp>
                        <wps:cNvPr id="216" name="Textfeld 2"/>
                        <wps:cNvSpPr txBox="1">
                          <a:spLocks noChangeArrowheads="1"/>
                        </wps:cNvSpPr>
                        <wps:spPr bwMode="auto">
                          <a:xfrm>
                            <a:off x="2181219" y="28574"/>
                            <a:ext cx="238125" cy="219075"/>
                          </a:xfrm>
                          <a:prstGeom prst="rect">
                            <a:avLst/>
                          </a:prstGeom>
                          <a:solidFill>
                            <a:srgbClr val="FFFFFF"/>
                          </a:solidFill>
                          <a:ln w="9525">
                            <a:noFill/>
                            <a:miter lim="800000"/>
                            <a:headEnd/>
                            <a:tailEnd/>
                          </a:ln>
                        </wps:spPr>
                        <wps:txbx>
                          <w:txbxContent>
                            <w:p w14:paraId="7D06ECD3" w14:textId="77777777" w:rsidR="00EF1945" w:rsidRPr="007E070C" w:rsidRDefault="00EF1945" w:rsidP="00C07895">
                              <w:pPr>
                                <w:jc w:val="left"/>
                                <w:rPr>
                                  <w:sz w:val="12"/>
                                  <w:szCs w:val="12"/>
                                  <w:lang w:val="de-DE"/>
                                </w:rPr>
                              </w:pPr>
                              <w:r w:rsidRPr="007E070C">
                                <w:rPr>
                                  <w:sz w:val="12"/>
                                  <w:szCs w:val="12"/>
                                  <w:lang w:val="de-DE"/>
                                </w:rPr>
                                <w:t>6</w:t>
                              </w:r>
                            </w:p>
                          </w:txbxContent>
                        </wps:txbx>
                        <wps:bodyPr rot="0" vert="horz" wrap="square" lIns="91440" tIns="45720" rIns="91440" bIns="45720" anchor="t" anchorCtr="0">
                          <a:noAutofit/>
                        </wps:bodyPr>
                      </wps:wsp>
                      <wps:wsp>
                        <wps:cNvPr id="217" name="Textfeld 2"/>
                        <wps:cNvSpPr txBox="1">
                          <a:spLocks noChangeArrowheads="1"/>
                        </wps:cNvSpPr>
                        <wps:spPr bwMode="auto">
                          <a:xfrm>
                            <a:off x="2419339" y="-161926"/>
                            <a:ext cx="238125" cy="219075"/>
                          </a:xfrm>
                          <a:prstGeom prst="rect">
                            <a:avLst/>
                          </a:prstGeom>
                          <a:solidFill>
                            <a:srgbClr val="FFFFFF"/>
                          </a:solidFill>
                          <a:ln w="9525">
                            <a:noFill/>
                            <a:miter lim="800000"/>
                            <a:headEnd/>
                            <a:tailEnd/>
                          </a:ln>
                        </wps:spPr>
                        <wps:txbx>
                          <w:txbxContent>
                            <w:p w14:paraId="0DB852B1" w14:textId="77777777" w:rsidR="00EF1945" w:rsidRPr="007E070C" w:rsidRDefault="00EF1945" w:rsidP="00C07895">
                              <w:pPr>
                                <w:jc w:val="center"/>
                                <w:rPr>
                                  <w:sz w:val="12"/>
                                  <w:szCs w:val="12"/>
                                  <w:lang w:val="de-DE"/>
                                </w:rPr>
                              </w:pPr>
                              <w:r w:rsidRPr="007E070C">
                                <w:rPr>
                                  <w:sz w:val="12"/>
                                  <w:szCs w:val="12"/>
                                  <w:lang w:val="de-DE"/>
                                </w:rPr>
                                <w:t>7</w:t>
                              </w:r>
                              <w:r w:rsidRPr="007E070C">
                                <w:rPr>
                                  <w:noProof/>
                                  <w:sz w:val="12"/>
                                  <w:szCs w:val="12"/>
                                  <w:lang w:val="de-DE" w:eastAsia="de-DE"/>
                                </w:rPr>
                                <w:drawing>
                                  <wp:inline distT="0" distB="0" distL="0" distR="0" wp14:anchorId="73490379" wp14:editId="53173B7B">
                                    <wp:extent cx="46355" cy="43636"/>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218" name="Textfeld 2"/>
                        <wps:cNvSpPr txBox="1">
                          <a:spLocks noChangeArrowheads="1"/>
                        </wps:cNvSpPr>
                        <wps:spPr bwMode="auto">
                          <a:xfrm>
                            <a:off x="2771775" y="323850"/>
                            <a:ext cx="238125" cy="219075"/>
                          </a:xfrm>
                          <a:prstGeom prst="rect">
                            <a:avLst/>
                          </a:prstGeom>
                          <a:solidFill>
                            <a:srgbClr val="FFFFFF"/>
                          </a:solidFill>
                          <a:ln w="9525">
                            <a:noFill/>
                            <a:miter lim="800000"/>
                            <a:headEnd/>
                            <a:tailEnd/>
                          </a:ln>
                        </wps:spPr>
                        <wps:txbx>
                          <w:txbxContent>
                            <w:p w14:paraId="3D51C7B5" w14:textId="77777777" w:rsidR="00EF1945" w:rsidRPr="007E070C" w:rsidRDefault="00EF1945" w:rsidP="00C07895">
                              <w:pPr>
                                <w:jc w:val="left"/>
                                <w:rPr>
                                  <w:sz w:val="12"/>
                                  <w:szCs w:val="12"/>
                                  <w:lang w:val="de-DE"/>
                                </w:rPr>
                              </w:pPr>
                              <w:r w:rsidRPr="007E070C">
                                <w:rPr>
                                  <w:sz w:val="12"/>
                                  <w:szCs w:val="12"/>
                                  <w:lang w:val="de-DE"/>
                                </w:rPr>
                                <w:t>8</w:t>
                              </w:r>
                              <w:r w:rsidRPr="007E070C">
                                <w:rPr>
                                  <w:noProof/>
                                  <w:sz w:val="12"/>
                                  <w:szCs w:val="12"/>
                                  <w:lang w:val="de-DE" w:eastAsia="de-DE"/>
                                </w:rPr>
                                <w:drawing>
                                  <wp:inline distT="0" distB="0" distL="0" distR="0" wp14:anchorId="0567456C" wp14:editId="65DEEB77">
                                    <wp:extent cx="46355" cy="43636"/>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222" name="Textfeld 2"/>
                        <wps:cNvSpPr txBox="1">
                          <a:spLocks noChangeArrowheads="1"/>
                        </wps:cNvSpPr>
                        <wps:spPr bwMode="auto">
                          <a:xfrm>
                            <a:off x="3438518" y="237938"/>
                            <a:ext cx="238125" cy="219075"/>
                          </a:xfrm>
                          <a:prstGeom prst="rect">
                            <a:avLst/>
                          </a:prstGeom>
                          <a:solidFill>
                            <a:srgbClr val="FFFFFF"/>
                          </a:solidFill>
                          <a:ln w="9525">
                            <a:noFill/>
                            <a:miter lim="800000"/>
                            <a:headEnd/>
                            <a:tailEnd/>
                          </a:ln>
                        </wps:spPr>
                        <wps:txbx>
                          <w:txbxContent>
                            <w:p w14:paraId="33FC2D04" w14:textId="77777777" w:rsidR="00EF1945" w:rsidRPr="007E070C" w:rsidRDefault="00EF1945" w:rsidP="00C07895">
                              <w:pPr>
                                <w:jc w:val="left"/>
                                <w:rPr>
                                  <w:sz w:val="12"/>
                                  <w:szCs w:val="12"/>
                                  <w:lang w:val="de-DE"/>
                                </w:rPr>
                              </w:pPr>
                              <w:r w:rsidRPr="007E070C">
                                <w:rPr>
                                  <w:sz w:val="12"/>
                                  <w:szCs w:val="12"/>
                                  <w:lang w:val="de-DE"/>
                                </w:rPr>
                                <w:t>9</w:t>
                              </w:r>
                              <w:r w:rsidRPr="007E070C">
                                <w:rPr>
                                  <w:noProof/>
                                  <w:sz w:val="12"/>
                                  <w:szCs w:val="12"/>
                                  <w:lang w:val="de-DE" w:eastAsia="de-DE"/>
                                </w:rPr>
                                <w:drawing>
                                  <wp:inline distT="0" distB="0" distL="0" distR="0" wp14:anchorId="6C57C4CC" wp14:editId="7E25B7D9">
                                    <wp:extent cx="46355" cy="43636"/>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223" name="Textfeld 2"/>
                        <wps:cNvSpPr txBox="1">
                          <a:spLocks noChangeArrowheads="1"/>
                        </wps:cNvSpPr>
                        <wps:spPr bwMode="auto">
                          <a:xfrm>
                            <a:off x="4681535" y="371422"/>
                            <a:ext cx="309563" cy="219075"/>
                          </a:xfrm>
                          <a:prstGeom prst="rect">
                            <a:avLst/>
                          </a:prstGeom>
                          <a:solidFill>
                            <a:srgbClr val="FFFFFF"/>
                          </a:solidFill>
                          <a:ln w="9525">
                            <a:noFill/>
                            <a:miter lim="800000"/>
                            <a:headEnd/>
                            <a:tailEnd/>
                          </a:ln>
                        </wps:spPr>
                        <wps:txbx>
                          <w:txbxContent>
                            <w:p w14:paraId="080AF5D9" w14:textId="77777777" w:rsidR="00EF1945" w:rsidRPr="007E070C" w:rsidRDefault="00EF1945" w:rsidP="00C07895">
                              <w:pPr>
                                <w:jc w:val="left"/>
                                <w:rPr>
                                  <w:sz w:val="12"/>
                                  <w:szCs w:val="12"/>
                                  <w:lang w:val="de-DE"/>
                                </w:rPr>
                              </w:pPr>
                              <w:r w:rsidRPr="007E070C">
                                <w:rPr>
                                  <w:sz w:val="12"/>
                                  <w:szCs w:val="12"/>
                                  <w:lang w:val="de-DE"/>
                                </w:rPr>
                                <w:t>10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6A03E3" id="Gruppieren 60" o:spid="_x0000_s1051" style="position:absolute;left:0;text-align:left;margin-left:16.85pt;margin-top:6.75pt;width:405pt;height:63pt;z-index:-251655168;mso-width-relative:margin;mso-height-relative:margin" coordorigin="-1524,-2094" coordsize="51434,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c6sAMAAAYdAAAOAAAAZHJzL2Uyb0RvYy54bWzsWV+PnDYQf6/U72D5/Q5sYFnQcVF6yZ0q&#10;pW2kJB/AC+aPCrZre4+9fvqMDctdL1IeUlVCZXlgMdizM7/5eTwe37w5DT165Np0UhSYXIcYcVHK&#10;qhNNgb98vr/aY2QsExXrpeAFfuIGv7n9+aebUeWcylb2FdcIhAiTj6rArbUqDwJTtnxg5loqLuBj&#10;LfXALDR1E1SajSB96AMahrtglLpSWpbcGHj7bvqIb738uual/aOuDbeoLzDoZv1d+/vB3YPbG5Y3&#10;mqm2K2c12A9oMbBOwJ8uot4xy9BRd9+IGrpSSyNre13KIZB13ZXc2wDWkPCVNQ9aHpW3pcnHRi0w&#10;AbSvcPphseXvjx816qoC7wAewQbw0YM+KtVxzQWCl4DQqJocOj5o9Ul91POLZmo5o0+1HtwvmINO&#10;HtunBVt+sqiElwmJozjLMCrhW5rBlUzgly14yA27IgmNQ4IRdLiiYRZn+3OP998XEpxVCJymi2Kj&#10;Ak6ZZ9jMv4PtU8sU994wDo0zbKDwBNtnMLXmfYXohJnv5QBD9vSLBAOJZ4hRH2T5p0FC3rVMNPyt&#10;1nJsOatAPeJGghHLUIe9yY0Tchh/kxV4hx2t9IJeof4SPrpP0mQm99kBNNoTmkz4U5KFqcd/gY7l&#10;Shv7wOWA3EOBNcwd/z/s8YOxTq/nLs7ZRvZddd/1vW/o5nDXa/TIYJ7d+8ub8qpbL9BY4CwBPdwo&#10;Id14EM3yobMQB/puKPA+dNfkeofLe1H5LpZ1/fQMmvRiBsphM6FkT4eTZzKNzg44yOoJoNNymvcQ&#10;p+ChlfpvjEaY8wU2fx2Z5hj1vwqAPyNx7IKEb8RJSqGhX345vPzCRAmiCmwxmh7vrA8sk2VvwU11&#10;53FzLpw0mXUGUk4q/+fshKCyEnoSoKQDFyY3AfbtvI9YvkF2xhd2zrGThnQl7IzSHd3vpqWHhHGa&#10;eidtkp5+WXgOWZsOntFK6OkzI1gTv0mNNhg+d5fweQ6fBNK5VeSeBDKnJJpX9x3JIL/zKdsG6Zle&#10;6LnQExbUVdCTEtj6ENh7QvLptkbbXdz9jvqyuEO5g5J0LeyMSRZFEzuviIuefonbZPKZXaLnEj2h&#10;crqO6JmmJIVqkYueEVSRtltYggwH0ppL+HThk65m6x4DJQlMFre4R2kWzVXj7eWekS8fX+jp6bmW&#10;rXu825MkmqNnSmKYN//YGkVhlkAx1B+L/L/L8tFyLrLmsrw/QoLDNn/eMR8MutO8l21fxn8+vrz9&#10;CgAA//8DAFBLAwQUAAYACAAAACEArOb8Hd4AAAAJAQAADwAAAGRycy9kb3ducmV2LnhtbEyPQU+D&#10;QBCF7yb+h82YeLMLIlqRpWka9dSY2JoYb1t2CqTsLGG3QP+9w0mP872XN+/lq8m2YsDeN44UxIsI&#10;BFLpTEOVgq/9290ShA+ajG4doYILelgV11e5zowb6ROHXagEh5DPtII6hC6T0pc1Wu0XrkNi7eh6&#10;qwOffSVNr0cOt628j6JHaXVD/KHWHW5qLE+7s1XwPupxncSvw/Z03Fx+9unH9zZGpW5vpvULiIBT&#10;+DPDXJ+rQ8GdDu5MxotWQZI8sZN5koJgffkwg8MMnlOQRS7/Lyh+AQAA//8DAFBLAQItABQABgAI&#10;AAAAIQC2gziS/gAAAOEBAAATAAAAAAAAAAAAAAAAAAAAAABbQ29udGVudF9UeXBlc10ueG1sUEsB&#10;Ai0AFAAGAAgAAAAhADj9If/WAAAAlAEAAAsAAAAAAAAAAAAAAAAALwEAAF9yZWxzLy5yZWxzUEsB&#10;Ai0AFAAGAAgAAAAhAIt1dzqwAwAABh0AAA4AAAAAAAAAAAAAAAAALgIAAGRycy9lMm9Eb2MueG1s&#10;UEsBAi0AFAAGAAgAAAAhAKzm/B3eAAAACQEAAA8AAAAAAAAAAAAAAAAACgYAAGRycy9kb3ducmV2&#10;LnhtbFBLBQYAAAAABAAEAPMAAAAVBwAAAAA=&#10;">
                <v:shape id="_x0000_s1052" type="#_x0000_t202" style="position:absolute;left:-1524;top:2857;width:238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w:txbxContent>
                      <w:p w14:paraId="4A6DF893" w14:textId="77777777" w:rsidR="00EF1945" w:rsidRPr="007E070C" w:rsidRDefault="00EF1945" w:rsidP="00C07895">
                        <w:pPr>
                          <w:jc w:val="left"/>
                          <w:rPr>
                            <w:sz w:val="12"/>
                            <w:szCs w:val="12"/>
                            <w:lang w:val="de-DE"/>
                          </w:rPr>
                        </w:pPr>
                        <w:r w:rsidRPr="007E070C">
                          <w:rPr>
                            <w:sz w:val="12"/>
                            <w:szCs w:val="12"/>
                          </w:rPr>
                          <w:t>1</w:t>
                        </w:r>
                      </w:p>
                    </w:txbxContent>
                  </v:textbox>
                </v:shape>
                <v:shape id="_x0000_s1053" type="#_x0000_t202" style="position:absolute;left:1857;top:1190;width:238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sQA&#10;AADcAAAADwAAAGRycy9kb3ducmV2LnhtbESP3WrCQBSE7wu+w3KE3hTdKPWnqZtgCxVvoz7AMXtM&#10;gtmzIbvNz9t3C4KXw8x8w+zSwdSio9ZVlhUs5hEI4tzqigsFl/PPbAvCeWSNtWVSMJKDNJm87DDW&#10;tueMupMvRICwi1FB6X0TS+nykgy6uW2Ig3ezrUEfZFtI3WIf4KaWyyhaS4MVh4USG/ouKb+ffo2C&#10;27F/W33014O/bLL39RdWm6sdlXqdDvtPEJ4G/ww/2ketYBkt4P9MOA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1i/bEAAAA3AAAAA8AAAAAAAAAAAAAAAAAmAIAAGRycy9k&#10;b3ducmV2LnhtbFBLBQYAAAAABAAEAPUAAACJAwAAAAA=&#10;" stroked="f">
                  <v:textbox>
                    <w:txbxContent>
                      <w:p w14:paraId="77E5F198" w14:textId="77777777" w:rsidR="00EF1945" w:rsidRPr="007E070C" w:rsidRDefault="00EF1945" w:rsidP="00C07895">
                        <w:pPr>
                          <w:jc w:val="left"/>
                          <w:rPr>
                            <w:sz w:val="12"/>
                            <w:szCs w:val="12"/>
                            <w:lang w:val="de-DE"/>
                          </w:rPr>
                        </w:pPr>
                        <w:r w:rsidRPr="007E070C">
                          <w:rPr>
                            <w:sz w:val="12"/>
                            <w:szCs w:val="12"/>
                            <w:lang w:val="de-DE"/>
                          </w:rPr>
                          <w:t>2</w:t>
                        </w:r>
                      </w:p>
                    </w:txbxContent>
                  </v:textbox>
                </v:shape>
                <v:shape id="_x0000_s1054" type="#_x0000_t202" style="position:absolute;left:3762;top:-1047;width:2382;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VgcQA&#10;AADcAAAADwAAAGRycy9kb3ducmV2LnhtbESPzWrDMBCE74W8g9hAL6WWY1q7daOEtJDga9I8wMZa&#10;/1BrZSw1tt8+KgR6HGbmG2a9nUwnrjS41rKCVRSDIC6tbrlWcP7eP7+BcB5ZY2eZFMzkYLtZPKwx&#10;13bkI11PvhYBwi5HBY33fS6lKxsy6CLbEwevsoNBH+RQSz3gGOCmk0kcp9Jgy2GhwZ6+Gip/Tr9G&#10;QVWMT6/v4+Xgz9nxJf3ENrvYWanH5bT7AOFp8v/he7vQCpI4gb8z4Qj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nFYHEAAAA3AAAAA8AAAAAAAAAAAAAAAAAmAIAAGRycy9k&#10;b3ducmV2LnhtbFBLBQYAAAAABAAEAPUAAACJAwAAAAA=&#10;" stroked="f">
                  <v:textbox>
                    <w:txbxContent>
                      <w:p w14:paraId="4B725E63" w14:textId="77777777" w:rsidR="00EF1945" w:rsidRPr="007E070C" w:rsidRDefault="00EF1945" w:rsidP="00C07895">
                        <w:pPr>
                          <w:jc w:val="left"/>
                          <w:rPr>
                            <w:sz w:val="12"/>
                            <w:szCs w:val="12"/>
                            <w:lang w:val="de-DE"/>
                          </w:rPr>
                        </w:pPr>
                        <w:r w:rsidRPr="007E070C">
                          <w:rPr>
                            <w:sz w:val="12"/>
                            <w:szCs w:val="12"/>
                            <w:lang w:val="de-DE"/>
                          </w:rPr>
                          <w:t>3</w:t>
                        </w:r>
                      </w:p>
                    </w:txbxContent>
                  </v:textbox>
                </v:shape>
                <v:shape id="_x0000_s1055" type="#_x0000_t202" style="position:absolute;left:15240;top:-2094;width:2381;height:2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uwGsQA&#10;AADcAAAADwAAAGRycy9kb3ducmV2LnhtbESP3WrCQBSE7wu+w3KE3hTdGOtfdA2t0OJtog9wzB6T&#10;YPZsyG5NfPtuoeDlMDPfMLt0MI24U+dqywpm0wgEcWF1zaWC8+lrsgbhPLLGxjIpeJCDdD962WGi&#10;bc8Z3XNfigBhl6CCyvs2kdIVFRl0U9sSB+9qO4M+yK6UusM+wE0j4yhaSoM1h4UKWzpUVNzyH6Pg&#10;euzfFpv+8u3Pq+x9+Yn16mIfSr2Oh48tCE+Df4b/20etII7m8HcmH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rsBrEAAAA3AAAAA8AAAAAAAAAAAAAAAAAmAIAAGRycy9k&#10;b3ducmV2LnhtbFBLBQYAAAAABAAEAPUAAACJAwAAAAA=&#10;" stroked="f">
                  <v:textbox>
                    <w:txbxContent>
                      <w:p w14:paraId="7D9BD3B4" w14:textId="77777777" w:rsidR="00EF1945" w:rsidRPr="007E070C" w:rsidRDefault="00EF1945" w:rsidP="00C07895">
                        <w:pPr>
                          <w:jc w:val="left"/>
                          <w:rPr>
                            <w:sz w:val="12"/>
                            <w:szCs w:val="12"/>
                            <w:lang w:val="de-DE"/>
                          </w:rPr>
                        </w:pPr>
                        <w:r w:rsidRPr="007E070C">
                          <w:rPr>
                            <w:sz w:val="12"/>
                            <w:szCs w:val="12"/>
                            <w:lang w:val="de-DE"/>
                          </w:rPr>
                          <w:t>4</w:t>
                        </w:r>
                      </w:p>
                    </w:txbxContent>
                  </v:textbox>
                </v:shape>
                <v:shape id="_x0000_s1056" type="#_x0000_t202" style="position:absolute;left:19145;top:1619;width:238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cbKMQA&#10;AADcAAAADwAAAGRycy9kb3ducmV2LnhtbESP0WrCQBRE3wX/YblCX8RslBrb1E2whRZfjX7ATfaa&#10;hGbvhuxq4t93C4U+DjNzhtnnk+nEnQbXWlawjmIQxJXVLdcKLufP1QsI55E1dpZJwYMc5Nl8tsdU&#10;25FPdC98LQKEXYoKGu/7VEpXNWTQRbYnDt7VDgZ9kEMt9YBjgJtObuI4kQZbDgsN9vTRUPVd3IyC&#10;63Fcbl/H8stfdqfn5B3bXWkfSj0tpsMbCE+T/w//tY9awWa9hd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XGyjEAAAA3AAAAA8AAAAAAAAAAAAAAAAAmAIAAGRycy9k&#10;b3ducmV2LnhtbFBLBQYAAAAABAAEAPUAAACJAwAAAAA=&#10;" stroked="f">
                  <v:textbox>
                    <w:txbxContent>
                      <w:p w14:paraId="5E159521" w14:textId="77777777" w:rsidR="00EF1945" w:rsidRPr="007E070C" w:rsidRDefault="00EF1945" w:rsidP="00C07895">
                        <w:pPr>
                          <w:jc w:val="left"/>
                          <w:rPr>
                            <w:sz w:val="12"/>
                            <w:szCs w:val="12"/>
                            <w:lang w:val="de-DE"/>
                          </w:rPr>
                        </w:pPr>
                        <w:r w:rsidRPr="007E070C">
                          <w:rPr>
                            <w:sz w:val="12"/>
                            <w:szCs w:val="12"/>
                            <w:lang w:val="de-DE"/>
                          </w:rPr>
                          <w:t>5</w:t>
                        </w:r>
                      </w:p>
                    </w:txbxContent>
                  </v:textbox>
                </v:shape>
                <v:shape id="_x0000_s1057" type="#_x0000_t202" style="position:absolute;left:21812;top:285;width:238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WFX8QA&#10;AADcAAAADwAAAGRycy9kb3ducmV2LnhtbESP0WqDQBRE3wP9h+UW+hLqqjSmMdmEttCSV00+4Ore&#10;qNS9K+42mr/vFgp5HGbmDLM7zKYXVxpdZ1lBEsUgiGurO24UnE+fz68gnEfW2FsmBTdycNg/LHaY&#10;aztxQdfSNyJA2OWooPV+yKV0dUsGXWQH4uBd7GjQBzk2Uo84BbjpZRrHmTTYcVhocaCPlurv8sco&#10;uByn5WozVV/+vC5esnfs1pW9KfX0OL9tQXia/T383z5qBWmSwd+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FhV/EAAAA3AAAAA8AAAAAAAAAAAAAAAAAmAIAAGRycy9k&#10;b3ducmV2LnhtbFBLBQYAAAAABAAEAPUAAACJAwAAAAA=&#10;" stroked="f">
                  <v:textbox>
                    <w:txbxContent>
                      <w:p w14:paraId="7D06ECD3" w14:textId="77777777" w:rsidR="00EF1945" w:rsidRPr="007E070C" w:rsidRDefault="00EF1945" w:rsidP="00C07895">
                        <w:pPr>
                          <w:jc w:val="left"/>
                          <w:rPr>
                            <w:sz w:val="12"/>
                            <w:szCs w:val="12"/>
                            <w:lang w:val="de-DE"/>
                          </w:rPr>
                        </w:pPr>
                        <w:r w:rsidRPr="007E070C">
                          <w:rPr>
                            <w:sz w:val="12"/>
                            <w:szCs w:val="12"/>
                            <w:lang w:val="de-DE"/>
                          </w:rPr>
                          <w:t>6</w:t>
                        </w:r>
                      </w:p>
                    </w:txbxContent>
                  </v:textbox>
                </v:shape>
                <v:shape id="_x0000_s1058" type="#_x0000_t202" style="position:absolute;left:24193;top:-1619;width:2381;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14:paraId="0DB852B1" w14:textId="77777777" w:rsidR="00EF1945" w:rsidRPr="007E070C" w:rsidRDefault="00EF1945" w:rsidP="00C07895">
                        <w:pPr>
                          <w:jc w:val="center"/>
                          <w:rPr>
                            <w:sz w:val="12"/>
                            <w:szCs w:val="12"/>
                            <w:lang w:val="de-DE"/>
                          </w:rPr>
                        </w:pPr>
                        <w:r w:rsidRPr="007E070C">
                          <w:rPr>
                            <w:sz w:val="12"/>
                            <w:szCs w:val="12"/>
                            <w:lang w:val="de-DE"/>
                          </w:rPr>
                          <w:t>7</w:t>
                        </w:r>
                        <w:r w:rsidRPr="007E070C">
                          <w:rPr>
                            <w:noProof/>
                            <w:sz w:val="12"/>
                            <w:szCs w:val="12"/>
                            <w:lang w:val="de-DE" w:eastAsia="de-DE"/>
                          </w:rPr>
                          <w:drawing>
                            <wp:inline distT="0" distB="0" distL="0" distR="0" wp14:anchorId="73490379" wp14:editId="53173B7B">
                              <wp:extent cx="46355" cy="43636"/>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v:textbox>
                </v:shape>
                <v:shape id="_x0000_s1059" type="#_x0000_t202" style="position:absolute;left:27717;top:3238;width:2382;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a0tr0A&#10;AADcAAAADwAAAGRycy9kb3ducmV2LnhtbERPSwrCMBDdC94hjOBGNFX8VqOooLj1c4CxGdtiMylN&#10;tPX2ZiG4fLz/atOYQrypcrllBcNBBII4sTrnVMHteujPQTiPrLGwTAo+5GCzbrdWGGtb85neF5+K&#10;EMIuRgWZ92UspUsyMugGtiQO3MNWBn2AVSp1hXUIN4UcRdFUGsw5NGRY0j6j5Hl5GQWPU92bLOr7&#10;0d9m5/F0h/nsbj9KdTvNdgnCU+P/4p/7pBWMh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xa0tr0AAADcAAAADwAAAAAAAAAAAAAAAACYAgAAZHJzL2Rvd25yZXYu&#10;eG1sUEsFBgAAAAAEAAQA9QAAAIIDAAAAAA==&#10;" stroked="f">
                  <v:textbox>
                    <w:txbxContent>
                      <w:p w14:paraId="3D51C7B5" w14:textId="77777777" w:rsidR="00EF1945" w:rsidRPr="007E070C" w:rsidRDefault="00EF1945" w:rsidP="00C07895">
                        <w:pPr>
                          <w:jc w:val="left"/>
                          <w:rPr>
                            <w:sz w:val="12"/>
                            <w:szCs w:val="12"/>
                            <w:lang w:val="de-DE"/>
                          </w:rPr>
                        </w:pPr>
                        <w:r w:rsidRPr="007E070C">
                          <w:rPr>
                            <w:sz w:val="12"/>
                            <w:szCs w:val="12"/>
                            <w:lang w:val="de-DE"/>
                          </w:rPr>
                          <w:t>8</w:t>
                        </w:r>
                        <w:r w:rsidRPr="007E070C">
                          <w:rPr>
                            <w:noProof/>
                            <w:sz w:val="12"/>
                            <w:szCs w:val="12"/>
                            <w:lang w:val="de-DE" w:eastAsia="de-DE"/>
                          </w:rPr>
                          <w:drawing>
                            <wp:inline distT="0" distB="0" distL="0" distR="0" wp14:anchorId="0567456C" wp14:editId="65DEEB77">
                              <wp:extent cx="46355" cy="43636"/>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v:textbox>
                </v:shape>
                <v:shape id="_x0000_s1060" type="#_x0000_t202" style="position:absolute;left:34385;top:2379;width:238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JJ4cIA&#10;AADcAAAADwAAAGRycy9kb3ducmV2LnhtbESP3YrCMBSE7wXfIRzBG9F0i7/VKKuw4q0/D3Bsjm2x&#10;OSlNtPXtN4Lg5TAz3zCrTWtK8aTaFZYV/IwiEMSp1QVnCi7nv+EchPPIGkvLpOBFDjbrbmeFibYN&#10;H+l58pkIEHYJKsi9rxIpXZqTQTeyFXHwbrY26IOsM6lrbALclDKOoqk0WHBYyLGiXU7p/fQwCm6H&#10;ZjBZNNe9v8yO4+kWi9nVvpTq99rfJQhPrf+GP+2DVhDHMbzP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kknhwgAAANwAAAAPAAAAAAAAAAAAAAAAAJgCAABkcnMvZG93&#10;bnJldi54bWxQSwUGAAAAAAQABAD1AAAAhwMAAAAA&#10;" stroked="f">
                  <v:textbox>
                    <w:txbxContent>
                      <w:p w14:paraId="33FC2D04" w14:textId="77777777" w:rsidR="00EF1945" w:rsidRPr="007E070C" w:rsidRDefault="00EF1945" w:rsidP="00C07895">
                        <w:pPr>
                          <w:jc w:val="left"/>
                          <w:rPr>
                            <w:sz w:val="12"/>
                            <w:szCs w:val="12"/>
                            <w:lang w:val="de-DE"/>
                          </w:rPr>
                        </w:pPr>
                        <w:r w:rsidRPr="007E070C">
                          <w:rPr>
                            <w:sz w:val="12"/>
                            <w:szCs w:val="12"/>
                            <w:lang w:val="de-DE"/>
                          </w:rPr>
                          <w:t>9</w:t>
                        </w:r>
                        <w:r w:rsidRPr="007E070C">
                          <w:rPr>
                            <w:noProof/>
                            <w:sz w:val="12"/>
                            <w:szCs w:val="12"/>
                            <w:lang w:val="de-DE" w:eastAsia="de-DE"/>
                          </w:rPr>
                          <w:drawing>
                            <wp:inline distT="0" distB="0" distL="0" distR="0" wp14:anchorId="6C57C4CC" wp14:editId="7E25B7D9">
                              <wp:extent cx="46355" cy="43636"/>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55" cy="43636"/>
                                      </a:xfrm>
                                      <a:prstGeom prst="rect">
                                        <a:avLst/>
                                      </a:prstGeom>
                                      <a:noFill/>
                                      <a:ln>
                                        <a:noFill/>
                                      </a:ln>
                                    </pic:spPr>
                                  </pic:pic>
                                </a:graphicData>
                              </a:graphic>
                            </wp:inline>
                          </w:drawing>
                        </w:r>
                      </w:p>
                    </w:txbxContent>
                  </v:textbox>
                </v:shape>
                <v:shape id="_x0000_s1061" type="#_x0000_t202" style="position:absolute;left:46815;top:3714;width:3095;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7sesUA&#10;AADcAAAADwAAAGRycy9kb3ducmV2LnhtbESP3WrCQBSE7wXfYTlCb6RuTNtYo6u0hRZvk/oAx+wx&#10;CWbPhuw2P2/fLRS8HGbmG2Z/HE0jeupcbVnBehWBIC6srrlUcP7+fHwF4TyyxsYyKZjIwfEwn+0x&#10;1XbgjPrclyJA2KWooPK+TaV0RUUG3cq2xMG72s6gD7Irpe5wCHDTyDiKEmmw5rBQYUsfFRW3/Mco&#10;uJ6G5ct2uHz58yZ7Tt6x3lzspNTDYnzbgfA0+nv4v33SCuL4Cf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3ux6xQAAANwAAAAPAAAAAAAAAAAAAAAAAJgCAABkcnMv&#10;ZG93bnJldi54bWxQSwUGAAAAAAQABAD1AAAAigMAAAAA&#10;" stroked="f">
                  <v:textbox>
                    <w:txbxContent>
                      <w:p w14:paraId="080AF5D9" w14:textId="77777777" w:rsidR="00EF1945" w:rsidRPr="007E070C" w:rsidRDefault="00EF1945" w:rsidP="00C07895">
                        <w:pPr>
                          <w:jc w:val="left"/>
                          <w:rPr>
                            <w:sz w:val="12"/>
                            <w:szCs w:val="12"/>
                            <w:lang w:val="de-DE"/>
                          </w:rPr>
                        </w:pPr>
                        <w:r w:rsidRPr="007E070C">
                          <w:rPr>
                            <w:sz w:val="12"/>
                            <w:szCs w:val="12"/>
                            <w:lang w:val="de-DE"/>
                          </w:rPr>
                          <w:t>10</w:t>
                        </w:r>
                      </w:p>
                    </w:txbxContent>
                  </v:textbox>
                </v:shape>
              </v:group>
            </w:pict>
          </mc:Fallback>
        </mc:AlternateContent>
      </w:r>
      <w:r w:rsidRPr="00043289">
        <w:rPr>
          <w:noProof/>
          <w:lang w:val="de-DE" w:eastAsia="de-DE"/>
        </w:rPr>
        <w:drawing>
          <wp:inline distT="0" distB="0" distL="0" distR="0" wp14:anchorId="263AC163" wp14:editId="3719BD72">
            <wp:extent cx="5759450" cy="1119140"/>
            <wp:effectExtent l="0" t="0" r="0" b="0"/>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1119140"/>
                    </a:xfrm>
                    <a:prstGeom prst="rect">
                      <a:avLst/>
                    </a:prstGeom>
                    <a:noFill/>
                    <a:ln>
                      <a:noFill/>
                    </a:ln>
                  </pic:spPr>
                </pic:pic>
              </a:graphicData>
            </a:graphic>
          </wp:inline>
        </w:drawing>
      </w:r>
      <w:r w:rsidR="002318BF" w:rsidRPr="002318BF">
        <w:t xml:space="preserve"> </w:t>
      </w:r>
    </w:p>
    <w:p w14:paraId="42FCE56E" w14:textId="741B50C0" w:rsidR="00C07895" w:rsidRPr="00C351E0" w:rsidRDefault="00C07895" w:rsidP="00B73516">
      <w:pPr>
        <w:pStyle w:val="Beschriftung"/>
        <w:rPr>
          <w:szCs w:val="24"/>
        </w:rPr>
      </w:pPr>
      <w:bookmarkStart w:id="14" w:name="_Ref12373220"/>
      <w:r w:rsidRPr="00C351E0">
        <w:rPr>
          <w:szCs w:val="24"/>
        </w:rPr>
        <w:t xml:space="preserve">Fig. S </w:t>
      </w:r>
      <w:r w:rsidR="008E53AD">
        <w:rPr>
          <w:szCs w:val="24"/>
        </w:rPr>
        <w:fldChar w:fldCharType="begin"/>
      </w:r>
      <w:r w:rsidR="008E53AD">
        <w:rPr>
          <w:szCs w:val="24"/>
        </w:rPr>
        <w:instrText xml:space="preserve"> SEQ Fig._S \* ARABIC </w:instrText>
      </w:r>
      <w:r w:rsidR="008E53AD">
        <w:rPr>
          <w:szCs w:val="24"/>
        </w:rPr>
        <w:fldChar w:fldCharType="separate"/>
      </w:r>
      <w:r w:rsidR="007E03F5">
        <w:rPr>
          <w:noProof/>
          <w:szCs w:val="24"/>
        </w:rPr>
        <w:t>4</w:t>
      </w:r>
      <w:r w:rsidR="008E53AD">
        <w:rPr>
          <w:szCs w:val="24"/>
        </w:rPr>
        <w:fldChar w:fldCharType="end"/>
      </w:r>
      <w:bookmarkEnd w:id="14"/>
      <w:r w:rsidRPr="00C351E0">
        <w:rPr>
          <w:szCs w:val="24"/>
        </w:rPr>
        <w:t xml:space="preserve">. </w:t>
      </w:r>
      <w:r w:rsidRPr="00AE61BD">
        <w:t>Chromatogram comparison of the 50 ng/L level measured with a) GC-</w:t>
      </w:r>
      <w:r w:rsidR="005C1307">
        <w:t>EI-</w:t>
      </w:r>
      <w:r w:rsidRPr="00AE61BD">
        <w:t>MS, b) GC</w:t>
      </w:r>
      <w:r w:rsidRPr="00AE61BD">
        <w:noBreakHyphen/>
        <w:t>NCI</w:t>
      </w:r>
      <w:r w:rsidRPr="00AE61BD">
        <w:noBreakHyphen/>
        <w:t>MS, and c) GC-</w:t>
      </w:r>
      <w:r w:rsidR="005C1307">
        <w:t>EI-</w:t>
      </w:r>
      <w:r w:rsidRPr="00AE61BD">
        <w:t xml:space="preserve">MS/MS. The m/z shown are a) the quantifier ions reported in </w:t>
      </w:r>
      <w:r w:rsidRPr="00AE61BD">
        <w:fldChar w:fldCharType="begin"/>
      </w:r>
      <w:r w:rsidRPr="00AE61BD">
        <w:instrText xml:space="preserve"> REF _Ref7795746 \h </w:instrText>
      </w:r>
      <w:r w:rsidR="00AE61BD">
        <w:instrText xml:space="preserve"> \* MERGEFORMAT </w:instrText>
      </w:r>
      <w:r w:rsidRPr="00AE61BD">
        <w:fldChar w:fldCharType="separate"/>
      </w:r>
      <w:r w:rsidR="007E03F5" w:rsidRPr="007E03F5">
        <w:t xml:space="preserve">Table S </w:t>
      </w:r>
      <w:r w:rsidR="007E03F5" w:rsidRPr="007E03F5">
        <w:rPr>
          <w:noProof/>
        </w:rPr>
        <w:t>2</w:t>
      </w:r>
      <w:r w:rsidRPr="00AE61BD">
        <w:fldChar w:fldCharType="end"/>
      </w:r>
      <w:r w:rsidRPr="00AE61BD">
        <w:t xml:space="preserve">, b) 127 and c) the transitions reported in </w:t>
      </w:r>
      <w:r w:rsidRPr="00AE61BD">
        <w:fldChar w:fldCharType="begin"/>
      </w:r>
      <w:r w:rsidRPr="00AE61BD">
        <w:instrText xml:space="preserve"> REF _Ref11234730 \h </w:instrText>
      </w:r>
      <w:r w:rsidR="00AE61BD">
        <w:instrText xml:space="preserve"> \* MERGEFORMAT </w:instrText>
      </w:r>
      <w:r w:rsidRPr="00AE61BD">
        <w:fldChar w:fldCharType="separate"/>
      </w:r>
      <w:r w:rsidR="007E03F5" w:rsidRPr="007E03F5">
        <w:t xml:space="preserve">Table S </w:t>
      </w:r>
      <w:r w:rsidR="007E03F5" w:rsidRPr="007E03F5">
        <w:rPr>
          <w:noProof/>
        </w:rPr>
        <w:t>1</w:t>
      </w:r>
      <w:r w:rsidRPr="00AE61BD">
        <w:fldChar w:fldCharType="end"/>
      </w:r>
      <w:r w:rsidRPr="00AE61BD">
        <w:t>. The peaks correspond to: 1. IPFB, 2. 24DFI</w:t>
      </w:r>
      <w:r w:rsidR="00FF0378">
        <w:t>B</w:t>
      </w:r>
      <w:r w:rsidRPr="00AE61BD">
        <w:t>, 3. IB, 4. 4IMB, 5. 3C4FIB, 6. 1C2IB, 7. 2I13DMB, 8. 1B4IB, 9. 24DCIB, 10. 245TCIB.</w:t>
      </w:r>
    </w:p>
    <w:p w14:paraId="6D252B3D" w14:textId="77777777" w:rsidR="00C07895" w:rsidRDefault="00C07895" w:rsidP="00C07895"/>
    <w:p w14:paraId="0813EE72" w14:textId="0374DC1D" w:rsidR="00AE61BD" w:rsidRDefault="006B1CBE" w:rsidP="00AE61BD">
      <w:pPr>
        <w:outlineLvl w:val="1"/>
        <w:rPr>
          <w:b/>
        </w:rPr>
      </w:pPr>
      <w:bookmarkStart w:id="15" w:name="_Toc12371575"/>
      <w:r>
        <w:rPr>
          <w:b/>
        </w:rPr>
        <w:t>Exemplary</w:t>
      </w:r>
      <w:r w:rsidR="006470E5">
        <w:rPr>
          <w:b/>
        </w:rPr>
        <w:t xml:space="preserve"> c</w:t>
      </w:r>
      <w:r w:rsidR="00A44FF5">
        <w:rPr>
          <w:b/>
        </w:rPr>
        <w:t>alibration curves</w:t>
      </w:r>
      <w:bookmarkEnd w:id="15"/>
    </w:p>
    <w:p w14:paraId="450D5FE8" w14:textId="7FAF36A5" w:rsidR="00D250C7" w:rsidRDefault="00D250C7" w:rsidP="005C1307">
      <w:pPr>
        <w:jc w:val="center"/>
      </w:pPr>
      <w:r>
        <w:rPr>
          <w:noProof/>
          <w:lang w:val="de-DE" w:eastAsia="de-DE"/>
        </w:rPr>
        <w:lastRenderedPageBreak/>
        <w:drawing>
          <wp:inline distT="0" distB="0" distL="0" distR="0" wp14:anchorId="2DB59761" wp14:editId="337D61BE">
            <wp:extent cx="4680000" cy="2052000"/>
            <wp:effectExtent l="0" t="0" r="6350" b="5715"/>
            <wp:docPr id="18" name="Diagramm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lang w:val="de-DE" w:eastAsia="de-DE"/>
        </w:rPr>
        <w:drawing>
          <wp:inline distT="0" distB="0" distL="0" distR="0" wp14:anchorId="6C238179" wp14:editId="44C3D410">
            <wp:extent cx="4680000" cy="2052000"/>
            <wp:effectExtent l="0" t="0" r="6350" b="5715"/>
            <wp:docPr id="17" name="Diagramm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F6DF51" w14:textId="77777777" w:rsidR="00D250C7" w:rsidRDefault="00646514" w:rsidP="00AE61BD">
      <w:pPr>
        <w:keepNext/>
        <w:jc w:val="center"/>
      </w:pPr>
      <w:r>
        <w:rPr>
          <w:noProof/>
          <w:lang w:val="de-DE" w:eastAsia="de-DE"/>
        </w:rPr>
        <w:drawing>
          <wp:inline distT="0" distB="0" distL="0" distR="0" wp14:anchorId="11F3CF34" wp14:editId="56A2B39C">
            <wp:extent cx="4680000" cy="2052000"/>
            <wp:effectExtent l="0" t="0" r="6350" b="5715"/>
            <wp:docPr id="1" name="Diagramm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96A859E" w14:textId="49BEBDFB" w:rsidR="00A44FF5" w:rsidRDefault="00D250C7" w:rsidP="00B73516">
      <w:pPr>
        <w:pStyle w:val="Beschriftung"/>
      </w:pPr>
      <w:bookmarkStart w:id="16" w:name="_Ref11236757"/>
      <w:r w:rsidRPr="006470E5">
        <w:rPr>
          <w:szCs w:val="24"/>
        </w:rPr>
        <w:t xml:space="preserve">Fig. S </w:t>
      </w:r>
      <w:r w:rsidR="008E53AD">
        <w:rPr>
          <w:szCs w:val="24"/>
        </w:rPr>
        <w:fldChar w:fldCharType="begin"/>
      </w:r>
      <w:r w:rsidR="008E53AD">
        <w:rPr>
          <w:szCs w:val="24"/>
        </w:rPr>
        <w:instrText xml:space="preserve"> SEQ Fig._S \* ARABIC </w:instrText>
      </w:r>
      <w:r w:rsidR="008E53AD">
        <w:rPr>
          <w:szCs w:val="24"/>
        </w:rPr>
        <w:fldChar w:fldCharType="separate"/>
      </w:r>
      <w:r w:rsidR="007E03F5">
        <w:rPr>
          <w:noProof/>
          <w:szCs w:val="24"/>
        </w:rPr>
        <w:t>5</w:t>
      </w:r>
      <w:r w:rsidR="008E53AD">
        <w:rPr>
          <w:szCs w:val="24"/>
        </w:rPr>
        <w:fldChar w:fldCharType="end"/>
      </w:r>
      <w:bookmarkEnd w:id="16"/>
      <w:r w:rsidR="006470E5" w:rsidRPr="006470E5">
        <w:rPr>
          <w:szCs w:val="24"/>
        </w:rPr>
        <w:t xml:space="preserve">. </w:t>
      </w:r>
      <w:r w:rsidR="006470E5" w:rsidRPr="00AE61BD">
        <w:t>Concentration curves obtained with each of the techniques studied, for some of the analytes with the biggest linear range for each technique. The linear equations and the regression coefficients can be found within each graph. The prediction bands were calculated according to DIN 32645</w:t>
      </w:r>
      <w:r w:rsidR="00EE39AA" w:rsidRPr="00AE61BD">
        <w:fldChar w:fldCharType="begin"/>
      </w:r>
      <w:r w:rsidR="003322AF">
        <w:instrText xml:space="preserve"> ADDIN EN.CITE &lt;EndNote&gt;&lt;Cite ExcludeAuth="1"&gt;&lt;Year&gt;2008&lt;/Year&gt;&lt;RecNum&gt;2597&lt;/RecNum&gt;&lt;DisplayText&gt;[4]&lt;/DisplayText&gt;&lt;record&gt;&lt;rec-number&gt;2597&lt;/rec-number&gt;&lt;foreign-keys&gt;&lt;key app="EN" db-id="wzrvxve5o0wtt3e99fpvs9flvtrxtrdpz055" timestamp="1560339599"&gt;2597&lt;/key&gt;&lt;/foreign-keys&gt;&lt;ref-type name="Legal Rule or Regulation"&gt;50&lt;/ref-type&gt;&lt;contributors&gt;&lt;/contributors&gt;&lt;titles&gt;&lt;title&gt;International Organization for Standardization, DIN EN ISO 32645:2008-11, Chemical analysis - Decision limit, detection limit and determination limit under repeatability conditions - Terms, methods, evaluation.&lt;/title&gt;&lt;/titles&gt;&lt;edition&gt;2008-11&lt;/edition&gt;&lt;dates&gt;&lt;year&gt;2008&lt;/year&gt;&lt;/dates&gt;&lt;urls&gt;&lt;/urls&gt;&lt;/record&gt;&lt;/Cite&gt;&lt;/EndNote&gt;</w:instrText>
      </w:r>
      <w:r w:rsidR="00EE39AA" w:rsidRPr="00AE61BD">
        <w:fldChar w:fldCharType="separate"/>
      </w:r>
      <w:r w:rsidR="003322AF">
        <w:rPr>
          <w:noProof/>
        </w:rPr>
        <w:t>[4]</w:t>
      </w:r>
      <w:r w:rsidR="00EE39AA" w:rsidRPr="00AE61BD">
        <w:fldChar w:fldCharType="end"/>
      </w:r>
      <w:r w:rsidR="006470E5" w:rsidRPr="00AE61BD">
        <w:t>.</w:t>
      </w:r>
    </w:p>
    <w:p w14:paraId="3812EABF" w14:textId="77777777" w:rsidR="004137E7" w:rsidRPr="004137E7" w:rsidRDefault="004137E7" w:rsidP="004137E7"/>
    <w:p w14:paraId="0939B064" w14:textId="0DC847F4" w:rsidR="00C03ED3" w:rsidRPr="00C351E0" w:rsidRDefault="00C03ED3" w:rsidP="00C03ED3">
      <w:pPr>
        <w:outlineLvl w:val="1"/>
        <w:rPr>
          <w:b/>
        </w:rPr>
      </w:pPr>
      <w:bookmarkStart w:id="17" w:name="_Toc12371576"/>
      <w:r w:rsidRPr="00C351E0">
        <w:rPr>
          <w:b/>
        </w:rPr>
        <w:t>1B4IB with GC-</w:t>
      </w:r>
      <w:r w:rsidR="005C1307">
        <w:rPr>
          <w:b/>
        </w:rPr>
        <w:t>EI-</w:t>
      </w:r>
      <w:r w:rsidRPr="00C351E0">
        <w:rPr>
          <w:b/>
        </w:rPr>
        <w:t>MS</w:t>
      </w:r>
      <w:r w:rsidR="00DE6A69" w:rsidRPr="00C351E0">
        <w:rPr>
          <w:b/>
        </w:rPr>
        <w:t>: p</w:t>
      </w:r>
      <w:r w:rsidRPr="00C351E0">
        <w:rPr>
          <w:b/>
        </w:rPr>
        <w:t>roblematic analyte</w:t>
      </w:r>
      <w:bookmarkEnd w:id="17"/>
    </w:p>
    <w:p w14:paraId="3625B8AE" w14:textId="673FFB00" w:rsidR="007709DC" w:rsidRPr="00C351E0" w:rsidRDefault="007709DC" w:rsidP="007709DC">
      <w:pPr>
        <w:ind w:firstLine="709"/>
      </w:pPr>
      <w:r w:rsidRPr="00C351E0">
        <w:t>The high background noise observed (</w:t>
      </w:r>
      <w:r w:rsidRPr="00C351E0">
        <w:fldChar w:fldCharType="begin"/>
      </w:r>
      <w:r w:rsidRPr="00C351E0">
        <w:instrText xml:space="preserve"> REF _Ref10458916 \h </w:instrText>
      </w:r>
      <w:r w:rsidR="00C351E0">
        <w:instrText xml:space="preserve"> \* MERGEFORMAT </w:instrText>
      </w:r>
      <w:r w:rsidRPr="00C351E0">
        <w:fldChar w:fldCharType="separate"/>
      </w:r>
      <w:r w:rsidR="007E03F5" w:rsidRPr="00C351E0">
        <w:t xml:space="preserve">Fig. S </w:t>
      </w:r>
      <w:r w:rsidR="007E03F5">
        <w:rPr>
          <w:noProof/>
        </w:rPr>
        <w:t>6</w:t>
      </w:r>
      <w:r w:rsidRPr="00C351E0">
        <w:fldChar w:fldCharType="end"/>
      </w:r>
      <w:r w:rsidRPr="00C351E0">
        <w:t xml:space="preserve">) hinders the proper identification of </w:t>
      </w:r>
      <w:r w:rsidR="00C21FD6" w:rsidRPr="00C351E0">
        <w:t xml:space="preserve">IB4IB in </w:t>
      </w:r>
      <w:r w:rsidRPr="00C351E0">
        <w:t>lower calibration levels (&lt; 10 ng/L).</w:t>
      </w:r>
    </w:p>
    <w:p w14:paraId="022505D5" w14:textId="1A43413C" w:rsidR="00382875" w:rsidRPr="00C351E0" w:rsidRDefault="00382875" w:rsidP="000E5DA9">
      <w:pPr>
        <w:keepNext/>
        <w:jc w:val="center"/>
      </w:pPr>
      <w:r w:rsidRPr="00C351E0">
        <w:rPr>
          <w:noProof/>
          <w:lang w:val="de-DE" w:eastAsia="de-DE"/>
        </w:rPr>
        <w:lastRenderedPageBreak/>
        <w:drawing>
          <wp:inline distT="0" distB="0" distL="0" distR="0" wp14:anchorId="0DF74842" wp14:editId="48FD9F03">
            <wp:extent cx="5230258" cy="1764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r="4735"/>
                    <a:stretch/>
                  </pic:blipFill>
                  <pic:spPr bwMode="auto">
                    <a:xfrm>
                      <a:off x="0" y="0"/>
                      <a:ext cx="5230258" cy="1764000"/>
                    </a:xfrm>
                    <a:prstGeom prst="rect">
                      <a:avLst/>
                    </a:prstGeom>
                    <a:noFill/>
                    <a:ln>
                      <a:noFill/>
                    </a:ln>
                    <a:extLst>
                      <a:ext uri="{53640926-AAD7-44D8-BBD7-CCE9431645EC}">
                        <a14:shadowObscured xmlns:a14="http://schemas.microsoft.com/office/drawing/2010/main"/>
                      </a:ext>
                    </a:extLst>
                  </pic:spPr>
                </pic:pic>
              </a:graphicData>
            </a:graphic>
          </wp:inline>
        </w:drawing>
      </w:r>
    </w:p>
    <w:p w14:paraId="7999679C" w14:textId="4EEECD30" w:rsidR="00812206" w:rsidRPr="00AE61BD" w:rsidRDefault="00382875" w:rsidP="00B73516">
      <w:pPr>
        <w:pStyle w:val="Beschriftung"/>
      </w:pPr>
      <w:bookmarkStart w:id="18" w:name="_Ref10458916"/>
      <w:r w:rsidRPr="00C351E0">
        <w:rPr>
          <w:szCs w:val="24"/>
        </w:rPr>
        <w:t xml:space="preserve">Fig. S </w:t>
      </w:r>
      <w:r w:rsidR="008E53AD">
        <w:rPr>
          <w:szCs w:val="24"/>
        </w:rPr>
        <w:fldChar w:fldCharType="begin"/>
      </w:r>
      <w:r w:rsidR="008E53AD">
        <w:rPr>
          <w:szCs w:val="24"/>
        </w:rPr>
        <w:instrText xml:space="preserve"> SEQ Fig._S \* ARABIC </w:instrText>
      </w:r>
      <w:r w:rsidR="008E53AD">
        <w:rPr>
          <w:szCs w:val="24"/>
        </w:rPr>
        <w:fldChar w:fldCharType="separate"/>
      </w:r>
      <w:r w:rsidR="007E03F5">
        <w:rPr>
          <w:noProof/>
          <w:szCs w:val="24"/>
        </w:rPr>
        <w:t>6</w:t>
      </w:r>
      <w:r w:rsidR="008E53AD">
        <w:rPr>
          <w:szCs w:val="24"/>
        </w:rPr>
        <w:fldChar w:fldCharType="end"/>
      </w:r>
      <w:bookmarkEnd w:id="18"/>
      <w:r w:rsidRPr="00C351E0">
        <w:rPr>
          <w:szCs w:val="24"/>
        </w:rPr>
        <w:t xml:space="preserve">. </w:t>
      </w:r>
      <w:r w:rsidRPr="00AE61BD">
        <w:t>Chromatogram comparison of the m/z = 282, corresponding to the quantifier ion of 1B4IB, of the 5 ng/L (pink) and 50 ng/L (black) calibration standards, measured with GC</w:t>
      </w:r>
      <w:r w:rsidR="005C1307">
        <w:noBreakHyphen/>
        <w:t>EI</w:t>
      </w:r>
      <w:r w:rsidR="005C1307">
        <w:noBreakHyphen/>
      </w:r>
      <w:r w:rsidRPr="00AE61BD">
        <w:t xml:space="preserve">MS. </w:t>
      </w:r>
    </w:p>
    <w:p w14:paraId="2DD1F32B" w14:textId="77777777" w:rsidR="008B7E0F" w:rsidRDefault="008B7E0F" w:rsidP="00FD34AD"/>
    <w:p w14:paraId="0B091A86" w14:textId="2915F699" w:rsidR="008B7E0F" w:rsidRPr="00C351E0" w:rsidRDefault="009F0A25" w:rsidP="008B7E0F">
      <w:pPr>
        <w:outlineLvl w:val="1"/>
        <w:rPr>
          <w:b/>
        </w:rPr>
      </w:pPr>
      <w:bookmarkStart w:id="19" w:name="_Toc12371578"/>
      <w:r>
        <w:rPr>
          <w:b/>
        </w:rPr>
        <w:t xml:space="preserve">Detailed </w:t>
      </w:r>
      <w:r w:rsidR="00505A7F">
        <w:rPr>
          <w:b/>
        </w:rPr>
        <w:t xml:space="preserve">intra-day and inter-day </w:t>
      </w:r>
      <w:r>
        <w:rPr>
          <w:b/>
        </w:rPr>
        <w:t>repeatability results</w:t>
      </w:r>
      <w:bookmarkEnd w:id="19"/>
    </w:p>
    <w:p w14:paraId="4CB366A1" w14:textId="05AB0218" w:rsidR="00194D8C" w:rsidRDefault="00505A7F" w:rsidP="00812776">
      <w:pPr>
        <w:ind w:firstLine="709"/>
      </w:pPr>
      <w:bookmarkStart w:id="20" w:name="_Ref12281439"/>
      <w:r>
        <w:t>Intra-day r</w:t>
      </w:r>
      <w:r w:rsidR="00957A34" w:rsidRPr="00957A34">
        <w:t xml:space="preserve">epeatability values below 15 % were obtained for all analytes, concentration levels and measuring techniques </w:t>
      </w:r>
      <w:r w:rsidR="00194D8C" w:rsidRPr="00957A34">
        <w:t>with three exceptions, all in the lower concentration range: 1B4IB with GC</w:t>
      </w:r>
      <w:r w:rsidR="00194D8C" w:rsidRPr="00957A34">
        <w:noBreakHyphen/>
      </w:r>
      <w:r w:rsidR="005C1307">
        <w:t>EI-</w:t>
      </w:r>
      <w:r w:rsidR="00194D8C" w:rsidRPr="00957A34">
        <w:t>MS, IB with GC-</w:t>
      </w:r>
      <w:r w:rsidR="005C1307">
        <w:t>EI-</w:t>
      </w:r>
      <w:r w:rsidR="00194D8C" w:rsidRPr="00957A34">
        <w:t>MS/MS and 245TCIB with the same instrument</w:t>
      </w:r>
      <w:r w:rsidR="00957A34" w:rsidRPr="00812776">
        <w:t xml:space="preserve"> (see </w:t>
      </w:r>
      <w:r w:rsidR="00957A34" w:rsidRPr="00812776">
        <w:fldChar w:fldCharType="begin"/>
      </w:r>
      <w:r w:rsidR="00957A34" w:rsidRPr="00812776">
        <w:instrText xml:space="preserve"> REF _Ref12351451 \h </w:instrText>
      </w:r>
      <w:r w:rsidR="00812776">
        <w:instrText xml:space="preserve"> \* MERGEFORMAT </w:instrText>
      </w:r>
      <w:r w:rsidR="00957A34" w:rsidRPr="00812776">
        <w:fldChar w:fldCharType="separate"/>
      </w:r>
      <w:r w:rsidR="007E03F5" w:rsidRPr="00957A34">
        <w:t xml:space="preserve">Table S </w:t>
      </w:r>
      <w:r w:rsidR="007E03F5">
        <w:t>4</w:t>
      </w:r>
      <w:r w:rsidR="00957A34" w:rsidRPr="00812776">
        <w:fldChar w:fldCharType="end"/>
      </w:r>
      <w:r w:rsidR="00957A34" w:rsidRPr="00812776">
        <w:t>)</w:t>
      </w:r>
      <w:r w:rsidR="00194D8C" w:rsidRPr="00957A34">
        <w:t>. The concentration level tested for IB4IB (1 ng/L) was below the linear range of the analyte for that technique. In the case of GC</w:t>
      </w:r>
      <w:r w:rsidR="00194D8C" w:rsidRPr="00957A34">
        <w:noBreakHyphen/>
      </w:r>
      <w:r w:rsidR="005C1307">
        <w:t>EI-</w:t>
      </w:r>
      <w:r w:rsidR="00194D8C" w:rsidRPr="00957A34">
        <w:t>MS/MS, the concentration levels used were 10</w:t>
      </w:r>
      <w:r w:rsidR="005A36C6">
        <w:t> </w:t>
      </w:r>
      <w:r w:rsidR="00194D8C" w:rsidRPr="00957A34">
        <w:t>pg/L, well below any previously reported limit (</w:t>
      </w:r>
      <w:r w:rsidR="0049446F">
        <w:t>Table 3, main paper</w:t>
      </w:r>
      <w:r w:rsidR="00194D8C" w:rsidRPr="00957A34">
        <w:t xml:space="preserve">). In the case of 245TCIB, the </w:t>
      </w:r>
      <w:r w:rsidR="00977EC3" w:rsidRPr="00812776">
        <w:t>low</w:t>
      </w:r>
      <w:r>
        <w:t xml:space="preserve"> intra-day</w:t>
      </w:r>
      <w:r w:rsidR="00194D8C" w:rsidRPr="00957A34">
        <w:t xml:space="preserve"> repeatability could be attributed to the fact that the concentration tested was the lowest concentration that could be detected. </w:t>
      </w:r>
    </w:p>
    <w:p w14:paraId="37FD8742" w14:textId="77E38AA2" w:rsidR="00957A34" w:rsidRDefault="00957A34" w:rsidP="00957A34">
      <w:pPr>
        <w:ind w:firstLine="709"/>
      </w:pPr>
      <w:r>
        <w:t>Before the second repetition of the repeatability experiments with GC-</w:t>
      </w:r>
      <w:r w:rsidR="005C1307">
        <w:t>EI-</w:t>
      </w:r>
      <w:r>
        <w:t xml:space="preserve">MS, real samples with relatively high concentrations were measured. This led to contaminated blanks for </w:t>
      </w:r>
      <w:r w:rsidRPr="000724EB">
        <w:t xml:space="preserve">24DFIB </w:t>
      </w:r>
      <w:r>
        <w:t xml:space="preserve">and </w:t>
      </w:r>
      <w:r w:rsidRPr="000724EB">
        <w:t>IB</w:t>
      </w:r>
      <w:r>
        <w:t xml:space="preserve">, which had to be corrected for in the lower concentration level, and could account for the worse </w:t>
      </w:r>
      <w:r w:rsidR="00DD16E2">
        <w:t>precision</w:t>
      </w:r>
      <w:r>
        <w:t xml:space="preserve"> observed for those analytes. In the case of GC-</w:t>
      </w:r>
      <w:r w:rsidR="005C1307">
        <w:t>EI-</w:t>
      </w:r>
      <w:r>
        <w:t xml:space="preserve">MS/MS, IB and </w:t>
      </w:r>
      <w:r w:rsidRPr="000724EB">
        <w:t>4IMB</w:t>
      </w:r>
      <w:r>
        <w:t xml:space="preserve"> were found in all the blanks from the </w:t>
      </w:r>
      <w:r w:rsidR="006A2507">
        <w:t xml:space="preserve">precision </w:t>
      </w:r>
      <w:r>
        <w:t xml:space="preserve">experiments and also had to be corrected for in the lower calibration level. In this case, that could be because the concentration range tested for these experiments is four orders of magnitude broad, and the fiber might need extra conditioning to avoid carryover for subsequent measurements at extremely low concentrations (10 pg/L). This can also be observed in the results, especially for IB. Furthermore, in one of the repetitions the syringe blank (where pure </w:t>
      </w:r>
      <w:r w:rsidR="002D7680">
        <w:t>methanol</w:t>
      </w:r>
      <w:r>
        <w:t xml:space="preserve"> was added, instead of a stock solution, after cleaning the syringe 10-20 times) appeared contaminated, which emphasizes the difficulty of working with such small concentrations and the importance of taking extra steps to make sure everything is clean. </w:t>
      </w:r>
    </w:p>
    <w:p w14:paraId="777C994D" w14:textId="13907C90" w:rsidR="008B7E0F" w:rsidRPr="00957A34" w:rsidRDefault="008B7E0F" w:rsidP="00A34041">
      <w:bookmarkStart w:id="21" w:name="_Ref12351451"/>
      <w:bookmarkStart w:id="22" w:name="_Ref12351446"/>
      <w:r w:rsidRPr="00957A34">
        <w:lastRenderedPageBreak/>
        <w:t xml:space="preserve">Table S </w:t>
      </w:r>
      <w:r w:rsidRPr="00957A34">
        <w:fldChar w:fldCharType="begin"/>
      </w:r>
      <w:r w:rsidRPr="00957A34">
        <w:instrText xml:space="preserve"> SEQ Table_S \* ARABIC </w:instrText>
      </w:r>
      <w:r w:rsidRPr="00957A34">
        <w:fldChar w:fldCharType="separate"/>
      </w:r>
      <w:r w:rsidR="007E03F5">
        <w:rPr>
          <w:noProof/>
        </w:rPr>
        <w:t>4</w:t>
      </w:r>
      <w:r w:rsidRPr="00957A34">
        <w:fldChar w:fldCharType="end"/>
      </w:r>
      <w:bookmarkEnd w:id="20"/>
      <w:bookmarkEnd w:id="21"/>
      <w:r w:rsidRPr="00957A34">
        <w:t xml:space="preserve">. </w:t>
      </w:r>
      <w:r w:rsidR="00505A7F">
        <w:t>Intra-day and inter-day r</w:t>
      </w:r>
      <w:r w:rsidRPr="00AE61BD">
        <w:t>epeatability (%) results obtained for the iodinated aromatic compounds. The concentration levels tested were: for GC-</w:t>
      </w:r>
      <w:r w:rsidR="005C1307">
        <w:t>EI-</w:t>
      </w:r>
      <w:r w:rsidRPr="00AE61BD">
        <w:t>MS, L (low) = 1 ng/L, M</w:t>
      </w:r>
      <w:r w:rsidR="00A34041">
        <w:t> </w:t>
      </w:r>
      <w:r w:rsidRPr="00AE61BD">
        <w:t>(medium) = 10 ng/L, H (high) = 100 ng/L; for GC-NCI</w:t>
      </w:r>
      <w:r w:rsidRPr="00AE61BD">
        <w:noBreakHyphen/>
        <w:t>MS, L = 0.1 ng/L, M = 1 ng/L, H</w:t>
      </w:r>
      <w:r w:rsidR="00A34041">
        <w:t> </w:t>
      </w:r>
      <w:r w:rsidRPr="00AE61BD">
        <w:t>=</w:t>
      </w:r>
      <w:r w:rsidR="00A34041">
        <w:t> </w:t>
      </w:r>
      <w:r w:rsidRPr="00AE61BD">
        <w:t>10</w:t>
      </w:r>
      <w:r w:rsidR="00A34041">
        <w:t> </w:t>
      </w:r>
      <w:r w:rsidRPr="00AE61BD">
        <w:t>ng/L; and for GC-</w:t>
      </w:r>
      <w:r w:rsidR="005C1307">
        <w:t>EI-</w:t>
      </w:r>
      <w:r w:rsidRPr="00AE61BD">
        <w:t>MS/MS, L = 0.01 ng/L, M-L = 0.1 ng/L, M-H = 1 ng/L, H</w:t>
      </w:r>
      <w:r w:rsidR="00A34041">
        <w:t> </w:t>
      </w:r>
      <w:r w:rsidRPr="00AE61BD">
        <w:t>=</w:t>
      </w:r>
      <w:r w:rsidR="00A34041">
        <w:t> </w:t>
      </w:r>
      <w:r w:rsidRPr="00AE61BD">
        <w:t>10</w:t>
      </w:r>
      <w:r w:rsidR="00A34041">
        <w:t> </w:t>
      </w:r>
      <w:r w:rsidRPr="00AE61BD">
        <w:t>ng/L.</w:t>
      </w:r>
      <w:r w:rsidR="00483040">
        <w:t xml:space="preserve"> Results in bold are above 20 %</w:t>
      </w:r>
      <w:r w:rsidRPr="00AE61BD">
        <w:t>. GC</w:t>
      </w:r>
      <w:r w:rsidRPr="00AE61BD">
        <w:noBreakHyphen/>
        <w:t>MS/MS results are normalized according to the SPME Mix intensities over time</w:t>
      </w:r>
      <w:r w:rsidR="00640808">
        <w:t xml:space="preserve"> (described in SI)</w:t>
      </w:r>
      <w:r w:rsidRPr="00AE61BD">
        <w:t>.</w:t>
      </w:r>
      <w:bookmarkEnd w:id="22"/>
    </w:p>
    <w:tbl>
      <w:tblPr>
        <w:tblStyle w:val="Nerea"/>
        <w:tblW w:w="9368" w:type="dxa"/>
        <w:jc w:val="center"/>
        <w:tblLook w:val="04A0" w:firstRow="1" w:lastRow="0" w:firstColumn="1" w:lastColumn="0" w:noHBand="0" w:noVBand="1"/>
      </w:tblPr>
      <w:tblGrid>
        <w:gridCol w:w="1389"/>
        <w:gridCol w:w="222"/>
        <w:gridCol w:w="737"/>
        <w:gridCol w:w="737"/>
        <w:gridCol w:w="680"/>
        <w:gridCol w:w="222"/>
        <w:gridCol w:w="737"/>
        <w:gridCol w:w="737"/>
        <w:gridCol w:w="737"/>
        <w:gridCol w:w="222"/>
        <w:gridCol w:w="737"/>
        <w:gridCol w:w="737"/>
        <w:gridCol w:w="737"/>
        <w:gridCol w:w="737"/>
      </w:tblGrid>
      <w:tr w:rsidR="00172DF1" w:rsidRPr="00C81CD1" w14:paraId="21F1F340" w14:textId="77777777" w:rsidTr="00C33EDB">
        <w:trPr>
          <w:trHeight w:val="288"/>
          <w:jc w:val="center"/>
        </w:trPr>
        <w:tc>
          <w:tcPr>
            <w:tcW w:w="9368" w:type="dxa"/>
            <w:gridSpan w:val="14"/>
            <w:tcBorders>
              <w:top w:val="single" w:sz="4" w:space="0" w:color="auto"/>
              <w:bottom w:val="single" w:sz="4" w:space="0" w:color="auto"/>
            </w:tcBorders>
            <w:noWrap/>
          </w:tcPr>
          <w:p w14:paraId="6C3AAC54" w14:textId="7B808865" w:rsidR="00172DF1" w:rsidRPr="00C81CD1" w:rsidRDefault="00505A7F" w:rsidP="00505A7F">
            <w:pPr>
              <w:rPr>
                <w:rFonts w:cs="Times New Roman"/>
                <w:b/>
                <w:sz w:val="24"/>
              </w:rPr>
            </w:pPr>
            <w:r>
              <w:rPr>
                <w:rFonts w:cs="Times New Roman"/>
                <w:b/>
                <w:sz w:val="24"/>
              </w:rPr>
              <w:t>I</w:t>
            </w:r>
            <w:r w:rsidR="00172DF1" w:rsidRPr="00C81CD1">
              <w:rPr>
                <w:rFonts w:cs="Times New Roman"/>
                <w:b/>
                <w:sz w:val="24"/>
              </w:rPr>
              <w:t xml:space="preserve">ntra-day </w:t>
            </w:r>
            <w:r>
              <w:rPr>
                <w:rFonts w:cs="Times New Roman"/>
                <w:b/>
                <w:sz w:val="24"/>
              </w:rPr>
              <w:t>repeatability</w:t>
            </w:r>
            <w:r w:rsidR="00B976AF">
              <w:rPr>
                <w:rFonts w:cs="Times New Roman"/>
                <w:b/>
                <w:sz w:val="24"/>
              </w:rPr>
              <w:t xml:space="preserve"> </w:t>
            </w:r>
            <w:r w:rsidR="00172DF1" w:rsidRPr="00C81CD1">
              <w:rPr>
                <w:rFonts w:cs="Times New Roman"/>
                <w:b/>
                <w:sz w:val="24"/>
              </w:rPr>
              <w:t>(%, n = 9)</w:t>
            </w:r>
          </w:p>
        </w:tc>
      </w:tr>
      <w:tr w:rsidR="00172DF1" w:rsidRPr="00C81CD1" w14:paraId="23B273FB" w14:textId="77777777" w:rsidTr="00C33EDB">
        <w:trPr>
          <w:trHeight w:val="288"/>
          <w:jc w:val="center"/>
        </w:trPr>
        <w:tc>
          <w:tcPr>
            <w:tcW w:w="1389" w:type="dxa"/>
            <w:tcBorders>
              <w:top w:val="single" w:sz="4" w:space="0" w:color="auto"/>
              <w:bottom w:val="single" w:sz="4" w:space="0" w:color="auto"/>
            </w:tcBorders>
            <w:noWrap/>
            <w:hideMark/>
          </w:tcPr>
          <w:p w14:paraId="5A0DA4E8" w14:textId="77777777" w:rsidR="00172DF1" w:rsidRPr="00C81CD1" w:rsidRDefault="00172DF1" w:rsidP="00C33EDB">
            <w:pPr>
              <w:rPr>
                <w:rFonts w:cs="Times New Roman"/>
                <w:b/>
                <w:sz w:val="24"/>
              </w:rPr>
            </w:pPr>
          </w:p>
        </w:tc>
        <w:tc>
          <w:tcPr>
            <w:tcW w:w="222" w:type="dxa"/>
            <w:tcBorders>
              <w:top w:val="single" w:sz="4" w:space="0" w:color="auto"/>
              <w:bottom w:val="single" w:sz="4" w:space="0" w:color="auto"/>
            </w:tcBorders>
          </w:tcPr>
          <w:p w14:paraId="587C3D22" w14:textId="77777777" w:rsidR="00172DF1" w:rsidRPr="00C81CD1" w:rsidRDefault="00172DF1" w:rsidP="00C33EDB">
            <w:pPr>
              <w:rPr>
                <w:rFonts w:cs="Times New Roman"/>
                <w:b/>
                <w:sz w:val="24"/>
              </w:rPr>
            </w:pPr>
          </w:p>
        </w:tc>
        <w:tc>
          <w:tcPr>
            <w:tcW w:w="2154" w:type="dxa"/>
            <w:gridSpan w:val="3"/>
            <w:tcBorders>
              <w:top w:val="single" w:sz="4" w:space="0" w:color="auto"/>
              <w:bottom w:val="single" w:sz="4" w:space="0" w:color="auto"/>
            </w:tcBorders>
            <w:noWrap/>
            <w:hideMark/>
          </w:tcPr>
          <w:p w14:paraId="31422DED" w14:textId="74DB7EAD" w:rsidR="00172DF1" w:rsidRPr="00C81CD1" w:rsidRDefault="00172DF1" w:rsidP="00C33EDB">
            <w:pPr>
              <w:rPr>
                <w:rFonts w:cs="Times New Roman"/>
                <w:b/>
                <w:sz w:val="24"/>
              </w:rPr>
            </w:pPr>
            <w:r w:rsidRPr="00C81CD1">
              <w:rPr>
                <w:rFonts w:cs="Times New Roman"/>
                <w:b/>
                <w:sz w:val="24"/>
              </w:rPr>
              <w:t>GC-</w:t>
            </w:r>
            <w:r w:rsidR="005C1307">
              <w:rPr>
                <w:rFonts w:cs="Times New Roman"/>
                <w:b/>
                <w:sz w:val="24"/>
              </w:rPr>
              <w:t>EI-</w:t>
            </w:r>
            <w:r w:rsidRPr="00C81CD1">
              <w:rPr>
                <w:rFonts w:cs="Times New Roman"/>
                <w:b/>
                <w:sz w:val="24"/>
              </w:rPr>
              <w:t>MS</w:t>
            </w:r>
          </w:p>
        </w:tc>
        <w:tc>
          <w:tcPr>
            <w:tcW w:w="222" w:type="dxa"/>
            <w:tcBorders>
              <w:top w:val="single" w:sz="4" w:space="0" w:color="auto"/>
              <w:bottom w:val="single" w:sz="4" w:space="0" w:color="auto"/>
            </w:tcBorders>
          </w:tcPr>
          <w:p w14:paraId="52E89824" w14:textId="77777777" w:rsidR="00172DF1" w:rsidRPr="00C81CD1" w:rsidRDefault="00172DF1" w:rsidP="00C33EDB">
            <w:pPr>
              <w:rPr>
                <w:rFonts w:cs="Times New Roman"/>
                <w:b/>
                <w:sz w:val="24"/>
              </w:rPr>
            </w:pPr>
          </w:p>
        </w:tc>
        <w:tc>
          <w:tcPr>
            <w:tcW w:w="2211" w:type="dxa"/>
            <w:gridSpan w:val="3"/>
            <w:tcBorders>
              <w:top w:val="single" w:sz="4" w:space="0" w:color="auto"/>
              <w:bottom w:val="single" w:sz="4" w:space="0" w:color="auto"/>
            </w:tcBorders>
            <w:noWrap/>
            <w:hideMark/>
          </w:tcPr>
          <w:p w14:paraId="40217C03" w14:textId="77777777" w:rsidR="00172DF1" w:rsidRPr="00C81CD1" w:rsidRDefault="00172DF1" w:rsidP="00C33EDB">
            <w:pPr>
              <w:rPr>
                <w:rFonts w:cs="Times New Roman"/>
                <w:b/>
                <w:sz w:val="24"/>
              </w:rPr>
            </w:pPr>
            <w:r w:rsidRPr="00C81CD1">
              <w:rPr>
                <w:rFonts w:cs="Times New Roman"/>
                <w:b/>
                <w:sz w:val="24"/>
              </w:rPr>
              <w:t>GC-NCI-MS</w:t>
            </w:r>
          </w:p>
        </w:tc>
        <w:tc>
          <w:tcPr>
            <w:tcW w:w="222" w:type="dxa"/>
            <w:tcBorders>
              <w:top w:val="single" w:sz="4" w:space="0" w:color="auto"/>
              <w:bottom w:val="single" w:sz="4" w:space="0" w:color="auto"/>
            </w:tcBorders>
          </w:tcPr>
          <w:p w14:paraId="5F9F5E3F" w14:textId="77777777" w:rsidR="00172DF1" w:rsidRPr="00C81CD1" w:rsidRDefault="00172DF1" w:rsidP="00C33EDB">
            <w:pPr>
              <w:rPr>
                <w:rFonts w:cs="Times New Roman"/>
                <w:b/>
                <w:sz w:val="24"/>
              </w:rPr>
            </w:pPr>
          </w:p>
        </w:tc>
        <w:tc>
          <w:tcPr>
            <w:tcW w:w="2948" w:type="dxa"/>
            <w:gridSpan w:val="4"/>
            <w:tcBorders>
              <w:top w:val="single" w:sz="4" w:space="0" w:color="auto"/>
              <w:bottom w:val="single" w:sz="4" w:space="0" w:color="auto"/>
            </w:tcBorders>
            <w:noWrap/>
            <w:hideMark/>
          </w:tcPr>
          <w:p w14:paraId="7FEF8AF2" w14:textId="23979B3A" w:rsidR="00172DF1" w:rsidRPr="00C81CD1" w:rsidRDefault="00172DF1" w:rsidP="00C33EDB">
            <w:pPr>
              <w:rPr>
                <w:rFonts w:cs="Times New Roman"/>
                <w:b/>
                <w:sz w:val="24"/>
              </w:rPr>
            </w:pPr>
            <w:r w:rsidRPr="00C81CD1">
              <w:rPr>
                <w:rFonts w:cs="Times New Roman"/>
                <w:b/>
                <w:sz w:val="24"/>
              </w:rPr>
              <w:t>GC-</w:t>
            </w:r>
            <w:r w:rsidR="005C1307">
              <w:rPr>
                <w:rFonts w:cs="Times New Roman"/>
                <w:b/>
                <w:sz w:val="24"/>
              </w:rPr>
              <w:t>EI-</w:t>
            </w:r>
            <w:r w:rsidRPr="00C81CD1">
              <w:rPr>
                <w:rFonts w:cs="Times New Roman"/>
                <w:b/>
                <w:sz w:val="24"/>
              </w:rPr>
              <w:t>MS/MS</w:t>
            </w:r>
          </w:p>
        </w:tc>
      </w:tr>
      <w:tr w:rsidR="00172DF1" w:rsidRPr="00C81CD1" w14:paraId="2B9F388A" w14:textId="77777777" w:rsidTr="00C33EDB">
        <w:trPr>
          <w:trHeight w:val="288"/>
          <w:jc w:val="center"/>
        </w:trPr>
        <w:tc>
          <w:tcPr>
            <w:tcW w:w="1389" w:type="dxa"/>
            <w:tcBorders>
              <w:top w:val="single" w:sz="4" w:space="0" w:color="auto"/>
              <w:bottom w:val="single" w:sz="4" w:space="0" w:color="auto"/>
            </w:tcBorders>
            <w:noWrap/>
            <w:hideMark/>
          </w:tcPr>
          <w:p w14:paraId="101826A6" w14:textId="77777777" w:rsidR="00172DF1" w:rsidRPr="00C81CD1" w:rsidRDefault="00172DF1" w:rsidP="00C33EDB">
            <w:pPr>
              <w:rPr>
                <w:rFonts w:cs="Times New Roman"/>
                <w:sz w:val="24"/>
              </w:rPr>
            </w:pPr>
          </w:p>
        </w:tc>
        <w:tc>
          <w:tcPr>
            <w:tcW w:w="222" w:type="dxa"/>
            <w:tcBorders>
              <w:top w:val="single" w:sz="4" w:space="0" w:color="auto"/>
              <w:bottom w:val="single" w:sz="4" w:space="0" w:color="auto"/>
            </w:tcBorders>
          </w:tcPr>
          <w:p w14:paraId="098F6634" w14:textId="77777777" w:rsidR="00172DF1" w:rsidRPr="00C81CD1" w:rsidRDefault="00172DF1" w:rsidP="00C33EDB">
            <w:pPr>
              <w:rPr>
                <w:rFonts w:cs="Times New Roman"/>
                <w:sz w:val="24"/>
              </w:rPr>
            </w:pPr>
          </w:p>
        </w:tc>
        <w:tc>
          <w:tcPr>
            <w:tcW w:w="737" w:type="dxa"/>
            <w:tcBorders>
              <w:top w:val="single" w:sz="4" w:space="0" w:color="auto"/>
              <w:bottom w:val="single" w:sz="4" w:space="0" w:color="auto"/>
            </w:tcBorders>
            <w:noWrap/>
            <w:hideMark/>
          </w:tcPr>
          <w:p w14:paraId="5D509FB2" w14:textId="77777777" w:rsidR="00172DF1" w:rsidRPr="00C81CD1" w:rsidRDefault="00172DF1" w:rsidP="00C33EDB">
            <w:pPr>
              <w:rPr>
                <w:rFonts w:cs="Times New Roman"/>
                <w:sz w:val="24"/>
              </w:rPr>
            </w:pPr>
            <w:r w:rsidRPr="00C81CD1">
              <w:rPr>
                <w:rFonts w:cs="Times New Roman"/>
                <w:sz w:val="24"/>
              </w:rPr>
              <w:t>L</w:t>
            </w:r>
          </w:p>
        </w:tc>
        <w:tc>
          <w:tcPr>
            <w:tcW w:w="737" w:type="dxa"/>
            <w:tcBorders>
              <w:top w:val="single" w:sz="4" w:space="0" w:color="auto"/>
              <w:bottom w:val="single" w:sz="4" w:space="0" w:color="auto"/>
            </w:tcBorders>
            <w:noWrap/>
            <w:hideMark/>
          </w:tcPr>
          <w:p w14:paraId="790B6273" w14:textId="77777777" w:rsidR="00172DF1" w:rsidRPr="00C81CD1" w:rsidRDefault="00172DF1" w:rsidP="00C33EDB">
            <w:pPr>
              <w:rPr>
                <w:rFonts w:cs="Times New Roman"/>
                <w:sz w:val="24"/>
              </w:rPr>
            </w:pPr>
            <w:r w:rsidRPr="00C81CD1">
              <w:rPr>
                <w:rFonts w:cs="Times New Roman"/>
                <w:sz w:val="24"/>
              </w:rPr>
              <w:t>M</w:t>
            </w:r>
          </w:p>
        </w:tc>
        <w:tc>
          <w:tcPr>
            <w:tcW w:w="680" w:type="dxa"/>
            <w:tcBorders>
              <w:top w:val="single" w:sz="4" w:space="0" w:color="auto"/>
              <w:bottom w:val="single" w:sz="4" w:space="0" w:color="auto"/>
            </w:tcBorders>
            <w:noWrap/>
            <w:hideMark/>
          </w:tcPr>
          <w:p w14:paraId="44CCE078" w14:textId="77777777" w:rsidR="00172DF1" w:rsidRPr="00C81CD1" w:rsidRDefault="00172DF1" w:rsidP="00C33EDB">
            <w:pPr>
              <w:rPr>
                <w:rFonts w:cs="Times New Roman"/>
                <w:sz w:val="24"/>
              </w:rPr>
            </w:pPr>
            <w:r w:rsidRPr="00C81CD1">
              <w:rPr>
                <w:rFonts w:cs="Times New Roman"/>
                <w:sz w:val="24"/>
              </w:rPr>
              <w:t>H*</w:t>
            </w:r>
          </w:p>
        </w:tc>
        <w:tc>
          <w:tcPr>
            <w:tcW w:w="222" w:type="dxa"/>
            <w:tcBorders>
              <w:top w:val="single" w:sz="4" w:space="0" w:color="auto"/>
              <w:bottom w:val="single" w:sz="4" w:space="0" w:color="auto"/>
            </w:tcBorders>
          </w:tcPr>
          <w:p w14:paraId="02CC3DD4" w14:textId="77777777" w:rsidR="00172DF1" w:rsidRPr="00C81CD1" w:rsidRDefault="00172DF1" w:rsidP="00C33EDB">
            <w:pPr>
              <w:rPr>
                <w:rFonts w:cs="Times New Roman"/>
                <w:sz w:val="24"/>
              </w:rPr>
            </w:pPr>
          </w:p>
        </w:tc>
        <w:tc>
          <w:tcPr>
            <w:tcW w:w="737" w:type="dxa"/>
            <w:tcBorders>
              <w:top w:val="single" w:sz="4" w:space="0" w:color="auto"/>
              <w:bottom w:val="single" w:sz="4" w:space="0" w:color="auto"/>
            </w:tcBorders>
            <w:noWrap/>
            <w:hideMark/>
          </w:tcPr>
          <w:p w14:paraId="706CA682" w14:textId="77777777" w:rsidR="00172DF1" w:rsidRPr="00C81CD1" w:rsidRDefault="00172DF1" w:rsidP="00C33EDB">
            <w:pPr>
              <w:rPr>
                <w:rFonts w:cs="Times New Roman"/>
                <w:sz w:val="24"/>
              </w:rPr>
            </w:pPr>
            <w:r w:rsidRPr="00C81CD1">
              <w:rPr>
                <w:rFonts w:cs="Times New Roman"/>
                <w:sz w:val="24"/>
              </w:rPr>
              <w:t>L</w:t>
            </w:r>
          </w:p>
        </w:tc>
        <w:tc>
          <w:tcPr>
            <w:tcW w:w="737" w:type="dxa"/>
            <w:tcBorders>
              <w:top w:val="single" w:sz="4" w:space="0" w:color="auto"/>
              <w:bottom w:val="single" w:sz="4" w:space="0" w:color="auto"/>
            </w:tcBorders>
            <w:noWrap/>
            <w:hideMark/>
          </w:tcPr>
          <w:p w14:paraId="133CC7C9" w14:textId="77777777" w:rsidR="00172DF1" w:rsidRPr="00C81CD1" w:rsidRDefault="00172DF1" w:rsidP="00C33EDB">
            <w:pPr>
              <w:rPr>
                <w:rFonts w:cs="Times New Roman"/>
                <w:sz w:val="24"/>
              </w:rPr>
            </w:pPr>
            <w:r w:rsidRPr="00C81CD1">
              <w:rPr>
                <w:rFonts w:cs="Times New Roman"/>
                <w:sz w:val="24"/>
              </w:rPr>
              <w:t>M</w:t>
            </w:r>
          </w:p>
        </w:tc>
        <w:tc>
          <w:tcPr>
            <w:tcW w:w="737" w:type="dxa"/>
            <w:tcBorders>
              <w:top w:val="single" w:sz="4" w:space="0" w:color="auto"/>
              <w:bottom w:val="single" w:sz="4" w:space="0" w:color="auto"/>
            </w:tcBorders>
            <w:noWrap/>
            <w:hideMark/>
          </w:tcPr>
          <w:p w14:paraId="1DC92C7C" w14:textId="77777777" w:rsidR="00172DF1" w:rsidRPr="00C81CD1" w:rsidRDefault="00172DF1" w:rsidP="00C33EDB">
            <w:pPr>
              <w:rPr>
                <w:rFonts w:cs="Times New Roman"/>
                <w:sz w:val="24"/>
              </w:rPr>
            </w:pPr>
            <w:r w:rsidRPr="00C81CD1">
              <w:rPr>
                <w:rFonts w:cs="Times New Roman"/>
                <w:sz w:val="24"/>
              </w:rPr>
              <w:t>H</w:t>
            </w:r>
          </w:p>
        </w:tc>
        <w:tc>
          <w:tcPr>
            <w:tcW w:w="222" w:type="dxa"/>
            <w:tcBorders>
              <w:top w:val="single" w:sz="4" w:space="0" w:color="auto"/>
              <w:bottom w:val="single" w:sz="4" w:space="0" w:color="auto"/>
            </w:tcBorders>
          </w:tcPr>
          <w:p w14:paraId="49BC48F1" w14:textId="77777777" w:rsidR="00172DF1" w:rsidRPr="00C81CD1" w:rsidRDefault="00172DF1" w:rsidP="00C33EDB">
            <w:pPr>
              <w:rPr>
                <w:rFonts w:cs="Times New Roman"/>
                <w:sz w:val="24"/>
              </w:rPr>
            </w:pPr>
          </w:p>
        </w:tc>
        <w:tc>
          <w:tcPr>
            <w:tcW w:w="737" w:type="dxa"/>
            <w:tcBorders>
              <w:top w:val="single" w:sz="4" w:space="0" w:color="auto"/>
              <w:bottom w:val="single" w:sz="4" w:space="0" w:color="auto"/>
            </w:tcBorders>
            <w:noWrap/>
            <w:hideMark/>
          </w:tcPr>
          <w:p w14:paraId="574732B8" w14:textId="77777777" w:rsidR="00172DF1" w:rsidRPr="00C81CD1" w:rsidRDefault="00172DF1" w:rsidP="00C33EDB">
            <w:pPr>
              <w:rPr>
                <w:rFonts w:cs="Times New Roman"/>
                <w:sz w:val="24"/>
              </w:rPr>
            </w:pPr>
            <w:r w:rsidRPr="00C81CD1">
              <w:rPr>
                <w:rFonts w:cs="Times New Roman"/>
                <w:sz w:val="24"/>
              </w:rPr>
              <w:t>L</w:t>
            </w:r>
          </w:p>
        </w:tc>
        <w:tc>
          <w:tcPr>
            <w:tcW w:w="737" w:type="dxa"/>
            <w:tcBorders>
              <w:top w:val="single" w:sz="4" w:space="0" w:color="auto"/>
              <w:bottom w:val="single" w:sz="4" w:space="0" w:color="auto"/>
            </w:tcBorders>
            <w:noWrap/>
            <w:hideMark/>
          </w:tcPr>
          <w:p w14:paraId="6171AFA2" w14:textId="77777777" w:rsidR="00172DF1" w:rsidRPr="00C81CD1" w:rsidRDefault="00172DF1" w:rsidP="00C33EDB">
            <w:pPr>
              <w:rPr>
                <w:rFonts w:cs="Times New Roman"/>
                <w:sz w:val="24"/>
              </w:rPr>
            </w:pPr>
            <w:r w:rsidRPr="00C81CD1">
              <w:rPr>
                <w:rFonts w:cs="Times New Roman"/>
                <w:sz w:val="24"/>
              </w:rPr>
              <w:t>M-L</w:t>
            </w:r>
          </w:p>
        </w:tc>
        <w:tc>
          <w:tcPr>
            <w:tcW w:w="737" w:type="dxa"/>
            <w:tcBorders>
              <w:top w:val="single" w:sz="4" w:space="0" w:color="auto"/>
              <w:bottom w:val="single" w:sz="4" w:space="0" w:color="auto"/>
            </w:tcBorders>
            <w:noWrap/>
            <w:hideMark/>
          </w:tcPr>
          <w:p w14:paraId="616BBE2E" w14:textId="77777777" w:rsidR="00172DF1" w:rsidRPr="00C81CD1" w:rsidRDefault="00172DF1" w:rsidP="00C33EDB">
            <w:pPr>
              <w:rPr>
                <w:rFonts w:cs="Times New Roman"/>
                <w:sz w:val="24"/>
              </w:rPr>
            </w:pPr>
            <w:r w:rsidRPr="00C81CD1">
              <w:rPr>
                <w:rFonts w:cs="Times New Roman"/>
                <w:sz w:val="24"/>
              </w:rPr>
              <w:t>M-H</w:t>
            </w:r>
          </w:p>
        </w:tc>
        <w:tc>
          <w:tcPr>
            <w:tcW w:w="737" w:type="dxa"/>
            <w:tcBorders>
              <w:top w:val="single" w:sz="4" w:space="0" w:color="auto"/>
              <w:bottom w:val="single" w:sz="4" w:space="0" w:color="auto"/>
            </w:tcBorders>
            <w:noWrap/>
            <w:hideMark/>
          </w:tcPr>
          <w:p w14:paraId="7D6BCCDD" w14:textId="77777777" w:rsidR="00172DF1" w:rsidRPr="00C81CD1" w:rsidRDefault="00172DF1" w:rsidP="00C33EDB">
            <w:pPr>
              <w:rPr>
                <w:rFonts w:cs="Times New Roman"/>
                <w:sz w:val="24"/>
              </w:rPr>
            </w:pPr>
            <w:r w:rsidRPr="00C81CD1">
              <w:rPr>
                <w:rFonts w:cs="Times New Roman"/>
                <w:sz w:val="24"/>
              </w:rPr>
              <w:t>H</w:t>
            </w:r>
          </w:p>
        </w:tc>
      </w:tr>
      <w:tr w:rsidR="00172DF1" w:rsidRPr="00C81CD1" w14:paraId="43247312" w14:textId="77777777" w:rsidTr="00C33EDB">
        <w:trPr>
          <w:trHeight w:val="288"/>
          <w:jc w:val="center"/>
        </w:trPr>
        <w:tc>
          <w:tcPr>
            <w:tcW w:w="1389" w:type="dxa"/>
            <w:tcBorders>
              <w:top w:val="single" w:sz="4" w:space="0" w:color="auto"/>
            </w:tcBorders>
            <w:noWrap/>
            <w:hideMark/>
          </w:tcPr>
          <w:p w14:paraId="1648E286" w14:textId="77777777" w:rsidR="00172DF1" w:rsidRPr="00C81CD1" w:rsidRDefault="00172DF1" w:rsidP="00C33EDB">
            <w:pPr>
              <w:rPr>
                <w:rFonts w:cs="Times New Roman"/>
                <w:sz w:val="24"/>
              </w:rPr>
            </w:pPr>
            <w:r w:rsidRPr="00C81CD1">
              <w:rPr>
                <w:rFonts w:cs="Times New Roman"/>
                <w:sz w:val="24"/>
              </w:rPr>
              <w:t>IPFB</w:t>
            </w:r>
          </w:p>
        </w:tc>
        <w:tc>
          <w:tcPr>
            <w:tcW w:w="222" w:type="dxa"/>
            <w:tcBorders>
              <w:top w:val="single" w:sz="4" w:space="0" w:color="auto"/>
            </w:tcBorders>
          </w:tcPr>
          <w:p w14:paraId="0526E0BC" w14:textId="77777777" w:rsidR="00172DF1" w:rsidRPr="00C81CD1" w:rsidRDefault="00172DF1" w:rsidP="00C33EDB">
            <w:pPr>
              <w:rPr>
                <w:rFonts w:cs="Times New Roman"/>
                <w:sz w:val="24"/>
              </w:rPr>
            </w:pPr>
          </w:p>
        </w:tc>
        <w:tc>
          <w:tcPr>
            <w:tcW w:w="737" w:type="dxa"/>
            <w:tcBorders>
              <w:top w:val="single" w:sz="4" w:space="0" w:color="auto"/>
            </w:tcBorders>
            <w:noWrap/>
            <w:hideMark/>
          </w:tcPr>
          <w:p w14:paraId="3F884CA9" w14:textId="77777777" w:rsidR="00172DF1" w:rsidRPr="00C81CD1" w:rsidRDefault="00172DF1" w:rsidP="00C33EDB">
            <w:pPr>
              <w:rPr>
                <w:rFonts w:cs="Times New Roman"/>
                <w:sz w:val="24"/>
              </w:rPr>
            </w:pPr>
            <w:r w:rsidRPr="00C81CD1">
              <w:rPr>
                <w:rFonts w:cs="Times New Roman"/>
                <w:sz w:val="24"/>
              </w:rPr>
              <w:t>10*</w:t>
            </w:r>
          </w:p>
        </w:tc>
        <w:tc>
          <w:tcPr>
            <w:tcW w:w="737" w:type="dxa"/>
            <w:tcBorders>
              <w:top w:val="single" w:sz="4" w:space="0" w:color="auto"/>
            </w:tcBorders>
            <w:noWrap/>
            <w:hideMark/>
          </w:tcPr>
          <w:p w14:paraId="6AF1CA5B" w14:textId="77777777" w:rsidR="00172DF1" w:rsidRPr="00C81CD1" w:rsidRDefault="00172DF1" w:rsidP="00C33EDB">
            <w:pPr>
              <w:rPr>
                <w:rFonts w:cs="Times New Roman"/>
                <w:sz w:val="24"/>
              </w:rPr>
            </w:pPr>
            <w:r w:rsidRPr="00C81CD1">
              <w:rPr>
                <w:rFonts w:cs="Times New Roman"/>
                <w:sz w:val="24"/>
              </w:rPr>
              <w:t>11</w:t>
            </w:r>
          </w:p>
        </w:tc>
        <w:tc>
          <w:tcPr>
            <w:tcW w:w="680" w:type="dxa"/>
            <w:tcBorders>
              <w:top w:val="single" w:sz="4" w:space="0" w:color="auto"/>
            </w:tcBorders>
            <w:noWrap/>
            <w:hideMark/>
          </w:tcPr>
          <w:p w14:paraId="58ECF287" w14:textId="77777777" w:rsidR="00172DF1" w:rsidRPr="00C81CD1" w:rsidRDefault="00172DF1" w:rsidP="00C33EDB">
            <w:pPr>
              <w:rPr>
                <w:rFonts w:cs="Times New Roman"/>
                <w:sz w:val="24"/>
              </w:rPr>
            </w:pPr>
            <w:r w:rsidRPr="00C81CD1">
              <w:rPr>
                <w:rFonts w:cs="Times New Roman"/>
                <w:sz w:val="24"/>
              </w:rPr>
              <w:t>6.8</w:t>
            </w:r>
          </w:p>
        </w:tc>
        <w:tc>
          <w:tcPr>
            <w:tcW w:w="222" w:type="dxa"/>
            <w:tcBorders>
              <w:top w:val="single" w:sz="4" w:space="0" w:color="auto"/>
            </w:tcBorders>
          </w:tcPr>
          <w:p w14:paraId="15210D6C" w14:textId="77777777" w:rsidR="00172DF1" w:rsidRPr="00C81CD1" w:rsidRDefault="00172DF1" w:rsidP="00C33EDB">
            <w:pPr>
              <w:rPr>
                <w:rFonts w:cs="Times New Roman"/>
                <w:sz w:val="24"/>
              </w:rPr>
            </w:pPr>
          </w:p>
        </w:tc>
        <w:tc>
          <w:tcPr>
            <w:tcW w:w="737" w:type="dxa"/>
            <w:tcBorders>
              <w:top w:val="single" w:sz="4" w:space="0" w:color="auto"/>
            </w:tcBorders>
            <w:noWrap/>
            <w:vAlign w:val="top"/>
            <w:hideMark/>
          </w:tcPr>
          <w:p w14:paraId="300C9CAF" w14:textId="77777777" w:rsidR="00172DF1" w:rsidRPr="00C81CD1" w:rsidRDefault="00172DF1" w:rsidP="00C33EDB">
            <w:pPr>
              <w:rPr>
                <w:rFonts w:cs="Times New Roman"/>
                <w:sz w:val="24"/>
              </w:rPr>
            </w:pPr>
            <w:r w:rsidRPr="00C81CD1">
              <w:rPr>
                <w:rFonts w:cs="Times New Roman"/>
                <w:sz w:val="24"/>
              </w:rPr>
              <w:t>4.8</w:t>
            </w:r>
          </w:p>
        </w:tc>
        <w:tc>
          <w:tcPr>
            <w:tcW w:w="737" w:type="dxa"/>
            <w:tcBorders>
              <w:top w:val="single" w:sz="4" w:space="0" w:color="auto"/>
            </w:tcBorders>
            <w:noWrap/>
            <w:vAlign w:val="top"/>
            <w:hideMark/>
          </w:tcPr>
          <w:p w14:paraId="6EE3C51B" w14:textId="77777777" w:rsidR="00172DF1" w:rsidRPr="00C81CD1" w:rsidRDefault="00172DF1" w:rsidP="00C33EDB">
            <w:pPr>
              <w:rPr>
                <w:rFonts w:cs="Times New Roman"/>
                <w:sz w:val="24"/>
              </w:rPr>
            </w:pPr>
            <w:r w:rsidRPr="00C81CD1">
              <w:rPr>
                <w:rFonts w:cs="Times New Roman"/>
                <w:sz w:val="24"/>
              </w:rPr>
              <w:t>5.0*</w:t>
            </w:r>
          </w:p>
        </w:tc>
        <w:tc>
          <w:tcPr>
            <w:tcW w:w="737" w:type="dxa"/>
            <w:tcBorders>
              <w:top w:val="single" w:sz="4" w:space="0" w:color="auto"/>
            </w:tcBorders>
            <w:noWrap/>
            <w:vAlign w:val="top"/>
            <w:hideMark/>
          </w:tcPr>
          <w:p w14:paraId="330D8D5A" w14:textId="77777777" w:rsidR="00172DF1" w:rsidRPr="00C81CD1" w:rsidRDefault="00172DF1" w:rsidP="00C33EDB">
            <w:pPr>
              <w:rPr>
                <w:rFonts w:cs="Times New Roman"/>
                <w:sz w:val="24"/>
              </w:rPr>
            </w:pPr>
            <w:r w:rsidRPr="00C81CD1">
              <w:rPr>
                <w:rFonts w:cs="Times New Roman"/>
                <w:sz w:val="24"/>
              </w:rPr>
              <w:t>5.0</w:t>
            </w:r>
          </w:p>
        </w:tc>
        <w:tc>
          <w:tcPr>
            <w:tcW w:w="222" w:type="dxa"/>
            <w:tcBorders>
              <w:top w:val="single" w:sz="4" w:space="0" w:color="auto"/>
            </w:tcBorders>
          </w:tcPr>
          <w:p w14:paraId="29F488F1" w14:textId="77777777" w:rsidR="00172DF1" w:rsidRPr="00C81CD1" w:rsidRDefault="00172DF1" w:rsidP="00C33EDB">
            <w:pPr>
              <w:rPr>
                <w:rFonts w:cs="Times New Roman"/>
                <w:sz w:val="24"/>
              </w:rPr>
            </w:pPr>
          </w:p>
        </w:tc>
        <w:tc>
          <w:tcPr>
            <w:tcW w:w="737" w:type="dxa"/>
            <w:tcBorders>
              <w:top w:val="single" w:sz="4" w:space="0" w:color="auto"/>
            </w:tcBorders>
            <w:noWrap/>
            <w:vAlign w:val="top"/>
            <w:hideMark/>
          </w:tcPr>
          <w:p w14:paraId="253657D3" w14:textId="77777777" w:rsidR="00172DF1" w:rsidRPr="00C81CD1" w:rsidRDefault="00172DF1" w:rsidP="00C33EDB">
            <w:pPr>
              <w:rPr>
                <w:rFonts w:cs="Times New Roman"/>
                <w:sz w:val="24"/>
              </w:rPr>
            </w:pPr>
            <w:r w:rsidRPr="00C81CD1">
              <w:rPr>
                <w:rFonts w:cs="Times New Roman"/>
                <w:sz w:val="24"/>
              </w:rPr>
              <w:t>6.1*</w:t>
            </w:r>
          </w:p>
        </w:tc>
        <w:tc>
          <w:tcPr>
            <w:tcW w:w="737" w:type="dxa"/>
            <w:tcBorders>
              <w:top w:val="single" w:sz="4" w:space="0" w:color="auto"/>
            </w:tcBorders>
            <w:noWrap/>
            <w:vAlign w:val="top"/>
            <w:hideMark/>
          </w:tcPr>
          <w:p w14:paraId="30D3FE10" w14:textId="77777777" w:rsidR="00172DF1" w:rsidRPr="00C81CD1" w:rsidRDefault="00172DF1" w:rsidP="00C33EDB">
            <w:pPr>
              <w:rPr>
                <w:rFonts w:cs="Times New Roman"/>
                <w:sz w:val="24"/>
              </w:rPr>
            </w:pPr>
            <w:r w:rsidRPr="00C81CD1">
              <w:rPr>
                <w:rFonts w:cs="Times New Roman"/>
                <w:sz w:val="24"/>
              </w:rPr>
              <w:t>2.5</w:t>
            </w:r>
          </w:p>
        </w:tc>
        <w:tc>
          <w:tcPr>
            <w:tcW w:w="737" w:type="dxa"/>
            <w:tcBorders>
              <w:top w:val="single" w:sz="4" w:space="0" w:color="auto"/>
            </w:tcBorders>
            <w:noWrap/>
            <w:vAlign w:val="top"/>
            <w:hideMark/>
          </w:tcPr>
          <w:p w14:paraId="4FC67F6F" w14:textId="77777777" w:rsidR="00172DF1" w:rsidRPr="00C81CD1" w:rsidRDefault="00172DF1" w:rsidP="00C33EDB">
            <w:pPr>
              <w:rPr>
                <w:rFonts w:cs="Times New Roman"/>
                <w:sz w:val="24"/>
              </w:rPr>
            </w:pPr>
            <w:r w:rsidRPr="00C81CD1">
              <w:rPr>
                <w:rFonts w:cs="Times New Roman"/>
                <w:sz w:val="24"/>
              </w:rPr>
              <w:t>1.4*</w:t>
            </w:r>
          </w:p>
        </w:tc>
        <w:tc>
          <w:tcPr>
            <w:tcW w:w="737" w:type="dxa"/>
            <w:tcBorders>
              <w:top w:val="single" w:sz="4" w:space="0" w:color="auto"/>
            </w:tcBorders>
            <w:noWrap/>
            <w:vAlign w:val="top"/>
            <w:hideMark/>
          </w:tcPr>
          <w:p w14:paraId="0D139414" w14:textId="77777777" w:rsidR="00172DF1" w:rsidRPr="00C81CD1" w:rsidRDefault="00172DF1" w:rsidP="00C33EDB">
            <w:pPr>
              <w:rPr>
                <w:rFonts w:cs="Times New Roman"/>
                <w:sz w:val="24"/>
              </w:rPr>
            </w:pPr>
            <w:r w:rsidRPr="00C81CD1">
              <w:rPr>
                <w:rFonts w:cs="Times New Roman"/>
                <w:sz w:val="24"/>
              </w:rPr>
              <w:t>1.3</w:t>
            </w:r>
          </w:p>
        </w:tc>
      </w:tr>
      <w:tr w:rsidR="00172DF1" w:rsidRPr="00C81CD1" w14:paraId="650FBA0E" w14:textId="77777777" w:rsidTr="00C33EDB">
        <w:trPr>
          <w:trHeight w:val="288"/>
          <w:jc w:val="center"/>
        </w:trPr>
        <w:tc>
          <w:tcPr>
            <w:tcW w:w="1389" w:type="dxa"/>
            <w:noWrap/>
            <w:hideMark/>
          </w:tcPr>
          <w:p w14:paraId="685F4F08" w14:textId="77777777" w:rsidR="00172DF1" w:rsidRPr="00C81CD1" w:rsidRDefault="00172DF1" w:rsidP="00C33EDB">
            <w:pPr>
              <w:rPr>
                <w:rFonts w:cs="Times New Roman"/>
                <w:sz w:val="24"/>
              </w:rPr>
            </w:pPr>
            <w:r w:rsidRPr="00C81CD1">
              <w:rPr>
                <w:rFonts w:cs="Times New Roman"/>
                <w:sz w:val="24"/>
              </w:rPr>
              <w:t>24DFIB</w:t>
            </w:r>
          </w:p>
        </w:tc>
        <w:tc>
          <w:tcPr>
            <w:tcW w:w="222" w:type="dxa"/>
          </w:tcPr>
          <w:p w14:paraId="2B67C96A" w14:textId="77777777" w:rsidR="00172DF1" w:rsidRPr="00C81CD1" w:rsidRDefault="00172DF1" w:rsidP="00C33EDB">
            <w:pPr>
              <w:rPr>
                <w:rFonts w:cs="Times New Roman"/>
                <w:sz w:val="24"/>
              </w:rPr>
            </w:pPr>
          </w:p>
        </w:tc>
        <w:tc>
          <w:tcPr>
            <w:tcW w:w="737" w:type="dxa"/>
            <w:noWrap/>
            <w:hideMark/>
          </w:tcPr>
          <w:p w14:paraId="47A6A360" w14:textId="77777777" w:rsidR="00172DF1" w:rsidRPr="00C81CD1" w:rsidRDefault="00172DF1" w:rsidP="00C33EDB">
            <w:pPr>
              <w:rPr>
                <w:rFonts w:cs="Times New Roman"/>
                <w:sz w:val="24"/>
              </w:rPr>
            </w:pPr>
            <w:r w:rsidRPr="00C81CD1">
              <w:rPr>
                <w:rFonts w:cs="Times New Roman"/>
                <w:sz w:val="24"/>
              </w:rPr>
              <w:t>11</w:t>
            </w:r>
          </w:p>
        </w:tc>
        <w:tc>
          <w:tcPr>
            <w:tcW w:w="737" w:type="dxa"/>
            <w:noWrap/>
            <w:hideMark/>
          </w:tcPr>
          <w:p w14:paraId="5ED678BC" w14:textId="77777777" w:rsidR="00172DF1" w:rsidRPr="00C81CD1" w:rsidRDefault="00172DF1" w:rsidP="00C33EDB">
            <w:pPr>
              <w:rPr>
                <w:rFonts w:cs="Times New Roman"/>
                <w:sz w:val="24"/>
              </w:rPr>
            </w:pPr>
            <w:r w:rsidRPr="00C81CD1">
              <w:rPr>
                <w:rFonts w:cs="Times New Roman"/>
                <w:sz w:val="24"/>
              </w:rPr>
              <w:t>10</w:t>
            </w:r>
          </w:p>
        </w:tc>
        <w:tc>
          <w:tcPr>
            <w:tcW w:w="680" w:type="dxa"/>
            <w:noWrap/>
            <w:hideMark/>
          </w:tcPr>
          <w:p w14:paraId="64E29C7C" w14:textId="77777777" w:rsidR="00172DF1" w:rsidRPr="00C81CD1" w:rsidRDefault="00172DF1" w:rsidP="00C33EDB">
            <w:pPr>
              <w:rPr>
                <w:rFonts w:cs="Times New Roman"/>
                <w:sz w:val="24"/>
              </w:rPr>
            </w:pPr>
            <w:r w:rsidRPr="00C81CD1">
              <w:rPr>
                <w:rFonts w:cs="Times New Roman"/>
                <w:sz w:val="24"/>
              </w:rPr>
              <w:t>4.6</w:t>
            </w:r>
          </w:p>
        </w:tc>
        <w:tc>
          <w:tcPr>
            <w:tcW w:w="222" w:type="dxa"/>
          </w:tcPr>
          <w:p w14:paraId="649A393B" w14:textId="77777777" w:rsidR="00172DF1" w:rsidRPr="00C81CD1" w:rsidRDefault="00172DF1" w:rsidP="00C33EDB">
            <w:pPr>
              <w:rPr>
                <w:rFonts w:cs="Times New Roman"/>
                <w:sz w:val="24"/>
              </w:rPr>
            </w:pPr>
          </w:p>
        </w:tc>
        <w:tc>
          <w:tcPr>
            <w:tcW w:w="737" w:type="dxa"/>
            <w:noWrap/>
            <w:vAlign w:val="top"/>
            <w:hideMark/>
          </w:tcPr>
          <w:p w14:paraId="0B9273C3" w14:textId="77777777" w:rsidR="00172DF1" w:rsidRPr="00C81CD1" w:rsidRDefault="00172DF1" w:rsidP="00C33EDB">
            <w:pPr>
              <w:rPr>
                <w:rFonts w:cs="Times New Roman"/>
                <w:sz w:val="24"/>
              </w:rPr>
            </w:pPr>
            <w:r w:rsidRPr="00C81CD1">
              <w:rPr>
                <w:rFonts w:cs="Times New Roman"/>
                <w:sz w:val="24"/>
              </w:rPr>
              <w:t>2.4</w:t>
            </w:r>
          </w:p>
        </w:tc>
        <w:tc>
          <w:tcPr>
            <w:tcW w:w="737" w:type="dxa"/>
            <w:noWrap/>
            <w:vAlign w:val="top"/>
            <w:hideMark/>
          </w:tcPr>
          <w:p w14:paraId="0C6FC5D4" w14:textId="77777777" w:rsidR="00172DF1" w:rsidRPr="00C81CD1" w:rsidRDefault="00172DF1" w:rsidP="00C33EDB">
            <w:pPr>
              <w:rPr>
                <w:rFonts w:cs="Times New Roman"/>
                <w:sz w:val="24"/>
              </w:rPr>
            </w:pPr>
            <w:r w:rsidRPr="00C81CD1">
              <w:rPr>
                <w:rFonts w:cs="Times New Roman"/>
                <w:sz w:val="24"/>
              </w:rPr>
              <w:t>5.0*</w:t>
            </w:r>
          </w:p>
        </w:tc>
        <w:tc>
          <w:tcPr>
            <w:tcW w:w="737" w:type="dxa"/>
            <w:noWrap/>
            <w:vAlign w:val="top"/>
            <w:hideMark/>
          </w:tcPr>
          <w:p w14:paraId="3704FC28" w14:textId="77777777" w:rsidR="00172DF1" w:rsidRPr="00C81CD1" w:rsidRDefault="00172DF1" w:rsidP="00C33EDB">
            <w:pPr>
              <w:rPr>
                <w:rFonts w:cs="Times New Roman"/>
                <w:sz w:val="24"/>
              </w:rPr>
            </w:pPr>
            <w:r w:rsidRPr="00C81CD1">
              <w:rPr>
                <w:rFonts w:cs="Times New Roman"/>
                <w:sz w:val="24"/>
              </w:rPr>
              <w:t>5.3</w:t>
            </w:r>
          </w:p>
        </w:tc>
        <w:tc>
          <w:tcPr>
            <w:tcW w:w="222" w:type="dxa"/>
          </w:tcPr>
          <w:p w14:paraId="554A4F77" w14:textId="77777777" w:rsidR="00172DF1" w:rsidRPr="00C81CD1" w:rsidRDefault="00172DF1" w:rsidP="00C33EDB">
            <w:pPr>
              <w:rPr>
                <w:rFonts w:cs="Times New Roman"/>
                <w:sz w:val="24"/>
              </w:rPr>
            </w:pPr>
          </w:p>
        </w:tc>
        <w:tc>
          <w:tcPr>
            <w:tcW w:w="737" w:type="dxa"/>
            <w:noWrap/>
            <w:vAlign w:val="top"/>
            <w:hideMark/>
          </w:tcPr>
          <w:p w14:paraId="1ED76645" w14:textId="77777777" w:rsidR="00172DF1" w:rsidRPr="00C81CD1" w:rsidRDefault="00172DF1" w:rsidP="00C33EDB">
            <w:pPr>
              <w:rPr>
                <w:rFonts w:cs="Times New Roman"/>
                <w:sz w:val="24"/>
              </w:rPr>
            </w:pPr>
            <w:r w:rsidRPr="00C81CD1">
              <w:rPr>
                <w:rFonts w:cs="Times New Roman"/>
                <w:sz w:val="24"/>
              </w:rPr>
              <w:t>13</w:t>
            </w:r>
          </w:p>
        </w:tc>
        <w:tc>
          <w:tcPr>
            <w:tcW w:w="737" w:type="dxa"/>
            <w:noWrap/>
            <w:vAlign w:val="top"/>
            <w:hideMark/>
          </w:tcPr>
          <w:p w14:paraId="487B16F8" w14:textId="77777777" w:rsidR="00172DF1" w:rsidRPr="00C81CD1" w:rsidRDefault="00172DF1" w:rsidP="00C33EDB">
            <w:pPr>
              <w:rPr>
                <w:rFonts w:cs="Times New Roman"/>
                <w:sz w:val="24"/>
              </w:rPr>
            </w:pPr>
            <w:r w:rsidRPr="00C81CD1">
              <w:rPr>
                <w:rFonts w:cs="Times New Roman"/>
                <w:sz w:val="24"/>
              </w:rPr>
              <w:t>2.5</w:t>
            </w:r>
          </w:p>
        </w:tc>
        <w:tc>
          <w:tcPr>
            <w:tcW w:w="737" w:type="dxa"/>
            <w:noWrap/>
            <w:vAlign w:val="top"/>
            <w:hideMark/>
          </w:tcPr>
          <w:p w14:paraId="352D00E2" w14:textId="77777777" w:rsidR="00172DF1" w:rsidRPr="00C81CD1" w:rsidRDefault="00172DF1" w:rsidP="00C33EDB">
            <w:pPr>
              <w:rPr>
                <w:rFonts w:cs="Times New Roman"/>
                <w:sz w:val="24"/>
              </w:rPr>
            </w:pPr>
            <w:r w:rsidRPr="00C81CD1">
              <w:rPr>
                <w:rFonts w:cs="Times New Roman"/>
                <w:sz w:val="24"/>
              </w:rPr>
              <w:t>2.2</w:t>
            </w:r>
          </w:p>
        </w:tc>
        <w:tc>
          <w:tcPr>
            <w:tcW w:w="737" w:type="dxa"/>
            <w:noWrap/>
            <w:vAlign w:val="top"/>
            <w:hideMark/>
          </w:tcPr>
          <w:p w14:paraId="1A87C14F" w14:textId="77777777" w:rsidR="00172DF1" w:rsidRPr="00C81CD1" w:rsidRDefault="00172DF1" w:rsidP="00C33EDB">
            <w:pPr>
              <w:rPr>
                <w:rFonts w:cs="Times New Roman"/>
                <w:sz w:val="24"/>
              </w:rPr>
            </w:pPr>
            <w:r w:rsidRPr="00C81CD1">
              <w:rPr>
                <w:rFonts w:cs="Times New Roman"/>
                <w:sz w:val="24"/>
              </w:rPr>
              <w:t>1.8*</w:t>
            </w:r>
          </w:p>
        </w:tc>
      </w:tr>
      <w:tr w:rsidR="00172DF1" w:rsidRPr="00C81CD1" w14:paraId="511A669B" w14:textId="77777777" w:rsidTr="00C33EDB">
        <w:trPr>
          <w:trHeight w:val="288"/>
          <w:jc w:val="center"/>
        </w:trPr>
        <w:tc>
          <w:tcPr>
            <w:tcW w:w="1389" w:type="dxa"/>
            <w:noWrap/>
            <w:hideMark/>
          </w:tcPr>
          <w:p w14:paraId="27619A6E" w14:textId="77777777" w:rsidR="00172DF1" w:rsidRPr="00C81CD1" w:rsidRDefault="00172DF1" w:rsidP="00C33EDB">
            <w:pPr>
              <w:rPr>
                <w:rFonts w:cs="Times New Roman"/>
                <w:sz w:val="24"/>
              </w:rPr>
            </w:pPr>
            <w:r w:rsidRPr="00C81CD1">
              <w:rPr>
                <w:rFonts w:cs="Times New Roman"/>
                <w:sz w:val="24"/>
              </w:rPr>
              <w:t>IB</w:t>
            </w:r>
          </w:p>
        </w:tc>
        <w:tc>
          <w:tcPr>
            <w:tcW w:w="222" w:type="dxa"/>
          </w:tcPr>
          <w:p w14:paraId="666E44A7" w14:textId="77777777" w:rsidR="00172DF1" w:rsidRPr="00C81CD1" w:rsidRDefault="00172DF1" w:rsidP="00C33EDB">
            <w:pPr>
              <w:rPr>
                <w:rFonts w:cs="Times New Roman"/>
                <w:sz w:val="24"/>
              </w:rPr>
            </w:pPr>
          </w:p>
        </w:tc>
        <w:tc>
          <w:tcPr>
            <w:tcW w:w="737" w:type="dxa"/>
            <w:noWrap/>
            <w:hideMark/>
          </w:tcPr>
          <w:p w14:paraId="2F4C9A94" w14:textId="77777777" w:rsidR="00172DF1" w:rsidRPr="00C81CD1" w:rsidRDefault="00172DF1" w:rsidP="00C33EDB">
            <w:pPr>
              <w:rPr>
                <w:rFonts w:cs="Times New Roman"/>
                <w:sz w:val="24"/>
              </w:rPr>
            </w:pPr>
            <w:r w:rsidRPr="00C81CD1">
              <w:rPr>
                <w:rFonts w:cs="Times New Roman"/>
                <w:sz w:val="24"/>
              </w:rPr>
              <w:t>9.9</w:t>
            </w:r>
          </w:p>
        </w:tc>
        <w:tc>
          <w:tcPr>
            <w:tcW w:w="737" w:type="dxa"/>
            <w:noWrap/>
            <w:hideMark/>
          </w:tcPr>
          <w:p w14:paraId="28D2E66D" w14:textId="77777777" w:rsidR="00172DF1" w:rsidRPr="00C81CD1" w:rsidRDefault="00172DF1" w:rsidP="00C33EDB">
            <w:pPr>
              <w:rPr>
                <w:rFonts w:cs="Times New Roman"/>
                <w:sz w:val="24"/>
              </w:rPr>
            </w:pPr>
            <w:r w:rsidRPr="00C81CD1">
              <w:rPr>
                <w:rFonts w:cs="Times New Roman"/>
                <w:sz w:val="24"/>
              </w:rPr>
              <w:t>5.5*</w:t>
            </w:r>
          </w:p>
        </w:tc>
        <w:tc>
          <w:tcPr>
            <w:tcW w:w="680" w:type="dxa"/>
            <w:noWrap/>
            <w:hideMark/>
          </w:tcPr>
          <w:p w14:paraId="3DDEA217" w14:textId="77777777" w:rsidR="00172DF1" w:rsidRPr="00C81CD1" w:rsidRDefault="00172DF1" w:rsidP="00C33EDB">
            <w:pPr>
              <w:rPr>
                <w:rFonts w:cs="Times New Roman"/>
                <w:sz w:val="24"/>
              </w:rPr>
            </w:pPr>
            <w:r w:rsidRPr="00C81CD1">
              <w:rPr>
                <w:rFonts w:cs="Times New Roman"/>
                <w:sz w:val="24"/>
              </w:rPr>
              <w:t>6.4</w:t>
            </w:r>
          </w:p>
        </w:tc>
        <w:tc>
          <w:tcPr>
            <w:tcW w:w="222" w:type="dxa"/>
          </w:tcPr>
          <w:p w14:paraId="20FD1291" w14:textId="77777777" w:rsidR="00172DF1" w:rsidRPr="00C81CD1" w:rsidRDefault="00172DF1" w:rsidP="00C33EDB">
            <w:pPr>
              <w:rPr>
                <w:rFonts w:cs="Times New Roman"/>
                <w:sz w:val="24"/>
              </w:rPr>
            </w:pPr>
          </w:p>
        </w:tc>
        <w:tc>
          <w:tcPr>
            <w:tcW w:w="737" w:type="dxa"/>
            <w:noWrap/>
            <w:vAlign w:val="top"/>
            <w:hideMark/>
          </w:tcPr>
          <w:p w14:paraId="27BDFFB9" w14:textId="77777777" w:rsidR="00172DF1" w:rsidRPr="00C81CD1" w:rsidRDefault="00172DF1" w:rsidP="00C33EDB">
            <w:pPr>
              <w:rPr>
                <w:rFonts w:cs="Times New Roman"/>
                <w:sz w:val="24"/>
              </w:rPr>
            </w:pPr>
            <w:r w:rsidRPr="00C81CD1">
              <w:rPr>
                <w:rFonts w:cs="Times New Roman"/>
                <w:sz w:val="24"/>
              </w:rPr>
              <w:t>11</w:t>
            </w:r>
          </w:p>
        </w:tc>
        <w:tc>
          <w:tcPr>
            <w:tcW w:w="737" w:type="dxa"/>
            <w:noWrap/>
            <w:vAlign w:val="top"/>
            <w:hideMark/>
          </w:tcPr>
          <w:p w14:paraId="3F0814C7" w14:textId="77777777" w:rsidR="00172DF1" w:rsidRPr="00C81CD1" w:rsidRDefault="00172DF1" w:rsidP="00C33EDB">
            <w:pPr>
              <w:rPr>
                <w:rFonts w:cs="Times New Roman"/>
                <w:sz w:val="24"/>
              </w:rPr>
            </w:pPr>
            <w:r w:rsidRPr="00C81CD1">
              <w:rPr>
                <w:rFonts w:cs="Times New Roman"/>
                <w:sz w:val="24"/>
              </w:rPr>
              <w:t>3.4*</w:t>
            </w:r>
          </w:p>
        </w:tc>
        <w:tc>
          <w:tcPr>
            <w:tcW w:w="737" w:type="dxa"/>
            <w:noWrap/>
            <w:vAlign w:val="top"/>
            <w:hideMark/>
          </w:tcPr>
          <w:p w14:paraId="3411F574" w14:textId="77777777" w:rsidR="00172DF1" w:rsidRPr="00C81CD1" w:rsidRDefault="00172DF1" w:rsidP="00C33EDB">
            <w:pPr>
              <w:rPr>
                <w:rFonts w:cs="Times New Roman"/>
                <w:sz w:val="24"/>
              </w:rPr>
            </w:pPr>
            <w:r w:rsidRPr="00C81CD1">
              <w:rPr>
                <w:rFonts w:cs="Times New Roman"/>
                <w:sz w:val="24"/>
              </w:rPr>
              <w:t>3.8</w:t>
            </w:r>
          </w:p>
        </w:tc>
        <w:tc>
          <w:tcPr>
            <w:tcW w:w="222" w:type="dxa"/>
          </w:tcPr>
          <w:p w14:paraId="300230D8" w14:textId="77777777" w:rsidR="00172DF1" w:rsidRPr="00C81CD1" w:rsidRDefault="00172DF1" w:rsidP="00C33EDB">
            <w:pPr>
              <w:rPr>
                <w:rFonts w:cs="Times New Roman"/>
                <w:sz w:val="24"/>
              </w:rPr>
            </w:pPr>
          </w:p>
        </w:tc>
        <w:tc>
          <w:tcPr>
            <w:tcW w:w="737" w:type="dxa"/>
            <w:noWrap/>
            <w:vAlign w:val="top"/>
            <w:hideMark/>
          </w:tcPr>
          <w:p w14:paraId="5F188FCE" w14:textId="77777777" w:rsidR="00172DF1" w:rsidRPr="00C81CD1" w:rsidRDefault="00172DF1" w:rsidP="00C33EDB">
            <w:pPr>
              <w:rPr>
                <w:rFonts w:cs="Times New Roman"/>
                <w:sz w:val="24"/>
              </w:rPr>
            </w:pPr>
            <w:r w:rsidRPr="00C81CD1">
              <w:rPr>
                <w:rFonts w:cs="Times New Roman"/>
                <w:sz w:val="24"/>
              </w:rPr>
              <w:t>19</w:t>
            </w:r>
          </w:p>
        </w:tc>
        <w:tc>
          <w:tcPr>
            <w:tcW w:w="737" w:type="dxa"/>
            <w:noWrap/>
            <w:vAlign w:val="top"/>
            <w:hideMark/>
          </w:tcPr>
          <w:p w14:paraId="4C51BAA9" w14:textId="77777777" w:rsidR="00172DF1" w:rsidRPr="00C81CD1" w:rsidRDefault="00172DF1" w:rsidP="00C33EDB">
            <w:pPr>
              <w:rPr>
                <w:rFonts w:cs="Times New Roman"/>
                <w:sz w:val="24"/>
              </w:rPr>
            </w:pPr>
            <w:r w:rsidRPr="00C81CD1">
              <w:rPr>
                <w:rFonts w:cs="Times New Roman"/>
                <w:sz w:val="24"/>
              </w:rPr>
              <w:t>3.2</w:t>
            </w:r>
          </w:p>
        </w:tc>
        <w:tc>
          <w:tcPr>
            <w:tcW w:w="737" w:type="dxa"/>
            <w:noWrap/>
            <w:vAlign w:val="top"/>
            <w:hideMark/>
          </w:tcPr>
          <w:p w14:paraId="7672C3A7" w14:textId="77777777" w:rsidR="00172DF1" w:rsidRPr="00C81CD1" w:rsidRDefault="00172DF1" w:rsidP="00C33EDB">
            <w:pPr>
              <w:rPr>
                <w:rFonts w:cs="Times New Roman"/>
                <w:sz w:val="24"/>
              </w:rPr>
            </w:pPr>
            <w:r w:rsidRPr="00C81CD1">
              <w:rPr>
                <w:rFonts w:cs="Times New Roman"/>
                <w:sz w:val="24"/>
              </w:rPr>
              <w:t>4.1</w:t>
            </w:r>
          </w:p>
        </w:tc>
        <w:tc>
          <w:tcPr>
            <w:tcW w:w="737" w:type="dxa"/>
            <w:noWrap/>
            <w:vAlign w:val="top"/>
            <w:hideMark/>
          </w:tcPr>
          <w:p w14:paraId="2BC8CAD7" w14:textId="77777777" w:rsidR="00172DF1" w:rsidRPr="00C81CD1" w:rsidRDefault="00172DF1" w:rsidP="00C33EDB">
            <w:pPr>
              <w:rPr>
                <w:rFonts w:cs="Times New Roman"/>
                <w:sz w:val="24"/>
              </w:rPr>
            </w:pPr>
            <w:r w:rsidRPr="00C81CD1">
              <w:rPr>
                <w:rFonts w:cs="Times New Roman"/>
                <w:sz w:val="24"/>
              </w:rPr>
              <w:t>1.9</w:t>
            </w:r>
          </w:p>
        </w:tc>
      </w:tr>
      <w:tr w:rsidR="00172DF1" w:rsidRPr="00C81CD1" w14:paraId="362D685C" w14:textId="77777777" w:rsidTr="00C33EDB">
        <w:trPr>
          <w:trHeight w:val="288"/>
          <w:jc w:val="center"/>
        </w:trPr>
        <w:tc>
          <w:tcPr>
            <w:tcW w:w="1389" w:type="dxa"/>
            <w:noWrap/>
            <w:hideMark/>
          </w:tcPr>
          <w:p w14:paraId="7CDF339A" w14:textId="77777777" w:rsidR="00172DF1" w:rsidRPr="00C81CD1" w:rsidRDefault="00172DF1" w:rsidP="00C33EDB">
            <w:pPr>
              <w:rPr>
                <w:rFonts w:cs="Times New Roman"/>
                <w:sz w:val="24"/>
              </w:rPr>
            </w:pPr>
            <w:r w:rsidRPr="00C81CD1">
              <w:rPr>
                <w:rFonts w:cs="Times New Roman"/>
                <w:sz w:val="24"/>
              </w:rPr>
              <w:t>4IMB</w:t>
            </w:r>
          </w:p>
        </w:tc>
        <w:tc>
          <w:tcPr>
            <w:tcW w:w="222" w:type="dxa"/>
          </w:tcPr>
          <w:p w14:paraId="19CB9F59" w14:textId="77777777" w:rsidR="00172DF1" w:rsidRPr="00C81CD1" w:rsidRDefault="00172DF1" w:rsidP="00C33EDB">
            <w:pPr>
              <w:rPr>
                <w:rFonts w:cs="Times New Roman"/>
                <w:sz w:val="24"/>
              </w:rPr>
            </w:pPr>
          </w:p>
        </w:tc>
        <w:tc>
          <w:tcPr>
            <w:tcW w:w="737" w:type="dxa"/>
            <w:noWrap/>
            <w:hideMark/>
          </w:tcPr>
          <w:p w14:paraId="33ACCB4F" w14:textId="77777777" w:rsidR="00172DF1" w:rsidRPr="00C81CD1" w:rsidRDefault="00172DF1" w:rsidP="00C33EDB">
            <w:pPr>
              <w:rPr>
                <w:rFonts w:cs="Times New Roman"/>
                <w:sz w:val="24"/>
              </w:rPr>
            </w:pPr>
            <w:r w:rsidRPr="00C81CD1">
              <w:rPr>
                <w:rFonts w:cs="Times New Roman"/>
                <w:sz w:val="24"/>
              </w:rPr>
              <w:t>5.0*</w:t>
            </w:r>
          </w:p>
        </w:tc>
        <w:tc>
          <w:tcPr>
            <w:tcW w:w="737" w:type="dxa"/>
            <w:noWrap/>
            <w:hideMark/>
          </w:tcPr>
          <w:p w14:paraId="07007576" w14:textId="77777777" w:rsidR="00172DF1" w:rsidRPr="00C81CD1" w:rsidRDefault="00172DF1" w:rsidP="00C33EDB">
            <w:pPr>
              <w:rPr>
                <w:rFonts w:cs="Times New Roman"/>
                <w:sz w:val="24"/>
              </w:rPr>
            </w:pPr>
            <w:r w:rsidRPr="00C81CD1">
              <w:rPr>
                <w:rFonts w:cs="Times New Roman"/>
                <w:sz w:val="24"/>
              </w:rPr>
              <w:t>10</w:t>
            </w:r>
          </w:p>
        </w:tc>
        <w:tc>
          <w:tcPr>
            <w:tcW w:w="680" w:type="dxa"/>
            <w:noWrap/>
            <w:hideMark/>
          </w:tcPr>
          <w:p w14:paraId="37A6E897" w14:textId="77777777" w:rsidR="00172DF1" w:rsidRPr="00C81CD1" w:rsidRDefault="00172DF1" w:rsidP="00C33EDB">
            <w:pPr>
              <w:rPr>
                <w:rFonts w:cs="Times New Roman"/>
                <w:sz w:val="24"/>
              </w:rPr>
            </w:pPr>
            <w:r w:rsidRPr="00C81CD1">
              <w:rPr>
                <w:rFonts w:cs="Times New Roman"/>
                <w:sz w:val="24"/>
              </w:rPr>
              <w:t>4.5</w:t>
            </w:r>
          </w:p>
        </w:tc>
        <w:tc>
          <w:tcPr>
            <w:tcW w:w="222" w:type="dxa"/>
          </w:tcPr>
          <w:p w14:paraId="1935AF97" w14:textId="77777777" w:rsidR="00172DF1" w:rsidRPr="00C81CD1" w:rsidRDefault="00172DF1" w:rsidP="00C33EDB">
            <w:pPr>
              <w:rPr>
                <w:rFonts w:cs="Times New Roman"/>
                <w:sz w:val="24"/>
              </w:rPr>
            </w:pPr>
          </w:p>
        </w:tc>
        <w:tc>
          <w:tcPr>
            <w:tcW w:w="737" w:type="dxa"/>
            <w:noWrap/>
            <w:vAlign w:val="top"/>
            <w:hideMark/>
          </w:tcPr>
          <w:p w14:paraId="3B9DF951" w14:textId="77777777" w:rsidR="00172DF1" w:rsidRPr="00C81CD1" w:rsidRDefault="00172DF1" w:rsidP="00C33EDB">
            <w:pPr>
              <w:rPr>
                <w:rFonts w:cs="Times New Roman"/>
                <w:sz w:val="24"/>
              </w:rPr>
            </w:pPr>
            <w:r w:rsidRPr="00C81CD1">
              <w:rPr>
                <w:rFonts w:cs="Times New Roman"/>
                <w:sz w:val="24"/>
              </w:rPr>
              <w:t>12</w:t>
            </w:r>
          </w:p>
        </w:tc>
        <w:tc>
          <w:tcPr>
            <w:tcW w:w="737" w:type="dxa"/>
            <w:noWrap/>
            <w:vAlign w:val="top"/>
            <w:hideMark/>
          </w:tcPr>
          <w:p w14:paraId="36725A83" w14:textId="77777777" w:rsidR="00172DF1" w:rsidRPr="00C81CD1" w:rsidRDefault="00172DF1" w:rsidP="00C33EDB">
            <w:pPr>
              <w:rPr>
                <w:rFonts w:cs="Times New Roman"/>
                <w:sz w:val="24"/>
              </w:rPr>
            </w:pPr>
            <w:r w:rsidRPr="00C81CD1">
              <w:rPr>
                <w:rFonts w:cs="Times New Roman"/>
                <w:sz w:val="24"/>
              </w:rPr>
              <w:t>8.8*</w:t>
            </w:r>
          </w:p>
        </w:tc>
        <w:tc>
          <w:tcPr>
            <w:tcW w:w="737" w:type="dxa"/>
            <w:noWrap/>
            <w:vAlign w:val="top"/>
            <w:hideMark/>
          </w:tcPr>
          <w:p w14:paraId="5C07355F" w14:textId="77777777" w:rsidR="00172DF1" w:rsidRPr="00C81CD1" w:rsidRDefault="00172DF1" w:rsidP="00C33EDB">
            <w:pPr>
              <w:rPr>
                <w:rFonts w:cs="Times New Roman"/>
                <w:sz w:val="24"/>
              </w:rPr>
            </w:pPr>
            <w:r w:rsidRPr="00C81CD1">
              <w:rPr>
                <w:rFonts w:cs="Times New Roman"/>
                <w:sz w:val="24"/>
              </w:rPr>
              <w:t>3.3*</w:t>
            </w:r>
          </w:p>
        </w:tc>
        <w:tc>
          <w:tcPr>
            <w:tcW w:w="222" w:type="dxa"/>
          </w:tcPr>
          <w:p w14:paraId="1B9758ED" w14:textId="77777777" w:rsidR="00172DF1" w:rsidRPr="00C81CD1" w:rsidRDefault="00172DF1" w:rsidP="00C33EDB">
            <w:pPr>
              <w:rPr>
                <w:rFonts w:cs="Times New Roman"/>
                <w:sz w:val="24"/>
              </w:rPr>
            </w:pPr>
          </w:p>
        </w:tc>
        <w:tc>
          <w:tcPr>
            <w:tcW w:w="737" w:type="dxa"/>
            <w:noWrap/>
            <w:vAlign w:val="top"/>
            <w:hideMark/>
          </w:tcPr>
          <w:p w14:paraId="183B46A7" w14:textId="77777777" w:rsidR="00172DF1" w:rsidRPr="00C81CD1" w:rsidRDefault="00172DF1" w:rsidP="00C33EDB">
            <w:pPr>
              <w:rPr>
                <w:rFonts w:cs="Times New Roman"/>
                <w:sz w:val="24"/>
              </w:rPr>
            </w:pPr>
            <w:r w:rsidRPr="00C81CD1">
              <w:rPr>
                <w:rFonts w:cs="Times New Roman"/>
                <w:sz w:val="24"/>
              </w:rPr>
              <w:t>8*</w:t>
            </w:r>
          </w:p>
        </w:tc>
        <w:tc>
          <w:tcPr>
            <w:tcW w:w="737" w:type="dxa"/>
            <w:noWrap/>
            <w:vAlign w:val="top"/>
            <w:hideMark/>
          </w:tcPr>
          <w:p w14:paraId="3512443E" w14:textId="77777777" w:rsidR="00172DF1" w:rsidRPr="00C81CD1" w:rsidRDefault="00172DF1" w:rsidP="00C33EDB">
            <w:pPr>
              <w:rPr>
                <w:rFonts w:cs="Times New Roman"/>
                <w:sz w:val="24"/>
              </w:rPr>
            </w:pPr>
            <w:r w:rsidRPr="00C81CD1">
              <w:rPr>
                <w:rFonts w:cs="Times New Roman"/>
                <w:sz w:val="24"/>
              </w:rPr>
              <w:t>1.9*</w:t>
            </w:r>
          </w:p>
        </w:tc>
        <w:tc>
          <w:tcPr>
            <w:tcW w:w="737" w:type="dxa"/>
            <w:noWrap/>
            <w:vAlign w:val="top"/>
            <w:hideMark/>
          </w:tcPr>
          <w:p w14:paraId="18D0D49E" w14:textId="77777777" w:rsidR="00172DF1" w:rsidRPr="00C81CD1" w:rsidRDefault="00172DF1" w:rsidP="00C33EDB">
            <w:pPr>
              <w:rPr>
                <w:rFonts w:cs="Times New Roman"/>
                <w:sz w:val="24"/>
              </w:rPr>
            </w:pPr>
            <w:r w:rsidRPr="00C81CD1">
              <w:rPr>
                <w:rFonts w:cs="Times New Roman"/>
                <w:sz w:val="24"/>
              </w:rPr>
              <w:t>3.3</w:t>
            </w:r>
          </w:p>
        </w:tc>
        <w:tc>
          <w:tcPr>
            <w:tcW w:w="737" w:type="dxa"/>
            <w:noWrap/>
            <w:vAlign w:val="top"/>
            <w:hideMark/>
          </w:tcPr>
          <w:p w14:paraId="1E797FED" w14:textId="77777777" w:rsidR="00172DF1" w:rsidRPr="00C81CD1" w:rsidRDefault="00172DF1" w:rsidP="00C33EDB">
            <w:pPr>
              <w:rPr>
                <w:rFonts w:cs="Times New Roman"/>
                <w:sz w:val="24"/>
              </w:rPr>
            </w:pPr>
            <w:r w:rsidRPr="00C81CD1">
              <w:rPr>
                <w:rFonts w:cs="Times New Roman"/>
                <w:sz w:val="24"/>
              </w:rPr>
              <w:t>1.9</w:t>
            </w:r>
          </w:p>
        </w:tc>
      </w:tr>
      <w:tr w:rsidR="00172DF1" w:rsidRPr="00C81CD1" w14:paraId="7F87FBD3" w14:textId="77777777" w:rsidTr="00C33EDB">
        <w:trPr>
          <w:trHeight w:val="288"/>
          <w:jc w:val="center"/>
        </w:trPr>
        <w:tc>
          <w:tcPr>
            <w:tcW w:w="1389" w:type="dxa"/>
            <w:noWrap/>
            <w:hideMark/>
          </w:tcPr>
          <w:p w14:paraId="07097348" w14:textId="77777777" w:rsidR="00172DF1" w:rsidRPr="00C81CD1" w:rsidRDefault="00172DF1" w:rsidP="00C33EDB">
            <w:pPr>
              <w:rPr>
                <w:rFonts w:cs="Times New Roman"/>
                <w:sz w:val="24"/>
              </w:rPr>
            </w:pPr>
            <w:r w:rsidRPr="00C81CD1">
              <w:rPr>
                <w:rFonts w:cs="Times New Roman"/>
                <w:sz w:val="24"/>
              </w:rPr>
              <w:t>3C4FIB</w:t>
            </w:r>
          </w:p>
        </w:tc>
        <w:tc>
          <w:tcPr>
            <w:tcW w:w="222" w:type="dxa"/>
          </w:tcPr>
          <w:p w14:paraId="10984D2D" w14:textId="77777777" w:rsidR="00172DF1" w:rsidRPr="00C81CD1" w:rsidRDefault="00172DF1" w:rsidP="00C33EDB">
            <w:pPr>
              <w:rPr>
                <w:rFonts w:cs="Times New Roman"/>
                <w:sz w:val="24"/>
              </w:rPr>
            </w:pPr>
          </w:p>
        </w:tc>
        <w:tc>
          <w:tcPr>
            <w:tcW w:w="737" w:type="dxa"/>
            <w:noWrap/>
            <w:hideMark/>
          </w:tcPr>
          <w:p w14:paraId="3DD57DC8" w14:textId="77777777" w:rsidR="00172DF1" w:rsidRPr="00C81CD1" w:rsidRDefault="00172DF1" w:rsidP="00C33EDB">
            <w:pPr>
              <w:rPr>
                <w:rFonts w:cs="Times New Roman"/>
                <w:sz w:val="24"/>
              </w:rPr>
            </w:pPr>
            <w:r w:rsidRPr="00C81CD1">
              <w:rPr>
                <w:rFonts w:cs="Times New Roman"/>
                <w:sz w:val="24"/>
              </w:rPr>
              <w:t>2.8*</w:t>
            </w:r>
          </w:p>
        </w:tc>
        <w:tc>
          <w:tcPr>
            <w:tcW w:w="737" w:type="dxa"/>
            <w:noWrap/>
            <w:hideMark/>
          </w:tcPr>
          <w:p w14:paraId="4247319B" w14:textId="77777777" w:rsidR="00172DF1" w:rsidRPr="00C81CD1" w:rsidRDefault="00172DF1" w:rsidP="00C33EDB">
            <w:pPr>
              <w:rPr>
                <w:rFonts w:cs="Times New Roman"/>
                <w:sz w:val="24"/>
              </w:rPr>
            </w:pPr>
            <w:r w:rsidRPr="00C81CD1">
              <w:rPr>
                <w:rFonts w:cs="Times New Roman"/>
                <w:sz w:val="24"/>
              </w:rPr>
              <w:t>6.6</w:t>
            </w:r>
          </w:p>
        </w:tc>
        <w:tc>
          <w:tcPr>
            <w:tcW w:w="680" w:type="dxa"/>
            <w:noWrap/>
            <w:hideMark/>
          </w:tcPr>
          <w:p w14:paraId="4046D9E1" w14:textId="77777777" w:rsidR="00172DF1" w:rsidRPr="00C81CD1" w:rsidRDefault="00172DF1" w:rsidP="00C33EDB">
            <w:pPr>
              <w:rPr>
                <w:rFonts w:cs="Times New Roman"/>
                <w:sz w:val="24"/>
              </w:rPr>
            </w:pPr>
            <w:r w:rsidRPr="00C81CD1">
              <w:rPr>
                <w:rFonts w:cs="Times New Roman"/>
                <w:sz w:val="24"/>
              </w:rPr>
              <w:t>6.0</w:t>
            </w:r>
          </w:p>
        </w:tc>
        <w:tc>
          <w:tcPr>
            <w:tcW w:w="222" w:type="dxa"/>
          </w:tcPr>
          <w:p w14:paraId="79216D05" w14:textId="77777777" w:rsidR="00172DF1" w:rsidRPr="00C81CD1" w:rsidRDefault="00172DF1" w:rsidP="00C33EDB">
            <w:pPr>
              <w:rPr>
                <w:rFonts w:cs="Times New Roman"/>
                <w:sz w:val="24"/>
              </w:rPr>
            </w:pPr>
          </w:p>
        </w:tc>
        <w:tc>
          <w:tcPr>
            <w:tcW w:w="737" w:type="dxa"/>
            <w:noWrap/>
            <w:vAlign w:val="top"/>
            <w:hideMark/>
          </w:tcPr>
          <w:p w14:paraId="12604252" w14:textId="77777777" w:rsidR="00172DF1" w:rsidRPr="00C81CD1" w:rsidRDefault="00172DF1" w:rsidP="00C33EDB">
            <w:pPr>
              <w:rPr>
                <w:rFonts w:cs="Times New Roman"/>
                <w:sz w:val="24"/>
              </w:rPr>
            </w:pPr>
            <w:r w:rsidRPr="00C81CD1">
              <w:rPr>
                <w:rFonts w:cs="Times New Roman"/>
                <w:sz w:val="24"/>
              </w:rPr>
              <w:t>3.7</w:t>
            </w:r>
          </w:p>
        </w:tc>
        <w:tc>
          <w:tcPr>
            <w:tcW w:w="737" w:type="dxa"/>
            <w:noWrap/>
            <w:vAlign w:val="top"/>
            <w:hideMark/>
          </w:tcPr>
          <w:p w14:paraId="11DCEDAD" w14:textId="77777777" w:rsidR="00172DF1" w:rsidRPr="00C81CD1" w:rsidRDefault="00172DF1" w:rsidP="00C33EDB">
            <w:pPr>
              <w:rPr>
                <w:rFonts w:cs="Times New Roman"/>
                <w:sz w:val="24"/>
              </w:rPr>
            </w:pPr>
            <w:r w:rsidRPr="00C81CD1">
              <w:rPr>
                <w:rFonts w:cs="Times New Roman"/>
                <w:sz w:val="24"/>
              </w:rPr>
              <w:t>7.3</w:t>
            </w:r>
          </w:p>
        </w:tc>
        <w:tc>
          <w:tcPr>
            <w:tcW w:w="737" w:type="dxa"/>
            <w:noWrap/>
            <w:vAlign w:val="top"/>
            <w:hideMark/>
          </w:tcPr>
          <w:p w14:paraId="6396CDED" w14:textId="77777777" w:rsidR="00172DF1" w:rsidRPr="00C81CD1" w:rsidRDefault="00172DF1" w:rsidP="00C33EDB">
            <w:pPr>
              <w:rPr>
                <w:rFonts w:cs="Times New Roman"/>
                <w:sz w:val="24"/>
              </w:rPr>
            </w:pPr>
            <w:r w:rsidRPr="00C81CD1">
              <w:rPr>
                <w:rFonts w:cs="Times New Roman"/>
                <w:sz w:val="24"/>
              </w:rPr>
              <w:t>4.3</w:t>
            </w:r>
          </w:p>
        </w:tc>
        <w:tc>
          <w:tcPr>
            <w:tcW w:w="222" w:type="dxa"/>
          </w:tcPr>
          <w:p w14:paraId="2B66F343" w14:textId="77777777" w:rsidR="00172DF1" w:rsidRPr="00C81CD1" w:rsidRDefault="00172DF1" w:rsidP="00C33EDB">
            <w:pPr>
              <w:rPr>
                <w:rFonts w:cs="Times New Roman"/>
                <w:sz w:val="24"/>
              </w:rPr>
            </w:pPr>
          </w:p>
        </w:tc>
        <w:tc>
          <w:tcPr>
            <w:tcW w:w="737" w:type="dxa"/>
            <w:noWrap/>
            <w:vAlign w:val="top"/>
            <w:hideMark/>
          </w:tcPr>
          <w:p w14:paraId="278F15FA" w14:textId="77777777" w:rsidR="00172DF1" w:rsidRPr="00C81CD1" w:rsidRDefault="00172DF1" w:rsidP="00C33EDB">
            <w:pPr>
              <w:rPr>
                <w:rFonts w:cs="Times New Roman"/>
                <w:sz w:val="24"/>
              </w:rPr>
            </w:pPr>
            <w:r w:rsidRPr="00C81CD1">
              <w:rPr>
                <w:rFonts w:cs="Times New Roman"/>
                <w:sz w:val="24"/>
              </w:rPr>
              <w:t>8.9</w:t>
            </w:r>
          </w:p>
        </w:tc>
        <w:tc>
          <w:tcPr>
            <w:tcW w:w="737" w:type="dxa"/>
            <w:noWrap/>
            <w:vAlign w:val="top"/>
            <w:hideMark/>
          </w:tcPr>
          <w:p w14:paraId="374AD9FC" w14:textId="77777777" w:rsidR="00172DF1" w:rsidRPr="00C81CD1" w:rsidRDefault="00172DF1" w:rsidP="00C33EDB">
            <w:pPr>
              <w:rPr>
                <w:rFonts w:cs="Times New Roman"/>
                <w:sz w:val="24"/>
              </w:rPr>
            </w:pPr>
            <w:r w:rsidRPr="00C81CD1">
              <w:rPr>
                <w:rFonts w:cs="Times New Roman"/>
                <w:sz w:val="24"/>
              </w:rPr>
              <w:t>5.2*</w:t>
            </w:r>
          </w:p>
        </w:tc>
        <w:tc>
          <w:tcPr>
            <w:tcW w:w="737" w:type="dxa"/>
            <w:noWrap/>
            <w:vAlign w:val="top"/>
            <w:hideMark/>
          </w:tcPr>
          <w:p w14:paraId="4D995AEF" w14:textId="77777777" w:rsidR="00172DF1" w:rsidRPr="00C81CD1" w:rsidRDefault="00172DF1" w:rsidP="00C33EDB">
            <w:pPr>
              <w:rPr>
                <w:rFonts w:cs="Times New Roman"/>
                <w:sz w:val="24"/>
              </w:rPr>
            </w:pPr>
            <w:r w:rsidRPr="00C81CD1">
              <w:rPr>
                <w:rFonts w:cs="Times New Roman"/>
                <w:sz w:val="24"/>
              </w:rPr>
              <w:t>0.2*</w:t>
            </w:r>
          </w:p>
        </w:tc>
        <w:tc>
          <w:tcPr>
            <w:tcW w:w="737" w:type="dxa"/>
            <w:noWrap/>
            <w:vAlign w:val="top"/>
            <w:hideMark/>
          </w:tcPr>
          <w:p w14:paraId="0F425A1E" w14:textId="77777777" w:rsidR="00172DF1" w:rsidRPr="00C81CD1" w:rsidRDefault="00172DF1" w:rsidP="00C33EDB">
            <w:pPr>
              <w:rPr>
                <w:rFonts w:cs="Times New Roman"/>
                <w:sz w:val="24"/>
              </w:rPr>
            </w:pPr>
            <w:r w:rsidRPr="00C81CD1">
              <w:rPr>
                <w:rFonts w:cs="Times New Roman"/>
                <w:sz w:val="24"/>
              </w:rPr>
              <w:t>2.4*</w:t>
            </w:r>
          </w:p>
        </w:tc>
      </w:tr>
      <w:tr w:rsidR="00172DF1" w:rsidRPr="00C81CD1" w14:paraId="4CFE449B" w14:textId="77777777" w:rsidTr="00C33EDB">
        <w:trPr>
          <w:trHeight w:val="288"/>
          <w:jc w:val="center"/>
        </w:trPr>
        <w:tc>
          <w:tcPr>
            <w:tcW w:w="1389" w:type="dxa"/>
            <w:noWrap/>
            <w:hideMark/>
          </w:tcPr>
          <w:p w14:paraId="1ED4C012" w14:textId="77777777" w:rsidR="00172DF1" w:rsidRPr="00C81CD1" w:rsidRDefault="00172DF1" w:rsidP="00C33EDB">
            <w:pPr>
              <w:rPr>
                <w:rFonts w:cs="Times New Roman"/>
                <w:sz w:val="24"/>
              </w:rPr>
            </w:pPr>
            <w:r w:rsidRPr="00C81CD1">
              <w:rPr>
                <w:rFonts w:cs="Times New Roman"/>
                <w:sz w:val="24"/>
              </w:rPr>
              <w:t>1C2IB</w:t>
            </w:r>
          </w:p>
        </w:tc>
        <w:tc>
          <w:tcPr>
            <w:tcW w:w="222" w:type="dxa"/>
          </w:tcPr>
          <w:p w14:paraId="62D93419" w14:textId="77777777" w:rsidR="00172DF1" w:rsidRPr="00C81CD1" w:rsidRDefault="00172DF1" w:rsidP="00C33EDB">
            <w:pPr>
              <w:rPr>
                <w:rFonts w:cs="Times New Roman"/>
                <w:sz w:val="24"/>
              </w:rPr>
            </w:pPr>
          </w:p>
        </w:tc>
        <w:tc>
          <w:tcPr>
            <w:tcW w:w="737" w:type="dxa"/>
            <w:noWrap/>
            <w:hideMark/>
          </w:tcPr>
          <w:p w14:paraId="41B0A0D0" w14:textId="77777777" w:rsidR="00172DF1" w:rsidRPr="00C81CD1" w:rsidRDefault="00172DF1" w:rsidP="00C33EDB">
            <w:pPr>
              <w:rPr>
                <w:rFonts w:cs="Times New Roman"/>
                <w:sz w:val="24"/>
              </w:rPr>
            </w:pPr>
            <w:r w:rsidRPr="00C81CD1">
              <w:rPr>
                <w:rFonts w:cs="Times New Roman"/>
                <w:sz w:val="24"/>
              </w:rPr>
              <w:t>7.5</w:t>
            </w:r>
          </w:p>
        </w:tc>
        <w:tc>
          <w:tcPr>
            <w:tcW w:w="737" w:type="dxa"/>
            <w:noWrap/>
            <w:hideMark/>
          </w:tcPr>
          <w:p w14:paraId="30161D76" w14:textId="77777777" w:rsidR="00172DF1" w:rsidRPr="00C81CD1" w:rsidRDefault="00172DF1" w:rsidP="00C33EDB">
            <w:pPr>
              <w:rPr>
                <w:rFonts w:cs="Times New Roman"/>
                <w:sz w:val="24"/>
              </w:rPr>
            </w:pPr>
            <w:r w:rsidRPr="00C81CD1">
              <w:rPr>
                <w:rFonts w:cs="Times New Roman"/>
                <w:sz w:val="24"/>
              </w:rPr>
              <w:t>9.3</w:t>
            </w:r>
          </w:p>
        </w:tc>
        <w:tc>
          <w:tcPr>
            <w:tcW w:w="680" w:type="dxa"/>
            <w:noWrap/>
            <w:hideMark/>
          </w:tcPr>
          <w:p w14:paraId="5B74FFCC" w14:textId="77777777" w:rsidR="00172DF1" w:rsidRPr="00C81CD1" w:rsidRDefault="00172DF1" w:rsidP="00C33EDB">
            <w:pPr>
              <w:rPr>
                <w:rFonts w:cs="Times New Roman"/>
                <w:sz w:val="24"/>
              </w:rPr>
            </w:pPr>
            <w:r w:rsidRPr="00C81CD1">
              <w:rPr>
                <w:rFonts w:cs="Times New Roman"/>
                <w:sz w:val="24"/>
              </w:rPr>
              <w:t>5.1</w:t>
            </w:r>
          </w:p>
        </w:tc>
        <w:tc>
          <w:tcPr>
            <w:tcW w:w="222" w:type="dxa"/>
          </w:tcPr>
          <w:p w14:paraId="32861D56" w14:textId="77777777" w:rsidR="00172DF1" w:rsidRPr="00C81CD1" w:rsidRDefault="00172DF1" w:rsidP="00C33EDB">
            <w:pPr>
              <w:rPr>
                <w:rFonts w:cs="Times New Roman"/>
                <w:sz w:val="24"/>
              </w:rPr>
            </w:pPr>
          </w:p>
        </w:tc>
        <w:tc>
          <w:tcPr>
            <w:tcW w:w="737" w:type="dxa"/>
            <w:noWrap/>
            <w:vAlign w:val="top"/>
            <w:hideMark/>
          </w:tcPr>
          <w:p w14:paraId="5E20391E" w14:textId="77777777" w:rsidR="00172DF1" w:rsidRPr="00C81CD1" w:rsidRDefault="00172DF1" w:rsidP="00C33EDB">
            <w:pPr>
              <w:rPr>
                <w:rFonts w:cs="Times New Roman"/>
                <w:sz w:val="24"/>
              </w:rPr>
            </w:pPr>
            <w:r w:rsidRPr="00C81CD1">
              <w:rPr>
                <w:rFonts w:cs="Times New Roman"/>
                <w:sz w:val="24"/>
              </w:rPr>
              <w:t>2.9</w:t>
            </w:r>
          </w:p>
        </w:tc>
        <w:tc>
          <w:tcPr>
            <w:tcW w:w="737" w:type="dxa"/>
            <w:noWrap/>
            <w:vAlign w:val="top"/>
            <w:hideMark/>
          </w:tcPr>
          <w:p w14:paraId="153C1BAD" w14:textId="77777777" w:rsidR="00172DF1" w:rsidRPr="00C81CD1" w:rsidRDefault="00172DF1" w:rsidP="00C33EDB">
            <w:pPr>
              <w:rPr>
                <w:rFonts w:cs="Times New Roman"/>
                <w:sz w:val="24"/>
              </w:rPr>
            </w:pPr>
            <w:r w:rsidRPr="00C81CD1">
              <w:rPr>
                <w:rFonts w:cs="Times New Roman"/>
                <w:sz w:val="24"/>
              </w:rPr>
              <w:t>4.8</w:t>
            </w:r>
          </w:p>
        </w:tc>
        <w:tc>
          <w:tcPr>
            <w:tcW w:w="737" w:type="dxa"/>
            <w:noWrap/>
            <w:vAlign w:val="top"/>
            <w:hideMark/>
          </w:tcPr>
          <w:p w14:paraId="3DFE8547" w14:textId="77777777" w:rsidR="00172DF1" w:rsidRPr="00C81CD1" w:rsidRDefault="00172DF1" w:rsidP="00C33EDB">
            <w:pPr>
              <w:rPr>
                <w:rFonts w:cs="Times New Roman"/>
                <w:sz w:val="24"/>
              </w:rPr>
            </w:pPr>
            <w:r w:rsidRPr="00C81CD1">
              <w:rPr>
                <w:rFonts w:cs="Times New Roman"/>
                <w:sz w:val="24"/>
              </w:rPr>
              <w:t>3.3*</w:t>
            </w:r>
          </w:p>
        </w:tc>
        <w:tc>
          <w:tcPr>
            <w:tcW w:w="222" w:type="dxa"/>
          </w:tcPr>
          <w:p w14:paraId="684BCEEE" w14:textId="77777777" w:rsidR="00172DF1" w:rsidRPr="00C81CD1" w:rsidRDefault="00172DF1" w:rsidP="00C33EDB">
            <w:pPr>
              <w:rPr>
                <w:rFonts w:cs="Times New Roman"/>
                <w:sz w:val="24"/>
              </w:rPr>
            </w:pPr>
          </w:p>
        </w:tc>
        <w:tc>
          <w:tcPr>
            <w:tcW w:w="737" w:type="dxa"/>
            <w:noWrap/>
            <w:vAlign w:val="top"/>
            <w:hideMark/>
          </w:tcPr>
          <w:p w14:paraId="3F4E6E02" w14:textId="77777777" w:rsidR="00172DF1" w:rsidRPr="00C81CD1" w:rsidRDefault="00172DF1" w:rsidP="00C33EDB">
            <w:pPr>
              <w:rPr>
                <w:rFonts w:cs="Times New Roman"/>
                <w:sz w:val="24"/>
              </w:rPr>
            </w:pPr>
            <w:r w:rsidRPr="00C81CD1">
              <w:rPr>
                <w:rFonts w:cs="Times New Roman"/>
                <w:sz w:val="24"/>
              </w:rPr>
              <w:t>12</w:t>
            </w:r>
          </w:p>
        </w:tc>
        <w:tc>
          <w:tcPr>
            <w:tcW w:w="737" w:type="dxa"/>
            <w:noWrap/>
            <w:vAlign w:val="top"/>
            <w:hideMark/>
          </w:tcPr>
          <w:p w14:paraId="3EDF0BA2" w14:textId="77777777" w:rsidR="00172DF1" w:rsidRPr="00C81CD1" w:rsidRDefault="00172DF1" w:rsidP="00C33EDB">
            <w:pPr>
              <w:rPr>
                <w:rFonts w:cs="Times New Roman"/>
                <w:sz w:val="24"/>
              </w:rPr>
            </w:pPr>
            <w:r w:rsidRPr="00C81CD1">
              <w:rPr>
                <w:rFonts w:cs="Times New Roman"/>
                <w:sz w:val="24"/>
              </w:rPr>
              <w:t>2.0</w:t>
            </w:r>
          </w:p>
        </w:tc>
        <w:tc>
          <w:tcPr>
            <w:tcW w:w="737" w:type="dxa"/>
            <w:noWrap/>
            <w:vAlign w:val="top"/>
            <w:hideMark/>
          </w:tcPr>
          <w:p w14:paraId="0DCE1594" w14:textId="77777777" w:rsidR="00172DF1" w:rsidRPr="00C81CD1" w:rsidRDefault="00172DF1" w:rsidP="00C33EDB">
            <w:pPr>
              <w:rPr>
                <w:rFonts w:cs="Times New Roman"/>
                <w:sz w:val="24"/>
              </w:rPr>
            </w:pPr>
            <w:r w:rsidRPr="00C81CD1">
              <w:rPr>
                <w:rFonts w:cs="Times New Roman"/>
                <w:sz w:val="24"/>
              </w:rPr>
              <w:t>3.0</w:t>
            </w:r>
          </w:p>
        </w:tc>
        <w:tc>
          <w:tcPr>
            <w:tcW w:w="737" w:type="dxa"/>
            <w:noWrap/>
            <w:vAlign w:val="top"/>
            <w:hideMark/>
          </w:tcPr>
          <w:p w14:paraId="361E8C6F" w14:textId="77777777" w:rsidR="00172DF1" w:rsidRPr="00C81CD1" w:rsidRDefault="00172DF1" w:rsidP="00C33EDB">
            <w:pPr>
              <w:rPr>
                <w:rFonts w:cs="Times New Roman"/>
                <w:sz w:val="24"/>
              </w:rPr>
            </w:pPr>
            <w:r w:rsidRPr="00C81CD1">
              <w:rPr>
                <w:rFonts w:cs="Times New Roman"/>
                <w:sz w:val="24"/>
              </w:rPr>
              <w:t>2.3</w:t>
            </w:r>
          </w:p>
        </w:tc>
      </w:tr>
      <w:tr w:rsidR="00172DF1" w:rsidRPr="00C81CD1" w14:paraId="5D0E27A9" w14:textId="77777777" w:rsidTr="00C33EDB">
        <w:trPr>
          <w:trHeight w:val="288"/>
          <w:jc w:val="center"/>
        </w:trPr>
        <w:tc>
          <w:tcPr>
            <w:tcW w:w="1389" w:type="dxa"/>
            <w:noWrap/>
            <w:hideMark/>
          </w:tcPr>
          <w:p w14:paraId="519AD6AF" w14:textId="77777777" w:rsidR="00172DF1" w:rsidRPr="00C81CD1" w:rsidRDefault="00172DF1" w:rsidP="00C33EDB">
            <w:pPr>
              <w:rPr>
                <w:rFonts w:cs="Times New Roman"/>
                <w:sz w:val="24"/>
              </w:rPr>
            </w:pPr>
            <w:r w:rsidRPr="00C81CD1">
              <w:rPr>
                <w:rFonts w:cs="Times New Roman"/>
                <w:sz w:val="24"/>
              </w:rPr>
              <w:t>2I13DMB</w:t>
            </w:r>
          </w:p>
        </w:tc>
        <w:tc>
          <w:tcPr>
            <w:tcW w:w="222" w:type="dxa"/>
          </w:tcPr>
          <w:p w14:paraId="3C2AD263" w14:textId="77777777" w:rsidR="00172DF1" w:rsidRPr="00C81CD1" w:rsidRDefault="00172DF1" w:rsidP="00C33EDB">
            <w:pPr>
              <w:rPr>
                <w:rFonts w:cs="Times New Roman"/>
                <w:sz w:val="24"/>
              </w:rPr>
            </w:pPr>
          </w:p>
        </w:tc>
        <w:tc>
          <w:tcPr>
            <w:tcW w:w="737" w:type="dxa"/>
            <w:noWrap/>
            <w:hideMark/>
          </w:tcPr>
          <w:p w14:paraId="51D5FF7F" w14:textId="77777777" w:rsidR="00172DF1" w:rsidRPr="00C81CD1" w:rsidRDefault="00172DF1" w:rsidP="00C33EDB">
            <w:pPr>
              <w:rPr>
                <w:rFonts w:cs="Times New Roman"/>
                <w:sz w:val="24"/>
              </w:rPr>
            </w:pPr>
            <w:r w:rsidRPr="00C81CD1">
              <w:rPr>
                <w:rFonts w:cs="Times New Roman"/>
                <w:sz w:val="24"/>
              </w:rPr>
              <w:t>6.9*</w:t>
            </w:r>
          </w:p>
        </w:tc>
        <w:tc>
          <w:tcPr>
            <w:tcW w:w="737" w:type="dxa"/>
            <w:noWrap/>
            <w:hideMark/>
          </w:tcPr>
          <w:p w14:paraId="19B79BAF" w14:textId="77777777" w:rsidR="00172DF1" w:rsidRPr="00C81CD1" w:rsidRDefault="00172DF1" w:rsidP="00C33EDB">
            <w:pPr>
              <w:rPr>
                <w:rFonts w:cs="Times New Roman"/>
                <w:sz w:val="24"/>
              </w:rPr>
            </w:pPr>
            <w:r w:rsidRPr="00C81CD1">
              <w:rPr>
                <w:rFonts w:cs="Times New Roman"/>
                <w:sz w:val="24"/>
              </w:rPr>
              <w:t>5.5</w:t>
            </w:r>
          </w:p>
        </w:tc>
        <w:tc>
          <w:tcPr>
            <w:tcW w:w="680" w:type="dxa"/>
            <w:noWrap/>
            <w:hideMark/>
          </w:tcPr>
          <w:p w14:paraId="33DC354F" w14:textId="77777777" w:rsidR="00172DF1" w:rsidRPr="00C81CD1" w:rsidRDefault="00172DF1" w:rsidP="00C33EDB">
            <w:pPr>
              <w:rPr>
                <w:rFonts w:cs="Times New Roman"/>
                <w:sz w:val="24"/>
              </w:rPr>
            </w:pPr>
            <w:r w:rsidRPr="00C81CD1">
              <w:rPr>
                <w:rFonts w:cs="Times New Roman"/>
                <w:sz w:val="24"/>
              </w:rPr>
              <w:t>5.5</w:t>
            </w:r>
          </w:p>
        </w:tc>
        <w:tc>
          <w:tcPr>
            <w:tcW w:w="222" w:type="dxa"/>
          </w:tcPr>
          <w:p w14:paraId="21F5DC09" w14:textId="77777777" w:rsidR="00172DF1" w:rsidRPr="00C81CD1" w:rsidRDefault="00172DF1" w:rsidP="00C33EDB">
            <w:pPr>
              <w:rPr>
                <w:rFonts w:cs="Times New Roman"/>
                <w:sz w:val="24"/>
              </w:rPr>
            </w:pPr>
          </w:p>
        </w:tc>
        <w:tc>
          <w:tcPr>
            <w:tcW w:w="737" w:type="dxa"/>
            <w:noWrap/>
            <w:vAlign w:val="top"/>
            <w:hideMark/>
          </w:tcPr>
          <w:p w14:paraId="700711EB" w14:textId="77777777" w:rsidR="00172DF1" w:rsidRPr="00C81CD1" w:rsidRDefault="00172DF1" w:rsidP="00C33EDB">
            <w:pPr>
              <w:rPr>
                <w:rFonts w:cs="Times New Roman"/>
                <w:sz w:val="24"/>
              </w:rPr>
            </w:pPr>
            <w:r w:rsidRPr="00C81CD1">
              <w:rPr>
                <w:rFonts w:cs="Times New Roman"/>
                <w:sz w:val="24"/>
              </w:rPr>
              <w:t>2.9</w:t>
            </w:r>
          </w:p>
        </w:tc>
        <w:tc>
          <w:tcPr>
            <w:tcW w:w="737" w:type="dxa"/>
            <w:noWrap/>
            <w:vAlign w:val="top"/>
            <w:hideMark/>
          </w:tcPr>
          <w:p w14:paraId="5A475D9B" w14:textId="77777777" w:rsidR="00172DF1" w:rsidRPr="00C81CD1" w:rsidRDefault="00172DF1" w:rsidP="00C33EDB">
            <w:pPr>
              <w:rPr>
                <w:rFonts w:cs="Times New Roman"/>
                <w:sz w:val="24"/>
              </w:rPr>
            </w:pPr>
            <w:r w:rsidRPr="00C81CD1">
              <w:rPr>
                <w:rFonts w:cs="Times New Roman"/>
                <w:sz w:val="24"/>
              </w:rPr>
              <w:t>3.3</w:t>
            </w:r>
          </w:p>
        </w:tc>
        <w:tc>
          <w:tcPr>
            <w:tcW w:w="737" w:type="dxa"/>
            <w:noWrap/>
            <w:vAlign w:val="top"/>
            <w:hideMark/>
          </w:tcPr>
          <w:p w14:paraId="7EDED93F" w14:textId="77777777" w:rsidR="00172DF1" w:rsidRPr="00C81CD1" w:rsidRDefault="00172DF1" w:rsidP="00C33EDB">
            <w:pPr>
              <w:rPr>
                <w:rFonts w:cs="Times New Roman"/>
                <w:sz w:val="24"/>
              </w:rPr>
            </w:pPr>
            <w:r w:rsidRPr="00C81CD1">
              <w:rPr>
                <w:rFonts w:cs="Times New Roman"/>
                <w:sz w:val="24"/>
              </w:rPr>
              <w:t>2.1</w:t>
            </w:r>
          </w:p>
        </w:tc>
        <w:tc>
          <w:tcPr>
            <w:tcW w:w="222" w:type="dxa"/>
          </w:tcPr>
          <w:p w14:paraId="46415334" w14:textId="77777777" w:rsidR="00172DF1" w:rsidRPr="00C81CD1" w:rsidRDefault="00172DF1" w:rsidP="00C33EDB">
            <w:pPr>
              <w:rPr>
                <w:rFonts w:cs="Times New Roman"/>
                <w:sz w:val="24"/>
              </w:rPr>
            </w:pPr>
          </w:p>
        </w:tc>
        <w:tc>
          <w:tcPr>
            <w:tcW w:w="737" w:type="dxa"/>
            <w:noWrap/>
            <w:vAlign w:val="top"/>
            <w:hideMark/>
          </w:tcPr>
          <w:p w14:paraId="5321BB8B" w14:textId="77777777" w:rsidR="00172DF1" w:rsidRPr="00C81CD1" w:rsidRDefault="00172DF1" w:rsidP="00C33EDB">
            <w:pPr>
              <w:rPr>
                <w:rFonts w:cs="Times New Roman"/>
                <w:sz w:val="24"/>
              </w:rPr>
            </w:pPr>
            <w:r w:rsidRPr="00C81CD1">
              <w:rPr>
                <w:rFonts w:cs="Times New Roman"/>
                <w:sz w:val="24"/>
              </w:rPr>
              <w:t>7.7</w:t>
            </w:r>
          </w:p>
        </w:tc>
        <w:tc>
          <w:tcPr>
            <w:tcW w:w="737" w:type="dxa"/>
            <w:noWrap/>
            <w:vAlign w:val="top"/>
            <w:hideMark/>
          </w:tcPr>
          <w:p w14:paraId="5024B28A" w14:textId="77777777" w:rsidR="00172DF1" w:rsidRPr="00C81CD1" w:rsidRDefault="00172DF1" w:rsidP="00C33EDB">
            <w:pPr>
              <w:rPr>
                <w:rFonts w:cs="Times New Roman"/>
                <w:sz w:val="24"/>
              </w:rPr>
            </w:pPr>
            <w:r w:rsidRPr="00C81CD1">
              <w:rPr>
                <w:rFonts w:cs="Times New Roman"/>
                <w:sz w:val="24"/>
              </w:rPr>
              <w:t>3.2</w:t>
            </w:r>
          </w:p>
        </w:tc>
        <w:tc>
          <w:tcPr>
            <w:tcW w:w="737" w:type="dxa"/>
            <w:noWrap/>
            <w:vAlign w:val="top"/>
            <w:hideMark/>
          </w:tcPr>
          <w:p w14:paraId="2AE23951" w14:textId="77777777" w:rsidR="00172DF1" w:rsidRPr="00C81CD1" w:rsidRDefault="00172DF1" w:rsidP="00C33EDB">
            <w:pPr>
              <w:rPr>
                <w:rFonts w:cs="Times New Roman"/>
                <w:sz w:val="24"/>
              </w:rPr>
            </w:pPr>
            <w:r w:rsidRPr="00C81CD1">
              <w:rPr>
                <w:rFonts w:cs="Times New Roman"/>
                <w:sz w:val="24"/>
              </w:rPr>
              <w:t>2.5</w:t>
            </w:r>
          </w:p>
        </w:tc>
        <w:tc>
          <w:tcPr>
            <w:tcW w:w="737" w:type="dxa"/>
            <w:noWrap/>
            <w:vAlign w:val="top"/>
            <w:hideMark/>
          </w:tcPr>
          <w:p w14:paraId="43BDA274" w14:textId="77777777" w:rsidR="00172DF1" w:rsidRPr="00C81CD1" w:rsidRDefault="00172DF1" w:rsidP="00C33EDB">
            <w:pPr>
              <w:rPr>
                <w:rFonts w:cs="Times New Roman"/>
                <w:sz w:val="24"/>
              </w:rPr>
            </w:pPr>
            <w:r w:rsidRPr="00C81CD1">
              <w:rPr>
                <w:rFonts w:cs="Times New Roman"/>
                <w:sz w:val="24"/>
              </w:rPr>
              <w:t>1.3</w:t>
            </w:r>
          </w:p>
        </w:tc>
      </w:tr>
      <w:tr w:rsidR="00172DF1" w:rsidRPr="00C81CD1" w14:paraId="6017E2EB" w14:textId="77777777" w:rsidTr="00C33EDB">
        <w:trPr>
          <w:trHeight w:val="288"/>
          <w:jc w:val="center"/>
        </w:trPr>
        <w:tc>
          <w:tcPr>
            <w:tcW w:w="1389" w:type="dxa"/>
            <w:noWrap/>
            <w:hideMark/>
          </w:tcPr>
          <w:p w14:paraId="03147157" w14:textId="77777777" w:rsidR="00172DF1" w:rsidRPr="00C81CD1" w:rsidRDefault="00172DF1" w:rsidP="00C33EDB">
            <w:pPr>
              <w:rPr>
                <w:rFonts w:cs="Times New Roman"/>
                <w:sz w:val="24"/>
              </w:rPr>
            </w:pPr>
            <w:r w:rsidRPr="00C81CD1">
              <w:rPr>
                <w:rFonts w:cs="Times New Roman"/>
                <w:sz w:val="24"/>
              </w:rPr>
              <w:t>1B4IB</w:t>
            </w:r>
          </w:p>
        </w:tc>
        <w:tc>
          <w:tcPr>
            <w:tcW w:w="222" w:type="dxa"/>
          </w:tcPr>
          <w:p w14:paraId="424CBC25" w14:textId="77777777" w:rsidR="00172DF1" w:rsidRPr="00C81CD1" w:rsidRDefault="00172DF1" w:rsidP="00C33EDB">
            <w:pPr>
              <w:rPr>
                <w:rFonts w:cs="Times New Roman"/>
                <w:sz w:val="24"/>
              </w:rPr>
            </w:pPr>
          </w:p>
        </w:tc>
        <w:tc>
          <w:tcPr>
            <w:tcW w:w="737" w:type="dxa"/>
            <w:noWrap/>
            <w:hideMark/>
          </w:tcPr>
          <w:p w14:paraId="14DAB15C" w14:textId="77777777" w:rsidR="00172DF1" w:rsidRPr="00C81CD1" w:rsidRDefault="00172DF1" w:rsidP="00C33EDB">
            <w:pPr>
              <w:rPr>
                <w:rFonts w:cs="Times New Roman"/>
                <w:sz w:val="24"/>
              </w:rPr>
            </w:pPr>
            <w:r w:rsidRPr="00C81CD1">
              <w:rPr>
                <w:rFonts w:cs="Times New Roman"/>
                <w:sz w:val="24"/>
              </w:rPr>
              <w:t>-</w:t>
            </w:r>
          </w:p>
        </w:tc>
        <w:tc>
          <w:tcPr>
            <w:tcW w:w="737" w:type="dxa"/>
            <w:noWrap/>
            <w:hideMark/>
          </w:tcPr>
          <w:p w14:paraId="24D2DFB4" w14:textId="77777777" w:rsidR="00172DF1" w:rsidRPr="00C81CD1" w:rsidRDefault="00172DF1" w:rsidP="00C33EDB">
            <w:pPr>
              <w:rPr>
                <w:rFonts w:cs="Times New Roman"/>
                <w:sz w:val="24"/>
              </w:rPr>
            </w:pPr>
            <w:r w:rsidRPr="00C81CD1">
              <w:rPr>
                <w:rFonts w:cs="Times New Roman"/>
                <w:sz w:val="24"/>
              </w:rPr>
              <w:t>7.6*</w:t>
            </w:r>
          </w:p>
        </w:tc>
        <w:tc>
          <w:tcPr>
            <w:tcW w:w="680" w:type="dxa"/>
            <w:noWrap/>
            <w:hideMark/>
          </w:tcPr>
          <w:p w14:paraId="48DCC898" w14:textId="77777777" w:rsidR="00172DF1" w:rsidRPr="00C81CD1" w:rsidRDefault="00172DF1" w:rsidP="00C33EDB">
            <w:pPr>
              <w:rPr>
                <w:rFonts w:cs="Times New Roman"/>
                <w:sz w:val="24"/>
              </w:rPr>
            </w:pPr>
            <w:r w:rsidRPr="00C81CD1">
              <w:rPr>
                <w:rFonts w:cs="Times New Roman"/>
                <w:sz w:val="24"/>
              </w:rPr>
              <w:t>4.2</w:t>
            </w:r>
          </w:p>
        </w:tc>
        <w:tc>
          <w:tcPr>
            <w:tcW w:w="222" w:type="dxa"/>
          </w:tcPr>
          <w:p w14:paraId="59083EA4" w14:textId="77777777" w:rsidR="00172DF1" w:rsidRPr="00C81CD1" w:rsidRDefault="00172DF1" w:rsidP="00C33EDB">
            <w:pPr>
              <w:rPr>
                <w:rFonts w:cs="Times New Roman"/>
                <w:sz w:val="24"/>
              </w:rPr>
            </w:pPr>
          </w:p>
        </w:tc>
        <w:tc>
          <w:tcPr>
            <w:tcW w:w="737" w:type="dxa"/>
            <w:noWrap/>
            <w:vAlign w:val="top"/>
            <w:hideMark/>
          </w:tcPr>
          <w:p w14:paraId="2C580819" w14:textId="77777777" w:rsidR="00172DF1" w:rsidRPr="00C81CD1" w:rsidRDefault="00172DF1" w:rsidP="00C33EDB">
            <w:pPr>
              <w:rPr>
                <w:rFonts w:cs="Times New Roman"/>
                <w:sz w:val="24"/>
              </w:rPr>
            </w:pPr>
            <w:r w:rsidRPr="00C81CD1">
              <w:rPr>
                <w:rFonts w:cs="Times New Roman"/>
                <w:sz w:val="24"/>
              </w:rPr>
              <w:t>3.8</w:t>
            </w:r>
          </w:p>
        </w:tc>
        <w:tc>
          <w:tcPr>
            <w:tcW w:w="737" w:type="dxa"/>
            <w:noWrap/>
            <w:vAlign w:val="top"/>
            <w:hideMark/>
          </w:tcPr>
          <w:p w14:paraId="483B7DD9" w14:textId="77777777" w:rsidR="00172DF1" w:rsidRPr="00C81CD1" w:rsidRDefault="00172DF1" w:rsidP="00C33EDB">
            <w:pPr>
              <w:rPr>
                <w:rFonts w:cs="Times New Roman"/>
                <w:sz w:val="24"/>
              </w:rPr>
            </w:pPr>
            <w:r w:rsidRPr="00C81CD1">
              <w:rPr>
                <w:rFonts w:cs="Times New Roman"/>
                <w:sz w:val="24"/>
              </w:rPr>
              <w:t>8.4</w:t>
            </w:r>
          </w:p>
        </w:tc>
        <w:tc>
          <w:tcPr>
            <w:tcW w:w="737" w:type="dxa"/>
            <w:noWrap/>
            <w:vAlign w:val="top"/>
            <w:hideMark/>
          </w:tcPr>
          <w:p w14:paraId="2D57D4B6" w14:textId="77777777" w:rsidR="00172DF1" w:rsidRPr="00C81CD1" w:rsidRDefault="00172DF1" w:rsidP="00C33EDB">
            <w:pPr>
              <w:rPr>
                <w:rFonts w:cs="Times New Roman"/>
                <w:sz w:val="24"/>
              </w:rPr>
            </w:pPr>
            <w:r w:rsidRPr="00C81CD1">
              <w:rPr>
                <w:rFonts w:cs="Times New Roman"/>
                <w:sz w:val="24"/>
              </w:rPr>
              <w:t>3.7</w:t>
            </w:r>
          </w:p>
        </w:tc>
        <w:tc>
          <w:tcPr>
            <w:tcW w:w="222" w:type="dxa"/>
          </w:tcPr>
          <w:p w14:paraId="1D880CA8" w14:textId="77777777" w:rsidR="00172DF1" w:rsidRPr="00C81CD1" w:rsidRDefault="00172DF1" w:rsidP="00C33EDB">
            <w:pPr>
              <w:rPr>
                <w:rFonts w:cs="Times New Roman"/>
                <w:sz w:val="24"/>
              </w:rPr>
            </w:pPr>
          </w:p>
        </w:tc>
        <w:tc>
          <w:tcPr>
            <w:tcW w:w="737" w:type="dxa"/>
            <w:noWrap/>
            <w:vAlign w:val="top"/>
            <w:hideMark/>
          </w:tcPr>
          <w:p w14:paraId="075A47E6" w14:textId="77777777" w:rsidR="00172DF1" w:rsidRPr="00C81CD1" w:rsidRDefault="00172DF1" w:rsidP="00C33EDB">
            <w:pPr>
              <w:rPr>
                <w:rFonts w:cs="Times New Roman"/>
                <w:sz w:val="24"/>
              </w:rPr>
            </w:pPr>
            <w:r w:rsidRPr="00C81CD1">
              <w:rPr>
                <w:rFonts w:cs="Times New Roman"/>
                <w:sz w:val="24"/>
              </w:rPr>
              <w:t>11*</w:t>
            </w:r>
          </w:p>
        </w:tc>
        <w:tc>
          <w:tcPr>
            <w:tcW w:w="737" w:type="dxa"/>
            <w:noWrap/>
            <w:vAlign w:val="top"/>
            <w:hideMark/>
          </w:tcPr>
          <w:p w14:paraId="2D85053E" w14:textId="77777777" w:rsidR="00172DF1" w:rsidRPr="00C81CD1" w:rsidRDefault="00172DF1" w:rsidP="00C33EDB">
            <w:pPr>
              <w:rPr>
                <w:rFonts w:cs="Times New Roman"/>
                <w:sz w:val="24"/>
              </w:rPr>
            </w:pPr>
            <w:r w:rsidRPr="00C81CD1">
              <w:rPr>
                <w:rFonts w:cs="Times New Roman"/>
                <w:sz w:val="24"/>
              </w:rPr>
              <w:t>5.4</w:t>
            </w:r>
          </w:p>
        </w:tc>
        <w:tc>
          <w:tcPr>
            <w:tcW w:w="737" w:type="dxa"/>
            <w:noWrap/>
            <w:vAlign w:val="top"/>
            <w:hideMark/>
          </w:tcPr>
          <w:p w14:paraId="6326E853" w14:textId="77777777" w:rsidR="00172DF1" w:rsidRPr="00C81CD1" w:rsidRDefault="00172DF1" w:rsidP="00C33EDB">
            <w:pPr>
              <w:rPr>
                <w:rFonts w:cs="Times New Roman"/>
                <w:sz w:val="24"/>
              </w:rPr>
            </w:pPr>
            <w:r w:rsidRPr="00C81CD1">
              <w:rPr>
                <w:rFonts w:cs="Times New Roman"/>
                <w:sz w:val="24"/>
              </w:rPr>
              <w:t>4.3</w:t>
            </w:r>
          </w:p>
        </w:tc>
        <w:tc>
          <w:tcPr>
            <w:tcW w:w="737" w:type="dxa"/>
            <w:noWrap/>
            <w:vAlign w:val="top"/>
            <w:hideMark/>
          </w:tcPr>
          <w:p w14:paraId="66AB98F5" w14:textId="77777777" w:rsidR="00172DF1" w:rsidRPr="00C81CD1" w:rsidRDefault="00172DF1" w:rsidP="00C33EDB">
            <w:pPr>
              <w:rPr>
                <w:rFonts w:cs="Times New Roman"/>
                <w:sz w:val="24"/>
              </w:rPr>
            </w:pPr>
            <w:r w:rsidRPr="00C81CD1">
              <w:rPr>
                <w:rFonts w:cs="Times New Roman"/>
                <w:sz w:val="24"/>
              </w:rPr>
              <w:t>2.6</w:t>
            </w:r>
          </w:p>
        </w:tc>
      </w:tr>
      <w:tr w:rsidR="00172DF1" w:rsidRPr="00C81CD1" w14:paraId="0DFE647B" w14:textId="77777777" w:rsidTr="00C33EDB">
        <w:trPr>
          <w:trHeight w:val="288"/>
          <w:jc w:val="center"/>
        </w:trPr>
        <w:tc>
          <w:tcPr>
            <w:tcW w:w="1389" w:type="dxa"/>
            <w:noWrap/>
            <w:hideMark/>
          </w:tcPr>
          <w:p w14:paraId="0F692B23" w14:textId="77777777" w:rsidR="00172DF1" w:rsidRPr="00C81CD1" w:rsidRDefault="00172DF1" w:rsidP="00C33EDB">
            <w:pPr>
              <w:rPr>
                <w:rFonts w:cs="Times New Roman"/>
                <w:sz w:val="24"/>
              </w:rPr>
            </w:pPr>
            <w:r w:rsidRPr="00C81CD1">
              <w:rPr>
                <w:rFonts w:cs="Times New Roman"/>
                <w:sz w:val="24"/>
              </w:rPr>
              <w:t>24DCIB</w:t>
            </w:r>
          </w:p>
        </w:tc>
        <w:tc>
          <w:tcPr>
            <w:tcW w:w="222" w:type="dxa"/>
          </w:tcPr>
          <w:p w14:paraId="50A8A86B" w14:textId="77777777" w:rsidR="00172DF1" w:rsidRPr="00C81CD1" w:rsidRDefault="00172DF1" w:rsidP="00C33EDB">
            <w:pPr>
              <w:rPr>
                <w:rFonts w:cs="Times New Roman"/>
                <w:sz w:val="24"/>
              </w:rPr>
            </w:pPr>
          </w:p>
        </w:tc>
        <w:tc>
          <w:tcPr>
            <w:tcW w:w="737" w:type="dxa"/>
            <w:noWrap/>
            <w:hideMark/>
          </w:tcPr>
          <w:p w14:paraId="7151EE61" w14:textId="77777777" w:rsidR="00172DF1" w:rsidRPr="00C81CD1" w:rsidRDefault="00172DF1" w:rsidP="00C33EDB">
            <w:pPr>
              <w:rPr>
                <w:rFonts w:cs="Times New Roman"/>
                <w:sz w:val="24"/>
              </w:rPr>
            </w:pPr>
            <w:r w:rsidRPr="00C81CD1">
              <w:rPr>
                <w:rFonts w:cs="Times New Roman"/>
                <w:sz w:val="24"/>
              </w:rPr>
              <w:t>3.8</w:t>
            </w:r>
          </w:p>
        </w:tc>
        <w:tc>
          <w:tcPr>
            <w:tcW w:w="737" w:type="dxa"/>
            <w:noWrap/>
            <w:hideMark/>
          </w:tcPr>
          <w:p w14:paraId="6F32F373" w14:textId="77777777" w:rsidR="00172DF1" w:rsidRPr="00C81CD1" w:rsidRDefault="00172DF1" w:rsidP="00C33EDB">
            <w:pPr>
              <w:rPr>
                <w:rFonts w:cs="Times New Roman"/>
                <w:sz w:val="24"/>
              </w:rPr>
            </w:pPr>
            <w:r w:rsidRPr="00C81CD1">
              <w:rPr>
                <w:rFonts w:cs="Times New Roman"/>
                <w:sz w:val="24"/>
              </w:rPr>
              <w:t>5.7</w:t>
            </w:r>
          </w:p>
        </w:tc>
        <w:tc>
          <w:tcPr>
            <w:tcW w:w="680" w:type="dxa"/>
            <w:noWrap/>
            <w:hideMark/>
          </w:tcPr>
          <w:p w14:paraId="10B2787E" w14:textId="77777777" w:rsidR="00172DF1" w:rsidRPr="00C81CD1" w:rsidRDefault="00172DF1" w:rsidP="00C33EDB">
            <w:pPr>
              <w:rPr>
                <w:rFonts w:cs="Times New Roman"/>
                <w:sz w:val="24"/>
              </w:rPr>
            </w:pPr>
            <w:r w:rsidRPr="00C81CD1">
              <w:rPr>
                <w:rFonts w:cs="Times New Roman"/>
                <w:sz w:val="24"/>
              </w:rPr>
              <w:t>5.2</w:t>
            </w:r>
          </w:p>
        </w:tc>
        <w:tc>
          <w:tcPr>
            <w:tcW w:w="222" w:type="dxa"/>
          </w:tcPr>
          <w:p w14:paraId="29C53B0A" w14:textId="77777777" w:rsidR="00172DF1" w:rsidRPr="00C81CD1" w:rsidRDefault="00172DF1" w:rsidP="00C33EDB">
            <w:pPr>
              <w:rPr>
                <w:rFonts w:cs="Times New Roman"/>
                <w:sz w:val="24"/>
              </w:rPr>
            </w:pPr>
          </w:p>
        </w:tc>
        <w:tc>
          <w:tcPr>
            <w:tcW w:w="737" w:type="dxa"/>
            <w:noWrap/>
            <w:vAlign w:val="top"/>
            <w:hideMark/>
          </w:tcPr>
          <w:p w14:paraId="0E76AA21" w14:textId="77777777" w:rsidR="00172DF1" w:rsidRPr="00C81CD1" w:rsidRDefault="00172DF1" w:rsidP="00C33EDB">
            <w:pPr>
              <w:rPr>
                <w:rFonts w:cs="Times New Roman"/>
                <w:sz w:val="24"/>
              </w:rPr>
            </w:pPr>
            <w:r w:rsidRPr="00C81CD1">
              <w:rPr>
                <w:rFonts w:cs="Times New Roman"/>
                <w:sz w:val="24"/>
              </w:rPr>
              <w:t>3.0*</w:t>
            </w:r>
          </w:p>
        </w:tc>
        <w:tc>
          <w:tcPr>
            <w:tcW w:w="737" w:type="dxa"/>
            <w:noWrap/>
            <w:vAlign w:val="top"/>
            <w:hideMark/>
          </w:tcPr>
          <w:p w14:paraId="79697001" w14:textId="77777777" w:rsidR="00172DF1" w:rsidRPr="00C81CD1" w:rsidRDefault="00172DF1" w:rsidP="00C33EDB">
            <w:pPr>
              <w:rPr>
                <w:rFonts w:cs="Times New Roman"/>
                <w:sz w:val="24"/>
              </w:rPr>
            </w:pPr>
            <w:r w:rsidRPr="00C81CD1">
              <w:rPr>
                <w:rFonts w:cs="Times New Roman"/>
                <w:sz w:val="24"/>
              </w:rPr>
              <w:t>3.4</w:t>
            </w:r>
          </w:p>
        </w:tc>
        <w:tc>
          <w:tcPr>
            <w:tcW w:w="737" w:type="dxa"/>
            <w:noWrap/>
            <w:vAlign w:val="top"/>
            <w:hideMark/>
          </w:tcPr>
          <w:p w14:paraId="5CFAC328" w14:textId="77777777" w:rsidR="00172DF1" w:rsidRPr="00C81CD1" w:rsidRDefault="00172DF1" w:rsidP="00C33EDB">
            <w:pPr>
              <w:rPr>
                <w:rFonts w:cs="Times New Roman"/>
                <w:sz w:val="24"/>
              </w:rPr>
            </w:pPr>
            <w:r w:rsidRPr="00C81CD1">
              <w:rPr>
                <w:rFonts w:cs="Times New Roman"/>
                <w:sz w:val="24"/>
              </w:rPr>
              <w:t>4.0</w:t>
            </w:r>
          </w:p>
        </w:tc>
        <w:tc>
          <w:tcPr>
            <w:tcW w:w="222" w:type="dxa"/>
          </w:tcPr>
          <w:p w14:paraId="1B1DCBD8" w14:textId="77777777" w:rsidR="00172DF1" w:rsidRPr="00C81CD1" w:rsidRDefault="00172DF1" w:rsidP="00C33EDB">
            <w:pPr>
              <w:rPr>
                <w:rFonts w:cs="Times New Roman"/>
                <w:sz w:val="24"/>
              </w:rPr>
            </w:pPr>
          </w:p>
        </w:tc>
        <w:tc>
          <w:tcPr>
            <w:tcW w:w="737" w:type="dxa"/>
            <w:noWrap/>
            <w:vAlign w:val="top"/>
            <w:hideMark/>
          </w:tcPr>
          <w:p w14:paraId="6121F00A" w14:textId="77777777" w:rsidR="00172DF1" w:rsidRPr="00C81CD1" w:rsidRDefault="00172DF1" w:rsidP="00C33EDB">
            <w:pPr>
              <w:rPr>
                <w:rFonts w:cs="Times New Roman"/>
                <w:sz w:val="24"/>
              </w:rPr>
            </w:pPr>
            <w:r w:rsidRPr="00C81CD1">
              <w:rPr>
                <w:rFonts w:cs="Times New Roman"/>
                <w:sz w:val="24"/>
              </w:rPr>
              <w:t>11</w:t>
            </w:r>
          </w:p>
        </w:tc>
        <w:tc>
          <w:tcPr>
            <w:tcW w:w="737" w:type="dxa"/>
            <w:noWrap/>
            <w:vAlign w:val="top"/>
            <w:hideMark/>
          </w:tcPr>
          <w:p w14:paraId="6E028FEA" w14:textId="77777777" w:rsidR="00172DF1" w:rsidRPr="00C81CD1" w:rsidRDefault="00172DF1" w:rsidP="00C33EDB">
            <w:pPr>
              <w:rPr>
                <w:rFonts w:cs="Times New Roman"/>
                <w:sz w:val="24"/>
              </w:rPr>
            </w:pPr>
            <w:r w:rsidRPr="00C81CD1">
              <w:rPr>
                <w:rFonts w:cs="Times New Roman"/>
                <w:sz w:val="24"/>
              </w:rPr>
              <w:t>4.6*</w:t>
            </w:r>
          </w:p>
        </w:tc>
        <w:tc>
          <w:tcPr>
            <w:tcW w:w="737" w:type="dxa"/>
            <w:noWrap/>
            <w:vAlign w:val="top"/>
            <w:hideMark/>
          </w:tcPr>
          <w:p w14:paraId="7357ED81" w14:textId="77777777" w:rsidR="00172DF1" w:rsidRPr="00C81CD1" w:rsidRDefault="00172DF1" w:rsidP="00C33EDB">
            <w:pPr>
              <w:rPr>
                <w:rFonts w:cs="Times New Roman"/>
                <w:sz w:val="24"/>
              </w:rPr>
            </w:pPr>
            <w:r w:rsidRPr="00C81CD1">
              <w:rPr>
                <w:rFonts w:cs="Times New Roman"/>
                <w:sz w:val="24"/>
              </w:rPr>
              <w:t>3.2</w:t>
            </w:r>
          </w:p>
        </w:tc>
        <w:tc>
          <w:tcPr>
            <w:tcW w:w="737" w:type="dxa"/>
            <w:noWrap/>
            <w:vAlign w:val="top"/>
            <w:hideMark/>
          </w:tcPr>
          <w:p w14:paraId="0F3F647A" w14:textId="77777777" w:rsidR="00172DF1" w:rsidRPr="00C81CD1" w:rsidRDefault="00172DF1" w:rsidP="00C33EDB">
            <w:pPr>
              <w:rPr>
                <w:rFonts w:cs="Times New Roman"/>
                <w:sz w:val="24"/>
              </w:rPr>
            </w:pPr>
            <w:r w:rsidRPr="00C81CD1">
              <w:rPr>
                <w:rFonts w:cs="Times New Roman"/>
                <w:sz w:val="24"/>
              </w:rPr>
              <w:t>2.4</w:t>
            </w:r>
          </w:p>
        </w:tc>
      </w:tr>
      <w:tr w:rsidR="00172DF1" w:rsidRPr="00C81CD1" w14:paraId="33C21AF0" w14:textId="77777777" w:rsidTr="00C33EDB">
        <w:trPr>
          <w:trHeight w:val="288"/>
          <w:jc w:val="center"/>
        </w:trPr>
        <w:tc>
          <w:tcPr>
            <w:tcW w:w="1389" w:type="dxa"/>
            <w:tcBorders>
              <w:bottom w:val="single" w:sz="4" w:space="0" w:color="auto"/>
            </w:tcBorders>
            <w:noWrap/>
            <w:hideMark/>
          </w:tcPr>
          <w:p w14:paraId="73617316" w14:textId="77777777" w:rsidR="00172DF1" w:rsidRPr="00C81CD1" w:rsidRDefault="00172DF1" w:rsidP="00C33EDB">
            <w:pPr>
              <w:rPr>
                <w:rFonts w:cs="Times New Roman"/>
                <w:sz w:val="24"/>
              </w:rPr>
            </w:pPr>
            <w:r w:rsidRPr="00C81CD1">
              <w:rPr>
                <w:rFonts w:cs="Times New Roman"/>
                <w:sz w:val="24"/>
              </w:rPr>
              <w:t>245TCIB</w:t>
            </w:r>
          </w:p>
        </w:tc>
        <w:tc>
          <w:tcPr>
            <w:tcW w:w="222" w:type="dxa"/>
            <w:tcBorders>
              <w:bottom w:val="single" w:sz="4" w:space="0" w:color="auto"/>
            </w:tcBorders>
          </w:tcPr>
          <w:p w14:paraId="7C88F9DE" w14:textId="77777777" w:rsidR="00172DF1" w:rsidRPr="00C81CD1" w:rsidRDefault="00172DF1" w:rsidP="00C33EDB">
            <w:pPr>
              <w:rPr>
                <w:rFonts w:cs="Times New Roman"/>
                <w:sz w:val="24"/>
              </w:rPr>
            </w:pPr>
          </w:p>
        </w:tc>
        <w:tc>
          <w:tcPr>
            <w:tcW w:w="737" w:type="dxa"/>
            <w:tcBorders>
              <w:bottom w:val="single" w:sz="4" w:space="0" w:color="auto"/>
            </w:tcBorders>
            <w:noWrap/>
            <w:hideMark/>
          </w:tcPr>
          <w:p w14:paraId="2DE6A2A0" w14:textId="77777777" w:rsidR="00172DF1" w:rsidRPr="00C81CD1" w:rsidRDefault="00172DF1" w:rsidP="00C33EDB">
            <w:pPr>
              <w:rPr>
                <w:rFonts w:cs="Times New Roman"/>
                <w:sz w:val="24"/>
              </w:rPr>
            </w:pPr>
            <w:r w:rsidRPr="00C81CD1">
              <w:rPr>
                <w:rFonts w:cs="Times New Roman"/>
                <w:sz w:val="24"/>
              </w:rPr>
              <w:t>6.8</w:t>
            </w:r>
          </w:p>
        </w:tc>
        <w:tc>
          <w:tcPr>
            <w:tcW w:w="737" w:type="dxa"/>
            <w:tcBorders>
              <w:bottom w:val="single" w:sz="4" w:space="0" w:color="auto"/>
            </w:tcBorders>
            <w:noWrap/>
            <w:hideMark/>
          </w:tcPr>
          <w:p w14:paraId="03F99A09" w14:textId="77777777" w:rsidR="00172DF1" w:rsidRPr="00C81CD1" w:rsidRDefault="00172DF1" w:rsidP="00C33EDB">
            <w:pPr>
              <w:rPr>
                <w:rFonts w:cs="Times New Roman"/>
                <w:sz w:val="24"/>
              </w:rPr>
            </w:pPr>
            <w:r w:rsidRPr="00C81CD1">
              <w:rPr>
                <w:rFonts w:cs="Times New Roman"/>
                <w:sz w:val="24"/>
              </w:rPr>
              <w:t>5.3</w:t>
            </w:r>
          </w:p>
        </w:tc>
        <w:tc>
          <w:tcPr>
            <w:tcW w:w="680" w:type="dxa"/>
            <w:tcBorders>
              <w:bottom w:val="single" w:sz="4" w:space="0" w:color="auto"/>
            </w:tcBorders>
            <w:noWrap/>
            <w:hideMark/>
          </w:tcPr>
          <w:p w14:paraId="199710CE" w14:textId="77777777" w:rsidR="00172DF1" w:rsidRPr="00C81CD1" w:rsidRDefault="00172DF1" w:rsidP="00C33EDB">
            <w:pPr>
              <w:rPr>
                <w:rFonts w:cs="Times New Roman"/>
                <w:sz w:val="24"/>
              </w:rPr>
            </w:pPr>
            <w:r w:rsidRPr="00C81CD1">
              <w:rPr>
                <w:rFonts w:cs="Times New Roman"/>
                <w:sz w:val="24"/>
              </w:rPr>
              <w:t>3.9</w:t>
            </w:r>
          </w:p>
        </w:tc>
        <w:tc>
          <w:tcPr>
            <w:tcW w:w="222" w:type="dxa"/>
            <w:tcBorders>
              <w:bottom w:val="single" w:sz="4" w:space="0" w:color="auto"/>
            </w:tcBorders>
          </w:tcPr>
          <w:p w14:paraId="536C77E4" w14:textId="77777777" w:rsidR="00172DF1" w:rsidRPr="00C81CD1" w:rsidRDefault="00172DF1" w:rsidP="00C33EDB">
            <w:pPr>
              <w:rPr>
                <w:rFonts w:cs="Times New Roman"/>
                <w:sz w:val="24"/>
              </w:rPr>
            </w:pPr>
          </w:p>
        </w:tc>
        <w:tc>
          <w:tcPr>
            <w:tcW w:w="737" w:type="dxa"/>
            <w:tcBorders>
              <w:bottom w:val="single" w:sz="4" w:space="0" w:color="auto"/>
            </w:tcBorders>
            <w:noWrap/>
            <w:vAlign w:val="top"/>
            <w:hideMark/>
          </w:tcPr>
          <w:p w14:paraId="0340437E" w14:textId="77777777" w:rsidR="00172DF1" w:rsidRPr="00C81CD1" w:rsidRDefault="00172DF1" w:rsidP="00C33EDB">
            <w:pPr>
              <w:rPr>
                <w:rFonts w:cs="Times New Roman"/>
                <w:sz w:val="24"/>
              </w:rPr>
            </w:pPr>
            <w:r w:rsidRPr="00C81CD1">
              <w:rPr>
                <w:rFonts w:cs="Times New Roman"/>
                <w:sz w:val="24"/>
              </w:rPr>
              <w:t>9.2*</w:t>
            </w:r>
          </w:p>
        </w:tc>
        <w:tc>
          <w:tcPr>
            <w:tcW w:w="737" w:type="dxa"/>
            <w:tcBorders>
              <w:bottom w:val="single" w:sz="4" w:space="0" w:color="auto"/>
            </w:tcBorders>
            <w:noWrap/>
            <w:vAlign w:val="top"/>
            <w:hideMark/>
          </w:tcPr>
          <w:p w14:paraId="5369EE32" w14:textId="77777777" w:rsidR="00172DF1" w:rsidRPr="00C81CD1" w:rsidRDefault="00172DF1" w:rsidP="00C33EDB">
            <w:pPr>
              <w:rPr>
                <w:rFonts w:cs="Times New Roman"/>
                <w:sz w:val="24"/>
              </w:rPr>
            </w:pPr>
            <w:r w:rsidRPr="00C81CD1">
              <w:rPr>
                <w:rFonts w:cs="Times New Roman"/>
                <w:sz w:val="24"/>
              </w:rPr>
              <w:t>5.5</w:t>
            </w:r>
          </w:p>
        </w:tc>
        <w:tc>
          <w:tcPr>
            <w:tcW w:w="737" w:type="dxa"/>
            <w:tcBorders>
              <w:bottom w:val="single" w:sz="4" w:space="0" w:color="auto"/>
            </w:tcBorders>
            <w:noWrap/>
            <w:vAlign w:val="top"/>
            <w:hideMark/>
          </w:tcPr>
          <w:p w14:paraId="21E3E190" w14:textId="77777777" w:rsidR="00172DF1" w:rsidRPr="00C81CD1" w:rsidRDefault="00172DF1" w:rsidP="00C33EDB">
            <w:pPr>
              <w:rPr>
                <w:rFonts w:cs="Times New Roman"/>
                <w:sz w:val="24"/>
              </w:rPr>
            </w:pPr>
            <w:r w:rsidRPr="00C81CD1">
              <w:rPr>
                <w:rFonts w:cs="Times New Roman"/>
                <w:sz w:val="24"/>
              </w:rPr>
              <w:t>2.7</w:t>
            </w:r>
          </w:p>
        </w:tc>
        <w:tc>
          <w:tcPr>
            <w:tcW w:w="222" w:type="dxa"/>
            <w:tcBorders>
              <w:bottom w:val="single" w:sz="4" w:space="0" w:color="auto"/>
            </w:tcBorders>
          </w:tcPr>
          <w:p w14:paraId="3E512349" w14:textId="77777777" w:rsidR="00172DF1" w:rsidRPr="00C81CD1" w:rsidRDefault="00172DF1" w:rsidP="00C33EDB">
            <w:pPr>
              <w:rPr>
                <w:rFonts w:cs="Times New Roman"/>
                <w:sz w:val="24"/>
              </w:rPr>
            </w:pPr>
          </w:p>
        </w:tc>
        <w:tc>
          <w:tcPr>
            <w:tcW w:w="737" w:type="dxa"/>
            <w:tcBorders>
              <w:bottom w:val="single" w:sz="4" w:space="0" w:color="auto"/>
            </w:tcBorders>
            <w:noWrap/>
            <w:vAlign w:val="top"/>
            <w:hideMark/>
          </w:tcPr>
          <w:p w14:paraId="49C3766B" w14:textId="77777777" w:rsidR="00172DF1" w:rsidRPr="00C81CD1" w:rsidRDefault="00172DF1" w:rsidP="00C33EDB">
            <w:pPr>
              <w:rPr>
                <w:rFonts w:cs="Times New Roman"/>
                <w:b/>
                <w:sz w:val="24"/>
              </w:rPr>
            </w:pPr>
            <w:r w:rsidRPr="00C81CD1">
              <w:rPr>
                <w:rFonts w:cs="Times New Roman"/>
                <w:b/>
                <w:sz w:val="24"/>
              </w:rPr>
              <w:t>28</w:t>
            </w:r>
          </w:p>
        </w:tc>
        <w:tc>
          <w:tcPr>
            <w:tcW w:w="737" w:type="dxa"/>
            <w:tcBorders>
              <w:bottom w:val="single" w:sz="4" w:space="0" w:color="auto"/>
            </w:tcBorders>
            <w:noWrap/>
            <w:vAlign w:val="top"/>
            <w:hideMark/>
          </w:tcPr>
          <w:p w14:paraId="6AA2CAF9" w14:textId="77777777" w:rsidR="00172DF1" w:rsidRPr="00C81CD1" w:rsidRDefault="00172DF1" w:rsidP="00C33EDB">
            <w:pPr>
              <w:rPr>
                <w:rFonts w:cs="Times New Roman"/>
                <w:sz w:val="24"/>
              </w:rPr>
            </w:pPr>
            <w:r w:rsidRPr="00C81CD1">
              <w:rPr>
                <w:rFonts w:cs="Times New Roman"/>
                <w:sz w:val="24"/>
              </w:rPr>
              <w:t>10*</w:t>
            </w:r>
          </w:p>
        </w:tc>
        <w:tc>
          <w:tcPr>
            <w:tcW w:w="737" w:type="dxa"/>
            <w:tcBorders>
              <w:bottom w:val="single" w:sz="4" w:space="0" w:color="auto"/>
            </w:tcBorders>
            <w:noWrap/>
            <w:vAlign w:val="top"/>
            <w:hideMark/>
          </w:tcPr>
          <w:p w14:paraId="0251A613" w14:textId="77777777" w:rsidR="00172DF1" w:rsidRPr="00C81CD1" w:rsidRDefault="00172DF1" w:rsidP="00C33EDB">
            <w:pPr>
              <w:rPr>
                <w:rFonts w:cs="Times New Roman"/>
                <w:sz w:val="24"/>
              </w:rPr>
            </w:pPr>
            <w:r w:rsidRPr="00C81CD1">
              <w:rPr>
                <w:rFonts w:cs="Times New Roman"/>
                <w:sz w:val="24"/>
              </w:rPr>
              <w:t>3.5</w:t>
            </w:r>
          </w:p>
        </w:tc>
        <w:tc>
          <w:tcPr>
            <w:tcW w:w="737" w:type="dxa"/>
            <w:tcBorders>
              <w:bottom w:val="single" w:sz="4" w:space="0" w:color="auto"/>
            </w:tcBorders>
            <w:noWrap/>
            <w:vAlign w:val="top"/>
            <w:hideMark/>
          </w:tcPr>
          <w:p w14:paraId="115CE4CC" w14:textId="77777777" w:rsidR="00172DF1" w:rsidRPr="00C81CD1" w:rsidRDefault="00172DF1" w:rsidP="00C33EDB">
            <w:pPr>
              <w:rPr>
                <w:rFonts w:cs="Times New Roman"/>
                <w:sz w:val="24"/>
              </w:rPr>
            </w:pPr>
            <w:r w:rsidRPr="00C81CD1">
              <w:rPr>
                <w:rFonts w:cs="Times New Roman"/>
                <w:sz w:val="24"/>
              </w:rPr>
              <w:t>2.9</w:t>
            </w:r>
          </w:p>
        </w:tc>
      </w:tr>
    </w:tbl>
    <w:p w14:paraId="55F78DE8" w14:textId="77777777" w:rsidR="00172DF1" w:rsidRDefault="00172DF1" w:rsidP="00172DF1">
      <w:pPr>
        <w:ind w:firstLine="709"/>
        <w:rPr>
          <w:sz w:val="4"/>
        </w:rPr>
      </w:pPr>
    </w:p>
    <w:tbl>
      <w:tblPr>
        <w:tblStyle w:val="Nerea"/>
        <w:tblW w:w="9368" w:type="dxa"/>
        <w:jc w:val="center"/>
        <w:tblLook w:val="04A0" w:firstRow="1" w:lastRow="0" w:firstColumn="1" w:lastColumn="0" w:noHBand="0" w:noVBand="1"/>
      </w:tblPr>
      <w:tblGrid>
        <w:gridCol w:w="1389"/>
        <w:gridCol w:w="222"/>
        <w:gridCol w:w="737"/>
        <w:gridCol w:w="737"/>
        <w:gridCol w:w="680"/>
        <w:gridCol w:w="222"/>
        <w:gridCol w:w="737"/>
        <w:gridCol w:w="737"/>
        <w:gridCol w:w="737"/>
        <w:gridCol w:w="222"/>
        <w:gridCol w:w="737"/>
        <w:gridCol w:w="737"/>
        <w:gridCol w:w="737"/>
        <w:gridCol w:w="737"/>
      </w:tblGrid>
      <w:tr w:rsidR="00172DF1" w:rsidRPr="00C81CD1" w14:paraId="02E98AB2" w14:textId="77777777" w:rsidTr="00C33EDB">
        <w:trPr>
          <w:trHeight w:val="288"/>
          <w:jc w:val="center"/>
        </w:trPr>
        <w:tc>
          <w:tcPr>
            <w:tcW w:w="9368" w:type="dxa"/>
            <w:gridSpan w:val="14"/>
            <w:tcBorders>
              <w:top w:val="single" w:sz="4" w:space="0" w:color="auto"/>
              <w:bottom w:val="single" w:sz="4" w:space="0" w:color="auto"/>
            </w:tcBorders>
            <w:noWrap/>
          </w:tcPr>
          <w:p w14:paraId="150BDB52" w14:textId="75B505B6" w:rsidR="00172DF1" w:rsidRPr="00C81CD1" w:rsidRDefault="00505A7F" w:rsidP="00505A7F">
            <w:pPr>
              <w:rPr>
                <w:rFonts w:cs="Times New Roman"/>
                <w:b/>
                <w:sz w:val="24"/>
              </w:rPr>
            </w:pPr>
            <w:r>
              <w:rPr>
                <w:rFonts w:cs="Times New Roman"/>
                <w:b/>
                <w:sz w:val="24"/>
              </w:rPr>
              <w:t>I</w:t>
            </w:r>
            <w:r w:rsidR="00172DF1" w:rsidRPr="00C81CD1">
              <w:rPr>
                <w:rFonts w:cs="Times New Roman"/>
                <w:b/>
                <w:sz w:val="24"/>
              </w:rPr>
              <w:t xml:space="preserve">nter-day </w:t>
            </w:r>
            <w:r>
              <w:rPr>
                <w:rFonts w:cs="Times New Roman"/>
                <w:b/>
                <w:sz w:val="24"/>
              </w:rPr>
              <w:t xml:space="preserve">repeatability </w:t>
            </w:r>
            <w:r w:rsidR="00172DF1" w:rsidRPr="00C81CD1">
              <w:rPr>
                <w:rFonts w:cs="Times New Roman"/>
                <w:b/>
                <w:sz w:val="24"/>
              </w:rPr>
              <w:t>(%, n = 3)</w:t>
            </w:r>
          </w:p>
        </w:tc>
      </w:tr>
      <w:tr w:rsidR="00172DF1" w:rsidRPr="00C81CD1" w14:paraId="0DBE202E" w14:textId="77777777" w:rsidTr="00C33EDB">
        <w:trPr>
          <w:trHeight w:val="288"/>
          <w:jc w:val="center"/>
        </w:trPr>
        <w:tc>
          <w:tcPr>
            <w:tcW w:w="1389" w:type="dxa"/>
            <w:tcBorders>
              <w:top w:val="single" w:sz="4" w:space="0" w:color="auto"/>
              <w:bottom w:val="single" w:sz="4" w:space="0" w:color="auto"/>
            </w:tcBorders>
            <w:noWrap/>
            <w:hideMark/>
          </w:tcPr>
          <w:p w14:paraId="547A8117" w14:textId="77777777" w:rsidR="00172DF1" w:rsidRPr="00C81CD1" w:rsidRDefault="00172DF1" w:rsidP="00C33EDB">
            <w:pPr>
              <w:rPr>
                <w:rFonts w:cs="Times New Roman"/>
                <w:b/>
                <w:sz w:val="24"/>
              </w:rPr>
            </w:pPr>
          </w:p>
        </w:tc>
        <w:tc>
          <w:tcPr>
            <w:tcW w:w="222" w:type="dxa"/>
            <w:tcBorders>
              <w:top w:val="single" w:sz="4" w:space="0" w:color="auto"/>
              <w:bottom w:val="single" w:sz="4" w:space="0" w:color="auto"/>
            </w:tcBorders>
          </w:tcPr>
          <w:p w14:paraId="7AB7328F" w14:textId="77777777" w:rsidR="00172DF1" w:rsidRPr="00C81CD1" w:rsidRDefault="00172DF1" w:rsidP="00C33EDB">
            <w:pPr>
              <w:rPr>
                <w:rFonts w:cs="Times New Roman"/>
                <w:b/>
                <w:sz w:val="24"/>
              </w:rPr>
            </w:pPr>
          </w:p>
        </w:tc>
        <w:tc>
          <w:tcPr>
            <w:tcW w:w="2154" w:type="dxa"/>
            <w:gridSpan w:val="3"/>
            <w:tcBorders>
              <w:top w:val="single" w:sz="4" w:space="0" w:color="auto"/>
              <w:bottom w:val="single" w:sz="4" w:space="0" w:color="auto"/>
            </w:tcBorders>
            <w:noWrap/>
            <w:hideMark/>
          </w:tcPr>
          <w:p w14:paraId="611B9BAC" w14:textId="30BDDE26" w:rsidR="00172DF1" w:rsidRPr="00C81CD1" w:rsidRDefault="00172DF1" w:rsidP="00C33EDB">
            <w:pPr>
              <w:rPr>
                <w:rFonts w:cs="Times New Roman"/>
                <w:b/>
                <w:sz w:val="24"/>
              </w:rPr>
            </w:pPr>
            <w:r w:rsidRPr="00C81CD1">
              <w:rPr>
                <w:rFonts w:cs="Times New Roman"/>
                <w:b/>
                <w:sz w:val="24"/>
              </w:rPr>
              <w:t>GC-</w:t>
            </w:r>
            <w:r w:rsidR="005C1307">
              <w:rPr>
                <w:rFonts w:cs="Times New Roman"/>
                <w:b/>
                <w:sz w:val="24"/>
              </w:rPr>
              <w:t>EI-</w:t>
            </w:r>
            <w:r w:rsidRPr="00C81CD1">
              <w:rPr>
                <w:rFonts w:cs="Times New Roman"/>
                <w:b/>
                <w:sz w:val="24"/>
              </w:rPr>
              <w:t>MS</w:t>
            </w:r>
          </w:p>
        </w:tc>
        <w:tc>
          <w:tcPr>
            <w:tcW w:w="222" w:type="dxa"/>
            <w:tcBorders>
              <w:top w:val="single" w:sz="4" w:space="0" w:color="auto"/>
              <w:bottom w:val="single" w:sz="4" w:space="0" w:color="auto"/>
            </w:tcBorders>
          </w:tcPr>
          <w:p w14:paraId="7B2FFBE8" w14:textId="77777777" w:rsidR="00172DF1" w:rsidRPr="00C81CD1" w:rsidRDefault="00172DF1" w:rsidP="00C33EDB">
            <w:pPr>
              <w:rPr>
                <w:rFonts w:cs="Times New Roman"/>
                <w:b/>
                <w:sz w:val="24"/>
              </w:rPr>
            </w:pPr>
          </w:p>
        </w:tc>
        <w:tc>
          <w:tcPr>
            <w:tcW w:w="2211" w:type="dxa"/>
            <w:gridSpan w:val="3"/>
            <w:tcBorders>
              <w:top w:val="single" w:sz="4" w:space="0" w:color="auto"/>
              <w:bottom w:val="single" w:sz="4" w:space="0" w:color="auto"/>
            </w:tcBorders>
            <w:noWrap/>
            <w:hideMark/>
          </w:tcPr>
          <w:p w14:paraId="7ADFFF18" w14:textId="77777777" w:rsidR="00172DF1" w:rsidRPr="00C81CD1" w:rsidRDefault="00172DF1" w:rsidP="00C33EDB">
            <w:pPr>
              <w:rPr>
                <w:rFonts w:cs="Times New Roman"/>
                <w:b/>
                <w:sz w:val="24"/>
              </w:rPr>
            </w:pPr>
            <w:r w:rsidRPr="00C81CD1">
              <w:rPr>
                <w:rFonts w:cs="Times New Roman"/>
                <w:b/>
                <w:sz w:val="24"/>
              </w:rPr>
              <w:t>GC-NCI-MS</w:t>
            </w:r>
          </w:p>
        </w:tc>
        <w:tc>
          <w:tcPr>
            <w:tcW w:w="222" w:type="dxa"/>
            <w:tcBorders>
              <w:top w:val="single" w:sz="4" w:space="0" w:color="auto"/>
              <w:bottom w:val="single" w:sz="4" w:space="0" w:color="auto"/>
            </w:tcBorders>
          </w:tcPr>
          <w:p w14:paraId="7E4A39D2" w14:textId="77777777" w:rsidR="00172DF1" w:rsidRPr="00C81CD1" w:rsidRDefault="00172DF1" w:rsidP="00C33EDB">
            <w:pPr>
              <w:rPr>
                <w:rFonts w:cs="Times New Roman"/>
                <w:b/>
                <w:sz w:val="24"/>
              </w:rPr>
            </w:pPr>
          </w:p>
        </w:tc>
        <w:tc>
          <w:tcPr>
            <w:tcW w:w="2948" w:type="dxa"/>
            <w:gridSpan w:val="4"/>
            <w:tcBorders>
              <w:top w:val="single" w:sz="4" w:space="0" w:color="auto"/>
              <w:bottom w:val="single" w:sz="4" w:space="0" w:color="auto"/>
            </w:tcBorders>
            <w:noWrap/>
            <w:hideMark/>
          </w:tcPr>
          <w:p w14:paraId="0099221B" w14:textId="22E79E6F" w:rsidR="00172DF1" w:rsidRPr="00C81CD1" w:rsidRDefault="00172DF1" w:rsidP="00C33EDB">
            <w:pPr>
              <w:rPr>
                <w:rFonts w:cs="Times New Roman"/>
                <w:b/>
                <w:sz w:val="24"/>
              </w:rPr>
            </w:pPr>
            <w:r w:rsidRPr="00C81CD1">
              <w:rPr>
                <w:rFonts w:cs="Times New Roman"/>
                <w:b/>
                <w:sz w:val="24"/>
              </w:rPr>
              <w:t>GC-</w:t>
            </w:r>
            <w:r w:rsidR="005C1307">
              <w:rPr>
                <w:rFonts w:cs="Times New Roman"/>
                <w:b/>
                <w:sz w:val="24"/>
              </w:rPr>
              <w:t>EI-</w:t>
            </w:r>
            <w:r w:rsidRPr="00C81CD1">
              <w:rPr>
                <w:rFonts w:cs="Times New Roman"/>
                <w:b/>
                <w:sz w:val="24"/>
              </w:rPr>
              <w:t>MS/MS</w:t>
            </w:r>
          </w:p>
        </w:tc>
      </w:tr>
      <w:tr w:rsidR="00172DF1" w:rsidRPr="00C81CD1" w14:paraId="256AAFF0" w14:textId="77777777" w:rsidTr="00C33EDB">
        <w:trPr>
          <w:trHeight w:val="288"/>
          <w:jc w:val="center"/>
        </w:trPr>
        <w:tc>
          <w:tcPr>
            <w:tcW w:w="1389" w:type="dxa"/>
            <w:tcBorders>
              <w:top w:val="single" w:sz="4" w:space="0" w:color="auto"/>
              <w:bottom w:val="single" w:sz="4" w:space="0" w:color="auto"/>
            </w:tcBorders>
            <w:noWrap/>
            <w:hideMark/>
          </w:tcPr>
          <w:p w14:paraId="51E54B4B" w14:textId="77777777" w:rsidR="00172DF1" w:rsidRPr="00C81CD1" w:rsidRDefault="00172DF1" w:rsidP="00C33EDB">
            <w:pPr>
              <w:rPr>
                <w:rFonts w:cs="Times New Roman"/>
                <w:sz w:val="24"/>
              </w:rPr>
            </w:pPr>
          </w:p>
        </w:tc>
        <w:tc>
          <w:tcPr>
            <w:tcW w:w="222" w:type="dxa"/>
            <w:tcBorders>
              <w:top w:val="single" w:sz="4" w:space="0" w:color="auto"/>
              <w:bottom w:val="single" w:sz="4" w:space="0" w:color="auto"/>
            </w:tcBorders>
          </w:tcPr>
          <w:p w14:paraId="648665A1" w14:textId="77777777" w:rsidR="00172DF1" w:rsidRPr="00C81CD1" w:rsidRDefault="00172DF1" w:rsidP="00C33EDB">
            <w:pPr>
              <w:rPr>
                <w:rFonts w:cs="Times New Roman"/>
                <w:sz w:val="24"/>
              </w:rPr>
            </w:pPr>
          </w:p>
        </w:tc>
        <w:tc>
          <w:tcPr>
            <w:tcW w:w="737" w:type="dxa"/>
            <w:tcBorders>
              <w:top w:val="single" w:sz="4" w:space="0" w:color="auto"/>
              <w:bottom w:val="single" w:sz="4" w:space="0" w:color="auto"/>
            </w:tcBorders>
            <w:noWrap/>
            <w:hideMark/>
          </w:tcPr>
          <w:p w14:paraId="12F5D0DF" w14:textId="77777777" w:rsidR="00172DF1" w:rsidRPr="00C81CD1" w:rsidRDefault="00172DF1" w:rsidP="00C33EDB">
            <w:pPr>
              <w:rPr>
                <w:rFonts w:cs="Times New Roman"/>
                <w:sz w:val="24"/>
              </w:rPr>
            </w:pPr>
            <w:r w:rsidRPr="00C81CD1">
              <w:rPr>
                <w:rFonts w:cs="Times New Roman"/>
                <w:sz w:val="24"/>
              </w:rPr>
              <w:t>L</w:t>
            </w:r>
          </w:p>
        </w:tc>
        <w:tc>
          <w:tcPr>
            <w:tcW w:w="737" w:type="dxa"/>
            <w:tcBorders>
              <w:top w:val="single" w:sz="4" w:space="0" w:color="auto"/>
              <w:bottom w:val="single" w:sz="4" w:space="0" w:color="auto"/>
            </w:tcBorders>
            <w:noWrap/>
            <w:hideMark/>
          </w:tcPr>
          <w:p w14:paraId="7B5AA664" w14:textId="77777777" w:rsidR="00172DF1" w:rsidRPr="00C81CD1" w:rsidRDefault="00172DF1" w:rsidP="00C33EDB">
            <w:pPr>
              <w:rPr>
                <w:rFonts w:cs="Times New Roman"/>
                <w:sz w:val="24"/>
              </w:rPr>
            </w:pPr>
            <w:r w:rsidRPr="00C81CD1">
              <w:rPr>
                <w:rFonts w:cs="Times New Roman"/>
                <w:sz w:val="24"/>
              </w:rPr>
              <w:t>M</w:t>
            </w:r>
          </w:p>
        </w:tc>
        <w:tc>
          <w:tcPr>
            <w:tcW w:w="680" w:type="dxa"/>
            <w:tcBorders>
              <w:top w:val="single" w:sz="4" w:space="0" w:color="auto"/>
              <w:bottom w:val="single" w:sz="4" w:space="0" w:color="auto"/>
            </w:tcBorders>
            <w:noWrap/>
            <w:hideMark/>
          </w:tcPr>
          <w:p w14:paraId="5FAE510C" w14:textId="77777777" w:rsidR="00172DF1" w:rsidRPr="00C81CD1" w:rsidRDefault="00172DF1" w:rsidP="00C33EDB">
            <w:pPr>
              <w:rPr>
                <w:rFonts w:cs="Times New Roman"/>
                <w:sz w:val="24"/>
              </w:rPr>
            </w:pPr>
            <w:r w:rsidRPr="00C81CD1">
              <w:rPr>
                <w:rFonts w:cs="Times New Roman"/>
                <w:sz w:val="24"/>
              </w:rPr>
              <w:t>H*</w:t>
            </w:r>
          </w:p>
        </w:tc>
        <w:tc>
          <w:tcPr>
            <w:tcW w:w="222" w:type="dxa"/>
            <w:tcBorders>
              <w:top w:val="single" w:sz="4" w:space="0" w:color="auto"/>
              <w:bottom w:val="single" w:sz="4" w:space="0" w:color="auto"/>
            </w:tcBorders>
          </w:tcPr>
          <w:p w14:paraId="3D6829FA" w14:textId="77777777" w:rsidR="00172DF1" w:rsidRPr="00C81CD1" w:rsidRDefault="00172DF1" w:rsidP="00C33EDB">
            <w:pPr>
              <w:rPr>
                <w:rFonts w:cs="Times New Roman"/>
                <w:sz w:val="24"/>
              </w:rPr>
            </w:pPr>
          </w:p>
        </w:tc>
        <w:tc>
          <w:tcPr>
            <w:tcW w:w="737" w:type="dxa"/>
            <w:tcBorders>
              <w:top w:val="single" w:sz="4" w:space="0" w:color="auto"/>
              <w:bottom w:val="single" w:sz="4" w:space="0" w:color="auto"/>
            </w:tcBorders>
            <w:noWrap/>
            <w:hideMark/>
          </w:tcPr>
          <w:p w14:paraId="601F35E2" w14:textId="77777777" w:rsidR="00172DF1" w:rsidRPr="00C81CD1" w:rsidRDefault="00172DF1" w:rsidP="00C33EDB">
            <w:pPr>
              <w:rPr>
                <w:rFonts w:cs="Times New Roman"/>
                <w:sz w:val="24"/>
              </w:rPr>
            </w:pPr>
            <w:r w:rsidRPr="00C81CD1">
              <w:rPr>
                <w:rFonts w:cs="Times New Roman"/>
                <w:sz w:val="24"/>
              </w:rPr>
              <w:t>L</w:t>
            </w:r>
          </w:p>
        </w:tc>
        <w:tc>
          <w:tcPr>
            <w:tcW w:w="737" w:type="dxa"/>
            <w:tcBorders>
              <w:top w:val="single" w:sz="4" w:space="0" w:color="auto"/>
              <w:bottom w:val="single" w:sz="4" w:space="0" w:color="auto"/>
            </w:tcBorders>
            <w:noWrap/>
            <w:hideMark/>
          </w:tcPr>
          <w:p w14:paraId="286305AE" w14:textId="77777777" w:rsidR="00172DF1" w:rsidRPr="00C81CD1" w:rsidRDefault="00172DF1" w:rsidP="00C33EDB">
            <w:pPr>
              <w:rPr>
                <w:rFonts w:cs="Times New Roman"/>
                <w:sz w:val="24"/>
              </w:rPr>
            </w:pPr>
            <w:r w:rsidRPr="00C81CD1">
              <w:rPr>
                <w:rFonts w:cs="Times New Roman"/>
                <w:sz w:val="24"/>
              </w:rPr>
              <w:t>M</w:t>
            </w:r>
          </w:p>
        </w:tc>
        <w:tc>
          <w:tcPr>
            <w:tcW w:w="737" w:type="dxa"/>
            <w:tcBorders>
              <w:top w:val="single" w:sz="4" w:space="0" w:color="auto"/>
              <w:bottom w:val="single" w:sz="4" w:space="0" w:color="auto"/>
            </w:tcBorders>
            <w:noWrap/>
            <w:hideMark/>
          </w:tcPr>
          <w:p w14:paraId="79DDB13C" w14:textId="77777777" w:rsidR="00172DF1" w:rsidRPr="00C81CD1" w:rsidRDefault="00172DF1" w:rsidP="00C33EDB">
            <w:pPr>
              <w:rPr>
                <w:rFonts w:cs="Times New Roman"/>
                <w:sz w:val="24"/>
              </w:rPr>
            </w:pPr>
            <w:r w:rsidRPr="00C81CD1">
              <w:rPr>
                <w:rFonts w:cs="Times New Roman"/>
                <w:sz w:val="24"/>
              </w:rPr>
              <w:t>H</w:t>
            </w:r>
          </w:p>
        </w:tc>
        <w:tc>
          <w:tcPr>
            <w:tcW w:w="222" w:type="dxa"/>
            <w:tcBorders>
              <w:top w:val="single" w:sz="4" w:space="0" w:color="auto"/>
              <w:bottom w:val="single" w:sz="4" w:space="0" w:color="auto"/>
            </w:tcBorders>
          </w:tcPr>
          <w:p w14:paraId="48E54082" w14:textId="77777777" w:rsidR="00172DF1" w:rsidRPr="00C81CD1" w:rsidRDefault="00172DF1" w:rsidP="00C33EDB">
            <w:pPr>
              <w:rPr>
                <w:rFonts w:cs="Times New Roman"/>
                <w:sz w:val="24"/>
              </w:rPr>
            </w:pPr>
          </w:p>
        </w:tc>
        <w:tc>
          <w:tcPr>
            <w:tcW w:w="737" w:type="dxa"/>
            <w:tcBorders>
              <w:top w:val="single" w:sz="4" w:space="0" w:color="auto"/>
              <w:bottom w:val="single" w:sz="4" w:space="0" w:color="auto"/>
            </w:tcBorders>
            <w:noWrap/>
            <w:hideMark/>
          </w:tcPr>
          <w:p w14:paraId="1DE8A2DB" w14:textId="77777777" w:rsidR="00172DF1" w:rsidRPr="00C81CD1" w:rsidRDefault="00172DF1" w:rsidP="00C33EDB">
            <w:pPr>
              <w:rPr>
                <w:rFonts w:cs="Times New Roman"/>
                <w:sz w:val="24"/>
              </w:rPr>
            </w:pPr>
            <w:r w:rsidRPr="00C81CD1">
              <w:rPr>
                <w:rFonts w:cs="Times New Roman"/>
                <w:sz w:val="24"/>
              </w:rPr>
              <w:t>L</w:t>
            </w:r>
          </w:p>
        </w:tc>
        <w:tc>
          <w:tcPr>
            <w:tcW w:w="737" w:type="dxa"/>
            <w:tcBorders>
              <w:top w:val="single" w:sz="4" w:space="0" w:color="auto"/>
              <w:bottom w:val="single" w:sz="4" w:space="0" w:color="auto"/>
            </w:tcBorders>
            <w:noWrap/>
            <w:hideMark/>
          </w:tcPr>
          <w:p w14:paraId="00BC670E" w14:textId="77777777" w:rsidR="00172DF1" w:rsidRPr="00C81CD1" w:rsidRDefault="00172DF1" w:rsidP="00C33EDB">
            <w:pPr>
              <w:rPr>
                <w:rFonts w:cs="Times New Roman"/>
                <w:sz w:val="24"/>
              </w:rPr>
            </w:pPr>
            <w:r w:rsidRPr="00C81CD1">
              <w:rPr>
                <w:rFonts w:cs="Times New Roman"/>
                <w:sz w:val="24"/>
              </w:rPr>
              <w:t>M-L</w:t>
            </w:r>
          </w:p>
        </w:tc>
        <w:tc>
          <w:tcPr>
            <w:tcW w:w="737" w:type="dxa"/>
            <w:tcBorders>
              <w:top w:val="single" w:sz="4" w:space="0" w:color="auto"/>
              <w:bottom w:val="single" w:sz="4" w:space="0" w:color="auto"/>
            </w:tcBorders>
            <w:noWrap/>
            <w:hideMark/>
          </w:tcPr>
          <w:p w14:paraId="56CA401A" w14:textId="77777777" w:rsidR="00172DF1" w:rsidRPr="00C81CD1" w:rsidRDefault="00172DF1" w:rsidP="00C33EDB">
            <w:pPr>
              <w:rPr>
                <w:rFonts w:cs="Times New Roman"/>
                <w:sz w:val="24"/>
              </w:rPr>
            </w:pPr>
            <w:r w:rsidRPr="00C81CD1">
              <w:rPr>
                <w:rFonts w:cs="Times New Roman"/>
                <w:sz w:val="24"/>
              </w:rPr>
              <w:t>M-H</w:t>
            </w:r>
          </w:p>
        </w:tc>
        <w:tc>
          <w:tcPr>
            <w:tcW w:w="737" w:type="dxa"/>
            <w:tcBorders>
              <w:top w:val="single" w:sz="4" w:space="0" w:color="auto"/>
              <w:bottom w:val="single" w:sz="4" w:space="0" w:color="auto"/>
            </w:tcBorders>
            <w:noWrap/>
            <w:hideMark/>
          </w:tcPr>
          <w:p w14:paraId="280A123F" w14:textId="77777777" w:rsidR="00172DF1" w:rsidRPr="00C81CD1" w:rsidRDefault="00172DF1" w:rsidP="00C33EDB">
            <w:pPr>
              <w:rPr>
                <w:rFonts w:cs="Times New Roman"/>
                <w:sz w:val="24"/>
              </w:rPr>
            </w:pPr>
            <w:r w:rsidRPr="00C81CD1">
              <w:rPr>
                <w:rFonts w:cs="Times New Roman"/>
                <w:sz w:val="24"/>
              </w:rPr>
              <w:t>H</w:t>
            </w:r>
          </w:p>
        </w:tc>
      </w:tr>
      <w:tr w:rsidR="00172DF1" w:rsidRPr="00C81CD1" w14:paraId="143E9B71" w14:textId="77777777" w:rsidTr="00C33EDB">
        <w:trPr>
          <w:trHeight w:val="288"/>
          <w:jc w:val="center"/>
        </w:trPr>
        <w:tc>
          <w:tcPr>
            <w:tcW w:w="1389" w:type="dxa"/>
            <w:tcBorders>
              <w:top w:val="single" w:sz="4" w:space="0" w:color="auto"/>
            </w:tcBorders>
            <w:noWrap/>
            <w:hideMark/>
          </w:tcPr>
          <w:p w14:paraId="08EC54BF" w14:textId="77777777" w:rsidR="00172DF1" w:rsidRPr="00C81CD1" w:rsidRDefault="00172DF1" w:rsidP="00C33EDB">
            <w:pPr>
              <w:rPr>
                <w:rFonts w:cs="Times New Roman"/>
                <w:sz w:val="24"/>
              </w:rPr>
            </w:pPr>
            <w:r w:rsidRPr="00C81CD1">
              <w:rPr>
                <w:rFonts w:cs="Times New Roman"/>
                <w:sz w:val="24"/>
              </w:rPr>
              <w:t>IPFB</w:t>
            </w:r>
          </w:p>
        </w:tc>
        <w:tc>
          <w:tcPr>
            <w:tcW w:w="222" w:type="dxa"/>
            <w:tcBorders>
              <w:top w:val="single" w:sz="4" w:space="0" w:color="auto"/>
            </w:tcBorders>
          </w:tcPr>
          <w:p w14:paraId="6D7BCC98" w14:textId="77777777" w:rsidR="00172DF1" w:rsidRPr="00C81CD1" w:rsidRDefault="00172DF1" w:rsidP="00C33EDB">
            <w:pPr>
              <w:rPr>
                <w:rFonts w:cs="Times New Roman"/>
                <w:sz w:val="24"/>
              </w:rPr>
            </w:pPr>
          </w:p>
        </w:tc>
        <w:tc>
          <w:tcPr>
            <w:tcW w:w="737" w:type="dxa"/>
            <w:tcBorders>
              <w:top w:val="single" w:sz="4" w:space="0" w:color="auto"/>
            </w:tcBorders>
            <w:noWrap/>
            <w:vAlign w:val="top"/>
            <w:hideMark/>
          </w:tcPr>
          <w:p w14:paraId="4164DFAD" w14:textId="77777777" w:rsidR="00172DF1" w:rsidRPr="00C81CD1" w:rsidRDefault="00172DF1" w:rsidP="00C33EDB">
            <w:pPr>
              <w:rPr>
                <w:rFonts w:cs="Times New Roman"/>
                <w:sz w:val="24"/>
              </w:rPr>
            </w:pPr>
            <w:r w:rsidRPr="00C81CD1">
              <w:rPr>
                <w:rFonts w:cs="Times New Roman"/>
                <w:sz w:val="24"/>
              </w:rPr>
              <w:t>1.8*</w:t>
            </w:r>
          </w:p>
        </w:tc>
        <w:tc>
          <w:tcPr>
            <w:tcW w:w="737" w:type="dxa"/>
            <w:tcBorders>
              <w:top w:val="single" w:sz="4" w:space="0" w:color="auto"/>
            </w:tcBorders>
            <w:noWrap/>
            <w:vAlign w:val="top"/>
            <w:hideMark/>
          </w:tcPr>
          <w:p w14:paraId="55E5BE72" w14:textId="77777777" w:rsidR="00172DF1" w:rsidRPr="00C81CD1" w:rsidRDefault="00172DF1" w:rsidP="00C33EDB">
            <w:pPr>
              <w:rPr>
                <w:rFonts w:cs="Times New Roman"/>
                <w:sz w:val="24"/>
              </w:rPr>
            </w:pPr>
            <w:r w:rsidRPr="00C81CD1">
              <w:rPr>
                <w:rFonts w:cs="Times New Roman"/>
                <w:sz w:val="24"/>
              </w:rPr>
              <w:t>4.0</w:t>
            </w:r>
          </w:p>
        </w:tc>
        <w:tc>
          <w:tcPr>
            <w:tcW w:w="680" w:type="dxa"/>
            <w:tcBorders>
              <w:top w:val="single" w:sz="4" w:space="0" w:color="auto"/>
            </w:tcBorders>
            <w:noWrap/>
            <w:vAlign w:val="top"/>
            <w:hideMark/>
          </w:tcPr>
          <w:p w14:paraId="69C80A02" w14:textId="77777777" w:rsidR="00172DF1" w:rsidRPr="00C81CD1" w:rsidRDefault="00172DF1" w:rsidP="00C33EDB">
            <w:pPr>
              <w:rPr>
                <w:rFonts w:cs="Times New Roman"/>
                <w:sz w:val="24"/>
              </w:rPr>
            </w:pPr>
            <w:r w:rsidRPr="00C81CD1">
              <w:rPr>
                <w:rFonts w:cs="Times New Roman"/>
                <w:sz w:val="24"/>
              </w:rPr>
              <w:t>9.1</w:t>
            </w:r>
          </w:p>
        </w:tc>
        <w:tc>
          <w:tcPr>
            <w:tcW w:w="222" w:type="dxa"/>
            <w:tcBorders>
              <w:top w:val="single" w:sz="4" w:space="0" w:color="auto"/>
            </w:tcBorders>
          </w:tcPr>
          <w:p w14:paraId="3A34CC76" w14:textId="77777777" w:rsidR="00172DF1" w:rsidRPr="00C81CD1" w:rsidRDefault="00172DF1" w:rsidP="00C33EDB">
            <w:pPr>
              <w:rPr>
                <w:rFonts w:cs="Times New Roman"/>
                <w:sz w:val="24"/>
              </w:rPr>
            </w:pPr>
          </w:p>
        </w:tc>
        <w:tc>
          <w:tcPr>
            <w:tcW w:w="737" w:type="dxa"/>
            <w:tcBorders>
              <w:top w:val="single" w:sz="4" w:space="0" w:color="auto"/>
            </w:tcBorders>
            <w:noWrap/>
            <w:vAlign w:val="top"/>
            <w:hideMark/>
          </w:tcPr>
          <w:p w14:paraId="1694ADA0" w14:textId="77777777" w:rsidR="00172DF1" w:rsidRPr="00C81CD1" w:rsidRDefault="00172DF1" w:rsidP="00C33EDB">
            <w:pPr>
              <w:rPr>
                <w:rFonts w:cs="Times New Roman"/>
                <w:sz w:val="24"/>
              </w:rPr>
            </w:pPr>
            <w:r w:rsidRPr="00C81CD1">
              <w:rPr>
                <w:rFonts w:cs="Times New Roman"/>
                <w:sz w:val="24"/>
              </w:rPr>
              <w:t>12</w:t>
            </w:r>
          </w:p>
        </w:tc>
        <w:tc>
          <w:tcPr>
            <w:tcW w:w="737" w:type="dxa"/>
            <w:tcBorders>
              <w:top w:val="single" w:sz="4" w:space="0" w:color="auto"/>
            </w:tcBorders>
            <w:noWrap/>
            <w:vAlign w:val="top"/>
            <w:hideMark/>
          </w:tcPr>
          <w:p w14:paraId="60D59609" w14:textId="77777777" w:rsidR="00172DF1" w:rsidRPr="00C81CD1" w:rsidRDefault="00172DF1" w:rsidP="00C33EDB">
            <w:pPr>
              <w:rPr>
                <w:rFonts w:cs="Times New Roman"/>
                <w:sz w:val="24"/>
              </w:rPr>
            </w:pPr>
            <w:r w:rsidRPr="00C81CD1">
              <w:rPr>
                <w:rFonts w:cs="Times New Roman"/>
                <w:sz w:val="24"/>
              </w:rPr>
              <w:t>20*</w:t>
            </w:r>
          </w:p>
        </w:tc>
        <w:tc>
          <w:tcPr>
            <w:tcW w:w="737" w:type="dxa"/>
            <w:tcBorders>
              <w:top w:val="single" w:sz="4" w:space="0" w:color="auto"/>
            </w:tcBorders>
            <w:noWrap/>
            <w:vAlign w:val="top"/>
            <w:hideMark/>
          </w:tcPr>
          <w:p w14:paraId="7CE9B8F9" w14:textId="77777777" w:rsidR="00172DF1" w:rsidRPr="00C81CD1" w:rsidRDefault="00172DF1" w:rsidP="00C33EDB">
            <w:pPr>
              <w:rPr>
                <w:rFonts w:cs="Times New Roman"/>
                <w:sz w:val="24"/>
              </w:rPr>
            </w:pPr>
            <w:r w:rsidRPr="00C81CD1">
              <w:rPr>
                <w:rFonts w:cs="Times New Roman"/>
                <w:sz w:val="24"/>
              </w:rPr>
              <w:t>20</w:t>
            </w:r>
          </w:p>
        </w:tc>
        <w:tc>
          <w:tcPr>
            <w:tcW w:w="222" w:type="dxa"/>
            <w:tcBorders>
              <w:top w:val="single" w:sz="4" w:space="0" w:color="auto"/>
            </w:tcBorders>
          </w:tcPr>
          <w:p w14:paraId="2D6A2344" w14:textId="77777777" w:rsidR="00172DF1" w:rsidRPr="00C81CD1" w:rsidRDefault="00172DF1" w:rsidP="00C33EDB">
            <w:pPr>
              <w:rPr>
                <w:rFonts w:cs="Times New Roman"/>
                <w:sz w:val="24"/>
              </w:rPr>
            </w:pPr>
          </w:p>
        </w:tc>
        <w:tc>
          <w:tcPr>
            <w:tcW w:w="737" w:type="dxa"/>
            <w:tcBorders>
              <w:top w:val="single" w:sz="4" w:space="0" w:color="auto"/>
            </w:tcBorders>
            <w:noWrap/>
            <w:vAlign w:val="top"/>
            <w:hideMark/>
          </w:tcPr>
          <w:p w14:paraId="5BD7B674" w14:textId="77777777" w:rsidR="00172DF1" w:rsidRPr="00C81CD1" w:rsidRDefault="00172DF1" w:rsidP="00C33EDB">
            <w:pPr>
              <w:rPr>
                <w:rFonts w:cs="Times New Roman"/>
                <w:sz w:val="24"/>
              </w:rPr>
            </w:pPr>
            <w:r w:rsidRPr="00C81CD1">
              <w:rPr>
                <w:rFonts w:cs="Times New Roman"/>
                <w:sz w:val="24"/>
              </w:rPr>
              <w:t>8.9*</w:t>
            </w:r>
          </w:p>
        </w:tc>
        <w:tc>
          <w:tcPr>
            <w:tcW w:w="737" w:type="dxa"/>
            <w:tcBorders>
              <w:top w:val="single" w:sz="4" w:space="0" w:color="auto"/>
            </w:tcBorders>
            <w:noWrap/>
            <w:vAlign w:val="top"/>
            <w:hideMark/>
          </w:tcPr>
          <w:p w14:paraId="7D7F564E" w14:textId="77777777" w:rsidR="00172DF1" w:rsidRPr="00C81CD1" w:rsidRDefault="00172DF1" w:rsidP="00C33EDB">
            <w:pPr>
              <w:rPr>
                <w:rFonts w:cs="Times New Roman"/>
                <w:sz w:val="24"/>
              </w:rPr>
            </w:pPr>
            <w:r w:rsidRPr="00C81CD1">
              <w:rPr>
                <w:rFonts w:cs="Times New Roman"/>
                <w:sz w:val="24"/>
              </w:rPr>
              <w:t>12</w:t>
            </w:r>
          </w:p>
        </w:tc>
        <w:tc>
          <w:tcPr>
            <w:tcW w:w="737" w:type="dxa"/>
            <w:tcBorders>
              <w:top w:val="single" w:sz="4" w:space="0" w:color="auto"/>
            </w:tcBorders>
            <w:noWrap/>
            <w:vAlign w:val="top"/>
            <w:hideMark/>
          </w:tcPr>
          <w:p w14:paraId="191EEA32" w14:textId="77777777" w:rsidR="00172DF1" w:rsidRPr="00C81CD1" w:rsidRDefault="00172DF1" w:rsidP="00C33EDB">
            <w:pPr>
              <w:rPr>
                <w:rFonts w:cs="Times New Roman"/>
                <w:sz w:val="24"/>
              </w:rPr>
            </w:pPr>
            <w:r w:rsidRPr="00C81CD1">
              <w:rPr>
                <w:rFonts w:cs="Times New Roman"/>
                <w:sz w:val="24"/>
              </w:rPr>
              <w:t>13*</w:t>
            </w:r>
          </w:p>
        </w:tc>
        <w:tc>
          <w:tcPr>
            <w:tcW w:w="737" w:type="dxa"/>
            <w:tcBorders>
              <w:top w:val="single" w:sz="4" w:space="0" w:color="auto"/>
            </w:tcBorders>
            <w:noWrap/>
            <w:vAlign w:val="top"/>
            <w:hideMark/>
          </w:tcPr>
          <w:p w14:paraId="520B3D61" w14:textId="77777777" w:rsidR="00172DF1" w:rsidRPr="00C81CD1" w:rsidRDefault="00172DF1" w:rsidP="00C33EDB">
            <w:pPr>
              <w:rPr>
                <w:rFonts w:cs="Times New Roman"/>
                <w:sz w:val="24"/>
              </w:rPr>
            </w:pPr>
            <w:r w:rsidRPr="00C81CD1">
              <w:rPr>
                <w:rFonts w:cs="Times New Roman"/>
                <w:sz w:val="24"/>
              </w:rPr>
              <w:t>12</w:t>
            </w:r>
          </w:p>
        </w:tc>
      </w:tr>
      <w:tr w:rsidR="00172DF1" w:rsidRPr="00C81CD1" w14:paraId="517E9425" w14:textId="77777777" w:rsidTr="00C33EDB">
        <w:trPr>
          <w:trHeight w:val="288"/>
          <w:jc w:val="center"/>
        </w:trPr>
        <w:tc>
          <w:tcPr>
            <w:tcW w:w="1389" w:type="dxa"/>
            <w:noWrap/>
            <w:hideMark/>
          </w:tcPr>
          <w:p w14:paraId="40DDF26D" w14:textId="77777777" w:rsidR="00172DF1" w:rsidRPr="00C81CD1" w:rsidRDefault="00172DF1" w:rsidP="00C33EDB">
            <w:pPr>
              <w:rPr>
                <w:rFonts w:cs="Times New Roman"/>
                <w:sz w:val="24"/>
              </w:rPr>
            </w:pPr>
            <w:r w:rsidRPr="00C81CD1">
              <w:rPr>
                <w:rFonts w:cs="Times New Roman"/>
                <w:sz w:val="24"/>
              </w:rPr>
              <w:t>24DFIB</w:t>
            </w:r>
          </w:p>
        </w:tc>
        <w:tc>
          <w:tcPr>
            <w:tcW w:w="222" w:type="dxa"/>
          </w:tcPr>
          <w:p w14:paraId="1DAA182A" w14:textId="77777777" w:rsidR="00172DF1" w:rsidRPr="00C81CD1" w:rsidRDefault="00172DF1" w:rsidP="00C33EDB">
            <w:pPr>
              <w:rPr>
                <w:rFonts w:cs="Times New Roman"/>
                <w:sz w:val="24"/>
              </w:rPr>
            </w:pPr>
          </w:p>
        </w:tc>
        <w:tc>
          <w:tcPr>
            <w:tcW w:w="737" w:type="dxa"/>
            <w:noWrap/>
            <w:vAlign w:val="top"/>
            <w:hideMark/>
          </w:tcPr>
          <w:p w14:paraId="216DD18F" w14:textId="77777777" w:rsidR="00172DF1" w:rsidRPr="00C81CD1" w:rsidRDefault="00172DF1" w:rsidP="00C33EDB">
            <w:pPr>
              <w:rPr>
                <w:rFonts w:cs="Times New Roman"/>
                <w:sz w:val="24"/>
              </w:rPr>
            </w:pPr>
            <w:r w:rsidRPr="00C81CD1">
              <w:rPr>
                <w:rFonts w:cs="Times New Roman"/>
                <w:sz w:val="24"/>
              </w:rPr>
              <w:t>12</w:t>
            </w:r>
          </w:p>
        </w:tc>
        <w:tc>
          <w:tcPr>
            <w:tcW w:w="737" w:type="dxa"/>
            <w:noWrap/>
            <w:vAlign w:val="top"/>
            <w:hideMark/>
          </w:tcPr>
          <w:p w14:paraId="0D0D2DAC" w14:textId="77777777" w:rsidR="00172DF1" w:rsidRPr="00C81CD1" w:rsidRDefault="00172DF1" w:rsidP="00C33EDB">
            <w:pPr>
              <w:rPr>
                <w:rFonts w:cs="Times New Roman"/>
                <w:sz w:val="24"/>
              </w:rPr>
            </w:pPr>
            <w:r w:rsidRPr="00C81CD1">
              <w:rPr>
                <w:rFonts w:cs="Times New Roman"/>
                <w:sz w:val="24"/>
              </w:rPr>
              <w:t>17</w:t>
            </w:r>
          </w:p>
        </w:tc>
        <w:tc>
          <w:tcPr>
            <w:tcW w:w="680" w:type="dxa"/>
            <w:noWrap/>
            <w:vAlign w:val="top"/>
            <w:hideMark/>
          </w:tcPr>
          <w:p w14:paraId="4D9DE757" w14:textId="77777777" w:rsidR="00172DF1" w:rsidRPr="00C81CD1" w:rsidRDefault="00172DF1" w:rsidP="00C33EDB">
            <w:pPr>
              <w:rPr>
                <w:rFonts w:cs="Times New Roman"/>
                <w:sz w:val="24"/>
              </w:rPr>
            </w:pPr>
            <w:r w:rsidRPr="00C81CD1">
              <w:rPr>
                <w:rFonts w:cs="Times New Roman"/>
                <w:sz w:val="24"/>
              </w:rPr>
              <w:t>6.6</w:t>
            </w:r>
          </w:p>
        </w:tc>
        <w:tc>
          <w:tcPr>
            <w:tcW w:w="222" w:type="dxa"/>
          </w:tcPr>
          <w:p w14:paraId="3DC0D5DD" w14:textId="77777777" w:rsidR="00172DF1" w:rsidRPr="00C81CD1" w:rsidRDefault="00172DF1" w:rsidP="00C33EDB">
            <w:pPr>
              <w:rPr>
                <w:rFonts w:cs="Times New Roman"/>
                <w:sz w:val="24"/>
              </w:rPr>
            </w:pPr>
          </w:p>
        </w:tc>
        <w:tc>
          <w:tcPr>
            <w:tcW w:w="737" w:type="dxa"/>
            <w:noWrap/>
            <w:vAlign w:val="top"/>
            <w:hideMark/>
          </w:tcPr>
          <w:p w14:paraId="29D95049" w14:textId="77777777" w:rsidR="00172DF1" w:rsidRPr="00C81CD1" w:rsidRDefault="00172DF1" w:rsidP="00C33EDB">
            <w:pPr>
              <w:rPr>
                <w:rFonts w:cs="Times New Roman"/>
                <w:sz w:val="24"/>
              </w:rPr>
            </w:pPr>
            <w:r w:rsidRPr="00C81CD1">
              <w:rPr>
                <w:rFonts w:cs="Times New Roman"/>
                <w:sz w:val="24"/>
              </w:rPr>
              <w:t>18</w:t>
            </w:r>
          </w:p>
        </w:tc>
        <w:tc>
          <w:tcPr>
            <w:tcW w:w="737" w:type="dxa"/>
            <w:noWrap/>
            <w:vAlign w:val="top"/>
            <w:hideMark/>
          </w:tcPr>
          <w:p w14:paraId="10E9C18F" w14:textId="77777777" w:rsidR="00172DF1" w:rsidRPr="00C81CD1" w:rsidRDefault="00172DF1" w:rsidP="00C33EDB">
            <w:pPr>
              <w:rPr>
                <w:rFonts w:cs="Times New Roman"/>
                <w:sz w:val="24"/>
              </w:rPr>
            </w:pPr>
            <w:r w:rsidRPr="00C81CD1">
              <w:rPr>
                <w:rFonts w:cs="Times New Roman"/>
                <w:sz w:val="24"/>
              </w:rPr>
              <w:t>17*</w:t>
            </w:r>
          </w:p>
        </w:tc>
        <w:tc>
          <w:tcPr>
            <w:tcW w:w="737" w:type="dxa"/>
            <w:noWrap/>
            <w:vAlign w:val="top"/>
            <w:hideMark/>
          </w:tcPr>
          <w:p w14:paraId="72B357E6" w14:textId="77777777" w:rsidR="00172DF1" w:rsidRPr="00C81CD1" w:rsidRDefault="00172DF1" w:rsidP="00C33EDB">
            <w:pPr>
              <w:rPr>
                <w:rFonts w:cs="Times New Roman"/>
                <w:b/>
                <w:sz w:val="24"/>
              </w:rPr>
            </w:pPr>
            <w:r w:rsidRPr="00C81CD1">
              <w:rPr>
                <w:rFonts w:cs="Times New Roman"/>
                <w:b/>
                <w:sz w:val="24"/>
              </w:rPr>
              <w:t>28</w:t>
            </w:r>
          </w:p>
        </w:tc>
        <w:tc>
          <w:tcPr>
            <w:tcW w:w="222" w:type="dxa"/>
          </w:tcPr>
          <w:p w14:paraId="6540014C" w14:textId="77777777" w:rsidR="00172DF1" w:rsidRPr="00C81CD1" w:rsidRDefault="00172DF1" w:rsidP="00C33EDB">
            <w:pPr>
              <w:rPr>
                <w:rFonts w:cs="Times New Roman"/>
                <w:sz w:val="24"/>
              </w:rPr>
            </w:pPr>
          </w:p>
        </w:tc>
        <w:tc>
          <w:tcPr>
            <w:tcW w:w="737" w:type="dxa"/>
            <w:noWrap/>
            <w:vAlign w:val="top"/>
            <w:hideMark/>
          </w:tcPr>
          <w:p w14:paraId="637EAC6E" w14:textId="77777777" w:rsidR="00172DF1" w:rsidRPr="00C81CD1" w:rsidRDefault="00172DF1" w:rsidP="00C33EDB">
            <w:pPr>
              <w:rPr>
                <w:rFonts w:cs="Times New Roman"/>
                <w:b/>
                <w:sz w:val="24"/>
              </w:rPr>
            </w:pPr>
            <w:r w:rsidRPr="00C81CD1">
              <w:rPr>
                <w:rFonts w:cs="Times New Roman"/>
                <w:b/>
                <w:sz w:val="24"/>
              </w:rPr>
              <w:t>21</w:t>
            </w:r>
          </w:p>
        </w:tc>
        <w:tc>
          <w:tcPr>
            <w:tcW w:w="737" w:type="dxa"/>
            <w:noWrap/>
            <w:vAlign w:val="top"/>
            <w:hideMark/>
          </w:tcPr>
          <w:p w14:paraId="0DA9E06A" w14:textId="77777777" w:rsidR="00172DF1" w:rsidRPr="00C81CD1" w:rsidRDefault="00172DF1" w:rsidP="00C33EDB">
            <w:pPr>
              <w:rPr>
                <w:rFonts w:cs="Times New Roman"/>
                <w:sz w:val="24"/>
              </w:rPr>
            </w:pPr>
            <w:r w:rsidRPr="00C81CD1">
              <w:rPr>
                <w:rFonts w:cs="Times New Roman"/>
                <w:sz w:val="24"/>
              </w:rPr>
              <w:t>10</w:t>
            </w:r>
          </w:p>
        </w:tc>
        <w:tc>
          <w:tcPr>
            <w:tcW w:w="737" w:type="dxa"/>
            <w:noWrap/>
            <w:vAlign w:val="top"/>
            <w:hideMark/>
          </w:tcPr>
          <w:p w14:paraId="4912FDED" w14:textId="77777777" w:rsidR="00172DF1" w:rsidRPr="00C81CD1" w:rsidRDefault="00172DF1" w:rsidP="00C33EDB">
            <w:pPr>
              <w:rPr>
                <w:rFonts w:cs="Times New Roman"/>
                <w:sz w:val="24"/>
              </w:rPr>
            </w:pPr>
            <w:r w:rsidRPr="00C81CD1">
              <w:rPr>
                <w:rFonts w:cs="Times New Roman"/>
                <w:sz w:val="24"/>
              </w:rPr>
              <w:t>19</w:t>
            </w:r>
          </w:p>
        </w:tc>
        <w:tc>
          <w:tcPr>
            <w:tcW w:w="737" w:type="dxa"/>
            <w:noWrap/>
            <w:vAlign w:val="top"/>
            <w:hideMark/>
          </w:tcPr>
          <w:p w14:paraId="78A44882" w14:textId="77777777" w:rsidR="00172DF1" w:rsidRPr="00C81CD1" w:rsidRDefault="00172DF1" w:rsidP="00C33EDB">
            <w:pPr>
              <w:rPr>
                <w:rFonts w:cs="Times New Roman"/>
                <w:sz w:val="24"/>
              </w:rPr>
            </w:pPr>
            <w:r w:rsidRPr="00C81CD1">
              <w:rPr>
                <w:rFonts w:cs="Times New Roman"/>
                <w:sz w:val="24"/>
              </w:rPr>
              <w:t>12*</w:t>
            </w:r>
          </w:p>
        </w:tc>
      </w:tr>
      <w:tr w:rsidR="00172DF1" w:rsidRPr="00C81CD1" w14:paraId="7731D541" w14:textId="77777777" w:rsidTr="00C33EDB">
        <w:trPr>
          <w:trHeight w:val="288"/>
          <w:jc w:val="center"/>
        </w:trPr>
        <w:tc>
          <w:tcPr>
            <w:tcW w:w="1389" w:type="dxa"/>
            <w:noWrap/>
            <w:hideMark/>
          </w:tcPr>
          <w:p w14:paraId="00061F18" w14:textId="77777777" w:rsidR="00172DF1" w:rsidRPr="00C81CD1" w:rsidRDefault="00172DF1" w:rsidP="00C33EDB">
            <w:pPr>
              <w:rPr>
                <w:rFonts w:cs="Times New Roman"/>
                <w:sz w:val="24"/>
              </w:rPr>
            </w:pPr>
            <w:r w:rsidRPr="00C81CD1">
              <w:rPr>
                <w:rFonts w:cs="Times New Roman"/>
                <w:sz w:val="24"/>
              </w:rPr>
              <w:t>IB</w:t>
            </w:r>
          </w:p>
        </w:tc>
        <w:tc>
          <w:tcPr>
            <w:tcW w:w="222" w:type="dxa"/>
          </w:tcPr>
          <w:p w14:paraId="05E3926C" w14:textId="77777777" w:rsidR="00172DF1" w:rsidRPr="00C81CD1" w:rsidRDefault="00172DF1" w:rsidP="00C33EDB">
            <w:pPr>
              <w:rPr>
                <w:rFonts w:cs="Times New Roman"/>
                <w:sz w:val="24"/>
              </w:rPr>
            </w:pPr>
          </w:p>
        </w:tc>
        <w:tc>
          <w:tcPr>
            <w:tcW w:w="737" w:type="dxa"/>
            <w:noWrap/>
            <w:vAlign w:val="top"/>
            <w:hideMark/>
          </w:tcPr>
          <w:p w14:paraId="0674DD48" w14:textId="77777777" w:rsidR="00172DF1" w:rsidRPr="00C81CD1" w:rsidRDefault="00172DF1" w:rsidP="00C33EDB">
            <w:pPr>
              <w:rPr>
                <w:rFonts w:cs="Times New Roman"/>
                <w:sz w:val="24"/>
              </w:rPr>
            </w:pPr>
            <w:r w:rsidRPr="00C81CD1">
              <w:rPr>
                <w:rFonts w:cs="Times New Roman"/>
                <w:sz w:val="24"/>
              </w:rPr>
              <w:t>16</w:t>
            </w:r>
          </w:p>
        </w:tc>
        <w:tc>
          <w:tcPr>
            <w:tcW w:w="737" w:type="dxa"/>
            <w:noWrap/>
            <w:vAlign w:val="top"/>
            <w:hideMark/>
          </w:tcPr>
          <w:p w14:paraId="4C59BC16" w14:textId="77777777" w:rsidR="00172DF1" w:rsidRPr="00C81CD1" w:rsidRDefault="00172DF1" w:rsidP="00C33EDB">
            <w:pPr>
              <w:rPr>
                <w:rFonts w:cs="Times New Roman"/>
                <w:sz w:val="24"/>
              </w:rPr>
            </w:pPr>
            <w:r w:rsidRPr="00C81CD1">
              <w:rPr>
                <w:rFonts w:cs="Times New Roman"/>
                <w:sz w:val="24"/>
              </w:rPr>
              <w:t>8.9*</w:t>
            </w:r>
          </w:p>
        </w:tc>
        <w:tc>
          <w:tcPr>
            <w:tcW w:w="680" w:type="dxa"/>
            <w:noWrap/>
            <w:vAlign w:val="top"/>
            <w:hideMark/>
          </w:tcPr>
          <w:p w14:paraId="299170BA" w14:textId="77777777" w:rsidR="00172DF1" w:rsidRPr="00C81CD1" w:rsidRDefault="00172DF1" w:rsidP="00C33EDB">
            <w:pPr>
              <w:rPr>
                <w:rFonts w:cs="Times New Roman"/>
                <w:sz w:val="24"/>
              </w:rPr>
            </w:pPr>
            <w:r w:rsidRPr="00C81CD1">
              <w:rPr>
                <w:rFonts w:cs="Times New Roman"/>
                <w:sz w:val="24"/>
              </w:rPr>
              <w:t>6.2</w:t>
            </w:r>
          </w:p>
        </w:tc>
        <w:tc>
          <w:tcPr>
            <w:tcW w:w="222" w:type="dxa"/>
          </w:tcPr>
          <w:p w14:paraId="4B9E63F0" w14:textId="77777777" w:rsidR="00172DF1" w:rsidRPr="00C81CD1" w:rsidRDefault="00172DF1" w:rsidP="00C33EDB">
            <w:pPr>
              <w:rPr>
                <w:rFonts w:cs="Times New Roman"/>
                <w:sz w:val="24"/>
              </w:rPr>
            </w:pPr>
          </w:p>
        </w:tc>
        <w:tc>
          <w:tcPr>
            <w:tcW w:w="737" w:type="dxa"/>
            <w:noWrap/>
            <w:vAlign w:val="top"/>
            <w:hideMark/>
          </w:tcPr>
          <w:p w14:paraId="166CDC43" w14:textId="77777777" w:rsidR="00172DF1" w:rsidRPr="00C81CD1" w:rsidRDefault="00172DF1" w:rsidP="00C33EDB">
            <w:pPr>
              <w:rPr>
                <w:rFonts w:cs="Times New Roman"/>
                <w:sz w:val="24"/>
              </w:rPr>
            </w:pPr>
            <w:r w:rsidRPr="00C81CD1">
              <w:rPr>
                <w:rFonts w:cs="Times New Roman"/>
                <w:sz w:val="24"/>
              </w:rPr>
              <w:t>14</w:t>
            </w:r>
          </w:p>
        </w:tc>
        <w:tc>
          <w:tcPr>
            <w:tcW w:w="737" w:type="dxa"/>
            <w:noWrap/>
            <w:vAlign w:val="top"/>
            <w:hideMark/>
          </w:tcPr>
          <w:p w14:paraId="694AA34B" w14:textId="77777777" w:rsidR="00172DF1" w:rsidRPr="00C81CD1" w:rsidRDefault="00172DF1" w:rsidP="00C33EDB">
            <w:pPr>
              <w:rPr>
                <w:rFonts w:cs="Times New Roman"/>
                <w:sz w:val="24"/>
              </w:rPr>
            </w:pPr>
            <w:r w:rsidRPr="00C81CD1">
              <w:rPr>
                <w:rFonts w:cs="Times New Roman"/>
                <w:sz w:val="24"/>
              </w:rPr>
              <w:t>16*</w:t>
            </w:r>
          </w:p>
        </w:tc>
        <w:tc>
          <w:tcPr>
            <w:tcW w:w="737" w:type="dxa"/>
            <w:noWrap/>
            <w:vAlign w:val="top"/>
            <w:hideMark/>
          </w:tcPr>
          <w:p w14:paraId="6F6773D9" w14:textId="77777777" w:rsidR="00172DF1" w:rsidRPr="00C81CD1" w:rsidRDefault="00172DF1" w:rsidP="00C33EDB">
            <w:pPr>
              <w:rPr>
                <w:rFonts w:cs="Times New Roman"/>
                <w:b/>
                <w:sz w:val="24"/>
              </w:rPr>
            </w:pPr>
            <w:r w:rsidRPr="00C81CD1">
              <w:rPr>
                <w:rFonts w:cs="Times New Roman"/>
                <w:b/>
                <w:sz w:val="24"/>
              </w:rPr>
              <w:t>21</w:t>
            </w:r>
          </w:p>
        </w:tc>
        <w:tc>
          <w:tcPr>
            <w:tcW w:w="222" w:type="dxa"/>
          </w:tcPr>
          <w:p w14:paraId="6ED4327B" w14:textId="77777777" w:rsidR="00172DF1" w:rsidRPr="00C81CD1" w:rsidRDefault="00172DF1" w:rsidP="00C33EDB">
            <w:pPr>
              <w:rPr>
                <w:rFonts w:cs="Times New Roman"/>
                <w:sz w:val="24"/>
              </w:rPr>
            </w:pPr>
          </w:p>
        </w:tc>
        <w:tc>
          <w:tcPr>
            <w:tcW w:w="737" w:type="dxa"/>
            <w:noWrap/>
            <w:vAlign w:val="top"/>
            <w:hideMark/>
          </w:tcPr>
          <w:p w14:paraId="5DA19331" w14:textId="77777777" w:rsidR="00172DF1" w:rsidRPr="00C81CD1" w:rsidRDefault="00172DF1" w:rsidP="00C33EDB">
            <w:pPr>
              <w:rPr>
                <w:rFonts w:cs="Times New Roman"/>
                <w:b/>
                <w:sz w:val="24"/>
              </w:rPr>
            </w:pPr>
            <w:r w:rsidRPr="00C81CD1">
              <w:rPr>
                <w:rFonts w:cs="Times New Roman"/>
                <w:b/>
                <w:sz w:val="24"/>
              </w:rPr>
              <w:t>25</w:t>
            </w:r>
          </w:p>
        </w:tc>
        <w:tc>
          <w:tcPr>
            <w:tcW w:w="737" w:type="dxa"/>
            <w:noWrap/>
            <w:vAlign w:val="top"/>
            <w:hideMark/>
          </w:tcPr>
          <w:p w14:paraId="1A98980B" w14:textId="77777777" w:rsidR="00172DF1" w:rsidRPr="00C81CD1" w:rsidRDefault="00172DF1" w:rsidP="00C33EDB">
            <w:pPr>
              <w:rPr>
                <w:rFonts w:cs="Times New Roman"/>
                <w:b/>
                <w:sz w:val="24"/>
              </w:rPr>
            </w:pPr>
            <w:r w:rsidRPr="00C81CD1">
              <w:rPr>
                <w:rFonts w:cs="Times New Roman"/>
                <w:b/>
                <w:sz w:val="24"/>
              </w:rPr>
              <w:t>22</w:t>
            </w:r>
          </w:p>
        </w:tc>
        <w:tc>
          <w:tcPr>
            <w:tcW w:w="737" w:type="dxa"/>
            <w:noWrap/>
            <w:vAlign w:val="top"/>
            <w:hideMark/>
          </w:tcPr>
          <w:p w14:paraId="6B0D9E48" w14:textId="77777777" w:rsidR="00172DF1" w:rsidRPr="00C81CD1" w:rsidRDefault="00172DF1" w:rsidP="00C33EDB">
            <w:pPr>
              <w:rPr>
                <w:rFonts w:cs="Times New Roman"/>
                <w:b/>
                <w:sz w:val="24"/>
              </w:rPr>
            </w:pPr>
            <w:r w:rsidRPr="00C81CD1">
              <w:rPr>
                <w:rFonts w:cs="Times New Roman"/>
                <w:b/>
                <w:sz w:val="24"/>
              </w:rPr>
              <w:t>27</w:t>
            </w:r>
          </w:p>
        </w:tc>
        <w:tc>
          <w:tcPr>
            <w:tcW w:w="737" w:type="dxa"/>
            <w:noWrap/>
            <w:vAlign w:val="top"/>
            <w:hideMark/>
          </w:tcPr>
          <w:p w14:paraId="047E2A85" w14:textId="77777777" w:rsidR="00172DF1" w:rsidRPr="00C81CD1" w:rsidRDefault="00172DF1" w:rsidP="00C33EDB">
            <w:pPr>
              <w:rPr>
                <w:rFonts w:cs="Times New Roman"/>
                <w:sz w:val="24"/>
              </w:rPr>
            </w:pPr>
            <w:r w:rsidRPr="00C81CD1">
              <w:rPr>
                <w:rFonts w:cs="Times New Roman"/>
                <w:sz w:val="24"/>
              </w:rPr>
              <w:t>18</w:t>
            </w:r>
          </w:p>
        </w:tc>
      </w:tr>
      <w:tr w:rsidR="00172DF1" w:rsidRPr="00C81CD1" w14:paraId="3DF3FABB" w14:textId="77777777" w:rsidTr="00C33EDB">
        <w:trPr>
          <w:trHeight w:val="288"/>
          <w:jc w:val="center"/>
        </w:trPr>
        <w:tc>
          <w:tcPr>
            <w:tcW w:w="1389" w:type="dxa"/>
            <w:noWrap/>
            <w:hideMark/>
          </w:tcPr>
          <w:p w14:paraId="4DCF0D82" w14:textId="77777777" w:rsidR="00172DF1" w:rsidRPr="00C81CD1" w:rsidRDefault="00172DF1" w:rsidP="00C33EDB">
            <w:pPr>
              <w:rPr>
                <w:rFonts w:cs="Times New Roman"/>
                <w:sz w:val="24"/>
              </w:rPr>
            </w:pPr>
            <w:r w:rsidRPr="00C81CD1">
              <w:rPr>
                <w:rFonts w:cs="Times New Roman"/>
                <w:sz w:val="24"/>
              </w:rPr>
              <w:t>4IMB</w:t>
            </w:r>
          </w:p>
        </w:tc>
        <w:tc>
          <w:tcPr>
            <w:tcW w:w="222" w:type="dxa"/>
          </w:tcPr>
          <w:p w14:paraId="1B460779" w14:textId="77777777" w:rsidR="00172DF1" w:rsidRPr="00C81CD1" w:rsidRDefault="00172DF1" w:rsidP="00C33EDB">
            <w:pPr>
              <w:rPr>
                <w:rFonts w:cs="Times New Roman"/>
                <w:sz w:val="24"/>
              </w:rPr>
            </w:pPr>
          </w:p>
        </w:tc>
        <w:tc>
          <w:tcPr>
            <w:tcW w:w="737" w:type="dxa"/>
            <w:noWrap/>
            <w:vAlign w:val="top"/>
            <w:hideMark/>
          </w:tcPr>
          <w:p w14:paraId="68997F3A" w14:textId="77777777" w:rsidR="00172DF1" w:rsidRPr="00C81CD1" w:rsidRDefault="00172DF1" w:rsidP="00C33EDB">
            <w:pPr>
              <w:rPr>
                <w:rFonts w:cs="Times New Roman"/>
                <w:b/>
                <w:sz w:val="24"/>
              </w:rPr>
            </w:pPr>
            <w:r w:rsidRPr="00C81CD1">
              <w:rPr>
                <w:rFonts w:cs="Times New Roman"/>
                <w:b/>
                <w:sz w:val="24"/>
              </w:rPr>
              <w:t>46*</w:t>
            </w:r>
          </w:p>
        </w:tc>
        <w:tc>
          <w:tcPr>
            <w:tcW w:w="737" w:type="dxa"/>
            <w:noWrap/>
            <w:vAlign w:val="top"/>
            <w:hideMark/>
          </w:tcPr>
          <w:p w14:paraId="63B2BED7" w14:textId="77777777" w:rsidR="00172DF1" w:rsidRPr="00C81CD1" w:rsidRDefault="00172DF1" w:rsidP="00C33EDB">
            <w:pPr>
              <w:rPr>
                <w:rFonts w:cs="Times New Roman"/>
                <w:b/>
                <w:sz w:val="24"/>
              </w:rPr>
            </w:pPr>
            <w:r w:rsidRPr="00C81CD1">
              <w:rPr>
                <w:rFonts w:cs="Times New Roman"/>
                <w:b/>
                <w:sz w:val="24"/>
              </w:rPr>
              <w:t>22</w:t>
            </w:r>
          </w:p>
        </w:tc>
        <w:tc>
          <w:tcPr>
            <w:tcW w:w="680" w:type="dxa"/>
            <w:noWrap/>
            <w:vAlign w:val="top"/>
            <w:hideMark/>
          </w:tcPr>
          <w:p w14:paraId="5B503816" w14:textId="77777777" w:rsidR="00172DF1" w:rsidRPr="00C81CD1" w:rsidRDefault="00172DF1" w:rsidP="00C33EDB">
            <w:pPr>
              <w:rPr>
                <w:rFonts w:cs="Times New Roman"/>
                <w:sz w:val="24"/>
              </w:rPr>
            </w:pPr>
            <w:r w:rsidRPr="00C81CD1">
              <w:rPr>
                <w:rFonts w:cs="Times New Roman"/>
                <w:sz w:val="24"/>
              </w:rPr>
              <w:t>6.9</w:t>
            </w:r>
          </w:p>
        </w:tc>
        <w:tc>
          <w:tcPr>
            <w:tcW w:w="222" w:type="dxa"/>
          </w:tcPr>
          <w:p w14:paraId="2F84991B" w14:textId="77777777" w:rsidR="00172DF1" w:rsidRPr="00C81CD1" w:rsidRDefault="00172DF1" w:rsidP="00C33EDB">
            <w:pPr>
              <w:rPr>
                <w:rFonts w:cs="Times New Roman"/>
                <w:sz w:val="24"/>
              </w:rPr>
            </w:pPr>
          </w:p>
        </w:tc>
        <w:tc>
          <w:tcPr>
            <w:tcW w:w="737" w:type="dxa"/>
            <w:noWrap/>
            <w:vAlign w:val="top"/>
            <w:hideMark/>
          </w:tcPr>
          <w:p w14:paraId="0CF276FB" w14:textId="77777777" w:rsidR="00172DF1" w:rsidRPr="00C81CD1" w:rsidRDefault="00172DF1" w:rsidP="00C33EDB">
            <w:pPr>
              <w:rPr>
                <w:rFonts w:cs="Times New Roman"/>
                <w:sz w:val="24"/>
              </w:rPr>
            </w:pPr>
            <w:r w:rsidRPr="00C81CD1">
              <w:rPr>
                <w:rFonts w:cs="Times New Roman"/>
                <w:sz w:val="24"/>
              </w:rPr>
              <w:t>12</w:t>
            </w:r>
          </w:p>
        </w:tc>
        <w:tc>
          <w:tcPr>
            <w:tcW w:w="737" w:type="dxa"/>
            <w:noWrap/>
            <w:vAlign w:val="top"/>
            <w:hideMark/>
          </w:tcPr>
          <w:p w14:paraId="4CCB2A50" w14:textId="77777777" w:rsidR="00172DF1" w:rsidRPr="00C81CD1" w:rsidRDefault="00172DF1" w:rsidP="00C33EDB">
            <w:pPr>
              <w:rPr>
                <w:rFonts w:cs="Times New Roman"/>
                <w:b/>
                <w:sz w:val="24"/>
              </w:rPr>
            </w:pPr>
            <w:r w:rsidRPr="00C81CD1">
              <w:rPr>
                <w:rFonts w:cs="Times New Roman"/>
                <w:b/>
                <w:sz w:val="24"/>
              </w:rPr>
              <w:t>28*</w:t>
            </w:r>
          </w:p>
        </w:tc>
        <w:tc>
          <w:tcPr>
            <w:tcW w:w="737" w:type="dxa"/>
            <w:noWrap/>
            <w:vAlign w:val="top"/>
            <w:hideMark/>
          </w:tcPr>
          <w:p w14:paraId="29232292" w14:textId="77777777" w:rsidR="00172DF1" w:rsidRPr="00C81CD1" w:rsidRDefault="00172DF1" w:rsidP="00C33EDB">
            <w:pPr>
              <w:rPr>
                <w:rFonts w:cs="Times New Roman"/>
                <w:sz w:val="24"/>
              </w:rPr>
            </w:pPr>
            <w:r w:rsidRPr="00C81CD1">
              <w:rPr>
                <w:rFonts w:cs="Times New Roman"/>
                <w:sz w:val="24"/>
              </w:rPr>
              <w:t>19*</w:t>
            </w:r>
          </w:p>
        </w:tc>
        <w:tc>
          <w:tcPr>
            <w:tcW w:w="222" w:type="dxa"/>
          </w:tcPr>
          <w:p w14:paraId="43F1F6E8" w14:textId="77777777" w:rsidR="00172DF1" w:rsidRPr="00C81CD1" w:rsidRDefault="00172DF1" w:rsidP="00C33EDB">
            <w:pPr>
              <w:rPr>
                <w:rFonts w:cs="Times New Roman"/>
                <w:sz w:val="24"/>
              </w:rPr>
            </w:pPr>
          </w:p>
        </w:tc>
        <w:tc>
          <w:tcPr>
            <w:tcW w:w="737" w:type="dxa"/>
            <w:noWrap/>
            <w:vAlign w:val="top"/>
            <w:hideMark/>
          </w:tcPr>
          <w:p w14:paraId="349A0124" w14:textId="77777777" w:rsidR="00172DF1" w:rsidRPr="00C81CD1" w:rsidRDefault="00172DF1" w:rsidP="00C33EDB">
            <w:pPr>
              <w:rPr>
                <w:rFonts w:cs="Times New Roman"/>
                <w:sz w:val="24"/>
              </w:rPr>
            </w:pPr>
            <w:r w:rsidRPr="00C81CD1">
              <w:rPr>
                <w:rFonts w:cs="Times New Roman"/>
                <w:sz w:val="24"/>
              </w:rPr>
              <w:t>6.0*</w:t>
            </w:r>
          </w:p>
        </w:tc>
        <w:tc>
          <w:tcPr>
            <w:tcW w:w="737" w:type="dxa"/>
            <w:noWrap/>
            <w:vAlign w:val="top"/>
            <w:hideMark/>
          </w:tcPr>
          <w:p w14:paraId="132A9A46" w14:textId="77777777" w:rsidR="00172DF1" w:rsidRPr="00C81CD1" w:rsidRDefault="00172DF1" w:rsidP="00C33EDB">
            <w:pPr>
              <w:rPr>
                <w:rFonts w:cs="Times New Roman"/>
                <w:sz w:val="24"/>
              </w:rPr>
            </w:pPr>
            <w:r w:rsidRPr="00C81CD1">
              <w:rPr>
                <w:rFonts w:cs="Times New Roman"/>
                <w:sz w:val="24"/>
              </w:rPr>
              <w:t>20*</w:t>
            </w:r>
          </w:p>
        </w:tc>
        <w:tc>
          <w:tcPr>
            <w:tcW w:w="737" w:type="dxa"/>
            <w:noWrap/>
            <w:vAlign w:val="top"/>
            <w:hideMark/>
          </w:tcPr>
          <w:p w14:paraId="646D1AE3" w14:textId="77777777" w:rsidR="00172DF1" w:rsidRPr="00C81CD1" w:rsidRDefault="00172DF1" w:rsidP="00C33EDB">
            <w:pPr>
              <w:rPr>
                <w:rFonts w:cs="Times New Roman"/>
                <w:b/>
                <w:sz w:val="24"/>
              </w:rPr>
            </w:pPr>
            <w:r w:rsidRPr="00C81CD1">
              <w:rPr>
                <w:rFonts w:cs="Times New Roman"/>
                <w:b/>
                <w:sz w:val="24"/>
              </w:rPr>
              <w:t>30</w:t>
            </w:r>
          </w:p>
        </w:tc>
        <w:tc>
          <w:tcPr>
            <w:tcW w:w="737" w:type="dxa"/>
            <w:noWrap/>
            <w:vAlign w:val="top"/>
            <w:hideMark/>
          </w:tcPr>
          <w:p w14:paraId="48AD5DCA" w14:textId="77777777" w:rsidR="00172DF1" w:rsidRPr="00C81CD1" w:rsidRDefault="00172DF1" w:rsidP="00C33EDB">
            <w:pPr>
              <w:rPr>
                <w:rFonts w:cs="Times New Roman"/>
                <w:sz w:val="24"/>
              </w:rPr>
            </w:pPr>
            <w:r w:rsidRPr="00C81CD1">
              <w:rPr>
                <w:rFonts w:cs="Times New Roman"/>
                <w:sz w:val="24"/>
              </w:rPr>
              <w:t>18</w:t>
            </w:r>
          </w:p>
        </w:tc>
      </w:tr>
      <w:tr w:rsidR="00172DF1" w:rsidRPr="00C81CD1" w14:paraId="527E820B" w14:textId="77777777" w:rsidTr="00C33EDB">
        <w:trPr>
          <w:trHeight w:val="288"/>
          <w:jc w:val="center"/>
        </w:trPr>
        <w:tc>
          <w:tcPr>
            <w:tcW w:w="1389" w:type="dxa"/>
            <w:noWrap/>
            <w:hideMark/>
          </w:tcPr>
          <w:p w14:paraId="53E6A46F" w14:textId="77777777" w:rsidR="00172DF1" w:rsidRPr="00C81CD1" w:rsidRDefault="00172DF1" w:rsidP="00C33EDB">
            <w:pPr>
              <w:rPr>
                <w:rFonts w:cs="Times New Roman"/>
                <w:sz w:val="24"/>
              </w:rPr>
            </w:pPr>
            <w:r w:rsidRPr="00C81CD1">
              <w:rPr>
                <w:rFonts w:cs="Times New Roman"/>
                <w:sz w:val="24"/>
              </w:rPr>
              <w:t>3C4FIB</w:t>
            </w:r>
          </w:p>
        </w:tc>
        <w:tc>
          <w:tcPr>
            <w:tcW w:w="222" w:type="dxa"/>
          </w:tcPr>
          <w:p w14:paraId="523F219F" w14:textId="77777777" w:rsidR="00172DF1" w:rsidRPr="00C81CD1" w:rsidRDefault="00172DF1" w:rsidP="00C33EDB">
            <w:pPr>
              <w:rPr>
                <w:rFonts w:cs="Times New Roman"/>
                <w:sz w:val="24"/>
              </w:rPr>
            </w:pPr>
          </w:p>
        </w:tc>
        <w:tc>
          <w:tcPr>
            <w:tcW w:w="737" w:type="dxa"/>
            <w:noWrap/>
            <w:vAlign w:val="top"/>
            <w:hideMark/>
          </w:tcPr>
          <w:p w14:paraId="5AF9AECC" w14:textId="77777777" w:rsidR="00172DF1" w:rsidRPr="00C81CD1" w:rsidRDefault="00172DF1" w:rsidP="00C33EDB">
            <w:pPr>
              <w:rPr>
                <w:rFonts w:cs="Times New Roman"/>
                <w:sz w:val="24"/>
              </w:rPr>
            </w:pPr>
            <w:r w:rsidRPr="00C81CD1">
              <w:rPr>
                <w:rFonts w:cs="Times New Roman"/>
                <w:sz w:val="24"/>
              </w:rPr>
              <w:t>8.0*</w:t>
            </w:r>
          </w:p>
        </w:tc>
        <w:tc>
          <w:tcPr>
            <w:tcW w:w="737" w:type="dxa"/>
            <w:noWrap/>
            <w:vAlign w:val="top"/>
            <w:hideMark/>
          </w:tcPr>
          <w:p w14:paraId="37B3A060" w14:textId="77777777" w:rsidR="00172DF1" w:rsidRPr="00C81CD1" w:rsidRDefault="00172DF1" w:rsidP="00C33EDB">
            <w:pPr>
              <w:rPr>
                <w:rFonts w:cs="Times New Roman"/>
                <w:sz w:val="24"/>
              </w:rPr>
            </w:pPr>
            <w:r w:rsidRPr="00C81CD1">
              <w:rPr>
                <w:rFonts w:cs="Times New Roman"/>
                <w:sz w:val="24"/>
              </w:rPr>
              <w:t>3.3</w:t>
            </w:r>
          </w:p>
        </w:tc>
        <w:tc>
          <w:tcPr>
            <w:tcW w:w="680" w:type="dxa"/>
            <w:noWrap/>
            <w:vAlign w:val="top"/>
            <w:hideMark/>
          </w:tcPr>
          <w:p w14:paraId="011C5BAB" w14:textId="77777777" w:rsidR="00172DF1" w:rsidRPr="00C81CD1" w:rsidRDefault="00172DF1" w:rsidP="00C33EDB">
            <w:pPr>
              <w:rPr>
                <w:rFonts w:cs="Times New Roman"/>
                <w:sz w:val="24"/>
              </w:rPr>
            </w:pPr>
            <w:r w:rsidRPr="00C81CD1">
              <w:rPr>
                <w:rFonts w:cs="Times New Roman"/>
                <w:sz w:val="24"/>
              </w:rPr>
              <w:t>4.7</w:t>
            </w:r>
          </w:p>
        </w:tc>
        <w:tc>
          <w:tcPr>
            <w:tcW w:w="222" w:type="dxa"/>
          </w:tcPr>
          <w:p w14:paraId="37F56BF7" w14:textId="77777777" w:rsidR="00172DF1" w:rsidRPr="00C81CD1" w:rsidRDefault="00172DF1" w:rsidP="00C33EDB">
            <w:pPr>
              <w:rPr>
                <w:rFonts w:cs="Times New Roman"/>
                <w:sz w:val="24"/>
              </w:rPr>
            </w:pPr>
          </w:p>
        </w:tc>
        <w:tc>
          <w:tcPr>
            <w:tcW w:w="737" w:type="dxa"/>
            <w:noWrap/>
            <w:vAlign w:val="top"/>
            <w:hideMark/>
          </w:tcPr>
          <w:p w14:paraId="5D3BA916" w14:textId="77777777" w:rsidR="00172DF1" w:rsidRPr="00C81CD1" w:rsidRDefault="00172DF1" w:rsidP="00C33EDB">
            <w:pPr>
              <w:rPr>
                <w:rFonts w:cs="Times New Roman"/>
                <w:sz w:val="24"/>
              </w:rPr>
            </w:pPr>
            <w:r w:rsidRPr="00C81CD1">
              <w:rPr>
                <w:rFonts w:cs="Times New Roman"/>
                <w:sz w:val="24"/>
              </w:rPr>
              <w:t>13</w:t>
            </w:r>
          </w:p>
        </w:tc>
        <w:tc>
          <w:tcPr>
            <w:tcW w:w="737" w:type="dxa"/>
            <w:noWrap/>
            <w:vAlign w:val="top"/>
            <w:hideMark/>
          </w:tcPr>
          <w:p w14:paraId="54D2ABCC" w14:textId="77777777" w:rsidR="00172DF1" w:rsidRPr="00C81CD1" w:rsidRDefault="00172DF1" w:rsidP="00C33EDB">
            <w:pPr>
              <w:rPr>
                <w:rFonts w:cs="Times New Roman"/>
                <w:b/>
                <w:sz w:val="24"/>
              </w:rPr>
            </w:pPr>
            <w:r w:rsidRPr="00C81CD1">
              <w:rPr>
                <w:rFonts w:cs="Times New Roman"/>
                <w:b/>
                <w:sz w:val="24"/>
              </w:rPr>
              <w:t>26</w:t>
            </w:r>
          </w:p>
        </w:tc>
        <w:tc>
          <w:tcPr>
            <w:tcW w:w="737" w:type="dxa"/>
            <w:noWrap/>
            <w:vAlign w:val="top"/>
            <w:hideMark/>
          </w:tcPr>
          <w:p w14:paraId="3115A626" w14:textId="77777777" w:rsidR="00172DF1" w:rsidRPr="00C81CD1" w:rsidRDefault="00172DF1" w:rsidP="00C33EDB">
            <w:pPr>
              <w:rPr>
                <w:rFonts w:cs="Times New Roman"/>
                <w:b/>
                <w:sz w:val="24"/>
              </w:rPr>
            </w:pPr>
            <w:r w:rsidRPr="00C81CD1">
              <w:rPr>
                <w:rFonts w:cs="Times New Roman"/>
                <w:b/>
                <w:sz w:val="24"/>
              </w:rPr>
              <w:t>25</w:t>
            </w:r>
          </w:p>
        </w:tc>
        <w:tc>
          <w:tcPr>
            <w:tcW w:w="222" w:type="dxa"/>
          </w:tcPr>
          <w:p w14:paraId="2693CF01" w14:textId="77777777" w:rsidR="00172DF1" w:rsidRPr="00C81CD1" w:rsidRDefault="00172DF1" w:rsidP="00C33EDB">
            <w:pPr>
              <w:rPr>
                <w:rFonts w:cs="Times New Roman"/>
                <w:sz w:val="24"/>
              </w:rPr>
            </w:pPr>
          </w:p>
        </w:tc>
        <w:tc>
          <w:tcPr>
            <w:tcW w:w="737" w:type="dxa"/>
            <w:noWrap/>
            <w:vAlign w:val="top"/>
            <w:hideMark/>
          </w:tcPr>
          <w:p w14:paraId="0F7932FB" w14:textId="77777777" w:rsidR="00172DF1" w:rsidRPr="00C81CD1" w:rsidRDefault="00172DF1" w:rsidP="00C33EDB">
            <w:pPr>
              <w:rPr>
                <w:rFonts w:cs="Times New Roman"/>
                <w:sz w:val="24"/>
              </w:rPr>
            </w:pPr>
            <w:r w:rsidRPr="00C81CD1">
              <w:rPr>
                <w:rFonts w:cs="Times New Roman"/>
                <w:sz w:val="24"/>
              </w:rPr>
              <w:t>13</w:t>
            </w:r>
          </w:p>
        </w:tc>
        <w:tc>
          <w:tcPr>
            <w:tcW w:w="737" w:type="dxa"/>
            <w:noWrap/>
            <w:vAlign w:val="top"/>
            <w:hideMark/>
          </w:tcPr>
          <w:p w14:paraId="37A583F4" w14:textId="77777777" w:rsidR="00172DF1" w:rsidRPr="00C81CD1" w:rsidRDefault="00172DF1" w:rsidP="00C33EDB">
            <w:pPr>
              <w:rPr>
                <w:rFonts w:cs="Times New Roman"/>
                <w:sz w:val="24"/>
              </w:rPr>
            </w:pPr>
            <w:r w:rsidRPr="00C81CD1">
              <w:rPr>
                <w:rFonts w:cs="Times New Roman"/>
                <w:sz w:val="24"/>
              </w:rPr>
              <w:t>20*</w:t>
            </w:r>
          </w:p>
        </w:tc>
        <w:tc>
          <w:tcPr>
            <w:tcW w:w="737" w:type="dxa"/>
            <w:noWrap/>
            <w:vAlign w:val="top"/>
            <w:hideMark/>
          </w:tcPr>
          <w:p w14:paraId="63C3E707" w14:textId="77777777" w:rsidR="00172DF1" w:rsidRPr="00C81CD1" w:rsidRDefault="00172DF1" w:rsidP="00C33EDB">
            <w:pPr>
              <w:rPr>
                <w:rFonts w:cs="Times New Roman"/>
                <w:sz w:val="24"/>
              </w:rPr>
            </w:pPr>
            <w:r w:rsidRPr="00C81CD1">
              <w:rPr>
                <w:rFonts w:cs="Times New Roman"/>
                <w:sz w:val="24"/>
              </w:rPr>
              <w:t>15*</w:t>
            </w:r>
          </w:p>
        </w:tc>
        <w:tc>
          <w:tcPr>
            <w:tcW w:w="737" w:type="dxa"/>
            <w:noWrap/>
            <w:vAlign w:val="top"/>
            <w:hideMark/>
          </w:tcPr>
          <w:p w14:paraId="6D82EB01" w14:textId="77777777" w:rsidR="00172DF1" w:rsidRPr="00C81CD1" w:rsidRDefault="00172DF1" w:rsidP="00C33EDB">
            <w:pPr>
              <w:rPr>
                <w:rFonts w:cs="Times New Roman"/>
                <w:sz w:val="24"/>
              </w:rPr>
            </w:pPr>
            <w:r w:rsidRPr="00C81CD1">
              <w:rPr>
                <w:rFonts w:cs="Times New Roman"/>
                <w:sz w:val="24"/>
              </w:rPr>
              <w:t>16*</w:t>
            </w:r>
          </w:p>
        </w:tc>
      </w:tr>
      <w:tr w:rsidR="00172DF1" w:rsidRPr="00C81CD1" w14:paraId="2426555E" w14:textId="77777777" w:rsidTr="00C33EDB">
        <w:trPr>
          <w:trHeight w:val="288"/>
          <w:jc w:val="center"/>
        </w:trPr>
        <w:tc>
          <w:tcPr>
            <w:tcW w:w="1389" w:type="dxa"/>
            <w:noWrap/>
            <w:hideMark/>
          </w:tcPr>
          <w:p w14:paraId="5A4FC36D" w14:textId="77777777" w:rsidR="00172DF1" w:rsidRPr="00C81CD1" w:rsidRDefault="00172DF1" w:rsidP="00C33EDB">
            <w:pPr>
              <w:rPr>
                <w:rFonts w:cs="Times New Roman"/>
                <w:sz w:val="24"/>
              </w:rPr>
            </w:pPr>
            <w:r w:rsidRPr="00C81CD1">
              <w:rPr>
                <w:rFonts w:cs="Times New Roman"/>
                <w:sz w:val="24"/>
              </w:rPr>
              <w:t>1C2IB</w:t>
            </w:r>
          </w:p>
        </w:tc>
        <w:tc>
          <w:tcPr>
            <w:tcW w:w="222" w:type="dxa"/>
          </w:tcPr>
          <w:p w14:paraId="410907DC" w14:textId="77777777" w:rsidR="00172DF1" w:rsidRPr="00C81CD1" w:rsidRDefault="00172DF1" w:rsidP="00C33EDB">
            <w:pPr>
              <w:rPr>
                <w:rFonts w:cs="Times New Roman"/>
                <w:sz w:val="24"/>
              </w:rPr>
            </w:pPr>
          </w:p>
        </w:tc>
        <w:tc>
          <w:tcPr>
            <w:tcW w:w="737" w:type="dxa"/>
            <w:noWrap/>
            <w:vAlign w:val="top"/>
            <w:hideMark/>
          </w:tcPr>
          <w:p w14:paraId="127F65E8" w14:textId="77777777" w:rsidR="00172DF1" w:rsidRPr="00C81CD1" w:rsidRDefault="00172DF1" w:rsidP="00C33EDB">
            <w:pPr>
              <w:rPr>
                <w:rFonts w:cs="Times New Roman"/>
                <w:b/>
                <w:sz w:val="24"/>
              </w:rPr>
            </w:pPr>
            <w:r w:rsidRPr="00C81CD1">
              <w:rPr>
                <w:rFonts w:cs="Times New Roman"/>
                <w:b/>
                <w:sz w:val="24"/>
              </w:rPr>
              <w:t>46</w:t>
            </w:r>
          </w:p>
        </w:tc>
        <w:tc>
          <w:tcPr>
            <w:tcW w:w="737" w:type="dxa"/>
            <w:noWrap/>
            <w:vAlign w:val="top"/>
            <w:hideMark/>
          </w:tcPr>
          <w:p w14:paraId="3C7526BC" w14:textId="77777777" w:rsidR="00172DF1" w:rsidRPr="00C81CD1" w:rsidRDefault="00172DF1" w:rsidP="00C33EDB">
            <w:pPr>
              <w:rPr>
                <w:rFonts w:cs="Times New Roman"/>
                <w:b/>
                <w:sz w:val="24"/>
              </w:rPr>
            </w:pPr>
            <w:r w:rsidRPr="00C81CD1">
              <w:rPr>
                <w:rFonts w:cs="Times New Roman"/>
                <w:b/>
                <w:sz w:val="24"/>
              </w:rPr>
              <w:t>21</w:t>
            </w:r>
          </w:p>
        </w:tc>
        <w:tc>
          <w:tcPr>
            <w:tcW w:w="680" w:type="dxa"/>
            <w:noWrap/>
            <w:vAlign w:val="top"/>
            <w:hideMark/>
          </w:tcPr>
          <w:p w14:paraId="755BCFA3" w14:textId="77777777" w:rsidR="00172DF1" w:rsidRPr="00C81CD1" w:rsidRDefault="00172DF1" w:rsidP="00C33EDB">
            <w:pPr>
              <w:rPr>
                <w:rFonts w:cs="Times New Roman"/>
                <w:sz w:val="24"/>
              </w:rPr>
            </w:pPr>
            <w:r w:rsidRPr="00C81CD1">
              <w:rPr>
                <w:rFonts w:cs="Times New Roman"/>
                <w:sz w:val="24"/>
              </w:rPr>
              <w:t>10</w:t>
            </w:r>
          </w:p>
        </w:tc>
        <w:tc>
          <w:tcPr>
            <w:tcW w:w="222" w:type="dxa"/>
          </w:tcPr>
          <w:p w14:paraId="5E399C25" w14:textId="77777777" w:rsidR="00172DF1" w:rsidRPr="00C81CD1" w:rsidRDefault="00172DF1" w:rsidP="00C33EDB">
            <w:pPr>
              <w:rPr>
                <w:rFonts w:cs="Times New Roman"/>
                <w:sz w:val="24"/>
              </w:rPr>
            </w:pPr>
          </w:p>
        </w:tc>
        <w:tc>
          <w:tcPr>
            <w:tcW w:w="737" w:type="dxa"/>
            <w:noWrap/>
            <w:vAlign w:val="top"/>
            <w:hideMark/>
          </w:tcPr>
          <w:p w14:paraId="63282210" w14:textId="77777777" w:rsidR="00172DF1" w:rsidRPr="00C81CD1" w:rsidRDefault="00172DF1" w:rsidP="00C33EDB">
            <w:pPr>
              <w:rPr>
                <w:rFonts w:cs="Times New Roman"/>
                <w:sz w:val="24"/>
              </w:rPr>
            </w:pPr>
            <w:r w:rsidRPr="00C81CD1">
              <w:rPr>
                <w:rFonts w:cs="Times New Roman"/>
                <w:sz w:val="24"/>
              </w:rPr>
              <w:t>12</w:t>
            </w:r>
          </w:p>
        </w:tc>
        <w:tc>
          <w:tcPr>
            <w:tcW w:w="737" w:type="dxa"/>
            <w:noWrap/>
            <w:vAlign w:val="top"/>
            <w:hideMark/>
          </w:tcPr>
          <w:p w14:paraId="15AFABDD" w14:textId="77777777" w:rsidR="00172DF1" w:rsidRPr="00C81CD1" w:rsidRDefault="00172DF1" w:rsidP="00C33EDB">
            <w:pPr>
              <w:rPr>
                <w:rFonts w:cs="Times New Roman"/>
                <w:b/>
                <w:sz w:val="24"/>
              </w:rPr>
            </w:pPr>
            <w:r w:rsidRPr="00C81CD1">
              <w:rPr>
                <w:rFonts w:cs="Times New Roman"/>
                <w:b/>
                <w:sz w:val="24"/>
              </w:rPr>
              <w:t>34</w:t>
            </w:r>
          </w:p>
        </w:tc>
        <w:tc>
          <w:tcPr>
            <w:tcW w:w="737" w:type="dxa"/>
            <w:noWrap/>
            <w:vAlign w:val="top"/>
            <w:hideMark/>
          </w:tcPr>
          <w:p w14:paraId="0F60EDEB" w14:textId="77777777" w:rsidR="00172DF1" w:rsidRPr="00C81CD1" w:rsidRDefault="00172DF1" w:rsidP="00C33EDB">
            <w:pPr>
              <w:rPr>
                <w:rFonts w:cs="Times New Roman"/>
                <w:b/>
                <w:sz w:val="24"/>
              </w:rPr>
            </w:pPr>
            <w:r w:rsidRPr="00C81CD1">
              <w:rPr>
                <w:rFonts w:cs="Times New Roman"/>
                <w:b/>
                <w:sz w:val="24"/>
              </w:rPr>
              <w:t>28*</w:t>
            </w:r>
          </w:p>
        </w:tc>
        <w:tc>
          <w:tcPr>
            <w:tcW w:w="222" w:type="dxa"/>
          </w:tcPr>
          <w:p w14:paraId="1493FF6E" w14:textId="77777777" w:rsidR="00172DF1" w:rsidRPr="00C81CD1" w:rsidRDefault="00172DF1" w:rsidP="00C33EDB">
            <w:pPr>
              <w:rPr>
                <w:rFonts w:cs="Times New Roman"/>
                <w:sz w:val="24"/>
              </w:rPr>
            </w:pPr>
          </w:p>
        </w:tc>
        <w:tc>
          <w:tcPr>
            <w:tcW w:w="737" w:type="dxa"/>
            <w:noWrap/>
            <w:vAlign w:val="top"/>
            <w:hideMark/>
          </w:tcPr>
          <w:p w14:paraId="0CBAD523" w14:textId="77777777" w:rsidR="00172DF1" w:rsidRPr="00C81CD1" w:rsidRDefault="00172DF1" w:rsidP="00C33EDB">
            <w:pPr>
              <w:rPr>
                <w:rFonts w:cs="Times New Roman"/>
                <w:sz w:val="24"/>
              </w:rPr>
            </w:pPr>
            <w:r w:rsidRPr="00C81CD1">
              <w:rPr>
                <w:rFonts w:cs="Times New Roman"/>
                <w:sz w:val="24"/>
              </w:rPr>
              <w:t>4.0</w:t>
            </w:r>
          </w:p>
        </w:tc>
        <w:tc>
          <w:tcPr>
            <w:tcW w:w="737" w:type="dxa"/>
            <w:noWrap/>
            <w:vAlign w:val="top"/>
            <w:hideMark/>
          </w:tcPr>
          <w:p w14:paraId="768F5FB3" w14:textId="77777777" w:rsidR="00172DF1" w:rsidRPr="00C81CD1" w:rsidRDefault="00172DF1" w:rsidP="00C33EDB">
            <w:pPr>
              <w:rPr>
                <w:rFonts w:cs="Times New Roman"/>
                <w:sz w:val="24"/>
              </w:rPr>
            </w:pPr>
            <w:r w:rsidRPr="00C81CD1">
              <w:rPr>
                <w:rFonts w:cs="Times New Roman"/>
                <w:sz w:val="24"/>
              </w:rPr>
              <w:t>7.2</w:t>
            </w:r>
          </w:p>
        </w:tc>
        <w:tc>
          <w:tcPr>
            <w:tcW w:w="737" w:type="dxa"/>
            <w:noWrap/>
            <w:vAlign w:val="top"/>
            <w:hideMark/>
          </w:tcPr>
          <w:p w14:paraId="75575ADF" w14:textId="77777777" w:rsidR="00172DF1" w:rsidRPr="00C81CD1" w:rsidRDefault="00172DF1" w:rsidP="00C33EDB">
            <w:pPr>
              <w:rPr>
                <w:rFonts w:cs="Times New Roman"/>
                <w:sz w:val="24"/>
              </w:rPr>
            </w:pPr>
            <w:r w:rsidRPr="00C81CD1">
              <w:rPr>
                <w:rFonts w:cs="Times New Roman"/>
                <w:sz w:val="24"/>
              </w:rPr>
              <w:t>19</w:t>
            </w:r>
          </w:p>
        </w:tc>
        <w:tc>
          <w:tcPr>
            <w:tcW w:w="737" w:type="dxa"/>
            <w:noWrap/>
            <w:vAlign w:val="top"/>
            <w:hideMark/>
          </w:tcPr>
          <w:p w14:paraId="33461F2A" w14:textId="77777777" w:rsidR="00172DF1" w:rsidRPr="00C81CD1" w:rsidRDefault="00172DF1" w:rsidP="00C33EDB">
            <w:pPr>
              <w:rPr>
                <w:rFonts w:cs="Times New Roman"/>
                <w:sz w:val="24"/>
              </w:rPr>
            </w:pPr>
            <w:r w:rsidRPr="00C81CD1">
              <w:rPr>
                <w:rFonts w:cs="Times New Roman"/>
                <w:sz w:val="24"/>
              </w:rPr>
              <w:t>12</w:t>
            </w:r>
          </w:p>
        </w:tc>
      </w:tr>
      <w:tr w:rsidR="00172DF1" w:rsidRPr="00C81CD1" w14:paraId="0F7CD5C2" w14:textId="77777777" w:rsidTr="00C33EDB">
        <w:trPr>
          <w:trHeight w:val="288"/>
          <w:jc w:val="center"/>
        </w:trPr>
        <w:tc>
          <w:tcPr>
            <w:tcW w:w="1389" w:type="dxa"/>
            <w:noWrap/>
            <w:hideMark/>
          </w:tcPr>
          <w:p w14:paraId="6DA5B915" w14:textId="77777777" w:rsidR="00172DF1" w:rsidRPr="00C81CD1" w:rsidRDefault="00172DF1" w:rsidP="00C33EDB">
            <w:pPr>
              <w:rPr>
                <w:rFonts w:cs="Times New Roman"/>
                <w:sz w:val="24"/>
              </w:rPr>
            </w:pPr>
            <w:r w:rsidRPr="00C81CD1">
              <w:rPr>
                <w:rFonts w:cs="Times New Roman"/>
                <w:sz w:val="24"/>
              </w:rPr>
              <w:lastRenderedPageBreak/>
              <w:t>2I13DMB</w:t>
            </w:r>
          </w:p>
        </w:tc>
        <w:tc>
          <w:tcPr>
            <w:tcW w:w="222" w:type="dxa"/>
          </w:tcPr>
          <w:p w14:paraId="09BA54D7" w14:textId="77777777" w:rsidR="00172DF1" w:rsidRPr="00C81CD1" w:rsidRDefault="00172DF1" w:rsidP="00C33EDB">
            <w:pPr>
              <w:rPr>
                <w:rFonts w:cs="Times New Roman"/>
                <w:sz w:val="24"/>
              </w:rPr>
            </w:pPr>
          </w:p>
        </w:tc>
        <w:tc>
          <w:tcPr>
            <w:tcW w:w="737" w:type="dxa"/>
            <w:noWrap/>
            <w:vAlign w:val="top"/>
            <w:hideMark/>
          </w:tcPr>
          <w:p w14:paraId="4C557979" w14:textId="77777777" w:rsidR="00172DF1" w:rsidRPr="00C81CD1" w:rsidRDefault="00172DF1" w:rsidP="00C33EDB">
            <w:pPr>
              <w:rPr>
                <w:rFonts w:cs="Times New Roman"/>
                <w:b/>
                <w:sz w:val="24"/>
              </w:rPr>
            </w:pPr>
            <w:r w:rsidRPr="00C81CD1">
              <w:rPr>
                <w:rFonts w:cs="Times New Roman"/>
                <w:b/>
                <w:sz w:val="24"/>
              </w:rPr>
              <w:t>25*</w:t>
            </w:r>
          </w:p>
        </w:tc>
        <w:tc>
          <w:tcPr>
            <w:tcW w:w="737" w:type="dxa"/>
            <w:noWrap/>
            <w:vAlign w:val="top"/>
            <w:hideMark/>
          </w:tcPr>
          <w:p w14:paraId="0621E7BC" w14:textId="77777777" w:rsidR="00172DF1" w:rsidRPr="00C81CD1" w:rsidRDefault="00172DF1" w:rsidP="00C33EDB">
            <w:pPr>
              <w:rPr>
                <w:rFonts w:cs="Times New Roman"/>
                <w:sz w:val="24"/>
              </w:rPr>
            </w:pPr>
            <w:r w:rsidRPr="00C81CD1">
              <w:rPr>
                <w:rFonts w:cs="Times New Roman"/>
                <w:sz w:val="24"/>
              </w:rPr>
              <w:t>12</w:t>
            </w:r>
          </w:p>
        </w:tc>
        <w:tc>
          <w:tcPr>
            <w:tcW w:w="680" w:type="dxa"/>
            <w:noWrap/>
            <w:vAlign w:val="top"/>
            <w:hideMark/>
          </w:tcPr>
          <w:p w14:paraId="5DC3C36E" w14:textId="77777777" w:rsidR="00172DF1" w:rsidRPr="00C81CD1" w:rsidRDefault="00172DF1" w:rsidP="00C33EDB">
            <w:pPr>
              <w:rPr>
                <w:rFonts w:cs="Times New Roman"/>
                <w:sz w:val="24"/>
              </w:rPr>
            </w:pPr>
            <w:r w:rsidRPr="00C81CD1">
              <w:rPr>
                <w:rFonts w:cs="Times New Roman"/>
                <w:sz w:val="24"/>
              </w:rPr>
              <w:t>9.2</w:t>
            </w:r>
          </w:p>
        </w:tc>
        <w:tc>
          <w:tcPr>
            <w:tcW w:w="222" w:type="dxa"/>
          </w:tcPr>
          <w:p w14:paraId="3A2D2C47" w14:textId="77777777" w:rsidR="00172DF1" w:rsidRPr="00C81CD1" w:rsidRDefault="00172DF1" w:rsidP="00C33EDB">
            <w:pPr>
              <w:rPr>
                <w:rFonts w:cs="Times New Roman"/>
                <w:sz w:val="24"/>
              </w:rPr>
            </w:pPr>
          </w:p>
        </w:tc>
        <w:tc>
          <w:tcPr>
            <w:tcW w:w="737" w:type="dxa"/>
            <w:noWrap/>
            <w:vAlign w:val="top"/>
            <w:hideMark/>
          </w:tcPr>
          <w:p w14:paraId="7208670C" w14:textId="77777777" w:rsidR="00172DF1" w:rsidRPr="00C81CD1" w:rsidRDefault="00172DF1" w:rsidP="00C33EDB">
            <w:pPr>
              <w:rPr>
                <w:rFonts w:cs="Times New Roman"/>
                <w:sz w:val="24"/>
              </w:rPr>
            </w:pPr>
            <w:r w:rsidRPr="00C81CD1">
              <w:rPr>
                <w:rFonts w:cs="Times New Roman"/>
                <w:sz w:val="24"/>
              </w:rPr>
              <w:t>9.3</w:t>
            </w:r>
          </w:p>
        </w:tc>
        <w:tc>
          <w:tcPr>
            <w:tcW w:w="737" w:type="dxa"/>
            <w:noWrap/>
            <w:vAlign w:val="top"/>
            <w:hideMark/>
          </w:tcPr>
          <w:p w14:paraId="47662D99" w14:textId="77777777" w:rsidR="00172DF1" w:rsidRPr="00C81CD1" w:rsidRDefault="00172DF1" w:rsidP="00C33EDB">
            <w:pPr>
              <w:rPr>
                <w:rFonts w:cs="Times New Roman"/>
                <w:b/>
                <w:sz w:val="24"/>
              </w:rPr>
            </w:pPr>
            <w:r w:rsidRPr="00C81CD1">
              <w:rPr>
                <w:rFonts w:cs="Times New Roman"/>
                <w:b/>
                <w:sz w:val="24"/>
              </w:rPr>
              <w:t>40</w:t>
            </w:r>
          </w:p>
        </w:tc>
        <w:tc>
          <w:tcPr>
            <w:tcW w:w="737" w:type="dxa"/>
            <w:noWrap/>
            <w:vAlign w:val="top"/>
            <w:hideMark/>
          </w:tcPr>
          <w:p w14:paraId="35F01256" w14:textId="77777777" w:rsidR="00172DF1" w:rsidRPr="00C81CD1" w:rsidRDefault="00172DF1" w:rsidP="00C33EDB">
            <w:pPr>
              <w:rPr>
                <w:rFonts w:cs="Times New Roman"/>
                <w:b/>
                <w:sz w:val="24"/>
              </w:rPr>
            </w:pPr>
            <w:r w:rsidRPr="00C81CD1">
              <w:rPr>
                <w:rFonts w:cs="Times New Roman"/>
                <w:b/>
                <w:sz w:val="24"/>
              </w:rPr>
              <w:t>32</w:t>
            </w:r>
          </w:p>
        </w:tc>
        <w:tc>
          <w:tcPr>
            <w:tcW w:w="222" w:type="dxa"/>
          </w:tcPr>
          <w:p w14:paraId="55FC3938" w14:textId="77777777" w:rsidR="00172DF1" w:rsidRPr="00C81CD1" w:rsidRDefault="00172DF1" w:rsidP="00C33EDB">
            <w:pPr>
              <w:rPr>
                <w:rFonts w:cs="Times New Roman"/>
                <w:sz w:val="24"/>
              </w:rPr>
            </w:pPr>
          </w:p>
        </w:tc>
        <w:tc>
          <w:tcPr>
            <w:tcW w:w="737" w:type="dxa"/>
            <w:noWrap/>
            <w:vAlign w:val="top"/>
            <w:hideMark/>
          </w:tcPr>
          <w:p w14:paraId="482BFA3A" w14:textId="77777777" w:rsidR="00172DF1" w:rsidRPr="00C81CD1" w:rsidRDefault="00172DF1" w:rsidP="00C33EDB">
            <w:pPr>
              <w:rPr>
                <w:rFonts w:cs="Times New Roman"/>
                <w:sz w:val="24"/>
              </w:rPr>
            </w:pPr>
            <w:r w:rsidRPr="00C81CD1">
              <w:rPr>
                <w:rFonts w:cs="Times New Roman"/>
                <w:sz w:val="24"/>
              </w:rPr>
              <w:t>9.1</w:t>
            </w:r>
          </w:p>
        </w:tc>
        <w:tc>
          <w:tcPr>
            <w:tcW w:w="737" w:type="dxa"/>
            <w:noWrap/>
            <w:vAlign w:val="top"/>
            <w:hideMark/>
          </w:tcPr>
          <w:p w14:paraId="5A2B5797" w14:textId="77777777" w:rsidR="00172DF1" w:rsidRPr="00C81CD1" w:rsidRDefault="00172DF1" w:rsidP="00C33EDB">
            <w:pPr>
              <w:rPr>
                <w:rFonts w:cs="Times New Roman"/>
                <w:sz w:val="24"/>
              </w:rPr>
            </w:pPr>
            <w:r w:rsidRPr="00C81CD1">
              <w:rPr>
                <w:rFonts w:cs="Times New Roman"/>
                <w:sz w:val="24"/>
              </w:rPr>
              <w:t>14</w:t>
            </w:r>
          </w:p>
        </w:tc>
        <w:tc>
          <w:tcPr>
            <w:tcW w:w="737" w:type="dxa"/>
            <w:noWrap/>
            <w:vAlign w:val="top"/>
            <w:hideMark/>
          </w:tcPr>
          <w:p w14:paraId="4BCC1180" w14:textId="77777777" w:rsidR="00172DF1" w:rsidRPr="00C81CD1" w:rsidRDefault="00172DF1" w:rsidP="00C33EDB">
            <w:pPr>
              <w:rPr>
                <w:rFonts w:cs="Times New Roman"/>
                <w:sz w:val="24"/>
              </w:rPr>
            </w:pPr>
            <w:r w:rsidRPr="00C81CD1">
              <w:rPr>
                <w:rFonts w:cs="Times New Roman"/>
                <w:sz w:val="24"/>
              </w:rPr>
              <w:t>16</w:t>
            </w:r>
          </w:p>
        </w:tc>
        <w:tc>
          <w:tcPr>
            <w:tcW w:w="737" w:type="dxa"/>
            <w:noWrap/>
            <w:vAlign w:val="top"/>
            <w:hideMark/>
          </w:tcPr>
          <w:p w14:paraId="6EC82693" w14:textId="77777777" w:rsidR="00172DF1" w:rsidRPr="00C81CD1" w:rsidRDefault="00172DF1" w:rsidP="00C33EDB">
            <w:pPr>
              <w:rPr>
                <w:rFonts w:cs="Times New Roman"/>
                <w:sz w:val="24"/>
              </w:rPr>
            </w:pPr>
            <w:r w:rsidRPr="00C81CD1">
              <w:rPr>
                <w:rFonts w:cs="Times New Roman"/>
                <w:sz w:val="24"/>
              </w:rPr>
              <w:t>9.9</w:t>
            </w:r>
          </w:p>
        </w:tc>
      </w:tr>
      <w:tr w:rsidR="00172DF1" w:rsidRPr="00C81CD1" w14:paraId="2A1384A3" w14:textId="77777777" w:rsidTr="00C33EDB">
        <w:trPr>
          <w:trHeight w:val="288"/>
          <w:jc w:val="center"/>
        </w:trPr>
        <w:tc>
          <w:tcPr>
            <w:tcW w:w="1389" w:type="dxa"/>
            <w:noWrap/>
            <w:hideMark/>
          </w:tcPr>
          <w:p w14:paraId="43212CCC" w14:textId="77777777" w:rsidR="00172DF1" w:rsidRPr="00C81CD1" w:rsidRDefault="00172DF1" w:rsidP="00C33EDB">
            <w:pPr>
              <w:rPr>
                <w:rFonts w:cs="Times New Roman"/>
                <w:sz w:val="24"/>
              </w:rPr>
            </w:pPr>
            <w:r w:rsidRPr="00C81CD1">
              <w:rPr>
                <w:rFonts w:cs="Times New Roman"/>
                <w:sz w:val="24"/>
              </w:rPr>
              <w:t>1B4IB</w:t>
            </w:r>
          </w:p>
        </w:tc>
        <w:tc>
          <w:tcPr>
            <w:tcW w:w="222" w:type="dxa"/>
          </w:tcPr>
          <w:p w14:paraId="6AC06639" w14:textId="77777777" w:rsidR="00172DF1" w:rsidRPr="00C81CD1" w:rsidRDefault="00172DF1" w:rsidP="00C33EDB">
            <w:pPr>
              <w:rPr>
                <w:rFonts w:cs="Times New Roman"/>
                <w:sz w:val="24"/>
              </w:rPr>
            </w:pPr>
          </w:p>
        </w:tc>
        <w:tc>
          <w:tcPr>
            <w:tcW w:w="737" w:type="dxa"/>
            <w:noWrap/>
            <w:vAlign w:val="top"/>
            <w:hideMark/>
          </w:tcPr>
          <w:p w14:paraId="721E89EC" w14:textId="77777777" w:rsidR="00172DF1" w:rsidRPr="00C81CD1" w:rsidRDefault="00172DF1" w:rsidP="00C33EDB">
            <w:pPr>
              <w:rPr>
                <w:rFonts w:cs="Times New Roman"/>
                <w:sz w:val="24"/>
              </w:rPr>
            </w:pPr>
            <w:r w:rsidRPr="00C81CD1">
              <w:rPr>
                <w:rFonts w:cs="Times New Roman"/>
                <w:sz w:val="24"/>
              </w:rPr>
              <w:t>-</w:t>
            </w:r>
          </w:p>
        </w:tc>
        <w:tc>
          <w:tcPr>
            <w:tcW w:w="737" w:type="dxa"/>
            <w:noWrap/>
            <w:vAlign w:val="top"/>
            <w:hideMark/>
          </w:tcPr>
          <w:p w14:paraId="189E0E2F" w14:textId="77777777" w:rsidR="00172DF1" w:rsidRPr="00C81CD1" w:rsidRDefault="00172DF1" w:rsidP="00C33EDB">
            <w:pPr>
              <w:rPr>
                <w:rFonts w:cs="Times New Roman"/>
                <w:sz w:val="24"/>
              </w:rPr>
            </w:pPr>
            <w:r w:rsidRPr="00C81CD1">
              <w:rPr>
                <w:rFonts w:cs="Times New Roman"/>
                <w:sz w:val="24"/>
              </w:rPr>
              <w:t>19*</w:t>
            </w:r>
          </w:p>
        </w:tc>
        <w:tc>
          <w:tcPr>
            <w:tcW w:w="680" w:type="dxa"/>
            <w:noWrap/>
            <w:vAlign w:val="top"/>
            <w:hideMark/>
          </w:tcPr>
          <w:p w14:paraId="0292E6D6" w14:textId="77777777" w:rsidR="00172DF1" w:rsidRPr="00C81CD1" w:rsidRDefault="00172DF1" w:rsidP="00C33EDB">
            <w:pPr>
              <w:rPr>
                <w:rFonts w:cs="Times New Roman"/>
                <w:sz w:val="24"/>
              </w:rPr>
            </w:pPr>
            <w:r w:rsidRPr="00C81CD1">
              <w:rPr>
                <w:rFonts w:cs="Times New Roman"/>
                <w:sz w:val="24"/>
              </w:rPr>
              <w:t>11</w:t>
            </w:r>
          </w:p>
        </w:tc>
        <w:tc>
          <w:tcPr>
            <w:tcW w:w="222" w:type="dxa"/>
          </w:tcPr>
          <w:p w14:paraId="58AE5756" w14:textId="77777777" w:rsidR="00172DF1" w:rsidRPr="00C81CD1" w:rsidRDefault="00172DF1" w:rsidP="00C33EDB">
            <w:pPr>
              <w:rPr>
                <w:rFonts w:cs="Times New Roman"/>
                <w:sz w:val="24"/>
              </w:rPr>
            </w:pPr>
          </w:p>
        </w:tc>
        <w:tc>
          <w:tcPr>
            <w:tcW w:w="737" w:type="dxa"/>
            <w:noWrap/>
            <w:vAlign w:val="top"/>
            <w:hideMark/>
          </w:tcPr>
          <w:p w14:paraId="335975E8" w14:textId="77777777" w:rsidR="00172DF1" w:rsidRPr="00C81CD1" w:rsidRDefault="00172DF1" w:rsidP="00C33EDB">
            <w:pPr>
              <w:rPr>
                <w:rFonts w:cs="Times New Roman"/>
                <w:sz w:val="24"/>
              </w:rPr>
            </w:pPr>
            <w:r w:rsidRPr="00C81CD1">
              <w:rPr>
                <w:rFonts w:cs="Times New Roman"/>
                <w:sz w:val="24"/>
              </w:rPr>
              <w:t>3.7</w:t>
            </w:r>
          </w:p>
        </w:tc>
        <w:tc>
          <w:tcPr>
            <w:tcW w:w="737" w:type="dxa"/>
            <w:noWrap/>
            <w:vAlign w:val="top"/>
            <w:hideMark/>
          </w:tcPr>
          <w:p w14:paraId="0A0D12D6" w14:textId="77777777" w:rsidR="00172DF1" w:rsidRPr="00C81CD1" w:rsidRDefault="00172DF1" w:rsidP="00C33EDB">
            <w:pPr>
              <w:rPr>
                <w:rFonts w:cs="Times New Roman"/>
                <w:b/>
                <w:sz w:val="24"/>
              </w:rPr>
            </w:pPr>
            <w:r w:rsidRPr="00C81CD1">
              <w:rPr>
                <w:rFonts w:cs="Times New Roman"/>
                <w:b/>
                <w:sz w:val="24"/>
              </w:rPr>
              <w:t>27</w:t>
            </w:r>
          </w:p>
        </w:tc>
        <w:tc>
          <w:tcPr>
            <w:tcW w:w="737" w:type="dxa"/>
            <w:noWrap/>
            <w:vAlign w:val="top"/>
            <w:hideMark/>
          </w:tcPr>
          <w:p w14:paraId="32984F25" w14:textId="77777777" w:rsidR="00172DF1" w:rsidRPr="00C81CD1" w:rsidRDefault="00172DF1" w:rsidP="00C33EDB">
            <w:pPr>
              <w:rPr>
                <w:rFonts w:cs="Times New Roman"/>
                <w:sz w:val="24"/>
              </w:rPr>
            </w:pPr>
            <w:r w:rsidRPr="00C81CD1">
              <w:rPr>
                <w:rFonts w:cs="Times New Roman"/>
                <w:sz w:val="24"/>
              </w:rPr>
              <w:t>19</w:t>
            </w:r>
          </w:p>
        </w:tc>
        <w:tc>
          <w:tcPr>
            <w:tcW w:w="222" w:type="dxa"/>
          </w:tcPr>
          <w:p w14:paraId="18210926" w14:textId="77777777" w:rsidR="00172DF1" w:rsidRPr="00C81CD1" w:rsidRDefault="00172DF1" w:rsidP="00C33EDB">
            <w:pPr>
              <w:rPr>
                <w:rFonts w:cs="Times New Roman"/>
                <w:sz w:val="24"/>
              </w:rPr>
            </w:pPr>
          </w:p>
        </w:tc>
        <w:tc>
          <w:tcPr>
            <w:tcW w:w="737" w:type="dxa"/>
            <w:noWrap/>
            <w:vAlign w:val="top"/>
            <w:hideMark/>
          </w:tcPr>
          <w:p w14:paraId="4668ADF4" w14:textId="77777777" w:rsidR="00172DF1" w:rsidRPr="00C81CD1" w:rsidRDefault="00172DF1" w:rsidP="00C33EDB">
            <w:pPr>
              <w:rPr>
                <w:rFonts w:cs="Times New Roman"/>
                <w:b/>
                <w:sz w:val="24"/>
              </w:rPr>
            </w:pPr>
            <w:r w:rsidRPr="00C81CD1">
              <w:rPr>
                <w:rFonts w:cs="Times New Roman"/>
                <w:b/>
                <w:sz w:val="24"/>
              </w:rPr>
              <w:t>24*</w:t>
            </w:r>
          </w:p>
        </w:tc>
        <w:tc>
          <w:tcPr>
            <w:tcW w:w="737" w:type="dxa"/>
            <w:noWrap/>
            <w:vAlign w:val="top"/>
            <w:hideMark/>
          </w:tcPr>
          <w:p w14:paraId="38E6377E" w14:textId="77777777" w:rsidR="00172DF1" w:rsidRPr="00C81CD1" w:rsidRDefault="00172DF1" w:rsidP="00C33EDB">
            <w:pPr>
              <w:rPr>
                <w:rFonts w:cs="Times New Roman"/>
                <w:sz w:val="24"/>
              </w:rPr>
            </w:pPr>
            <w:r w:rsidRPr="00C81CD1">
              <w:rPr>
                <w:rFonts w:cs="Times New Roman"/>
                <w:sz w:val="24"/>
              </w:rPr>
              <w:t>20</w:t>
            </w:r>
          </w:p>
        </w:tc>
        <w:tc>
          <w:tcPr>
            <w:tcW w:w="737" w:type="dxa"/>
            <w:noWrap/>
            <w:vAlign w:val="top"/>
            <w:hideMark/>
          </w:tcPr>
          <w:p w14:paraId="72EBAC0B" w14:textId="77777777" w:rsidR="00172DF1" w:rsidRPr="00C81CD1" w:rsidRDefault="00172DF1" w:rsidP="00C33EDB">
            <w:pPr>
              <w:rPr>
                <w:rFonts w:cs="Times New Roman"/>
                <w:b/>
                <w:sz w:val="24"/>
              </w:rPr>
            </w:pPr>
            <w:r w:rsidRPr="00C81CD1">
              <w:rPr>
                <w:rFonts w:cs="Times New Roman"/>
                <w:b/>
                <w:sz w:val="24"/>
              </w:rPr>
              <w:t>30</w:t>
            </w:r>
          </w:p>
        </w:tc>
        <w:tc>
          <w:tcPr>
            <w:tcW w:w="737" w:type="dxa"/>
            <w:noWrap/>
            <w:vAlign w:val="top"/>
            <w:hideMark/>
          </w:tcPr>
          <w:p w14:paraId="563428F1" w14:textId="77777777" w:rsidR="00172DF1" w:rsidRPr="00C81CD1" w:rsidRDefault="00172DF1" w:rsidP="00C33EDB">
            <w:pPr>
              <w:rPr>
                <w:rFonts w:cs="Times New Roman"/>
                <w:b/>
                <w:sz w:val="24"/>
              </w:rPr>
            </w:pPr>
            <w:r w:rsidRPr="00C81CD1">
              <w:rPr>
                <w:rFonts w:cs="Times New Roman"/>
                <w:b/>
                <w:sz w:val="24"/>
              </w:rPr>
              <w:t>22</w:t>
            </w:r>
          </w:p>
        </w:tc>
      </w:tr>
      <w:tr w:rsidR="00172DF1" w:rsidRPr="00C81CD1" w14:paraId="7912680C" w14:textId="77777777" w:rsidTr="00C33EDB">
        <w:trPr>
          <w:trHeight w:val="288"/>
          <w:jc w:val="center"/>
        </w:trPr>
        <w:tc>
          <w:tcPr>
            <w:tcW w:w="1389" w:type="dxa"/>
            <w:noWrap/>
            <w:hideMark/>
          </w:tcPr>
          <w:p w14:paraId="49D427F2" w14:textId="77777777" w:rsidR="00172DF1" w:rsidRPr="00C81CD1" w:rsidRDefault="00172DF1" w:rsidP="00C33EDB">
            <w:pPr>
              <w:rPr>
                <w:rFonts w:cs="Times New Roman"/>
                <w:sz w:val="24"/>
              </w:rPr>
            </w:pPr>
            <w:r w:rsidRPr="00C81CD1">
              <w:rPr>
                <w:rFonts w:cs="Times New Roman"/>
                <w:sz w:val="24"/>
              </w:rPr>
              <w:t>24DCIB</w:t>
            </w:r>
          </w:p>
        </w:tc>
        <w:tc>
          <w:tcPr>
            <w:tcW w:w="222" w:type="dxa"/>
          </w:tcPr>
          <w:p w14:paraId="6B0D5ABC" w14:textId="77777777" w:rsidR="00172DF1" w:rsidRPr="00C81CD1" w:rsidRDefault="00172DF1" w:rsidP="00C33EDB">
            <w:pPr>
              <w:rPr>
                <w:rFonts w:cs="Times New Roman"/>
                <w:sz w:val="24"/>
              </w:rPr>
            </w:pPr>
          </w:p>
        </w:tc>
        <w:tc>
          <w:tcPr>
            <w:tcW w:w="737" w:type="dxa"/>
            <w:noWrap/>
            <w:vAlign w:val="top"/>
            <w:hideMark/>
          </w:tcPr>
          <w:p w14:paraId="7A5EC6BE" w14:textId="77777777" w:rsidR="00172DF1" w:rsidRPr="00C81CD1" w:rsidRDefault="00172DF1" w:rsidP="00C33EDB">
            <w:pPr>
              <w:rPr>
                <w:rFonts w:cs="Times New Roman"/>
                <w:b/>
                <w:sz w:val="24"/>
              </w:rPr>
            </w:pPr>
            <w:r w:rsidRPr="00C81CD1">
              <w:rPr>
                <w:rFonts w:cs="Times New Roman"/>
                <w:b/>
                <w:sz w:val="24"/>
              </w:rPr>
              <w:t>31</w:t>
            </w:r>
          </w:p>
        </w:tc>
        <w:tc>
          <w:tcPr>
            <w:tcW w:w="737" w:type="dxa"/>
            <w:noWrap/>
            <w:vAlign w:val="top"/>
            <w:hideMark/>
          </w:tcPr>
          <w:p w14:paraId="20FB6F52" w14:textId="77777777" w:rsidR="00172DF1" w:rsidRPr="00C81CD1" w:rsidRDefault="00172DF1" w:rsidP="00C33EDB">
            <w:pPr>
              <w:rPr>
                <w:rFonts w:cs="Times New Roman"/>
                <w:sz w:val="24"/>
              </w:rPr>
            </w:pPr>
            <w:r w:rsidRPr="00C81CD1">
              <w:rPr>
                <w:rFonts w:cs="Times New Roman"/>
                <w:sz w:val="24"/>
              </w:rPr>
              <w:t>13</w:t>
            </w:r>
          </w:p>
        </w:tc>
        <w:tc>
          <w:tcPr>
            <w:tcW w:w="680" w:type="dxa"/>
            <w:noWrap/>
            <w:vAlign w:val="top"/>
            <w:hideMark/>
          </w:tcPr>
          <w:p w14:paraId="68EA5FD9" w14:textId="77777777" w:rsidR="00172DF1" w:rsidRPr="00C81CD1" w:rsidRDefault="00172DF1" w:rsidP="00C33EDB">
            <w:pPr>
              <w:rPr>
                <w:rFonts w:cs="Times New Roman"/>
                <w:sz w:val="24"/>
              </w:rPr>
            </w:pPr>
            <w:r w:rsidRPr="00C81CD1">
              <w:rPr>
                <w:rFonts w:cs="Times New Roman"/>
                <w:sz w:val="24"/>
              </w:rPr>
              <w:t>6.9</w:t>
            </w:r>
          </w:p>
        </w:tc>
        <w:tc>
          <w:tcPr>
            <w:tcW w:w="222" w:type="dxa"/>
          </w:tcPr>
          <w:p w14:paraId="026BF77B" w14:textId="77777777" w:rsidR="00172DF1" w:rsidRPr="00C81CD1" w:rsidRDefault="00172DF1" w:rsidP="00C33EDB">
            <w:pPr>
              <w:rPr>
                <w:rFonts w:cs="Times New Roman"/>
                <w:sz w:val="24"/>
              </w:rPr>
            </w:pPr>
          </w:p>
        </w:tc>
        <w:tc>
          <w:tcPr>
            <w:tcW w:w="737" w:type="dxa"/>
            <w:noWrap/>
            <w:vAlign w:val="top"/>
            <w:hideMark/>
          </w:tcPr>
          <w:p w14:paraId="0301CF87" w14:textId="77777777" w:rsidR="00172DF1" w:rsidRPr="00C81CD1" w:rsidRDefault="00172DF1" w:rsidP="00C33EDB">
            <w:pPr>
              <w:rPr>
                <w:rFonts w:cs="Times New Roman"/>
                <w:sz w:val="24"/>
              </w:rPr>
            </w:pPr>
            <w:r w:rsidRPr="00C81CD1">
              <w:rPr>
                <w:rFonts w:cs="Times New Roman"/>
                <w:sz w:val="24"/>
              </w:rPr>
              <w:t>16*</w:t>
            </w:r>
          </w:p>
        </w:tc>
        <w:tc>
          <w:tcPr>
            <w:tcW w:w="737" w:type="dxa"/>
            <w:noWrap/>
            <w:vAlign w:val="top"/>
            <w:hideMark/>
          </w:tcPr>
          <w:p w14:paraId="7783171A" w14:textId="77777777" w:rsidR="00172DF1" w:rsidRPr="00C81CD1" w:rsidRDefault="00172DF1" w:rsidP="00C33EDB">
            <w:pPr>
              <w:rPr>
                <w:rFonts w:cs="Times New Roman"/>
                <w:b/>
                <w:sz w:val="24"/>
              </w:rPr>
            </w:pPr>
            <w:r w:rsidRPr="00C81CD1">
              <w:rPr>
                <w:rFonts w:cs="Times New Roman"/>
                <w:b/>
                <w:sz w:val="24"/>
              </w:rPr>
              <w:t>34</w:t>
            </w:r>
          </w:p>
        </w:tc>
        <w:tc>
          <w:tcPr>
            <w:tcW w:w="737" w:type="dxa"/>
            <w:noWrap/>
            <w:vAlign w:val="top"/>
            <w:hideMark/>
          </w:tcPr>
          <w:p w14:paraId="7B1A45F6" w14:textId="77777777" w:rsidR="00172DF1" w:rsidRPr="00C81CD1" w:rsidRDefault="00172DF1" w:rsidP="00C33EDB">
            <w:pPr>
              <w:rPr>
                <w:rFonts w:cs="Times New Roman"/>
                <w:b/>
                <w:sz w:val="24"/>
              </w:rPr>
            </w:pPr>
            <w:r w:rsidRPr="00C81CD1">
              <w:rPr>
                <w:rFonts w:cs="Times New Roman"/>
                <w:b/>
                <w:sz w:val="24"/>
              </w:rPr>
              <w:t>31</w:t>
            </w:r>
          </w:p>
        </w:tc>
        <w:tc>
          <w:tcPr>
            <w:tcW w:w="222" w:type="dxa"/>
          </w:tcPr>
          <w:p w14:paraId="39FADAF0" w14:textId="77777777" w:rsidR="00172DF1" w:rsidRPr="00C81CD1" w:rsidRDefault="00172DF1" w:rsidP="00C33EDB">
            <w:pPr>
              <w:rPr>
                <w:rFonts w:cs="Times New Roman"/>
                <w:sz w:val="24"/>
              </w:rPr>
            </w:pPr>
          </w:p>
        </w:tc>
        <w:tc>
          <w:tcPr>
            <w:tcW w:w="737" w:type="dxa"/>
            <w:noWrap/>
            <w:vAlign w:val="top"/>
            <w:hideMark/>
          </w:tcPr>
          <w:p w14:paraId="67AE0AAB" w14:textId="77777777" w:rsidR="00172DF1" w:rsidRPr="00C81CD1" w:rsidRDefault="00172DF1" w:rsidP="00C33EDB">
            <w:pPr>
              <w:rPr>
                <w:rFonts w:cs="Times New Roman"/>
                <w:sz w:val="24"/>
              </w:rPr>
            </w:pPr>
            <w:r w:rsidRPr="00C81CD1">
              <w:rPr>
                <w:rFonts w:cs="Times New Roman"/>
                <w:sz w:val="24"/>
              </w:rPr>
              <w:t>8</w:t>
            </w:r>
          </w:p>
        </w:tc>
        <w:tc>
          <w:tcPr>
            <w:tcW w:w="737" w:type="dxa"/>
            <w:noWrap/>
            <w:vAlign w:val="top"/>
            <w:hideMark/>
          </w:tcPr>
          <w:p w14:paraId="1ADC2807" w14:textId="77777777" w:rsidR="00172DF1" w:rsidRPr="00C81CD1" w:rsidRDefault="00172DF1" w:rsidP="00C33EDB">
            <w:pPr>
              <w:rPr>
                <w:rFonts w:cs="Times New Roman"/>
                <w:sz w:val="24"/>
              </w:rPr>
            </w:pPr>
            <w:r w:rsidRPr="00C81CD1">
              <w:rPr>
                <w:rFonts w:cs="Times New Roman"/>
                <w:sz w:val="24"/>
              </w:rPr>
              <w:t>13*</w:t>
            </w:r>
          </w:p>
        </w:tc>
        <w:tc>
          <w:tcPr>
            <w:tcW w:w="737" w:type="dxa"/>
            <w:noWrap/>
            <w:vAlign w:val="top"/>
            <w:hideMark/>
          </w:tcPr>
          <w:p w14:paraId="0AF84939" w14:textId="77777777" w:rsidR="00172DF1" w:rsidRPr="00C81CD1" w:rsidRDefault="00172DF1" w:rsidP="00C33EDB">
            <w:pPr>
              <w:rPr>
                <w:rFonts w:cs="Times New Roman"/>
                <w:b/>
                <w:sz w:val="24"/>
              </w:rPr>
            </w:pPr>
            <w:r w:rsidRPr="00C81CD1">
              <w:rPr>
                <w:rFonts w:cs="Times New Roman"/>
                <w:b/>
                <w:sz w:val="24"/>
              </w:rPr>
              <w:t>21</w:t>
            </w:r>
          </w:p>
        </w:tc>
        <w:tc>
          <w:tcPr>
            <w:tcW w:w="737" w:type="dxa"/>
            <w:noWrap/>
            <w:vAlign w:val="top"/>
            <w:hideMark/>
          </w:tcPr>
          <w:p w14:paraId="721DB76B" w14:textId="77777777" w:rsidR="00172DF1" w:rsidRPr="00C81CD1" w:rsidRDefault="00172DF1" w:rsidP="00C33EDB">
            <w:pPr>
              <w:rPr>
                <w:rFonts w:cs="Times New Roman"/>
                <w:sz w:val="24"/>
              </w:rPr>
            </w:pPr>
            <w:r w:rsidRPr="00C81CD1">
              <w:rPr>
                <w:rFonts w:cs="Times New Roman"/>
                <w:sz w:val="24"/>
              </w:rPr>
              <w:t>16</w:t>
            </w:r>
          </w:p>
        </w:tc>
      </w:tr>
      <w:tr w:rsidR="00172DF1" w:rsidRPr="00C81CD1" w14:paraId="29EAB54F" w14:textId="77777777" w:rsidTr="00C33EDB">
        <w:trPr>
          <w:trHeight w:val="288"/>
          <w:jc w:val="center"/>
        </w:trPr>
        <w:tc>
          <w:tcPr>
            <w:tcW w:w="1389" w:type="dxa"/>
            <w:tcBorders>
              <w:bottom w:val="single" w:sz="4" w:space="0" w:color="auto"/>
            </w:tcBorders>
            <w:noWrap/>
            <w:hideMark/>
          </w:tcPr>
          <w:p w14:paraId="522E8F04" w14:textId="77777777" w:rsidR="00172DF1" w:rsidRPr="00C81CD1" w:rsidRDefault="00172DF1" w:rsidP="00C33EDB">
            <w:pPr>
              <w:rPr>
                <w:rFonts w:cs="Times New Roman"/>
                <w:sz w:val="24"/>
              </w:rPr>
            </w:pPr>
            <w:r w:rsidRPr="00C81CD1">
              <w:rPr>
                <w:rFonts w:cs="Times New Roman"/>
                <w:sz w:val="24"/>
              </w:rPr>
              <w:t>245TCIB</w:t>
            </w:r>
          </w:p>
        </w:tc>
        <w:tc>
          <w:tcPr>
            <w:tcW w:w="222" w:type="dxa"/>
            <w:tcBorders>
              <w:bottom w:val="single" w:sz="4" w:space="0" w:color="auto"/>
            </w:tcBorders>
          </w:tcPr>
          <w:p w14:paraId="5F3173A1" w14:textId="77777777" w:rsidR="00172DF1" w:rsidRPr="00C81CD1" w:rsidRDefault="00172DF1" w:rsidP="00C33EDB">
            <w:pPr>
              <w:rPr>
                <w:rFonts w:cs="Times New Roman"/>
                <w:sz w:val="24"/>
              </w:rPr>
            </w:pPr>
          </w:p>
        </w:tc>
        <w:tc>
          <w:tcPr>
            <w:tcW w:w="737" w:type="dxa"/>
            <w:tcBorders>
              <w:bottom w:val="single" w:sz="4" w:space="0" w:color="auto"/>
            </w:tcBorders>
            <w:noWrap/>
            <w:vAlign w:val="top"/>
            <w:hideMark/>
          </w:tcPr>
          <w:p w14:paraId="072DC5E7" w14:textId="77777777" w:rsidR="00172DF1" w:rsidRPr="00C81CD1" w:rsidRDefault="00172DF1" w:rsidP="00C33EDB">
            <w:pPr>
              <w:rPr>
                <w:rFonts w:cs="Times New Roman"/>
                <w:b/>
                <w:sz w:val="24"/>
              </w:rPr>
            </w:pPr>
            <w:r w:rsidRPr="00C81CD1">
              <w:rPr>
                <w:rFonts w:cs="Times New Roman"/>
                <w:b/>
                <w:sz w:val="24"/>
              </w:rPr>
              <w:t>41</w:t>
            </w:r>
          </w:p>
        </w:tc>
        <w:tc>
          <w:tcPr>
            <w:tcW w:w="737" w:type="dxa"/>
            <w:tcBorders>
              <w:bottom w:val="single" w:sz="4" w:space="0" w:color="auto"/>
            </w:tcBorders>
            <w:noWrap/>
            <w:vAlign w:val="top"/>
            <w:hideMark/>
          </w:tcPr>
          <w:p w14:paraId="020DDD4D" w14:textId="77777777" w:rsidR="00172DF1" w:rsidRPr="00C81CD1" w:rsidRDefault="00172DF1" w:rsidP="00C33EDB">
            <w:pPr>
              <w:rPr>
                <w:rFonts w:cs="Times New Roman"/>
                <w:b/>
                <w:sz w:val="24"/>
              </w:rPr>
            </w:pPr>
            <w:r w:rsidRPr="00C81CD1">
              <w:rPr>
                <w:rFonts w:cs="Times New Roman"/>
                <w:b/>
                <w:sz w:val="24"/>
              </w:rPr>
              <w:t>24</w:t>
            </w:r>
          </w:p>
        </w:tc>
        <w:tc>
          <w:tcPr>
            <w:tcW w:w="680" w:type="dxa"/>
            <w:tcBorders>
              <w:bottom w:val="single" w:sz="4" w:space="0" w:color="auto"/>
            </w:tcBorders>
            <w:noWrap/>
            <w:vAlign w:val="top"/>
            <w:hideMark/>
          </w:tcPr>
          <w:p w14:paraId="68EF9728" w14:textId="77777777" w:rsidR="00172DF1" w:rsidRPr="00C81CD1" w:rsidRDefault="00172DF1" w:rsidP="00C33EDB">
            <w:pPr>
              <w:rPr>
                <w:rFonts w:cs="Times New Roman"/>
                <w:sz w:val="24"/>
              </w:rPr>
            </w:pPr>
            <w:r w:rsidRPr="00C81CD1">
              <w:rPr>
                <w:rFonts w:cs="Times New Roman"/>
                <w:sz w:val="24"/>
              </w:rPr>
              <w:t>5.9</w:t>
            </w:r>
          </w:p>
        </w:tc>
        <w:tc>
          <w:tcPr>
            <w:tcW w:w="222" w:type="dxa"/>
            <w:tcBorders>
              <w:bottom w:val="single" w:sz="4" w:space="0" w:color="auto"/>
            </w:tcBorders>
          </w:tcPr>
          <w:p w14:paraId="4A86BE9D" w14:textId="77777777" w:rsidR="00172DF1" w:rsidRPr="00C81CD1" w:rsidRDefault="00172DF1" w:rsidP="00C33EDB">
            <w:pPr>
              <w:rPr>
                <w:rFonts w:cs="Times New Roman"/>
                <w:sz w:val="24"/>
              </w:rPr>
            </w:pPr>
          </w:p>
        </w:tc>
        <w:tc>
          <w:tcPr>
            <w:tcW w:w="737" w:type="dxa"/>
            <w:tcBorders>
              <w:bottom w:val="single" w:sz="4" w:space="0" w:color="auto"/>
            </w:tcBorders>
            <w:noWrap/>
            <w:vAlign w:val="top"/>
            <w:hideMark/>
          </w:tcPr>
          <w:p w14:paraId="2E4B58CA" w14:textId="77777777" w:rsidR="00172DF1" w:rsidRPr="00C81CD1" w:rsidRDefault="00172DF1" w:rsidP="00C33EDB">
            <w:pPr>
              <w:rPr>
                <w:rFonts w:cs="Times New Roman"/>
                <w:sz w:val="24"/>
              </w:rPr>
            </w:pPr>
            <w:r w:rsidRPr="00C81CD1">
              <w:rPr>
                <w:rFonts w:cs="Times New Roman"/>
                <w:sz w:val="24"/>
              </w:rPr>
              <w:t>19*</w:t>
            </w:r>
          </w:p>
        </w:tc>
        <w:tc>
          <w:tcPr>
            <w:tcW w:w="737" w:type="dxa"/>
            <w:tcBorders>
              <w:bottom w:val="single" w:sz="4" w:space="0" w:color="auto"/>
            </w:tcBorders>
            <w:noWrap/>
            <w:vAlign w:val="top"/>
            <w:hideMark/>
          </w:tcPr>
          <w:p w14:paraId="1B9A095D" w14:textId="77777777" w:rsidR="00172DF1" w:rsidRPr="00C81CD1" w:rsidRDefault="00172DF1" w:rsidP="00C33EDB">
            <w:pPr>
              <w:rPr>
                <w:rFonts w:cs="Times New Roman"/>
                <w:b/>
                <w:sz w:val="24"/>
              </w:rPr>
            </w:pPr>
            <w:r w:rsidRPr="00C81CD1">
              <w:rPr>
                <w:rFonts w:cs="Times New Roman"/>
                <w:b/>
                <w:sz w:val="24"/>
              </w:rPr>
              <w:t>31</w:t>
            </w:r>
          </w:p>
        </w:tc>
        <w:tc>
          <w:tcPr>
            <w:tcW w:w="737" w:type="dxa"/>
            <w:tcBorders>
              <w:bottom w:val="single" w:sz="4" w:space="0" w:color="auto"/>
            </w:tcBorders>
            <w:noWrap/>
            <w:vAlign w:val="top"/>
            <w:hideMark/>
          </w:tcPr>
          <w:p w14:paraId="7F65EF4D" w14:textId="77777777" w:rsidR="00172DF1" w:rsidRPr="00C81CD1" w:rsidRDefault="00172DF1" w:rsidP="00C33EDB">
            <w:pPr>
              <w:rPr>
                <w:rFonts w:cs="Times New Roman"/>
                <w:b/>
                <w:sz w:val="24"/>
              </w:rPr>
            </w:pPr>
            <w:r w:rsidRPr="00C81CD1">
              <w:rPr>
                <w:rFonts w:cs="Times New Roman"/>
                <w:b/>
                <w:sz w:val="24"/>
              </w:rPr>
              <w:t>23</w:t>
            </w:r>
          </w:p>
        </w:tc>
        <w:tc>
          <w:tcPr>
            <w:tcW w:w="222" w:type="dxa"/>
            <w:tcBorders>
              <w:bottom w:val="single" w:sz="4" w:space="0" w:color="auto"/>
            </w:tcBorders>
          </w:tcPr>
          <w:p w14:paraId="049A57DC" w14:textId="77777777" w:rsidR="00172DF1" w:rsidRPr="00C81CD1" w:rsidRDefault="00172DF1" w:rsidP="00C33EDB">
            <w:pPr>
              <w:rPr>
                <w:rFonts w:cs="Times New Roman"/>
                <w:sz w:val="24"/>
              </w:rPr>
            </w:pPr>
          </w:p>
        </w:tc>
        <w:tc>
          <w:tcPr>
            <w:tcW w:w="737" w:type="dxa"/>
            <w:tcBorders>
              <w:bottom w:val="single" w:sz="4" w:space="0" w:color="auto"/>
            </w:tcBorders>
            <w:noWrap/>
            <w:vAlign w:val="top"/>
            <w:hideMark/>
          </w:tcPr>
          <w:p w14:paraId="30294234" w14:textId="77777777" w:rsidR="00172DF1" w:rsidRPr="00C81CD1" w:rsidRDefault="00172DF1" w:rsidP="00C33EDB">
            <w:pPr>
              <w:rPr>
                <w:rFonts w:cs="Times New Roman"/>
                <w:b/>
                <w:sz w:val="24"/>
              </w:rPr>
            </w:pPr>
            <w:r w:rsidRPr="00C81CD1">
              <w:rPr>
                <w:rFonts w:cs="Times New Roman"/>
                <w:b/>
                <w:sz w:val="24"/>
              </w:rPr>
              <w:t>35*</w:t>
            </w:r>
          </w:p>
        </w:tc>
        <w:tc>
          <w:tcPr>
            <w:tcW w:w="737" w:type="dxa"/>
            <w:tcBorders>
              <w:bottom w:val="single" w:sz="4" w:space="0" w:color="auto"/>
            </w:tcBorders>
            <w:noWrap/>
            <w:vAlign w:val="top"/>
            <w:hideMark/>
          </w:tcPr>
          <w:p w14:paraId="39DD8FF8" w14:textId="77777777" w:rsidR="00172DF1" w:rsidRPr="00C81CD1" w:rsidRDefault="00172DF1" w:rsidP="00C33EDB">
            <w:pPr>
              <w:rPr>
                <w:rFonts w:cs="Times New Roman"/>
                <w:sz w:val="24"/>
              </w:rPr>
            </w:pPr>
            <w:r w:rsidRPr="00C81CD1">
              <w:rPr>
                <w:rFonts w:cs="Times New Roman"/>
                <w:sz w:val="24"/>
              </w:rPr>
              <w:t>20*</w:t>
            </w:r>
          </w:p>
        </w:tc>
        <w:tc>
          <w:tcPr>
            <w:tcW w:w="737" w:type="dxa"/>
            <w:tcBorders>
              <w:bottom w:val="single" w:sz="4" w:space="0" w:color="auto"/>
            </w:tcBorders>
            <w:noWrap/>
            <w:vAlign w:val="top"/>
            <w:hideMark/>
          </w:tcPr>
          <w:p w14:paraId="03E8F716" w14:textId="77777777" w:rsidR="00172DF1" w:rsidRPr="00C81CD1" w:rsidRDefault="00172DF1" w:rsidP="00C33EDB">
            <w:pPr>
              <w:rPr>
                <w:rFonts w:cs="Times New Roman"/>
                <w:b/>
                <w:sz w:val="24"/>
              </w:rPr>
            </w:pPr>
            <w:r w:rsidRPr="00C81CD1">
              <w:rPr>
                <w:rFonts w:cs="Times New Roman"/>
                <w:b/>
                <w:sz w:val="24"/>
              </w:rPr>
              <w:t>22</w:t>
            </w:r>
          </w:p>
        </w:tc>
        <w:tc>
          <w:tcPr>
            <w:tcW w:w="737" w:type="dxa"/>
            <w:tcBorders>
              <w:bottom w:val="single" w:sz="4" w:space="0" w:color="auto"/>
            </w:tcBorders>
            <w:noWrap/>
            <w:vAlign w:val="top"/>
            <w:hideMark/>
          </w:tcPr>
          <w:p w14:paraId="1B5BC03D" w14:textId="77777777" w:rsidR="00172DF1" w:rsidRPr="00C81CD1" w:rsidRDefault="00172DF1" w:rsidP="00C33EDB">
            <w:pPr>
              <w:rPr>
                <w:rFonts w:cs="Times New Roman"/>
                <w:sz w:val="24"/>
              </w:rPr>
            </w:pPr>
            <w:r w:rsidRPr="00C81CD1">
              <w:rPr>
                <w:rFonts w:cs="Times New Roman"/>
                <w:sz w:val="24"/>
              </w:rPr>
              <w:t>18</w:t>
            </w:r>
          </w:p>
        </w:tc>
      </w:tr>
    </w:tbl>
    <w:p w14:paraId="09EBCC96" w14:textId="7397425D" w:rsidR="00172DF1" w:rsidRPr="00C81CD1" w:rsidRDefault="00172DF1" w:rsidP="00C81CD1">
      <w:r w:rsidRPr="00C81CD1">
        <w:t>*Outliers found with Dixon´s Q test (</w:t>
      </w:r>
      <w:r w:rsidR="00A36AD5">
        <w:rPr>
          <w:rFonts w:cs="Times New Roman"/>
        </w:rPr>
        <w:t>α</w:t>
      </w:r>
      <w:r w:rsidR="00A36AD5">
        <w:t xml:space="preserve"> = 0.05, </w:t>
      </w:r>
      <w:r w:rsidRPr="00C81CD1">
        <w:t>Q</w:t>
      </w:r>
      <w:r w:rsidRPr="00C81CD1">
        <w:rPr>
          <w:vertAlign w:val="subscript"/>
        </w:rPr>
        <w:t>Critical</w:t>
      </w:r>
      <w:r w:rsidRPr="00C81CD1">
        <w:t xml:space="preserve"> = 0.436 and 0.941), not included in the calculations. </w:t>
      </w:r>
    </w:p>
    <w:p w14:paraId="0E9F37D1" w14:textId="77777777" w:rsidR="00AE61BD" w:rsidRDefault="00AE61BD" w:rsidP="005C1307">
      <w:pPr>
        <w:rPr>
          <w:b/>
        </w:rPr>
      </w:pPr>
      <w:bookmarkStart w:id="23" w:name="_Toc12371579"/>
    </w:p>
    <w:p w14:paraId="189A7E0C" w14:textId="3CA91034" w:rsidR="00870D76" w:rsidRDefault="00505A7F" w:rsidP="005F2BAF">
      <w:pPr>
        <w:outlineLvl w:val="1"/>
        <w:rPr>
          <w:b/>
        </w:rPr>
      </w:pPr>
      <w:r>
        <w:rPr>
          <w:b/>
        </w:rPr>
        <w:t>Inter-day repeatability</w:t>
      </w:r>
      <w:r w:rsidR="00031CCD" w:rsidRPr="00C351E0">
        <w:rPr>
          <w:b/>
        </w:rPr>
        <w:t>: repetitions over time</w:t>
      </w:r>
      <w:bookmarkEnd w:id="23"/>
    </w:p>
    <w:p w14:paraId="2B670A54" w14:textId="2CB252DF" w:rsidR="005F2BAF" w:rsidRDefault="000362DD" w:rsidP="005C1307">
      <w:r w:rsidRPr="00C351E0">
        <w:rPr>
          <w:noProof/>
          <w:lang w:val="de-DE" w:eastAsia="de-DE"/>
        </w:rPr>
        <w:drawing>
          <wp:inline distT="0" distB="0" distL="0" distR="0" wp14:anchorId="5D0733B3" wp14:editId="7C5377F1">
            <wp:extent cx="5759450" cy="1799193"/>
            <wp:effectExtent l="0" t="0" r="12700" b="10795"/>
            <wp:docPr id="15" name="Diagramm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C04DE">
        <w:rPr>
          <w:noProof/>
          <w:lang w:eastAsia="de-DE"/>
        </w:rPr>
        <w:t xml:space="preserve"> </w:t>
      </w:r>
      <w:r w:rsidRPr="00C351E0">
        <w:rPr>
          <w:noProof/>
          <w:lang w:val="de-DE" w:eastAsia="de-DE"/>
        </w:rPr>
        <w:drawing>
          <wp:inline distT="0" distB="0" distL="0" distR="0" wp14:anchorId="79E6143F" wp14:editId="7FDD69AA">
            <wp:extent cx="5759450" cy="1799193"/>
            <wp:effectExtent l="0" t="0" r="12700" b="10795"/>
            <wp:docPr id="16" name="Diagram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C04DE">
        <w:rPr>
          <w:noProof/>
          <w:lang w:eastAsia="de-DE"/>
        </w:rPr>
        <w:t xml:space="preserve"> </w:t>
      </w:r>
      <w:r w:rsidRPr="00C351E0">
        <w:rPr>
          <w:noProof/>
          <w:lang w:val="de-DE" w:eastAsia="de-DE"/>
        </w:rPr>
        <w:drawing>
          <wp:inline distT="0" distB="0" distL="0" distR="0" wp14:anchorId="16E40E78" wp14:editId="69407699">
            <wp:extent cx="5759450" cy="1764000"/>
            <wp:effectExtent l="0" t="0" r="12700" b="8255"/>
            <wp:docPr id="19" name="Diagram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bookmarkStart w:id="24" w:name="_Ref10962741"/>
      <w:r w:rsidR="00031CCD" w:rsidRPr="00C351E0">
        <w:t xml:space="preserve">Fig. S </w:t>
      </w:r>
      <w:r w:rsidR="008E53AD">
        <w:fldChar w:fldCharType="begin"/>
      </w:r>
      <w:r w:rsidR="008E53AD">
        <w:instrText xml:space="preserve"> SEQ Fig._S \* ARABIC </w:instrText>
      </w:r>
      <w:r w:rsidR="008E53AD">
        <w:fldChar w:fldCharType="separate"/>
      </w:r>
      <w:r w:rsidR="007E03F5">
        <w:rPr>
          <w:noProof/>
        </w:rPr>
        <w:t>7</w:t>
      </w:r>
      <w:r w:rsidR="008E53AD">
        <w:fldChar w:fldCharType="end"/>
      </w:r>
      <w:bookmarkEnd w:id="24"/>
      <w:r w:rsidR="00031CCD" w:rsidRPr="00C351E0">
        <w:t xml:space="preserve">. </w:t>
      </w:r>
      <w:r w:rsidR="00031CCD" w:rsidRPr="008E53AD">
        <w:t>Peak area over time at the same concentration level for each method studied. Repetitions 1-3, 4-6 and 7-9 were per</w:t>
      </w:r>
      <w:r w:rsidR="00CD2769" w:rsidRPr="008E53AD">
        <w:t>formed in consecutive days. All</w:t>
      </w:r>
      <w:r w:rsidR="00031CCD" w:rsidRPr="008E53AD">
        <w:t xml:space="preserve"> outliers are included.</w:t>
      </w:r>
    </w:p>
    <w:p w14:paraId="79D850A6" w14:textId="77777777" w:rsidR="000362DD" w:rsidRPr="000362DD" w:rsidRDefault="000362DD" w:rsidP="000362DD"/>
    <w:p w14:paraId="3546195E" w14:textId="2938FE4E" w:rsidR="00257D83" w:rsidRDefault="00257D83" w:rsidP="00257D83">
      <w:pPr>
        <w:outlineLvl w:val="1"/>
        <w:rPr>
          <w:b/>
        </w:rPr>
      </w:pPr>
      <w:bookmarkStart w:id="25" w:name="_Toc12371580"/>
      <w:r>
        <w:rPr>
          <w:b/>
        </w:rPr>
        <w:lastRenderedPageBreak/>
        <w:t>Internal standard-equivalent correction</w:t>
      </w:r>
    </w:p>
    <w:p w14:paraId="6A165570" w14:textId="58EA96C9" w:rsidR="00257D83" w:rsidRDefault="00257D83" w:rsidP="00257D83">
      <w:pPr>
        <w:ind w:firstLine="709"/>
      </w:pPr>
      <w:r>
        <w:t>Ideally, one isotopically labelled internal standard per analyte of interest is used</w:t>
      </w:r>
      <w:r w:rsidR="00600EBC">
        <w:t xml:space="preserve"> both</w:t>
      </w:r>
      <w:r>
        <w:t xml:space="preserve"> during the validation of the method, and the analysis of real samples. However, </w:t>
      </w:r>
      <w:r w:rsidR="007E6644">
        <w:t xml:space="preserve">sometimes they are not commercially available or their price is extremely </w:t>
      </w:r>
      <w:r w:rsidR="00D73FAF">
        <w:t>high</w:t>
      </w:r>
      <w:r w:rsidR="007E6644">
        <w:t xml:space="preserve">. </w:t>
      </w:r>
      <w:r>
        <w:t>In this study, an equivalent correction was used during the LOD and precision/recovery experiments, but instead of based on a specific internal standard,</w:t>
      </w:r>
      <w:r w:rsidR="00600EBC">
        <w:t xml:space="preserve"> it was</w:t>
      </w:r>
      <w:r>
        <w:t xml:space="preserve"> based on the overall response of all the analytes.</w:t>
      </w:r>
      <w:r w:rsidR="00EB7E66">
        <w:t xml:space="preserve"> </w:t>
      </w:r>
    </w:p>
    <w:p w14:paraId="545D671F" w14:textId="26E4B6C0" w:rsidR="000362DD" w:rsidRDefault="00600EBC" w:rsidP="00EB7E66">
      <w:pPr>
        <w:ind w:firstLine="709"/>
      </w:pPr>
      <w:r>
        <w:t xml:space="preserve">First, </w:t>
      </w:r>
      <w:r w:rsidR="00D73FAF">
        <w:t xml:space="preserve">the peak areas </w:t>
      </w:r>
      <w:r>
        <w:t>obtained</w:t>
      </w:r>
      <w:r w:rsidR="00D73FAF">
        <w:t xml:space="preserve"> for each analyte</w:t>
      </w:r>
      <w:r>
        <w:t xml:space="preserve"> were </w:t>
      </w:r>
      <w:r w:rsidR="008E53AD">
        <w:t>normalized</w:t>
      </w:r>
      <w:r>
        <w:t xml:space="preserve"> based on the</w:t>
      </w:r>
      <w:r w:rsidR="00D73FAF">
        <w:t>ir</w:t>
      </w:r>
      <w:r>
        <w:t xml:space="preserve"> average</w:t>
      </w:r>
      <w:r w:rsidR="00CB6271">
        <w:t xml:space="preserve"> (analyte correction factor)</w:t>
      </w:r>
      <w:r>
        <w:t xml:space="preserve">, afterwards, these results were added for each sample (sample correction factor) and the average was calculated, and finally, each sample correction factor was </w:t>
      </w:r>
      <w:r w:rsidR="008E53AD">
        <w:t>normalized</w:t>
      </w:r>
      <w:r>
        <w:t xml:space="preserve"> by the average </w:t>
      </w:r>
      <w:r w:rsidR="00CB6271">
        <w:t>(</w:t>
      </w:r>
      <w:r w:rsidR="008E53AD">
        <w:t>internal standard equivalent</w:t>
      </w:r>
      <w:r w:rsidR="00CB6271">
        <w:t xml:space="preserve">) </w:t>
      </w:r>
      <w:r>
        <w:t>and used for the corresponding sample.</w:t>
      </w:r>
      <w:r w:rsidR="000362DD">
        <w:t xml:space="preserve"> </w:t>
      </w:r>
      <w:r w:rsidR="007E6644">
        <w:t>In</w:t>
      </w:r>
      <w:r w:rsidR="007E03F5">
        <w:t xml:space="preserve"> </w:t>
      </w:r>
      <w:r w:rsidR="007E03F5">
        <w:fldChar w:fldCharType="begin"/>
      </w:r>
      <w:r w:rsidR="007E03F5">
        <w:instrText xml:space="preserve"> REF _Ref13200883 \h </w:instrText>
      </w:r>
      <w:r w:rsidR="007E03F5">
        <w:fldChar w:fldCharType="separate"/>
      </w:r>
      <w:r w:rsidR="007E03F5" w:rsidRPr="008E53AD">
        <w:t xml:space="preserve">Table S </w:t>
      </w:r>
      <w:r w:rsidR="007E03F5">
        <w:rPr>
          <w:noProof/>
        </w:rPr>
        <w:t>5</w:t>
      </w:r>
      <w:r w:rsidR="007E03F5">
        <w:fldChar w:fldCharType="end"/>
      </w:r>
      <w:r w:rsidR="007E03F5">
        <w:t xml:space="preserve"> </w:t>
      </w:r>
      <w:r w:rsidR="008E53AD">
        <w:t xml:space="preserve">an example calculation can be seen for two analytes and two samples, and </w:t>
      </w:r>
      <w:r w:rsidR="008E53AD">
        <w:fldChar w:fldCharType="begin"/>
      </w:r>
      <w:r w:rsidR="008E53AD">
        <w:instrText xml:space="preserve"> REF _Ref13199689 \h </w:instrText>
      </w:r>
      <w:r w:rsidR="008E53AD">
        <w:fldChar w:fldCharType="separate"/>
      </w:r>
      <w:r w:rsidR="007E03F5" w:rsidRPr="008E53AD">
        <w:t xml:space="preserve">Fig. S </w:t>
      </w:r>
      <w:r w:rsidR="007E03F5">
        <w:rPr>
          <w:noProof/>
        </w:rPr>
        <w:t>8</w:t>
      </w:r>
      <w:r w:rsidR="008E53AD">
        <w:fldChar w:fldCharType="end"/>
      </w:r>
      <w:r w:rsidR="008E53AD">
        <w:t xml:space="preserve"> </w:t>
      </w:r>
      <w:r w:rsidR="00CB15CC">
        <w:t xml:space="preserve">shows the corrected </w:t>
      </w:r>
      <w:r w:rsidR="000362DD">
        <w:t xml:space="preserve">results </w:t>
      </w:r>
      <w:r w:rsidR="00CB15CC">
        <w:t xml:space="preserve">for GC-NCI-MS (non-corrected results can be seen in </w:t>
      </w:r>
      <w:r w:rsidR="000362DD">
        <w:fldChar w:fldCharType="begin"/>
      </w:r>
      <w:r w:rsidR="000362DD">
        <w:instrText xml:space="preserve"> REF _Ref10962741 \h </w:instrText>
      </w:r>
      <w:r w:rsidR="000362DD">
        <w:fldChar w:fldCharType="separate"/>
      </w:r>
      <w:r w:rsidR="007E03F5" w:rsidRPr="00C351E0">
        <w:t xml:space="preserve">Fig. S </w:t>
      </w:r>
      <w:r w:rsidR="007E03F5">
        <w:rPr>
          <w:noProof/>
        </w:rPr>
        <w:t>7</w:t>
      </w:r>
      <w:r w:rsidR="000362DD">
        <w:fldChar w:fldCharType="end"/>
      </w:r>
      <w:r w:rsidR="00CB15CC">
        <w:t>)</w:t>
      </w:r>
      <w:r w:rsidR="000362DD">
        <w:t>.</w:t>
      </w:r>
      <w:bookmarkStart w:id="26" w:name="_Ref13199637"/>
    </w:p>
    <w:p w14:paraId="74750894" w14:textId="66BCD378" w:rsidR="008E53AD" w:rsidRPr="008E53AD" w:rsidRDefault="008E53AD" w:rsidP="00B73516">
      <w:pPr>
        <w:pStyle w:val="Beschriftung"/>
        <w:rPr>
          <w:szCs w:val="24"/>
        </w:rPr>
      </w:pPr>
      <w:bookmarkStart w:id="27" w:name="_Ref13200883"/>
      <w:r w:rsidRPr="008E53AD">
        <w:rPr>
          <w:szCs w:val="24"/>
        </w:rPr>
        <w:t xml:space="preserve">Table S </w:t>
      </w:r>
      <w:r w:rsidRPr="008E53AD">
        <w:rPr>
          <w:szCs w:val="24"/>
        </w:rPr>
        <w:fldChar w:fldCharType="begin"/>
      </w:r>
      <w:r w:rsidRPr="008E53AD">
        <w:rPr>
          <w:szCs w:val="24"/>
        </w:rPr>
        <w:instrText xml:space="preserve"> SEQ Table_S \* ARABIC </w:instrText>
      </w:r>
      <w:r w:rsidRPr="008E53AD">
        <w:rPr>
          <w:szCs w:val="24"/>
        </w:rPr>
        <w:fldChar w:fldCharType="separate"/>
      </w:r>
      <w:r w:rsidR="007E03F5">
        <w:rPr>
          <w:noProof/>
          <w:szCs w:val="24"/>
        </w:rPr>
        <w:t>5</w:t>
      </w:r>
      <w:r w:rsidRPr="008E53AD">
        <w:rPr>
          <w:szCs w:val="24"/>
        </w:rPr>
        <w:fldChar w:fldCharType="end"/>
      </w:r>
      <w:bookmarkEnd w:id="26"/>
      <w:bookmarkEnd w:id="27"/>
      <w:r w:rsidR="000362DD">
        <w:rPr>
          <w:szCs w:val="24"/>
        </w:rPr>
        <w:t xml:space="preserve">. </w:t>
      </w:r>
      <w:r w:rsidR="000362DD" w:rsidRPr="00D73FAF">
        <w:t>Exemplary calculation of the internal standard-equivalent correction.</w:t>
      </w:r>
    </w:p>
    <w:tbl>
      <w:tblPr>
        <w:tblStyle w:val="Nerea"/>
        <w:tblW w:w="0" w:type="auto"/>
        <w:jc w:val="center"/>
        <w:tblLook w:val="04A0" w:firstRow="1" w:lastRow="0" w:firstColumn="1" w:lastColumn="0" w:noHBand="0" w:noVBand="1"/>
      </w:tblPr>
      <w:tblGrid>
        <w:gridCol w:w="3015"/>
        <w:gridCol w:w="236"/>
        <w:gridCol w:w="1056"/>
        <w:gridCol w:w="1056"/>
        <w:gridCol w:w="1056"/>
      </w:tblGrid>
      <w:tr w:rsidR="00B7477E" w:rsidRPr="00C81CD1" w14:paraId="0586521A" w14:textId="77777777" w:rsidTr="00C81CD1">
        <w:trPr>
          <w:trHeight w:val="288"/>
          <w:jc w:val="center"/>
        </w:trPr>
        <w:tc>
          <w:tcPr>
            <w:tcW w:w="3015" w:type="dxa"/>
            <w:tcBorders>
              <w:top w:val="single" w:sz="4" w:space="0" w:color="auto"/>
              <w:bottom w:val="single" w:sz="4" w:space="0" w:color="auto"/>
            </w:tcBorders>
            <w:noWrap/>
            <w:hideMark/>
          </w:tcPr>
          <w:p w14:paraId="2904A219" w14:textId="77777777" w:rsidR="00B7477E" w:rsidRPr="00C81CD1" w:rsidRDefault="00B7477E" w:rsidP="008E53AD">
            <w:pPr>
              <w:rPr>
                <w:sz w:val="24"/>
                <w:lang w:val="de-DE"/>
              </w:rPr>
            </w:pPr>
            <w:r w:rsidRPr="00C81CD1">
              <w:rPr>
                <w:sz w:val="24"/>
              </w:rPr>
              <w:t>Repetition</w:t>
            </w:r>
          </w:p>
        </w:tc>
        <w:tc>
          <w:tcPr>
            <w:tcW w:w="236" w:type="dxa"/>
            <w:tcBorders>
              <w:top w:val="single" w:sz="4" w:space="0" w:color="auto"/>
              <w:bottom w:val="single" w:sz="4" w:space="0" w:color="auto"/>
            </w:tcBorders>
          </w:tcPr>
          <w:p w14:paraId="7C8D1A9E" w14:textId="77777777" w:rsidR="00B7477E" w:rsidRPr="00C81CD1" w:rsidRDefault="00B7477E" w:rsidP="00B7477E">
            <w:pPr>
              <w:rPr>
                <w:sz w:val="24"/>
              </w:rPr>
            </w:pPr>
          </w:p>
        </w:tc>
        <w:tc>
          <w:tcPr>
            <w:tcW w:w="1056" w:type="dxa"/>
            <w:tcBorders>
              <w:top w:val="single" w:sz="4" w:space="0" w:color="auto"/>
              <w:bottom w:val="single" w:sz="4" w:space="0" w:color="auto"/>
            </w:tcBorders>
            <w:noWrap/>
            <w:hideMark/>
          </w:tcPr>
          <w:p w14:paraId="31CB6FED" w14:textId="16F2D2C9" w:rsidR="00B7477E" w:rsidRPr="00C81CD1" w:rsidRDefault="00B7477E" w:rsidP="008E53AD">
            <w:pPr>
              <w:rPr>
                <w:sz w:val="24"/>
              </w:rPr>
            </w:pPr>
            <w:r w:rsidRPr="00C81CD1">
              <w:rPr>
                <w:sz w:val="24"/>
              </w:rPr>
              <w:t>1</w:t>
            </w:r>
          </w:p>
        </w:tc>
        <w:tc>
          <w:tcPr>
            <w:tcW w:w="1056" w:type="dxa"/>
            <w:tcBorders>
              <w:top w:val="single" w:sz="4" w:space="0" w:color="auto"/>
              <w:bottom w:val="single" w:sz="4" w:space="0" w:color="auto"/>
            </w:tcBorders>
            <w:noWrap/>
            <w:hideMark/>
          </w:tcPr>
          <w:p w14:paraId="64919E94" w14:textId="77777777" w:rsidR="00B7477E" w:rsidRPr="00C81CD1" w:rsidRDefault="00B7477E" w:rsidP="008E53AD">
            <w:pPr>
              <w:rPr>
                <w:sz w:val="24"/>
              </w:rPr>
            </w:pPr>
            <w:r w:rsidRPr="00C81CD1">
              <w:rPr>
                <w:sz w:val="24"/>
              </w:rPr>
              <w:t>2</w:t>
            </w:r>
          </w:p>
        </w:tc>
        <w:tc>
          <w:tcPr>
            <w:tcW w:w="1056" w:type="dxa"/>
            <w:tcBorders>
              <w:top w:val="single" w:sz="4" w:space="0" w:color="auto"/>
              <w:bottom w:val="single" w:sz="4" w:space="0" w:color="auto"/>
            </w:tcBorders>
            <w:noWrap/>
            <w:hideMark/>
          </w:tcPr>
          <w:p w14:paraId="417D788B" w14:textId="77777777" w:rsidR="00B7477E" w:rsidRPr="00C81CD1" w:rsidRDefault="00B7477E" w:rsidP="008E53AD">
            <w:pPr>
              <w:rPr>
                <w:sz w:val="24"/>
              </w:rPr>
            </w:pPr>
            <w:r w:rsidRPr="00C81CD1">
              <w:rPr>
                <w:sz w:val="24"/>
              </w:rPr>
              <w:t>Average</w:t>
            </w:r>
          </w:p>
        </w:tc>
      </w:tr>
      <w:tr w:rsidR="00B7477E" w:rsidRPr="00C81CD1" w14:paraId="217D42EF" w14:textId="77777777" w:rsidTr="00C81CD1">
        <w:trPr>
          <w:trHeight w:val="288"/>
          <w:jc w:val="center"/>
        </w:trPr>
        <w:tc>
          <w:tcPr>
            <w:tcW w:w="3015" w:type="dxa"/>
            <w:tcBorders>
              <w:top w:val="single" w:sz="4" w:space="0" w:color="auto"/>
            </w:tcBorders>
            <w:noWrap/>
            <w:hideMark/>
          </w:tcPr>
          <w:p w14:paraId="0D086E9D" w14:textId="77777777" w:rsidR="00B7477E" w:rsidRPr="00C81CD1" w:rsidRDefault="00B7477E" w:rsidP="008E53AD">
            <w:pPr>
              <w:rPr>
                <w:sz w:val="24"/>
              </w:rPr>
            </w:pPr>
            <w:r w:rsidRPr="00C81CD1">
              <w:rPr>
                <w:sz w:val="24"/>
              </w:rPr>
              <w:t>Peak area IPFB</w:t>
            </w:r>
          </w:p>
        </w:tc>
        <w:tc>
          <w:tcPr>
            <w:tcW w:w="236" w:type="dxa"/>
            <w:tcBorders>
              <w:top w:val="single" w:sz="4" w:space="0" w:color="auto"/>
            </w:tcBorders>
          </w:tcPr>
          <w:p w14:paraId="478A5866" w14:textId="77777777" w:rsidR="00B7477E" w:rsidRPr="00C81CD1" w:rsidRDefault="00B7477E" w:rsidP="00B7477E">
            <w:pPr>
              <w:rPr>
                <w:sz w:val="24"/>
              </w:rPr>
            </w:pPr>
          </w:p>
        </w:tc>
        <w:tc>
          <w:tcPr>
            <w:tcW w:w="1056" w:type="dxa"/>
            <w:tcBorders>
              <w:top w:val="single" w:sz="4" w:space="0" w:color="auto"/>
            </w:tcBorders>
            <w:noWrap/>
            <w:hideMark/>
          </w:tcPr>
          <w:p w14:paraId="1788353C" w14:textId="4C43290B" w:rsidR="00B7477E" w:rsidRPr="00C81CD1" w:rsidRDefault="00B7477E" w:rsidP="008E53AD">
            <w:pPr>
              <w:rPr>
                <w:sz w:val="24"/>
              </w:rPr>
            </w:pPr>
            <w:r w:rsidRPr="00C81CD1">
              <w:rPr>
                <w:sz w:val="24"/>
              </w:rPr>
              <w:t>616126</w:t>
            </w:r>
          </w:p>
        </w:tc>
        <w:tc>
          <w:tcPr>
            <w:tcW w:w="1056" w:type="dxa"/>
            <w:tcBorders>
              <w:top w:val="single" w:sz="4" w:space="0" w:color="auto"/>
            </w:tcBorders>
            <w:noWrap/>
            <w:hideMark/>
          </w:tcPr>
          <w:p w14:paraId="5F6EFB1D" w14:textId="77777777" w:rsidR="00B7477E" w:rsidRPr="00C81CD1" w:rsidRDefault="00B7477E" w:rsidP="008E53AD">
            <w:pPr>
              <w:rPr>
                <w:sz w:val="24"/>
              </w:rPr>
            </w:pPr>
            <w:r w:rsidRPr="00C81CD1">
              <w:rPr>
                <w:sz w:val="24"/>
              </w:rPr>
              <w:t>650372</w:t>
            </w:r>
          </w:p>
        </w:tc>
        <w:tc>
          <w:tcPr>
            <w:tcW w:w="1056" w:type="dxa"/>
            <w:tcBorders>
              <w:top w:val="single" w:sz="4" w:space="0" w:color="auto"/>
            </w:tcBorders>
            <w:noWrap/>
            <w:hideMark/>
          </w:tcPr>
          <w:p w14:paraId="3FA469D7" w14:textId="77777777" w:rsidR="00B7477E" w:rsidRPr="00C81CD1" w:rsidRDefault="00B7477E" w:rsidP="008E53AD">
            <w:pPr>
              <w:rPr>
                <w:sz w:val="24"/>
              </w:rPr>
            </w:pPr>
            <w:r w:rsidRPr="00C81CD1">
              <w:rPr>
                <w:sz w:val="24"/>
              </w:rPr>
              <w:t>633249</w:t>
            </w:r>
          </w:p>
        </w:tc>
      </w:tr>
      <w:tr w:rsidR="00B7477E" w:rsidRPr="00C81CD1" w14:paraId="5D075C13" w14:textId="77777777" w:rsidTr="00C81CD1">
        <w:trPr>
          <w:trHeight w:val="288"/>
          <w:jc w:val="center"/>
        </w:trPr>
        <w:tc>
          <w:tcPr>
            <w:tcW w:w="3015" w:type="dxa"/>
            <w:noWrap/>
            <w:hideMark/>
          </w:tcPr>
          <w:p w14:paraId="5D7D9EE4" w14:textId="77777777" w:rsidR="00B7477E" w:rsidRPr="00C81CD1" w:rsidRDefault="00B7477E" w:rsidP="008E53AD">
            <w:pPr>
              <w:rPr>
                <w:sz w:val="24"/>
              </w:rPr>
            </w:pPr>
            <w:r w:rsidRPr="00C81CD1">
              <w:rPr>
                <w:sz w:val="24"/>
              </w:rPr>
              <w:t>Peak area 24DFIB</w:t>
            </w:r>
          </w:p>
        </w:tc>
        <w:tc>
          <w:tcPr>
            <w:tcW w:w="236" w:type="dxa"/>
          </w:tcPr>
          <w:p w14:paraId="15F10D0D" w14:textId="77777777" w:rsidR="00B7477E" w:rsidRPr="00C81CD1" w:rsidRDefault="00B7477E" w:rsidP="00B7477E">
            <w:pPr>
              <w:rPr>
                <w:sz w:val="24"/>
              </w:rPr>
            </w:pPr>
          </w:p>
        </w:tc>
        <w:tc>
          <w:tcPr>
            <w:tcW w:w="1056" w:type="dxa"/>
            <w:noWrap/>
            <w:hideMark/>
          </w:tcPr>
          <w:p w14:paraId="37458963" w14:textId="216E0CE2" w:rsidR="00B7477E" w:rsidRPr="00C81CD1" w:rsidRDefault="00B7477E" w:rsidP="008E53AD">
            <w:pPr>
              <w:rPr>
                <w:sz w:val="24"/>
              </w:rPr>
            </w:pPr>
            <w:r w:rsidRPr="00C81CD1">
              <w:rPr>
                <w:sz w:val="24"/>
              </w:rPr>
              <w:t>2888157</w:t>
            </w:r>
          </w:p>
        </w:tc>
        <w:tc>
          <w:tcPr>
            <w:tcW w:w="1056" w:type="dxa"/>
            <w:noWrap/>
            <w:hideMark/>
          </w:tcPr>
          <w:p w14:paraId="01B47EC6" w14:textId="77777777" w:rsidR="00B7477E" w:rsidRPr="00C81CD1" w:rsidRDefault="00B7477E" w:rsidP="008E53AD">
            <w:pPr>
              <w:rPr>
                <w:sz w:val="24"/>
              </w:rPr>
            </w:pPr>
            <w:r w:rsidRPr="00C81CD1">
              <w:rPr>
                <w:sz w:val="24"/>
              </w:rPr>
              <w:t>3129281</w:t>
            </w:r>
          </w:p>
        </w:tc>
        <w:tc>
          <w:tcPr>
            <w:tcW w:w="1056" w:type="dxa"/>
            <w:noWrap/>
            <w:hideMark/>
          </w:tcPr>
          <w:p w14:paraId="04702350" w14:textId="77777777" w:rsidR="00B7477E" w:rsidRPr="00C81CD1" w:rsidRDefault="00B7477E" w:rsidP="008E53AD">
            <w:pPr>
              <w:rPr>
                <w:sz w:val="24"/>
              </w:rPr>
            </w:pPr>
            <w:r w:rsidRPr="00C81CD1">
              <w:rPr>
                <w:sz w:val="24"/>
              </w:rPr>
              <w:t>3008719</w:t>
            </w:r>
          </w:p>
        </w:tc>
      </w:tr>
      <w:tr w:rsidR="00B7477E" w:rsidRPr="00C81CD1" w14:paraId="21062267" w14:textId="77777777" w:rsidTr="00C81CD1">
        <w:trPr>
          <w:trHeight w:val="288"/>
          <w:jc w:val="center"/>
        </w:trPr>
        <w:tc>
          <w:tcPr>
            <w:tcW w:w="3015" w:type="dxa"/>
            <w:noWrap/>
            <w:hideMark/>
          </w:tcPr>
          <w:p w14:paraId="7E643595" w14:textId="77777777" w:rsidR="00B7477E" w:rsidRPr="00C81CD1" w:rsidRDefault="00B7477E" w:rsidP="008E53AD">
            <w:pPr>
              <w:rPr>
                <w:sz w:val="24"/>
              </w:rPr>
            </w:pPr>
            <w:r w:rsidRPr="00C81CD1">
              <w:rPr>
                <w:sz w:val="24"/>
              </w:rPr>
              <w:t>IPFB correction factor</w:t>
            </w:r>
          </w:p>
        </w:tc>
        <w:tc>
          <w:tcPr>
            <w:tcW w:w="236" w:type="dxa"/>
          </w:tcPr>
          <w:p w14:paraId="00571429" w14:textId="77777777" w:rsidR="00B7477E" w:rsidRPr="00C81CD1" w:rsidRDefault="00B7477E" w:rsidP="00B7477E">
            <w:pPr>
              <w:rPr>
                <w:sz w:val="24"/>
              </w:rPr>
            </w:pPr>
          </w:p>
        </w:tc>
        <w:tc>
          <w:tcPr>
            <w:tcW w:w="1056" w:type="dxa"/>
            <w:noWrap/>
            <w:hideMark/>
          </w:tcPr>
          <w:p w14:paraId="65688D3D" w14:textId="5B8E621F" w:rsidR="00B7477E" w:rsidRPr="00C81CD1" w:rsidRDefault="00B7477E" w:rsidP="008E53AD">
            <w:pPr>
              <w:rPr>
                <w:sz w:val="24"/>
              </w:rPr>
            </w:pPr>
            <w:r w:rsidRPr="00C81CD1">
              <w:rPr>
                <w:sz w:val="24"/>
              </w:rPr>
              <w:t>0.97</w:t>
            </w:r>
          </w:p>
        </w:tc>
        <w:tc>
          <w:tcPr>
            <w:tcW w:w="1056" w:type="dxa"/>
            <w:noWrap/>
            <w:hideMark/>
          </w:tcPr>
          <w:p w14:paraId="76FF3D97" w14:textId="77777777" w:rsidR="00B7477E" w:rsidRPr="00C81CD1" w:rsidRDefault="00B7477E" w:rsidP="008E53AD">
            <w:pPr>
              <w:rPr>
                <w:sz w:val="24"/>
              </w:rPr>
            </w:pPr>
            <w:r w:rsidRPr="00C81CD1">
              <w:rPr>
                <w:sz w:val="24"/>
              </w:rPr>
              <w:t>1.03</w:t>
            </w:r>
          </w:p>
        </w:tc>
        <w:tc>
          <w:tcPr>
            <w:tcW w:w="1056" w:type="dxa"/>
            <w:noWrap/>
            <w:hideMark/>
          </w:tcPr>
          <w:p w14:paraId="38EAC14B" w14:textId="77777777" w:rsidR="00B7477E" w:rsidRPr="00C81CD1" w:rsidRDefault="00B7477E" w:rsidP="008E53AD">
            <w:pPr>
              <w:rPr>
                <w:sz w:val="24"/>
              </w:rPr>
            </w:pPr>
            <w:r w:rsidRPr="00C81CD1">
              <w:rPr>
                <w:sz w:val="24"/>
              </w:rPr>
              <w:t>-</w:t>
            </w:r>
          </w:p>
        </w:tc>
      </w:tr>
      <w:tr w:rsidR="00B7477E" w:rsidRPr="00C81CD1" w14:paraId="3D08A774" w14:textId="77777777" w:rsidTr="00C81CD1">
        <w:trPr>
          <w:trHeight w:val="288"/>
          <w:jc w:val="center"/>
        </w:trPr>
        <w:tc>
          <w:tcPr>
            <w:tcW w:w="3015" w:type="dxa"/>
            <w:noWrap/>
            <w:hideMark/>
          </w:tcPr>
          <w:p w14:paraId="0362A030" w14:textId="77777777" w:rsidR="00B7477E" w:rsidRPr="00C81CD1" w:rsidRDefault="00B7477E" w:rsidP="008E53AD">
            <w:pPr>
              <w:rPr>
                <w:sz w:val="24"/>
              </w:rPr>
            </w:pPr>
            <w:r w:rsidRPr="00C81CD1">
              <w:rPr>
                <w:sz w:val="24"/>
              </w:rPr>
              <w:t>24DFIB correction factor</w:t>
            </w:r>
          </w:p>
        </w:tc>
        <w:tc>
          <w:tcPr>
            <w:tcW w:w="236" w:type="dxa"/>
          </w:tcPr>
          <w:p w14:paraId="35FE2782" w14:textId="77777777" w:rsidR="00B7477E" w:rsidRPr="00C81CD1" w:rsidRDefault="00B7477E" w:rsidP="00B7477E">
            <w:pPr>
              <w:rPr>
                <w:sz w:val="24"/>
              </w:rPr>
            </w:pPr>
          </w:p>
        </w:tc>
        <w:tc>
          <w:tcPr>
            <w:tcW w:w="1056" w:type="dxa"/>
            <w:noWrap/>
            <w:hideMark/>
          </w:tcPr>
          <w:p w14:paraId="79A811F3" w14:textId="27AD14A8" w:rsidR="00B7477E" w:rsidRPr="00C81CD1" w:rsidRDefault="00B7477E" w:rsidP="008E53AD">
            <w:pPr>
              <w:rPr>
                <w:sz w:val="24"/>
              </w:rPr>
            </w:pPr>
            <w:r w:rsidRPr="00C81CD1">
              <w:rPr>
                <w:sz w:val="24"/>
              </w:rPr>
              <w:t>0.96</w:t>
            </w:r>
          </w:p>
        </w:tc>
        <w:tc>
          <w:tcPr>
            <w:tcW w:w="1056" w:type="dxa"/>
            <w:noWrap/>
            <w:hideMark/>
          </w:tcPr>
          <w:p w14:paraId="3FC5802D" w14:textId="77777777" w:rsidR="00B7477E" w:rsidRPr="00C81CD1" w:rsidRDefault="00B7477E" w:rsidP="008E53AD">
            <w:pPr>
              <w:rPr>
                <w:sz w:val="24"/>
              </w:rPr>
            </w:pPr>
            <w:r w:rsidRPr="00C81CD1">
              <w:rPr>
                <w:sz w:val="24"/>
              </w:rPr>
              <w:t>1.04</w:t>
            </w:r>
          </w:p>
        </w:tc>
        <w:tc>
          <w:tcPr>
            <w:tcW w:w="1056" w:type="dxa"/>
            <w:noWrap/>
            <w:hideMark/>
          </w:tcPr>
          <w:p w14:paraId="16D32394" w14:textId="77777777" w:rsidR="00B7477E" w:rsidRPr="00C81CD1" w:rsidRDefault="00B7477E" w:rsidP="008E53AD">
            <w:pPr>
              <w:rPr>
                <w:sz w:val="24"/>
              </w:rPr>
            </w:pPr>
            <w:r w:rsidRPr="00C81CD1">
              <w:rPr>
                <w:sz w:val="24"/>
              </w:rPr>
              <w:t>-</w:t>
            </w:r>
          </w:p>
        </w:tc>
      </w:tr>
      <w:tr w:rsidR="00B7477E" w:rsidRPr="00C81CD1" w14:paraId="4F597C69" w14:textId="77777777" w:rsidTr="00C81CD1">
        <w:trPr>
          <w:trHeight w:val="288"/>
          <w:jc w:val="center"/>
        </w:trPr>
        <w:tc>
          <w:tcPr>
            <w:tcW w:w="3015" w:type="dxa"/>
            <w:noWrap/>
            <w:hideMark/>
          </w:tcPr>
          <w:p w14:paraId="100CD9F2" w14:textId="77777777" w:rsidR="00B7477E" w:rsidRPr="00C81CD1" w:rsidRDefault="00B7477E" w:rsidP="008E53AD">
            <w:pPr>
              <w:rPr>
                <w:sz w:val="24"/>
              </w:rPr>
            </w:pPr>
            <w:r w:rsidRPr="00C81CD1">
              <w:rPr>
                <w:sz w:val="24"/>
              </w:rPr>
              <w:t>Sample correction factor</w:t>
            </w:r>
          </w:p>
        </w:tc>
        <w:tc>
          <w:tcPr>
            <w:tcW w:w="236" w:type="dxa"/>
          </w:tcPr>
          <w:p w14:paraId="5F79A3BD" w14:textId="77777777" w:rsidR="00B7477E" w:rsidRPr="00C81CD1" w:rsidRDefault="00B7477E" w:rsidP="00B7477E">
            <w:pPr>
              <w:rPr>
                <w:sz w:val="24"/>
              </w:rPr>
            </w:pPr>
          </w:p>
        </w:tc>
        <w:tc>
          <w:tcPr>
            <w:tcW w:w="1056" w:type="dxa"/>
            <w:noWrap/>
            <w:hideMark/>
          </w:tcPr>
          <w:p w14:paraId="5811D35B" w14:textId="723E6A1C" w:rsidR="00B7477E" w:rsidRPr="00C81CD1" w:rsidRDefault="00B7477E" w:rsidP="008E53AD">
            <w:pPr>
              <w:rPr>
                <w:sz w:val="24"/>
              </w:rPr>
            </w:pPr>
            <w:r w:rsidRPr="00C81CD1">
              <w:rPr>
                <w:sz w:val="24"/>
              </w:rPr>
              <w:t>1.93</w:t>
            </w:r>
          </w:p>
        </w:tc>
        <w:tc>
          <w:tcPr>
            <w:tcW w:w="1056" w:type="dxa"/>
            <w:noWrap/>
            <w:hideMark/>
          </w:tcPr>
          <w:p w14:paraId="3EE63DF9" w14:textId="77777777" w:rsidR="00B7477E" w:rsidRPr="00C81CD1" w:rsidRDefault="00B7477E" w:rsidP="008E53AD">
            <w:pPr>
              <w:rPr>
                <w:sz w:val="24"/>
              </w:rPr>
            </w:pPr>
            <w:r w:rsidRPr="00C81CD1">
              <w:rPr>
                <w:sz w:val="24"/>
              </w:rPr>
              <w:t>2.07</w:t>
            </w:r>
          </w:p>
        </w:tc>
        <w:tc>
          <w:tcPr>
            <w:tcW w:w="1056" w:type="dxa"/>
            <w:noWrap/>
            <w:hideMark/>
          </w:tcPr>
          <w:p w14:paraId="21E45339" w14:textId="77777777" w:rsidR="00B7477E" w:rsidRPr="00C81CD1" w:rsidRDefault="00B7477E" w:rsidP="008E53AD">
            <w:pPr>
              <w:rPr>
                <w:sz w:val="24"/>
              </w:rPr>
            </w:pPr>
            <w:r w:rsidRPr="00C81CD1">
              <w:rPr>
                <w:sz w:val="24"/>
              </w:rPr>
              <w:t>2</w:t>
            </w:r>
          </w:p>
        </w:tc>
      </w:tr>
      <w:tr w:rsidR="00B7477E" w:rsidRPr="00C81CD1" w14:paraId="5A342A83" w14:textId="77777777" w:rsidTr="00C81CD1">
        <w:trPr>
          <w:trHeight w:val="288"/>
          <w:jc w:val="center"/>
        </w:trPr>
        <w:tc>
          <w:tcPr>
            <w:tcW w:w="3015" w:type="dxa"/>
            <w:noWrap/>
            <w:hideMark/>
          </w:tcPr>
          <w:p w14:paraId="3706A5A8" w14:textId="3F653A2E" w:rsidR="00B7477E" w:rsidRPr="00C81CD1" w:rsidRDefault="008E53AD" w:rsidP="008E53AD">
            <w:pPr>
              <w:rPr>
                <w:sz w:val="24"/>
              </w:rPr>
            </w:pPr>
            <w:r w:rsidRPr="00C81CD1">
              <w:rPr>
                <w:sz w:val="24"/>
              </w:rPr>
              <w:t>Internal standard equivalent</w:t>
            </w:r>
          </w:p>
        </w:tc>
        <w:tc>
          <w:tcPr>
            <w:tcW w:w="236" w:type="dxa"/>
          </w:tcPr>
          <w:p w14:paraId="79211864" w14:textId="77777777" w:rsidR="00B7477E" w:rsidRPr="00C81CD1" w:rsidRDefault="00B7477E" w:rsidP="00B7477E">
            <w:pPr>
              <w:rPr>
                <w:sz w:val="24"/>
              </w:rPr>
            </w:pPr>
          </w:p>
        </w:tc>
        <w:tc>
          <w:tcPr>
            <w:tcW w:w="1056" w:type="dxa"/>
            <w:noWrap/>
            <w:hideMark/>
          </w:tcPr>
          <w:p w14:paraId="150DEBE2" w14:textId="588B7555" w:rsidR="00B7477E" w:rsidRPr="00C81CD1" w:rsidRDefault="00B7477E" w:rsidP="008E53AD">
            <w:pPr>
              <w:rPr>
                <w:sz w:val="24"/>
              </w:rPr>
            </w:pPr>
            <w:r w:rsidRPr="00C81CD1">
              <w:rPr>
                <w:sz w:val="24"/>
              </w:rPr>
              <w:t>0.97</w:t>
            </w:r>
          </w:p>
        </w:tc>
        <w:tc>
          <w:tcPr>
            <w:tcW w:w="1056" w:type="dxa"/>
            <w:noWrap/>
            <w:hideMark/>
          </w:tcPr>
          <w:p w14:paraId="521F0C60" w14:textId="77777777" w:rsidR="00B7477E" w:rsidRPr="00C81CD1" w:rsidRDefault="00B7477E" w:rsidP="008E53AD">
            <w:pPr>
              <w:rPr>
                <w:sz w:val="24"/>
              </w:rPr>
            </w:pPr>
            <w:r w:rsidRPr="00C81CD1">
              <w:rPr>
                <w:sz w:val="24"/>
              </w:rPr>
              <w:t>1.03</w:t>
            </w:r>
          </w:p>
        </w:tc>
        <w:tc>
          <w:tcPr>
            <w:tcW w:w="1056" w:type="dxa"/>
            <w:noWrap/>
            <w:hideMark/>
          </w:tcPr>
          <w:p w14:paraId="0C2A9F76" w14:textId="77777777" w:rsidR="00B7477E" w:rsidRPr="00C81CD1" w:rsidRDefault="00B7477E" w:rsidP="008E53AD">
            <w:pPr>
              <w:rPr>
                <w:sz w:val="24"/>
              </w:rPr>
            </w:pPr>
            <w:r w:rsidRPr="00C81CD1">
              <w:rPr>
                <w:sz w:val="24"/>
              </w:rPr>
              <w:t>-</w:t>
            </w:r>
          </w:p>
        </w:tc>
      </w:tr>
    </w:tbl>
    <w:p w14:paraId="3A7F80D3" w14:textId="77777777" w:rsidR="007E6644" w:rsidRDefault="007E6644" w:rsidP="00D73FAF"/>
    <w:p w14:paraId="580A869D" w14:textId="77777777" w:rsidR="008E53AD" w:rsidRDefault="00600EBC" w:rsidP="008E53AD">
      <w:pPr>
        <w:keepNext/>
      </w:pPr>
      <w:r>
        <w:rPr>
          <w:noProof/>
          <w:lang w:val="de-DE" w:eastAsia="de-DE"/>
        </w:rPr>
        <w:lastRenderedPageBreak/>
        <w:drawing>
          <wp:inline distT="0" distB="0" distL="0" distR="0" wp14:anchorId="7CB1FE1E" wp14:editId="4DB8C71F">
            <wp:extent cx="5759450" cy="1764000"/>
            <wp:effectExtent l="0" t="0" r="12700" b="8255"/>
            <wp:docPr id="27" name="Diagramm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5157F93" w14:textId="07DB1EB8" w:rsidR="00600EBC" w:rsidRDefault="008E53AD" w:rsidP="00B73516">
      <w:pPr>
        <w:pStyle w:val="Beschriftung"/>
      </w:pPr>
      <w:bookmarkStart w:id="28" w:name="_Ref13199689"/>
      <w:r w:rsidRPr="008E53AD">
        <w:rPr>
          <w:szCs w:val="24"/>
        </w:rPr>
        <w:t xml:space="preserve">Fig. S </w:t>
      </w:r>
      <w:r w:rsidRPr="008E53AD">
        <w:rPr>
          <w:szCs w:val="24"/>
        </w:rPr>
        <w:fldChar w:fldCharType="begin"/>
      </w:r>
      <w:r w:rsidRPr="008E53AD">
        <w:rPr>
          <w:szCs w:val="24"/>
        </w:rPr>
        <w:instrText xml:space="preserve"> SEQ Fig._S \* ARABIC </w:instrText>
      </w:r>
      <w:r w:rsidRPr="008E53AD">
        <w:rPr>
          <w:szCs w:val="24"/>
        </w:rPr>
        <w:fldChar w:fldCharType="separate"/>
      </w:r>
      <w:r w:rsidR="007E03F5">
        <w:rPr>
          <w:noProof/>
          <w:szCs w:val="24"/>
        </w:rPr>
        <w:t>8</w:t>
      </w:r>
      <w:r w:rsidRPr="008E53AD">
        <w:rPr>
          <w:szCs w:val="24"/>
        </w:rPr>
        <w:fldChar w:fldCharType="end"/>
      </w:r>
      <w:bookmarkEnd w:id="28"/>
      <w:r w:rsidR="00D73FAF">
        <w:rPr>
          <w:szCs w:val="24"/>
        </w:rPr>
        <w:t xml:space="preserve">. </w:t>
      </w:r>
      <w:r w:rsidR="00D73FAF" w:rsidRPr="008E53AD">
        <w:t>Peak area over</w:t>
      </w:r>
      <w:r w:rsidR="00D73FAF">
        <w:t xml:space="preserve"> time for 10 ng/L measured with GC</w:t>
      </w:r>
      <w:r w:rsidR="00D73FAF">
        <w:noBreakHyphen/>
        <w:t>NCI</w:t>
      </w:r>
      <w:r w:rsidR="00D73FAF">
        <w:noBreakHyphen/>
        <w:t>MS, after internal standard equivalent correction</w:t>
      </w:r>
      <w:r w:rsidR="00D73FAF" w:rsidRPr="008E53AD">
        <w:t>. Repetitions 1-3, 4-6 and 7-9 were performed in consecutive days. All outliers are included.</w:t>
      </w:r>
    </w:p>
    <w:p w14:paraId="77CDC0AA" w14:textId="77777777" w:rsidR="004137E7" w:rsidRPr="004137E7" w:rsidRDefault="004137E7" w:rsidP="004137E7"/>
    <w:p w14:paraId="296AD146" w14:textId="40F123DD" w:rsidR="009F0A25" w:rsidRPr="00C351E0" w:rsidRDefault="009F0A25" w:rsidP="009F0A25">
      <w:pPr>
        <w:outlineLvl w:val="1"/>
        <w:rPr>
          <w:b/>
        </w:rPr>
      </w:pPr>
      <w:r>
        <w:rPr>
          <w:b/>
        </w:rPr>
        <w:t>Detailed recovery results</w:t>
      </w:r>
      <w:bookmarkEnd w:id="25"/>
    </w:p>
    <w:p w14:paraId="610863DB" w14:textId="52D8C3A1" w:rsidR="00BA78E6" w:rsidRDefault="00DA65E3" w:rsidP="000332E0">
      <w:pPr>
        <w:ind w:firstLine="709"/>
      </w:pPr>
      <w:bookmarkStart w:id="29" w:name="_Ref12366026"/>
      <w:r>
        <w:t xml:space="preserve">The recoveries obtained for each of the analytes can be seen in </w:t>
      </w:r>
      <w:r>
        <w:fldChar w:fldCharType="begin"/>
      </w:r>
      <w:r>
        <w:instrText xml:space="preserve"> REF _Ref12370125 \h </w:instrText>
      </w:r>
      <w:r>
        <w:fldChar w:fldCharType="separate"/>
      </w:r>
      <w:r w:rsidR="007E03F5" w:rsidRPr="00957A34">
        <w:t xml:space="preserve">Table S </w:t>
      </w:r>
      <w:r w:rsidR="007E03F5">
        <w:rPr>
          <w:noProof/>
        </w:rPr>
        <w:t>6</w:t>
      </w:r>
      <w:r>
        <w:fldChar w:fldCharType="end"/>
      </w:r>
      <w:r>
        <w:t xml:space="preserve">. Some analytes showed recoveries below 80 %. </w:t>
      </w:r>
      <w:r w:rsidR="000332E0">
        <w:t>In the case of GC</w:t>
      </w:r>
      <w:r w:rsidR="000332E0">
        <w:noBreakHyphen/>
        <w:t xml:space="preserve">MS, 1IB4IB could not be seen in the low concentration level (1 ng/L) </w:t>
      </w:r>
      <w:r w:rsidR="0049446F">
        <w:t xml:space="preserve">as discussed in the main paper (section </w:t>
      </w:r>
      <w:r w:rsidR="00F0502B">
        <w:t>“Linear range”</w:t>
      </w:r>
      <w:r w:rsidR="0049446F">
        <w:t>)</w:t>
      </w:r>
      <w:r w:rsidR="000332E0">
        <w:t xml:space="preserve">, and </w:t>
      </w:r>
      <w:r w:rsidR="0049446F">
        <w:t xml:space="preserve">shown in </w:t>
      </w:r>
      <w:r w:rsidR="000332E0">
        <w:fldChar w:fldCharType="begin"/>
      </w:r>
      <w:r w:rsidR="000332E0">
        <w:instrText xml:space="preserve"> REF _Ref10458916 \h </w:instrText>
      </w:r>
      <w:r w:rsidR="000332E0">
        <w:fldChar w:fldCharType="separate"/>
      </w:r>
      <w:r w:rsidR="007E03F5" w:rsidRPr="00C351E0">
        <w:t xml:space="preserve">Fig. S </w:t>
      </w:r>
      <w:r w:rsidR="007E03F5">
        <w:rPr>
          <w:noProof/>
        </w:rPr>
        <w:t>6</w:t>
      </w:r>
      <w:r w:rsidR="000332E0">
        <w:fldChar w:fldCharType="end"/>
      </w:r>
      <w:r w:rsidR="000332E0">
        <w:t xml:space="preserve">. </w:t>
      </w:r>
      <w:r>
        <w:t>The lower recoveries obtained when not optimal calibration curves are used</w:t>
      </w:r>
      <w:r w:rsidR="006A2507">
        <w:t xml:space="preserve"> </w:t>
      </w:r>
      <w:r>
        <w:t>can be seen, for</w:t>
      </w:r>
      <w:r w:rsidR="00227480" w:rsidDel="000332E0">
        <w:t xml:space="preserve"> example,</w:t>
      </w:r>
      <w:r w:rsidR="00227480" w:rsidRPr="00CC60DF" w:rsidDel="000332E0">
        <w:t xml:space="preserve"> </w:t>
      </w:r>
      <w:r>
        <w:t>at</w:t>
      </w:r>
      <w:r w:rsidR="00227480" w:rsidDel="000332E0">
        <w:t xml:space="preserve"> the low concentration levels </w:t>
      </w:r>
      <w:r>
        <w:t>for</w:t>
      </w:r>
      <w:r w:rsidR="00227480" w:rsidDel="000332E0">
        <w:t xml:space="preserve"> </w:t>
      </w:r>
      <w:r w:rsidR="00227480" w:rsidRPr="00CC60DF" w:rsidDel="000332E0">
        <w:t>245TCIB</w:t>
      </w:r>
      <w:r w:rsidR="00227480" w:rsidDel="000332E0">
        <w:t xml:space="preserve"> measured with GC-MS, and </w:t>
      </w:r>
      <w:r w:rsidR="00227480" w:rsidRPr="00CC60DF" w:rsidDel="000332E0">
        <w:t xml:space="preserve">1B4IB </w:t>
      </w:r>
      <w:r w:rsidR="00227480" w:rsidDel="000332E0">
        <w:t>measured with GC</w:t>
      </w:r>
      <w:r w:rsidR="00227480" w:rsidDel="000332E0">
        <w:noBreakHyphen/>
        <w:t>NCI</w:t>
      </w:r>
      <w:r w:rsidR="00227480" w:rsidDel="000332E0">
        <w:noBreakHyphen/>
        <w:t xml:space="preserve">MS and </w:t>
      </w:r>
      <w:r>
        <w:t>at</w:t>
      </w:r>
      <w:r w:rsidR="00227480" w:rsidDel="000332E0">
        <w:t xml:space="preserve"> the high concentration level </w:t>
      </w:r>
      <w:r>
        <w:t>for</w:t>
      </w:r>
      <w:r w:rsidR="00227480" w:rsidDel="000332E0">
        <w:t xml:space="preserve"> </w:t>
      </w:r>
      <w:r w:rsidR="00227480" w:rsidRPr="00ED0C80" w:rsidDel="000332E0">
        <w:t>24DFIB</w:t>
      </w:r>
      <w:r w:rsidR="00227480" w:rsidDel="000332E0">
        <w:t xml:space="preserve"> measured with GC</w:t>
      </w:r>
      <w:r w:rsidR="00227480" w:rsidDel="000332E0">
        <w:noBreakHyphen/>
        <w:t>NCI</w:t>
      </w:r>
      <w:r w:rsidR="00227480" w:rsidDel="000332E0">
        <w:noBreakHyphen/>
        <w:t>MS.</w:t>
      </w:r>
      <w:r w:rsidR="00DD16E2">
        <w:t xml:space="preserve"> T</w:t>
      </w:r>
      <w:r w:rsidR="00207C48">
        <w:t xml:space="preserve">he effect of </w:t>
      </w:r>
      <w:r>
        <w:t xml:space="preserve">the </w:t>
      </w:r>
      <w:r w:rsidR="00207C48">
        <w:t>bigger tailing in the</w:t>
      </w:r>
      <w:r w:rsidR="00BA78E6">
        <w:t xml:space="preserve"> GC-MS/MS</w:t>
      </w:r>
      <w:r w:rsidR="00207C48">
        <w:t xml:space="preserve"> </w:t>
      </w:r>
      <w:r>
        <w:t>recovery results, as described in the main text,</w:t>
      </w:r>
      <w:r w:rsidR="00207C48">
        <w:t xml:space="preserve"> is </w:t>
      </w:r>
      <w:r w:rsidR="00BA78E6">
        <w:t>more prominent for those analytes with a higher intensity than the rest</w:t>
      </w:r>
      <w:r>
        <w:t xml:space="preserve">, </w:t>
      </w:r>
      <w:r w:rsidR="00BA78E6">
        <w:t xml:space="preserve">like </w:t>
      </w:r>
      <w:r w:rsidR="00BA78E6" w:rsidRPr="000724EB">
        <w:t>4IMB</w:t>
      </w:r>
      <w:r w:rsidR="00BA78E6">
        <w:t xml:space="preserve">, 2I13DMB, and </w:t>
      </w:r>
      <w:r w:rsidR="00BA78E6" w:rsidRPr="000724EB">
        <w:t>IB</w:t>
      </w:r>
      <w:r w:rsidR="00BA78E6">
        <w:t>.</w:t>
      </w:r>
    </w:p>
    <w:p w14:paraId="6F07821C" w14:textId="442FA0A8" w:rsidR="000B33EB" w:rsidRDefault="000B33EB" w:rsidP="000B33EB">
      <w:pPr>
        <w:ind w:firstLine="709"/>
      </w:pPr>
      <w:r>
        <w:t>The GC-</w:t>
      </w:r>
      <w:r w:rsidR="00B73516">
        <w:t>EI-</w:t>
      </w:r>
      <w:r>
        <w:t xml:space="preserve">MS results for the analytes </w:t>
      </w:r>
      <w:r w:rsidRPr="000724EB">
        <w:t xml:space="preserve">24DFIB </w:t>
      </w:r>
      <w:r>
        <w:t xml:space="preserve">and </w:t>
      </w:r>
      <w:r w:rsidRPr="000724EB">
        <w:t>IB</w:t>
      </w:r>
      <w:r>
        <w:t xml:space="preserve"> for the lower concentration levels show that the blank correction </w:t>
      </w:r>
      <w:r w:rsidR="0085782C">
        <w:t>mentioned in the section “</w:t>
      </w:r>
      <w:r w:rsidR="0085782C" w:rsidRPr="0085782C">
        <w:t xml:space="preserve">Detailed </w:t>
      </w:r>
      <w:r w:rsidR="00505A7F">
        <w:t xml:space="preserve">intra-day and inter-day </w:t>
      </w:r>
      <w:r w:rsidR="0085782C" w:rsidRPr="0085782C">
        <w:t>repeatability results</w:t>
      </w:r>
      <w:r w:rsidR="0085782C">
        <w:t xml:space="preserve">” </w:t>
      </w:r>
      <w:r>
        <w:t>had no adverse eff</w:t>
      </w:r>
      <w:r w:rsidR="00483040">
        <w:t xml:space="preserve">ect in the recoveries obtained and </w:t>
      </w:r>
      <w:r>
        <w:t>corroborating the need for such a correction. In the case of the GC-</w:t>
      </w:r>
      <w:r w:rsidR="00B73516">
        <w:t>EI-</w:t>
      </w:r>
      <w:r>
        <w:t xml:space="preserve">MS/MS results, </w:t>
      </w:r>
      <w:r w:rsidRPr="00A71937">
        <w:t xml:space="preserve">4IMB </w:t>
      </w:r>
      <w:r>
        <w:t>might seem like it was over-corrected for, since the recovery obtained is only 81 %. However, this value is very similar in the other concentration levels, and, when compared with the other analytes within the same level, it is consistently in the lower range</w:t>
      </w:r>
      <w:r w:rsidRPr="00A71937">
        <w:t xml:space="preserve">. </w:t>
      </w:r>
    </w:p>
    <w:p w14:paraId="52E1DA34" w14:textId="77777777" w:rsidR="00076B5D" w:rsidRPr="00A71937" w:rsidRDefault="00076B5D" w:rsidP="000B33EB">
      <w:pPr>
        <w:ind w:firstLine="709"/>
      </w:pPr>
    </w:p>
    <w:p w14:paraId="473066DD" w14:textId="4BB9D213" w:rsidR="002510F6" w:rsidRPr="00957A34" w:rsidRDefault="002510F6" w:rsidP="00B73516">
      <w:pPr>
        <w:pStyle w:val="Beschriftung"/>
        <w:rPr>
          <w:szCs w:val="24"/>
        </w:rPr>
      </w:pPr>
      <w:bookmarkStart w:id="30" w:name="_Ref12370125"/>
      <w:r w:rsidRPr="00957A34">
        <w:rPr>
          <w:szCs w:val="24"/>
        </w:rPr>
        <w:t xml:space="preserve">Table S </w:t>
      </w:r>
      <w:r w:rsidRPr="00957A34">
        <w:rPr>
          <w:szCs w:val="24"/>
        </w:rPr>
        <w:fldChar w:fldCharType="begin"/>
      </w:r>
      <w:r w:rsidRPr="00957A34">
        <w:rPr>
          <w:szCs w:val="24"/>
        </w:rPr>
        <w:instrText xml:space="preserve"> SEQ Table_S \* ARABIC </w:instrText>
      </w:r>
      <w:r w:rsidRPr="00957A34">
        <w:rPr>
          <w:szCs w:val="24"/>
        </w:rPr>
        <w:fldChar w:fldCharType="separate"/>
      </w:r>
      <w:r w:rsidR="007E03F5">
        <w:rPr>
          <w:noProof/>
          <w:szCs w:val="24"/>
        </w:rPr>
        <w:t>6</w:t>
      </w:r>
      <w:r w:rsidRPr="00957A34">
        <w:rPr>
          <w:szCs w:val="24"/>
        </w:rPr>
        <w:fldChar w:fldCharType="end"/>
      </w:r>
      <w:bookmarkEnd w:id="29"/>
      <w:bookmarkEnd w:id="30"/>
      <w:r w:rsidRPr="00957A34">
        <w:rPr>
          <w:szCs w:val="24"/>
        </w:rPr>
        <w:t xml:space="preserve">. </w:t>
      </w:r>
      <w:r w:rsidRPr="008E53AD">
        <w:t>Recovery (%) results obtained for the iodinated aromatic compounds</w:t>
      </w:r>
      <w:r w:rsidR="00527812">
        <w:t>, including average and relative standard deviation (RSD)</w:t>
      </w:r>
      <w:r w:rsidRPr="008E53AD">
        <w:t xml:space="preserve">. Results in bold are below 80 %. The </w:t>
      </w:r>
      <w:r w:rsidRPr="008E53AD">
        <w:lastRenderedPageBreak/>
        <w:t>concentration levels tested can be seen in</w:t>
      </w:r>
      <w:r w:rsidR="003C5ACC" w:rsidRPr="008E53AD">
        <w:t xml:space="preserve"> </w:t>
      </w:r>
      <w:r w:rsidR="003C5ACC" w:rsidRPr="008E53AD">
        <w:fldChar w:fldCharType="begin"/>
      </w:r>
      <w:r w:rsidR="003C5ACC" w:rsidRPr="008E53AD">
        <w:instrText xml:space="preserve"> REF _Ref12351451 \h </w:instrText>
      </w:r>
      <w:r w:rsidR="008E53AD">
        <w:instrText xml:space="preserve"> \* MERGEFORMAT </w:instrText>
      </w:r>
      <w:r w:rsidR="003C5ACC" w:rsidRPr="008E53AD">
        <w:fldChar w:fldCharType="separate"/>
      </w:r>
      <w:r w:rsidR="007E03F5" w:rsidRPr="00957A34">
        <w:t xml:space="preserve">Table S </w:t>
      </w:r>
      <w:r w:rsidR="007E03F5">
        <w:rPr>
          <w:noProof/>
        </w:rPr>
        <w:t>4</w:t>
      </w:r>
      <w:r w:rsidR="003C5ACC" w:rsidRPr="008E53AD">
        <w:fldChar w:fldCharType="end"/>
      </w:r>
      <w:r w:rsidRPr="008E53AD">
        <w:t>. GC</w:t>
      </w:r>
      <w:r w:rsidRPr="008E53AD">
        <w:noBreakHyphen/>
      </w:r>
      <w:r w:rsidR="00B73516">
        <w:t>EI-</w:t>
      </w:r>
      <w:r w:rsidRPr="008E53AD">
        <w:t>MS/MS results are normalized according to the SPME Mix intensities over time.</w:t>
      </w:r>
    </w:p>
    <w:tbl>
      <w:tblPr>
        <w:tblStyle w:val="Nerea"/>
        <w:tblW w:w="9368" w:type="dxa"/>
        <w:jc w:val="center"/>
        <w:tblLook w:val="04A0" w:firstRow="1" w:lastRow="0" w:firstColumn="1" w:lastColumn="0" w:noHBand="0" w:noVBand="1"/>
      </w:tblPr>
      <w:tblGrid>
        <w:gridCol w:w="1389"/>
        <w:gridCol w:w="222"/>
        <w:gridCol w:w="737"/>
        <w:gridCol w:w="737"/>
        <w:gridCol w:w="680"/>
        <w:gridCol w:w="222"/>
        <w:gridCol w:w="737"/>
        <w:gridCol w:w="737"/>
        <w:gridCol w:w="737"/>
        <w:gridCol w:w="222"/>
        <w:gridCol w:w="737"/>
        <w:gridCol w:w="737"/>
        <w:gridCol w:w="737"/>
        <w:gridCol w:w="737"/>
      </w:tblGrid>
      <w:tr w:rsidR="009F0A25" w:rsidRPr="00C81CD1" w14:paraId="5EAAF093" w14:textId="77777777" w:rsidTr="00C33EDB">
        <w:trPr>
          <w:trHeight w:val="288"/>
          <w:jc w:val="center"/>
        </w:trPr>
        <w:tc>
          <w:tcPr>
            <w:tcW w:w="9368" w:type="dxa"/>
            <w:gridSpan w:val="14"/>
            <w:tcBorders>
              <w:top w:val="single" w:sz="4" w:space="0" w:color="auto"/>
              <w:bottom w:val="single" w:sz="4" w:space="0" w:color="auto"/>
            </w:tcBorders>
            <w:noWrap/>
          </w:tcPr>
          <w:p w14:paraId="34092A5D" w14:textId="77777777" w:rsidR="009F0A25" w:rsidRPr="00C81CD1" w:rsidRDefault="009F0A25" w:rsidP="00C33EDB">
            <w:pPr>
              <w:rPr>
                <w:rFonts w:cs="Times New Roman"/>
                <w:b/>
                <w:sz w:val="24"/>
              </w:rPr>
            </w:pPr>
            <w:r w:rsidRPr="00C81CD1">
              <w:rPr>
                <w:rFonts w:cs="Times New Roman"/>
                <w:b/>
                <w:sz w:val="24"/>
              </w:rPr>
              <w:t>Recovery (%, n = 9)</w:t>
            </w:r>
          </w:p>
        </w:tc>
      </w:tr>
      <w:tr w:rsidR="009F0A25" w:rsidRPr="00C81CD1" w14:paraId="590C0708" w14:textId="77777777" w:rsidTr="00C33EDB">
        <w:trPr>
          <w:trHeight w:val="288"/>
          <w:jc w:val="center"/>
        </w:trPr>
        <w:tc>
          <w:tcPr>
            <w:tcW w:w="1389" w:type="dxa"/>
            <w:tcBorders>
              <w:top w:val="single" w:sz="4" w:space="0" w:color="auto"/>
              <w:bottom w:val="single" w:sz="4" w:space="0" w:color="auto"/>
            </w:tcBorders>
            <w:noWrap/>
            <w:hideMark/>
          </w:tcPr>
          <w:p w14:paraId="5EDC197B" w14:textId="77777777" w:rsidR="009F0A25" w:rsidRPr="00C81CD1" w:rsidRDefault="009F0A25" w:rsidP="00C33EDB">
            <w:pPr>
              <w:rPr>
                <w:rFonts w:cs="Times New Roman"/>
                <w:b/>
                <w:sz w:val="24"/>
              </w:rPr>
            </w:pPr>
          </w:p>
        </w:tc>
        <w:tc>
          <w:tcPr>
            <w:tcW w:w="222" w:type="dxa"/>
            <w:tcBorders>
              <w:top w:val="single" w:sz="4" w:space="0" w:color="auto"/>
              <w:bottom w:val="single" w:sz="4" w:space="0" w:color="auto"/>
            </w:tcBorders>
          </w:tcPr>
          <w:p w14:paraId="3CCA7AF8" w14:textId="77777777" w:rsidR="009F0A25" w:rsidRPr="00C81CD1" w:rsidRDefault="009F0A25" w:rsidP="00C33EDB">
            <w:pPr>
              <w:rPr>
                <w:rFonts w:cs="Times New Roman"/>
                <w:b/>
                <w:sz w:val="24"/>
              </w:rPr>
            </w:pPr>
          </w:p>
        </w:tc>
        <w:tc>
          <w:tcPr>
            <w:tcW w:w="2154" w:type="dxa"/>
            <w:gridSpan w:val="3"/>
            <w:tcBorders>
              <w:top w:val="single" w:sz="4" w:space="0" w:color="auto"/>
              <w:bottom w:val="single" w:sz="4" w:space="0" w:color="auto"/>
            </w:tcBorders>
            <w:noWrap/>
            <w:hideMark/>
          </w:tcPr>
          <w:p w14:paraId="3EDC5C87" w14:textId="0D073B46" w:rsidR="009F0A25" w:rsidRPr="00C81CD1" w:rsidRDefault="009F0A25" w:rsidP="00B93693">
            <w:pPr>
              <w:rPr>
                <w:rFonts w:cs="Times New Roman"/>
                <w:b/>
                <w:sz w:val="24"/>
              </w:rPr>
            </w:pPr>
            <w:r w:rsidRPr="00C81CD1">
              <w:rPr>
                <w:rFonts w:cs="Times New Roman"/>
                <w:b/>
                <w:sz w:val="24"/>
              </w:rPr>
              <w:t>GC-</w:t>
            </w:r>
            <w:r w:rsidR="00B73516">
              <w:rPr>
                <w:rFonts w:cs="Times New Roman"/>
                <w:b/>
                <w:sz w:val="24"/>
              </w:rPr>
              <w:t>EI</w:t>
            </w:r>
            <w:r w:rsidR="00B93693">
              <w:rPr>
                <w:rFonts w:cs="Times New Roman"/>
                <w:b/>
                <w:sz w:val="24"/>
              </w:rPr>
              <w:t>-</w:t>
            </w:r>
            <w:r w:rsidRPr="00C81CD1">
              <w:rPr>
                <w:rFonts w:cs="Times New Roman"/>
                <w:b/>
                <w:sz w:val="24"/>
              </w:rPr>
              <w:t>MS</w:t>
            </w:r>
          </w:p>
        </w:tc>
        <w:tc>
          <w:tcPr>
            <w:tcW w:w="222" w:type="dxa"/>
            <w:tcBorders>
              <w:top w:val="single" w:sz="4" w:space="0" w:color="auto"/>
              <w:bottom w:val="single" w:sz="4" w:space="0" w:color="auto"/>
            </w:tcBorders>
          </w:tcPr>
          <w:p w14:paraId="26D6781E" w14:textId="77777777" w:rsidR="009F0A25" w:rsidRPr="00C81CD1" w:rsidRDefault="009F0A25" w:rsidP="00C33EDB">
            <w:pPr>
              <w:rPr>
                <w:rFonts w:cs="Times New Roman"/>
                <w:b/>
                <w:sz w:val="24"/>
              </w:rPr>
            </w:pPr>
          </w:p>
        </w:tc>
        <w:tc>
          <w:tcPr>
            <w:tcW w:w="2211" w:type="dxa"/>
            <w:gridSpan w:val="3"/>
            <w:tcBorders>
              <w:top w:val="single" w:sz="4" w:space="0" w:color="auto"/>
              <w:bottom w:val="single" w:sz="4" w:space="0" w:color="auto"/>
            </w:tcBorders>
            <w:noWrap/>
            <w:hideMark/>
          </w:tcPr>
          <w:p w14:paraId="0CCADEE8" w14:textId="77777777" w:rsidR="009F0A25" w:rsidRPr="00C81CD1" w:rsidRDefault="009F0A25" w:rsidP="00C33EDB">
            <w:pPr>
              <w:rPr>
                <w:rFonts w:cs="Times New Roman"/>
                <w:b/>
                <w:sz w:val="24"/>
              </w:rPr>
            </w:pPr>
            <w:r w:rsidRPr="00C81CD1">
              <w:rPr>
                <w:rFonts w:cs="Times New Roman"/>
                <w:b/>
                <w:sz w:val="24"/>
              </w:rPr>
              <w:t>GC-NCI-MS</w:t>
            </w:r>
          </w:p>
        </w:tc>
        <w:tc>
          <w:tcPr>
            <w:tcW w:w="222" w:type="dxa"/>
            <w:tcBorders>
              <w:top w:val="single" w:sz="4" w:space="0" w:color="auto"/>
              <w:bottom w:val="single" w:sz="4" w:space="0" w:color="auto"/>
            </w:tcBorders>
          </w:tcPr>
          <w:p w14:paraId="5DD6331C" w14:textId="77777777" w:rsidR="009F0A25" w:rsidRPr="00C81CD1" w:rsidRDefault="009F0A25" w:rsidP="00C33EDB">
            <w:pPr>
              <w:rPr>
                <w:rFonts w:cs="Times New Roman"/>
                <w:b/>
                <w:sz w:val="24"/>
              </w:rPr>
            </w:pPr>
          </w:p>
        </w:tc>
        <w:tc>
          <w:tcPr>
            <w:tcW w:w="2948" w:type="dxa"/>
            <w:gridSpan w:val="4"/>
            <w:tcBorders>
              <w:top w:val="single" w:sz="4" w:space="0" w:color="auto"/>
              <w:bottom w:val="single" w:sz="4" w:space="0" w:color="auto"/>
            </w:tcBorders>
            <w:noWrap/>
            <w:hideMark/>
          </w:tcPr>
          <w:p w14:paraId="7D73A849" w14:textId="427A4EF6" w:rsidR="009F0A25" w:rsidRPr="00C81CD1" w:rsidRDefault="009F0A25" w:rsidP="00C33EDB">
            <w:pPr>
              <w:rPr>
                <w:rFonts w:cs="Times New Roman"/>
                <w:b/>
                <w:sz w:val="24"/>
              </w:rPr>
            </w:pPr>
            <w:r w:rsidRPr="00C81CD1">
              <w:rPr>
                <w:rFonts w:cs="Times New Roman"/>
                <w:b/>
                <w:sz w:val="24"/>
              </w:rPr>
              <w:t>GC-</w:t>
            </w:r>
            <w:r w:rsidR="00B73516">
              <w:rPr>
                <w:rFonts w:cs="Times New Roman"/>
                <w:b/>
                <w:sz w:val="24"/>
              </w:rPr>
              <w:t>EI-</w:t>
            </w:r>
            <w:r w:rsidRPr="00C81CD1">
              <w:rPr>
                <w:rFonts w:cs="Times New Roman"/>
                <w:b/>
                <w:sz w:val="24"/>
              </w:rPr>
              <w:t>MS/MS</w:t>
            </w:r>
          </w:p>
        </w:tc>
      </w:tr>
      <w:tr w:rsidR="009F0A25" w:rsidRPr="00C81CD1" w14:paraId="69A81170" w14:textId="77777777" w:rsidTr="00C33EDB">
        <w:trPr>
          <w:trHeight w:val="288"/>
          <w:jc w:val="center"/>
        </w:trPr>
        <w:tc>
          <w:tcPr>
            <w:tcW w:w="1389" w:type="dxa"/>
            <w:tcBorders>
              <w:top w:val="single" w:sz="4" w:space="0" w:color="auto"/>
              <w:bottom w:val="single" w:sz="4" w:space="0" w:color="auto"/>
            </w:tcBorders>
            <w:noWrap/>
            <w:hideMark/>
          </w:tcPr>
          <w:p w14:paraId="3D76AA54" w14:textId="77777777" w:rsidR="009F0A25" w:rsidRPr="00C81CD1" w:rsidRDefault="009F0A25" w:rsidP="00C33EDB">
            <w:pPr>
              <w:rPr>
                <w:rFonts w:cs="Times New Roman"/>
                <w:sz w:val="24"/>
              </w:rPr>
            </w:pPr>
          </w:p>
        </w:tc>
        <w:tc>
          <w:tcPr>
            <w:tcW w:w="222" w:type="dxa"/>
            <w:tcBorders>
              <w:top w:val="single" w:sz="4" w:space="0" w:color="auto"/>
              <w:bottom w:val="single" w:sz="4" w:space="0" w:color="auto"/>
            </w:tcBorders>
          </w:tcPr>
          <w:p w14:paraId="0C712BFD" w14:textId="77777777" w:rsidR="009F0A25" w:rsidRPr="00C81CD1" w:rsidRDefault="009F0A25" w:rsidP="00C33EDB">
            <w:pPr>
              <w:rPr>
                <w:rFonts w:cs="Times New Roman"/>
                <w:sz w:val="24"/>
              </w:rPr>
            </w:pPr>
          </w:p>
        </w:tc>
        <w:tc>
          <w:tcPr>
            <w:tcW w:w="737" w:type="dxa"/>
            <w:tcBorders>
              <w:top w:val="single" w:sz="4" w:space="0" w:color="auto"/>
              <w:bottom w:val="single" w:sz="4" w:space="0" w:color="auto"/>
            </w:tcBorders>
            <w:noWrap/>
            <w:hideMark/>
          </w:tcPr>
          <w:p w14:paraId="6CB149B9" w14:textId="77777777" w:rsidR="009F0A25" w:rsidRPr="00C81CD1" w:rsidRDefault="009F0A25" w:rsidP="00C33EDB">
            <w:pPr>
              <w:rPr>
                <w:rFonts w:cs="Times New Roman"/>
                <w:sz w:val="24"/>
              </w:rPr>
            </w:pPr>
            <w:r w:rsidRPr="00C81CD1">
              <w:rPr>
                <w:rFonts w:cs="Times New Roman"/>
                <w:sz w:val="24"/>
              </w:rPr>
              <w:t>L</w:t>
            </w:r>
          </w:p>
        </w:tc>
        <w:tc>
          <w:tcPr>
            <w:tcW w:w="737" w:type="dxa"/>
            <w:tcBorders>
              <w:top w:val="single" w:sz="4" w:space="0" w:color="auto"/>
              <w:bottom w:val="single" w:sz="4" w:space="0" w:color="auto"/>
            </w:tcBorders>
            <w:noWrap/>
            <w:hideMark/>
          </w:tcPr>
          <w:p w14:paraId="68661C9D" w14:textId="77777777" w:rsidR="009F0A25" w:rsidRPr="00C81CD1" w:rsidRDefault="009F0A25" w:rsidP="00C33EDB">
            <w:pPr>
              <w:rPr>
                <w:rFonts w:cs="Times New Roman"/>
                <w:sz w:val="24"/>
              </w:rPr>
            </w:pPr>
            <w:r w:rsidRPr="00C81CD1">
              <w:rPr>
                <w:rFonts w:cs="Times New Roman"/>
                <w:sz w:val="24"/>
              </w:rPr>
              <w:t>M</w:t>
            </w:r>
          </w:p>
        </w:tc>
        <w:tc>
          <w:tcPr>
            <w:tcW w:w="680" w:type="dxa"/>
            <w:tcBorders>
              <w:top w:val="single" w:sz="4" w:space="0" w:color="auto"/>
              <w:bottom w:val="single" w:sz="4" w:space="0" w:color="auto"/>
            </w:tcBorders>
            <w:noWrap/>
            <w:hideMark/>
          </w:tcPr>
          <w:p w14:paraId="3064AE25" w14:textId="77777777" w:rsidR="009F0A25" w:rsidRPr="00C81CD1" w:rsidRDefault="009F0A25" w:rsidP="00C33EDB">
            <w:pPr>
              <w:rPr>
                <w:rFonts w:cs="Times New Roman"/>
                <w:sz w:val="24"/>
              </w:rPr>
            </w:pPr>
            <w:r w:rsidRPr="00C81CD1">
              <w:rPr>
                <w:rFonts w:cs="Times New Roman"/>
                <w:sz w:val="24"/>
              </w:rPr>
              <w:t>H*</w:t>
            </w:r>
          </w:p>
        </w:tc>
        <w:tc>
          <w:tcPr>
            <w:tcW w:w="222" w:type="dxa"/>
            <w:tcBorders>
              <w:top w:val="single" w:sz="4" w:space="0" w:color="auto"/>
              <w:bottom w:val="single" w:sz="4" w:space="0" w:color="auto"/>
            </w:tcBorders>
          </w:tcPr>
          <w:p w14:paraId="217985A1" w14:textId="77777777" w:rsidR="009F0A25" w:rsidRPr="00C81CD1" w:rsidRDefault="009F0A25" w:rsidP="00C33EDB">
            <w:pPr>
              <w:rPr>
                <w:rFonts w:cs="Times New Roman"/>
                <w:sz w:val="24"/>
              </w:rPr>
            </w:pPr>
          </w:p>
        </w:tc>
        <w:tc>
          <w:tcPr>
            <w:tcW w:w="737" w:type="dxa"/>
            <w:tcBorders>
              <w:top w:val="single" w:sz="4" w:space="0" w:color="auto"/>
              <w:bottom w:val="single" w:sz="4" w:space="0" w:color="auto"/>
            </w:tcBorders>
            <w:noWrap/>
            <w:hideMark/>
          </w:tcPr>
          <w:p w14:paraId="4E083034" w14:textId="77777777" w:rsidR="009F0A25" w:rsidRPr="00C81CD1" w:rsidRDefault="009F0A25" w:rsidP="00C33EDB">
            <w:pPr>
              <w:rPr>
                <w:rFonts w:cs="Times New Roman"/>
                <w:sz w:val="24"/>
              </w:rPr>
            </w:pPr>
            <w:r w:rsidRPr="00C81CD1">
              <w:rPr>
                <w:rFonts w:cs="Times New Roman"/>
                <w:sz w:val="24"/>
              </w:rPr>
              <w:t>L</w:t>
            </w:r>
          </w:p>
        </w:tc>
        <w:tc>
          <w:tcPr>
            <w:tcW w:w="737" w:type="dxa"/>
            <w:tcBorders>
              <w:top w:val="single" w:sz="4" w:space="0" w:color="auto"/>
              <w:bottom w:val="single" w:sz="4" w:space="0" w:color="auto"/>
            </w:tcBorders>
            <w:noWrap/>
            <w:hideMark/>
          </w:tcPr>
          <w:p w14:paraId="2B2E1601" w14:textId="77777777" w:rsidR="009F0A25" w:rsidRPr="00C81CD1" w:rsidRDefault="009F0A25" w:rsidP="00C33EDB">
            <w:pPr>
              <w:rPr>
                <w:rFonts w:cs="Times New Roman"/>
                <w:sz w:val="24"/>
              </w:rPr>
            </w:pPr>
            <w:r w:rsidRPr="00C81CD1">
              <w:rPr>
                <w:rFonts w:cs="Times New Roman"/>
                <w:sz w:val="24"/>
              </w:rPr>
              <w:t>M</w:t>
            </w:r>
          </w:p>
        </w:tc>
        <w:tc>
          <w:tcPr>
            <w:tcW w:w="737" w:type="dxa"/>
            <w:tcBorders>
              <w:top w:val="single" w:sz="4" w:space="0" w:color="auto"/>
              <w:bottom w:val="single" w:sz="4" w:space="0" w:color="auto"/>
            </w:tcBorders>
            <w:noWrap/>
            <w:hideMark/>
          </w:tcPr>
          <w:p w14:paraId="220EF969" w14:textId="77777777" w:rsidR="009F0A25" w:rsidRPr="00C81CD1" w:rsidRDefault="009F0A25" w:rsidP="00C33EDB">
            <w:pPr>
              <w:rPr>
                <w:rFonts w:cs="Times New Roman"/>
                <w:sz w:val="24"/>
              </w:rPr>
            </w:pPr>
            <w:r w:rsidRPr="00C81CD1">
              <w:rPr>
                <w:rFonts w:cs="Times New Roman"/>
                <w:sz w:val="24"/>
              </w:rPr>
              <w:t>H</w:t>
            </w:r>
          </w:p>
        </w:tc>
        <w:tc>
          <w:tcPr>
            <w:tcW w:w="222" w:type="dxa"/>
            <w:tcBorders>
              <w:top w:val="single" w:sz="4" w:space="0" w:color="auto"/>
              <w:bottom w:val="single" w:sz="4" w:space="0" w:color="auto"/>
            </w:tcBorders>
          </w:tcPr>
          <w:p w14:paraId="3382EAD7" w14:textId="77777777" w:rsidR="009F0A25" w:rsidRPr="00C81CD1" w:rsidRDefault="009F0A25" w:rsidP="00C33EDB">
            <w:pPr>
              <w:rPr>
                <w:rFonts w:cs="Times New Roman"/>
                <w:sz w:val="24"/>
              </w:rPr>
            </w:pPr>
          </w:p>
        </w:tc>
        <w:tc>
          <w:tcPr>
            <w:tcW w:w="737" w:type="dxa"/>
            <w:tcBorders>
              <w:top w:val="single" w:sz="4" w:space="0" w:color="auto"/>
              <w:bottom w:val="single" w:sz="4" w:space="0" w:color="auto"/>
            </w:tcBorders>
            <w:noWrap/>
            <w:hideMark/>
          </w:tcPr>
          <w:p w14:paraId="40780EB3" w14:textId="77777777" w:rsidR="009F0A25" w:rsidRPr="00C81CD1" w:rsidRDefault="009F0A25" w:rsidP="00C33EDB">
            <w:pPr>
              <w:rPr>
                <w:rFonts w:cs="Times New Roman"/>
                <w:sz w:val="24"/>
              </w:rPr>
            </w:pPr>
            <w:r w:rsidRPr="00C81CD1">
              <w:rPr>
                <w:rFonts w:cs="Times New Roman"/>
                <w:sz w:val="24"/>
              </w:rPr>
              <w:t>L</w:t>
            </w:r>
          </w:p>
        </w:tc>
        <w:tc>
          <w:tcPr>
            <w:tcW w:w="737" w:type="dxa"/>
            <w:tcBorders>
              <w:top w:val="single" w:sz="4" w:space="0" w:color="auto"/>
              <w:bottom w:val="single" w:sz="4" w:space="0" w:color="auto"/>
            </w:tcBorders>
            <w:noWrap/>
            <w:hideMark/>
          </w:tcPr>
          <w:p w14:paraId="58D8C5A3" w14:textId="77777777" w:rsidR="009F0A25" w:rsidRPr="00C81CD1" w:rsidRDefault="009F0A25" w:rsidP="00C33EDB">
            <w:pPr>
              <w:rPr>
                <w:rFonts w:cs="Times New Roman"/>
                <w:sz w:val="24"/>
              </w:rPr>
            </w:pPr>
            <w:r w:rsidRPr="00C81CD1">
              <w:rPr>
                <w:rFonts w:cs="Times New Roman"/>
                <w:sz w:val="24"/>
              </w:rPr>
              <w:t>M-L</w:t>
            </w:r>
          </w:p>
        </w:tc>
        <w:tc>
          <w:tcPr>
            <w:tcW w:w="737" w:type="dxa"/>
            <w:tcBorders>
              <w:top w:val="single" w:sz="4" w:space="0" w:color="auto"/>
              <w:bottom w:val="single" w:sz="4" w:space="0" w:color="auto"/>
            </w:tcBorders>
            <w:noWrap/>
            <w:hideMark/>
          </w:tcPr>
          <w:p w14:paraId="0F22EB8A" w14:textId="77777777" w:rsidR="009F0A25" w:rsidRPr="00C81CD1" w:rsidRDefault="009F0A25" w:rsidP="00C33EDB">
            <w:pPr>
              <w:rPr>
                <w:rFonts w:cs="Times New Roman"/>
                <w:sz w:val="24"/>
              </w:rPr>
            </w:pPr>
            <w:r w:rsidRPr="00C81CD1">
              <w:rPr>
                <w:rFonts w:cs="Times New Roman"/>
                <w:sz w:val="24"/>
              </w:rPr>
              <w:t>M-H</w:t>
            </w:r>
          </w:p>
        </w:tc>
        <w:tc>
          <w:tcPr>
            <w:tcW w:w="737" w:type="dxa"/>
            <w:tcBorders>
              <w:top w:val="single" w:sz="4" w:space="0" w:color="auto"/>
              <w:bottom w:val="single" w:sz="4" w:space="0" w:color="auto"/>
            </w:tcBorders>
            <w:noWrap/>
            <w:hideMark/>
          </w:tcPr>
          <w:p w14:paraId="49B2C122" w14:textId="77777777" w:rsidR="009F0A25" w:rsidRPr="00C81CD1" w:rsidRDefault="009F0A25" w:rsidP="00C33EDB">
            <w:pPr>
              <w:rPr>
                <w:rFonts w:cs="Times New Roman"/>
                <w:sz w:val="24"/>
              </w:rPr>
            </w:pPr>
            <w:r w:rsidRPr="00C81CD1">
              <w:rPr>
                <w:rFonts w:cs="Times New Roman"/>
                <w:sz w:val="24"/>
              </w:rPr>
              <w:t>H</w:t>
            </w:r>
          </w:p>
        </w:tc>
      </w:tr>
      <w:tr w:rsidR="009F0A25" w:rsidRPr="00C81CD1" w14:paraId="00C1F10B" w14:textId="77777777" w:rsidTr="00C33EDB">
        <w:trPr>
          <w:trHeight w:val="288"/>
          <w:jc w:val="center"/>
        </w:trPr>
        <w:tc>
          <w:tcPr>
            <w:tcW w:w="1389" w:type="dxa"/>
            <w:tcBorders>
              <w:top w:val="single" w:sz="4" w:space="0" w:color="auto"/>
            </w:tcBorders>
            <w:noWrap/>
            <w:hideMark/>
          </w:tcPr>
          <w:p w14:paraId="6FB1D897" w14:textId="77777777" w:rsidR="009F0A25" w:rsidRPr="00C81CD1" w:rsidRDefault="009F0A25" w:rsidP="00C33EDB">
            <w:pPr>
              <w:rPr>
                <w:rFonts w:cs="Times New Roman"/>
                <w:sz w:val="24"/>
              </w:rPr>
            </w:pPr>
            <w:r w:rsidRPr="00C81CD1">
              <w:rPr>
                <w:rFonts w:cs="Times New Roman"/>
                <w:sz w:val="24"/>
              </w:rPr>
              <w:t>IPFB</w:t>
            </w:r>
          </w:p>
        </w:tc>
        <w:tc>
          <w:tcPr>
            <w:tcW w:w="222" w:type="dxa"/>
            <w:tcBorders>
              <w:top w:val="single" w:sz="4" w:space="0" w:color="auto"/>
            </w:tcBorders>
          </w:tcPr>
          <w:p w14:paraId="14CF1012" w14:textId="77777777" w:rsidR="009F0A25" w:rsidRPr="00C81CD1" w:rsidRDefault="009F0A25" w:rsidP="00C33EDB">
            <w:pPr>
              <w:rPr>
                <w:rFonts w:cs="Times New Roman"/>
                <w:sz w:val="24"/>
              </w:rPr>
            </w:pPr>
          </w:p>
        </w:tc>
        <w:tc>
          <w:tcPr>
            <w:tcW w:w="737" w:type="dxa"/>
            <w:tcBorders>
              <w:top w:val="single" w:sz="4" w:space="0" w:color="auto"/>
            </w:tcBorders>
            <w:noWrap/>
            <w:vAlign w:val="top"/>
            <w:hideMark/>
          </w:tcPr>
          <w:p w14:paraId="66A835B7" w14:textId="77777777" w:rsidR="009F0A25" w:rsidRPr="00C81CD1" w:rsidRDefault="009F0A25" w:rsidP="00C33EDB">
            <w:pPr>
              <w:rPr>
                <w:rFonts w:cs="Times New Roman"/>
                <w:sz w:val="24"/>
              </w:rPr>
            </w:pPr>
            <w:r w:rsidRPr="00C81CD1">
              <w:rPr>
                <w:rFonts w:cs="Times New Roman"/>
                <w:sz w:val="24"/>
              </w:rPr>
              <w:t>94</w:t>
            </w:r>
          </w:p>
        </w:tc>
        <w:tc>
          <w:tcPr>
            <w:tcW w:w="737" w:type="dxa"/>
            <w:tcBorders>
              <w:top w:val="single" w:sz="4" w:space="0" w:color="auto"/>
            </w:tcBorders>
            <w:noWrap/>
            <w:vAlign w:val="top"/>
            <w:hideMark/>
          </w:tcPr>
          <w:p w14:paraId="5E2189A4" w14:textId="77777777" w:rsidR="009F0A25" w:rsidRPr="00C81CD1" w:rsidRDefault="009F0A25" w:rsidP="00C33EDB">
            <w:pPr>
              <w:rPr>
                <w:rFonts w:cs="Times New Roman"/>
                <w:sz w:val="24"/>
              </w:rPr>
            </w:pPr>
            <w:r w:rsidRPr="00C81CD1">
              <w:rPr>
                <w:rFonts w:cs="Times New Roman"/>
                <w:sz w:val="24"/>
              </w:rPr>
              <w:t>107</w:t>
            </w:r>
          </w:p>
        </w:tc>
        <w:tc>
          <w:tcPr>
            <w:tcW w:w="680" w:type="dxa"/>
            <w:tcBorders>
              <w:top w:val="single" w:sz="4" w:space="0" w:color="auto"/>
            </w:tcBorders>
            <w:noWrap/>
            <w:vAlign w:val="top"/>
            <w:hideMark/>
          </w:tcPr>
          <w:p w14:paraId="47AA4274" w14:textId="77777777" w:rsidR="009F0A25" w:rsidRPr="00C81CD1" w:rsidRDefault="009F0A25" w:rsidP="00C33EDB">
            <w:pPr>
              <w:rPr>
                <w:rFonts w:cs="Times New Roman"/>
                <w:sz w:val="24"/>
              </w:rPr>
            </w:pPr>
            <w:r w:rsidRPr="00C81CD1">
              <w:rPr>
                <w:rFonts w:cs="Times New Roman"/>
                <w:sz w:val="24"/>
              </w:rPr>
              <w:t>107</w:t>
            </w:r>
          </w:p>
        </w:tc>
        <w:tc>
          <w:tcPr>
            <w:tcW w:w="222" w:type="dxa"/>
            <w:tcBorders>
              <w:top w:val="single" w:sz="4" w:space="0" w:color="auto"/>
            </w:tcBorders>
          </w:tcPr>
          <w:p w14:paraId="69C428DD" w14:textId="77777777" w:rsidR="009F0A25" w:rsidRPr="00C81CD1" w:rsidRDefault="009F0A25" w:rsidP="00C33EDB">
            <w:pPr>
              <w:rPr>
                <w:rFonts w:cs="Times New Roman"/>
                <w:sz w:val="24"/>
              </w:rPr>
            </w:pPr>
          </w:p>
        </w:tc>
        <w:tc>
          <w:tcPr>
            <w:tcW w:w="737" w:type="dxa"/>
            <w:tcBorders>
              <w:top w:val="single" w:sz="4" w:space="0" w:color="auto"/>
            </w:tcBorders>
            <w:noWrap/>
            <w:vAlign w:val="top"/>
            <w:hideMark/>
          </w:tcPr>
          <w:p w14:paraId="2560A67D" w14:textId="77777777" w:rsidR="009F0A25" w:rsidRPr="00C81CD1" w:rsidRDefault="009F0A25" w:rsidP="00C33EDB">
            <w:pPr>
              <w:rPr>
                <w:rFonts w:cs="Times New Roman"/>
                <w:sz w:val="24"/>
              </w:rPr>
            </w:pPr>
            <w:r w:rsidRPr="00C81CD1">
              <w:rPr>
                <w:rFonts w:cs="Times New Roman"/>
                <w:sz w:val="24"/>
              </w:rPr>
              <w:t>97</w:t>
            </w:r>
          </w:p>
        </w:tc>
        <w:tc>
          <w:tcPr>
            <w:tcW w:w="737" w:type="dxa"/>
            <w:tcBorders>
              <w:top w:val="single" w:sz="4" w:space="0" w:color="auto"/>
            </w:tcBorders>
            <w:noWrap/>
            <w:vAlign w:val="top"/>
            <w:hideMark/>
          </w:tcPr>
          <w:p w14:paraId="07DFDB16" w14:textId="77777777" w:rsidR="009F0A25" w:rsidRPr="00C81CD1" w:rsidRDefault="009F0A25" w:rsidP="00C33EDB">
            <w:pPr>
              <w:rPr>
                <w:rFonts w:cs="Times New Roman"/>
                <w:sz w:val="24"/>
              </w:rPr>
            </w:pPr>
            <w:r w:rsidRPr="00C81CD1">
              <w:rPr>
                <w:rFonts w:cs="Times New Roman"/>
                <w:sz w:val="24"/>
              </w:rPr>
              <w:t>99*</w:t>
            </w:r>
          </w:p>
        </w:tc>
        <w:tc>
          <w:tcPr>
            <w:tcW w:w="737" w:type="dxa"/>
            <w:tcBorders>
              <w:top w:val="single" w:sz="4" w:space="0" w:color="auto"/>
            </w:tcBorders>
            <w:noWrap/>
            <w:vAlign w:val="top"/>
            <w:hideMark/>
          </w:tcPr>
          <w:p w14:paraId="31E48E05" w14:textId="77777777" w:rsidR="009F0A25" w:rsidRPr="00C81CD1" w:rsidRDefault="009F0A25" w:rsidP="00C33EDB">
            <w:pPr>
              <w:rPr>
                <w:rFonts w:cs="Times New Roman"/>
                <w:sz w:val="24"/>
              </w:rPr>
            </w:pPr>
            <w:r w:rsidRPr="00C81CD1">
              <w:rPr>
                <w:rFonts w:cs="Times New Roman"/>
                <w:sz w:val="24"/>
              </w:rPr>
              <w:t>84</w:t>
            </w:r>
          </w:p>
        </w:tc>
        <w:tc>
          <w:tcPr>
            <w:tcW w:w="222" w:type="dxa"/>
            <w:tcBorders>
              <w:top w:val="single" w:sz="4" w:space="0" w:color="auto"/>
            </w:tcBorders>
          </w:tcPr>
          <w:p w14:paraId="2829240B" w14:textId="77777777" w:rsidR="009F0A25" w:rsidRPr="00C81CD1" w:rsidRDefault="009F0A25" w:rsidP="00C33EDB">
            <w:pPr>
              <w:rPr>
                <w:rFonts w:cs="Times New Roman"/>
                <w:sz w:val="24"/>
              </w:rPr>
            </w:pPr>
          </w:p>
        </w:tc>
        <w:tc>
          <w:tcPr>
            <w:tcW w:w="737" w:type="dxa"/>
            <w:tcBorders>
              <w:top w:val="single" w:sz="4" w:space="0" w:color="auto"/>
            </w:tcBorders>
            <w:noWrap/>
            <w:vAlign w:val="top"/>
            <w:hideMark/>
          </w:tcPr>
          <w:p w14:paraId="4D5885C0" w14:textId="77777777" w:rsidR="009F0A25" w:rsidRPr="00C81CD1" w:rsidRDefault="009F0A25" w:rsidP="00C33EDB">
            <w:pPr>
              <w:rPr>
                <w:rFonts w:cs="Times New Roman"/>
                <w:sz w:val="24"/>
              </w:rPr>
            </w:pPr>
            <w:r w:rsidRPr="00C81CD1">
              <w:rPr>
                <w:rFonts w:cs="Times New Roman"/>
                <w:sz w:val="24"/>
              </w:rPr>
              <w:t>102</w:t>
            </w:r>
          </w:p>
        </w:tc>
        <w:tc>
          <w:tcPr>
            <w:tcW w:w="737" w:type="dxa"/>
            <w:tcBorders>
              <w:top w:val="single" w:sz="4" w:space="0" w:color="auto"/>
            </w:tcBorders>
            <w:noWrap/>
            <w:vAlign w:val="top"/>
            <w:hideMark/>
          </w:tcPr>
          <w:p w14:paraId="580FE2BA" w14:textId="77777777" w:rsidR="009F0A25" w:rsidRPr="00C81CD1" w:rsidRDefault="009F0A25" w:rsidP="00C33EDB">
            <w:pPr>
              <w:rPr>
                <w:rFonts w:cs="Times New Roman"/>
                <w:sz w:val="24"/>
              </w:rPr>
            </w:pPr>
            <w:r w:rsidRPr="00C81CD1">
              <w:rPr>
                <w:rFonts w:cs="Times New Roman"/>
                <w:sz w:val="24"/>
              </w:rPr>
              <w:t>103</w:t>
            </w:r>
          </w:p>
        </w:tc>
        <w:tc>
          <w:tcPr>
            <w:tcW w:w="737" w:type="dxa"/>
            <w:tcBorders>
              <w:top w:val="single" w:sz="4" w:space="0" w:color="auto"/>
            </w:tcBorders>
            <w:noWrap/>
            <w:vAlign w:val="top"/>
            <w:hideMark/>
          </w:tcPr>
          <w:p w14:paraId="7479DA73" w14:textId="77777777" w:rsidR="009F0A25" w:rsidRPr="00C81CD1" w:rsidRDefault="009F0A25" w:rsidP="00C33EDB">
            <w:pPr>
              <w:rPr>
                <w:rFonts w:cs="Times New Roman"/>
                <w:sz w:val="24"/>
              </w:rPr>
            </w:pPr>
            <w:r w:rsidRPr="00C81CD1">
              <w:rPr>
                <w:rFonts w:cs="Times New Roman"/>
                <w:sz w:val="24"/>
              </w:rPr>
              <w:t>88</w:t>
            </w:r>
          </w:p>
        </w:tc>
        <w:tc>
          <w:tcPr>
            <w:tcW w:w="737" w:type="dxa"/>
            <w:tcBorders>
              <w:top w:val="single" w:sz="4" w:space="0" w:color="auto"/>
            </w:tcBorders>
            <w:noWrap/>
            <w:vAlign w:val="top"/>
            <w:hideMark/>
          </w:tcPr>
          <w:p w14:paraId="01BE68AA" w14:textId="77777777" w:rsidR="009F0A25" w:rsidRPr="00C81CD1" w:rsidRDefault="009F0A25" w:rsidP="00C33EDB">
            <w:pPr>
              <w:rPr>
                <w:rFonts w:cs="Times New Roman"/>
                <w:b/>
                <w:sz w:val="24"/>
              </w:rPr>
            </w:pPr>
            <w:r w:rsidRPr="00C81CD1">
              <w:rPr>
                <w:rFonts w:cs="Times New Roman"/>
                <w:b/>
                <w:sz w:val="24"/>
              </w:rPr>
              <w:t>74</w:t>
            </w:r>
          </w:p>
        </w:tc>
      </w:tr>
      <w:tr w:rsidR="009F0A25" w:rsidRPr="00C81CD1" w14:paraId="46E2E8F2" w14:textId="77777777" w:rsidTr="00C33EDB">
        <w:trPr>
          <w:trHeight w:val="288"/>
          <w:jc w:val="center"/>
        </w:trPr>
        <w:tc>
          <w:tcPr>
            <w:tcW w:w="1389" w:type="dxa"/>
            <w:noWrap/>
            <w:hideMark/>
          </w:tcPr>
          <w:p w14:paraId="2B48D7B7" w14:textId="77777777" w:rsidR="009F0A25" w:rsidRPr="00C81CD1" w:rsidRDefault="009F0A25" w:rsidP="00C33EDB">
            <w:pPr>
              <w:rPr>
                <w:rFonts w:cs="Times New Roman"/>
                <w:sz w:val="24"/>
              </w:rPr>
            </w:pPr>
            <w:r w:rsidRPr="00C81CD1">
              <w:rPr>
                <w:rFonts w:cs="Times New Roman"/>
                <w:sz w:val="24"/>
              </w:rPr>
              <w:t>24DFIB</w:t>
            </w:r>
          </w:p>
        </w:tc>
        <w:tc>
          <w:tcPr>
            <w:tcW w:w="222" w:type="dxa"/>
          </w:tcPr>
          <w:p w14:paraId="2488521B" w14:textId="77777777" w:rsidR="009F0A25" w:rsidRPr="00C81CD1" w:rsidRDefault="009F0A25" w:rsidP="00C33EDB">
            <w:pPr>
              <w:rPr>
                <w:rFonts w:cs="Times New Roman"/>
                <w:sz w:val="24"/>
              </w:rPr>
            </w:pPr>
          </w:p>
        </w:tc>
        <w:tc>
          <w:tcPr>
            <w:tcW w:w="737" w:type="dxa"/>
            <w:noWrap/>
            <w:vAlign w:val="top"/>
            <w:hideMark/>
          </w:tcPr>
          <w:p w14:paraId="1CC29936" w14:textId="77777777" w:rsidR="009F0A25" w:rsidRPr="00C81CD1" w:rsidRDefault="009F0A25" w:rsidP="00C33EDB">
            <w:pPr>
              <w:rPr>
                <w:rFonts w:cs="Times New Roman"/>
                <w:sz w:val="24"/>
              </w:rPr>
            </w:pPr>
            <w:r w:rsidRPr="00C81CD1">
              <w:rPr>
                <w:rFonts w:cs="Times New Roman"/>
                <w:sz w:val="24"/>
              </w:rPr>
              <w:t>94</w:t>
            </w:r>
          </w:p>
        </w:tc>
        <w:tc>
          <w:tcPr>
            <w:tcW w:w="737" w:type="dxa"/>
            <w:noWrap/>
            <w:vAlign w:val="top"/>
            <w:hideMark/>
          </w:tcPr>
          <w:p w14:paraId="707C5BB5" w14:textId="77777777" w:rsidR="009F0A25" w:rsidRPr="00C81CD1" w:rsidRDefault="009F0A25" w:rsidP="00C33EDB">
            <w:pPr>
              <w:rPr>
                <w:rFonts w:cs="Times New Roman"/>
                <w:sz w:val="24"/>
              </w:rPr>
            </w:pPr>
            <w:r w:rsidRPr="00C81CD1">
              <w:rPr>
                <w:rFonts w:cs="Times New Roman"/>
                <w:sz w:val="24"/>
              </w:rPr>
              <w:t>106</w:t>
            </w:r>
          </w:p>
        </w:tc>
        <w:tc>
          <w:tcPr>
            <w:tcW w:w="680" w:type="dxa"/>
            <w:noWrap/>
            <w:vAlign w:val="top"/>
            <w:hideMark/>
          </w:tcPr>
          <w:p w14:paraId="6DD721F4" w14:textId="77777777" w:rsidR="009F0A25" w:rsidRPr="00C81CD1" w:rsidRDefault="009F0A25" w:rsidP="00C33EDB">
            <w:pPr>
              <w:rPr>
                <w:rFonts w:cs="Times New Roman"/>
                <w:sz w:val="24"/>
              </w:rPr>
            </w:pPr>
            <w:r w:rsidRPr="00C81CD1">
              <w:rPr>
                <w:rFonts w:cs="Times New Roman"/>
                <w:sz w:val="24"/>
              </w:rPr>
              <w:t>100</w:t>
            </w:r>
          </w:p>
        </w:tc>
        <w:tc>
          <w:tcPr>
            <w:tcW w:w="222" w:type="dxa"/>
          </w:tcPr>
          <w:p w14:paraId="713E8526" w14:textId="77777777" w:rsidR="009F0A25" w:rsidRPr="00C81CD1" w:rsidRDefault="009F0A25" w:rsidP="00C33EDB">
            <w:pPr>
              <w:rPr>
                <w:rFonts w:cs="Times New Roman"/>
                <w:sz w:val="24"/>
              </w:rPr>
            </w:pPr>
          </w:p>
        </w:tc>
        <w:tc>
          <w:tcPr>
            <w:tcW w:w="737" w:type="dxa"/>
            <w:noWrap/>
            <w:vAlign w:val="top"/>
            <w:hideMark/>
          </w:tcPr>
          <w:p w14:paraId="0686F839" w14:textId="77777777" w:rsidR="009F0A25" w:rsidRPr="00C81CD1" w:rsidRDefault="009F0A25" w:rsidP="00C33EDB">
            <w:pPr>
              <w:rPr>
                <w:rFonts w:cs="Times New Roman"/>
                <w:b/>
                <w:sz w:val="24"/>
              </w:rPr>
            </w:pPr>
            <w:r w:rsidRPr="00C81CD1">
              <w:rPr>
                <w:rFonts w:cs="Times New Roman"/>
                <w:b/>
                <w:sz w:val="24"/>
              </w:rPr>
              <w:t>73</w:t>
            </w:r>
          </w:p>
        </w:tc>
        <w:tc>
          <w:tcPr>
            <w:tcW w:w="737" w:type="dxa"/>
            <w:noWrap/>
            <w:vAlign w:val="top"/>
            <w:hideMark/>
          </w:tcPr>
          <w:p w14:paraId="02ED481A" w14:textId="77777777" w:rsidR="009F0A25" w:rsidRPr="00C81CD1" w:rsidRDefault="009F0A25" w:rsidP="00C33EDB">
            <w:pPr>
              <w:rPr>
                <w:rFonts w:cs="Times New Roman"/>
                <w:sz w:val="24"/>
              </w:rPr>
            </w:pPr>
            <w:r w:rsidRPr="00C81CD1">
              <w:rPr>
                <w:rFonts w:cs="Times New Roman"/>
                <w:sz w:val="24"/>
              </w:rPr>
              <w:t>85*</w:t>
            </w:r>
          </w:p>
        </w:tc>
        <w:tc>
          <w:tcPr>
            <w:tcW w:w="737" w:type="dxa"/>
            <w:noWrap/>
            <w:vAlign w:val="top"/>
            <w:hideMark/>
          </w:tcPr>
          <w:p w14:paraId="63F3B30F" w14:textId="77777777" w:rsidR="009F0A25" w:rsidRPr="00C81CD1" w:rsidRDefault="009F0A25" w:rsidP="00C33EDB">
            <w:pPr>
              <w:rPr>
                <w:rFonts w:cs="Times New Roman"/>
                <w:b/>
                <w:sz w:val="24"/>
              </w:rPr>
            </w:pPr>
            <w:r w:rsidRPr="00C81CD1">
              <w:rPr>
                <w:rFonts w:cs="Times New Roman"/>
                <w:b/>
                <w:sz w:val="24"/>
              </w:rPr>
              <w:t>79</w:t>
            </w:r>
          </w:p>
        </w:tc>
        <w:tc>
          <w:tcPr>
            <w:tcW w:w="222" w:type="dxa"/>
          </w:tcPr>
          <w:p w14:paraId="17292756" w14:textId="77777777" w:rsidR="009F0A25" w:rsidRPr="00C81CD1" w:rsidRDefault="009F0A25" w:rsidP="00C33EDB">
            <w:pPr>
              <w:rPr>
                <w:rFonts w:cs="Times New Roman"/>
                <w:sz w:val="24"/>
              </w:rPr>
            </w:pPr>
          </w:p>
        </w:tc>
        <w:tc>
          <w:tcPr>
            <w:tcW w:w="737" w:type="dxa"/>
            <w:noWrap/>
            <w:vAlign w:val="top"/>
            <w:hideMark/>
          </w:tcPr>
          <w:p w14:paraId="20D6D367" w14:textId="77777777" w:rsidR="009F0A25" w:rsidRPr="00C81CD1" w:rsidRDefault="009F0A25" w:rsidP="00C33EDB">
            <w:pPr>
              <w:rPr>
                <w:rFonts w:cs="Times New Roman"/>
                <w:sz w:val="24"/>
              </w:rPr>
            </w:pPr>
            <w:r w:rsidRPr="00C81CD1">
              <w:rPr>
                <w:rFonts w:cs="Times New Roman"/>
                <w:sz w:val="24"/>
              </w:rPr>
              <w:t>90</w:t>
            </w:r>
          </w:p>
        </w:tc>
        <w:tc>
          <w:tcPr>
            <w:tcW w:w="737" w:type="dxa"/>
            <w:noWrap/>
            <w:vAlign w:val="top"/>
            <w:hideMark/>
          </w:tcPr>
          <w:p w14:paraId="6C78E2FE" w14:textId="77777777" w:rsidR="009F0A25" w:rsidRPr="00C81CD1" w:rsidRDefault="009F0A25" w:rsidP="00C33EDB">
            <w:pPr>
              <w:rPr>
                <w:rFonts w:cs="Times New Roman"/>
                <w:b/>
                <w:sz w:val="24"/>
              </w:rPr>
            </w:pPr>
            <w:r w:rsidRPr="00C81CD1">
              <w:rPr>
                <w:rFonts w:cs="Times New Roman"/>
                <w:b/>
                <w:sz w:val="24"/>
              </w:rPr>
              <w:t>78</w:t>
            </w:r>
          </w:p>
        </w:tc>
        <w:tc>
          <w:tcPr>
            <w:tcW w:w="737" w:type="dxa"/>
            <w:noWrap/>
            <w:vAlign w:val="top"/>
            <w:hideMark/>
          </w:tcPr>
          <w:p w14:paraId="74A91C89" w14:textId="77777777" w:rsidR="009F0A25" w:rsidRPr="00C81CD1" w:rsidRDefault="009F0A25" w:rsidP="00C33EDB">
            <w:pPr>
              <w:rPr>
                <w:rFonts w:cs="Times New Roman"/>
                <w:b/>
                <w:sz w:val="24"/>
              </w:rPr>
            </w:pPr>
            <w:r w:rsidRPr="00C81CD1">
              <w:rPr>
                <w:rFonts w:cs="Times New Roman"/>
                <w:b/>
                <w:sz w:val="24"/>
              </w:rPr>
              <w:t>76</w:t>
            </w:r>
          </w:p>
        </w:tc>
        <w:tc>
          <w:tcPr>
            <w:tcW w:w="737" w:type="dxa"/>
            <w:noWrap/>
            <w:vAlign w:val="top"/>
            <w:hideMark/>
          </w:tcPr>
          <w:p w14:paraId="16B8B420" w14:textId="77777777" w:rsidR="009F0A25" w:rsidRPr="00C81CD1" w:rsidRDefault="009F0A25" w:rsidP="00C33EDB">
            <w:pPr>
              <w:rPr>
                <w:rFonts w:cs="Times New Roman"/>
                <w:b/>
                <w:sz w:val="24"/>
              </w:rPr>
            </w:pPr>
            <w:r w:rsidRPr="00C81CD1">
              <w:rPr>
                <w:rFonts w:cs="Times New Roman"/>
                <w:b/>
                <w:sz w:val="24"/>
              </w:rPr>
              <w:t>69</w:t>
            </w:r>
          </w:p>
        </w:tc>
      </w:tr>
      <w:tr w:rsidR="009F0A25" w:rsidRPr="00C81CD1" w14:paraId="10A50737" w14:textId="77777777" w:rsidTr="00C33EDB">
        <w:trPr>
          <w:trHeight w:val="288"/>
          <w:jc w:val="center"/>
        </w:trPr>
        <w:tc>
          <w:tcPr>
            <w:tcW w:w="1389" w:type="dxa"/>
            <w:noWrap/>
            <w:hideMark/>
          </w:tcPr>
          <w:p w14:paraId="0A0F6409" w14:textId="77777777" w:rsidR="009F0A25" w:rsidRPr="00C81CD1" w:rsidRDefault="009F0A25" w:rsidP="00C33EDB">
            <w:pPr>
              <w:rPr>
                <w:rFonts w:cs="Times New Roman"/>
                <w:sz w:val="24"/>
              </w:rPr>
            </w:pPr>
            <w:r w:rsidRPr="00C81CD1">
              <w:rPr>
                <w:rFonts w:cs="Times New Roman"/>
                <w:sz w:val="24"/>
              </w:rPr>
              <w:t>IB</w:t>
            </w:r>
          </w:p>
        </w:tc>
        <w:tc>
          <w:tcPr>
            <w:tcW w:w="222" w:type="dxa"/>
          </w:tcPr>
          <w:p w14:paraId="0B7D51C3" w14:textId="77777777" w:rsidR="009F0A25" w:rsidRPr="00C81CD1" w:rsidRDefault="009F0A25" w:rsidP="00C33EDB">
            <w:pPr>
              <w:rPr>
                <w:rFonts w:cs="Times New Roman"/>
                <w:sz w:val="24"/>
              </w:rPr>
            </w:pPr>
          </w:p>
        </w:tc>
        <w:tc>
          <w:tcPr>
            <w:tcW w:w="737" w:type="dxa"/>
            <w:noWrap/>
            <w:vAlign w:val="top"/>
            <w:hideMark/>
          </w:tcPr>
          <w:p w14:paraId="61B66AEC" w14:textId="77777777" w:rsidR="009F0A25" w:rsidRPr="00C81CD1" w:rsidRDefault="009F0A25" w:rsidP="00C33EDB">
            <w:pPr>
              <w:rPr>
                <w:rFonts w:cs="Times New Roman"/>
                <w:sz w:val="24"/>
              </w:rPr>
            </w:pPr>
            <w:r w:rsidRPr="00C81CD1">
              <w:rPr>
                <w:rFonts w:cs="Times New Roman"/>
                <w:sz w:val="24"/>
              </w:rPr>
              <w:t>99</w:t>
            </w:r>
          </w:p>
        </w:tc>
        <w:tc>
          <w:tcPr>
            <w:tcW w:w="737" w:type="dxa"/>
            <w:noWrap/>
            <w:vAlign w:val="top"/>
            <w:hideMark/>
          </w:tcPr>
          <w:p w14:paraId="2E30CBB5" w14:textId="77777777" w:rsidR="009F0A25" w:rsidRPr="00C81CD1" w:rsidRDefault="009F0A25" w:rsidP="00C33EDB">
            <w:pPr>
              <w:rPr>
                <w:rFonts w:cs="Times New Roman"/>
                <w:sz w:val="24"/>
              </w:rPr>
            </w:pPr>
            <w:r w:rsidRPr="00C81CD1">
              <w:rPr>
                <w:rFonts w:cs="Times New Roman"/>
                <w:sz w:val="24"/>
              </w:rPr>
              <w:t>110*</w:t>
            </w:r>
          </w:p>
        </w:tc>
        <w:tc>
          <w:tcPr>
            <w:tcW w:w="680" w:type="dxa"/>
            <w:noWrap/>
            <w:vAlign w:val="top"/>
            <w:hideMark/>
          </w:tcPr>
          <w:p w14:paraId="2103AEC8" w14:textId="77777777" w:rsidR="009F0A25" w:rsidRPr="00C81CD1" w:rsidRDefault="009F0A25" w:rsidP="00C33EDB">
            <w:pPr>
              <w:rPr>
                <w:rFonts w:cs="Times New Roman"/>
                <w:sz w:val="24"/>
              </w:rPr>
            </w:pPr>
            <w:r w:rsidRPr="00C81CD1">
              <w:rPr>
                <w:rFonts w:cs="Times New Roman"/>
                <w:sz w:val="24"/>
              </w:rPr>
              <w:t>104</w:t>
            </w:r>
          </w:p>
        </w:tc>
        <w:tc>
          <w:tcPr>
            <w:tcW w:w="222" w:type="dxa"/>
          </w:tcPr>
          <w:p w14:paraId="2554E1D6" w14:textId="77777777" w:rsidR="009F0A25" w:rsidRPr="00C81CD1" w:rsidRDefault="009F0A25" w:rsidP="00C33EDB">
            <w:pPr>
              <w:rPr>
                <w:rFonts w:cs="Times New Roman"/>
                <w:sz w:val="24"/>
              </w:rPr>
            </w:pPr>
          </w:p>
        </w:tc>
        <w:tc>
          <w:tcPr>
            <w:tcW w:w="737" w:type="dxa"/>
            <w:noWrap/>
            <w:vAlign w:val="top"/>
            <w:hideMark/>
          </w:tcPr>
          <w:p w14:paraId="4468848A" w14:textId="77777777" w:rsidR="009F0A25" w:rsidRPr="00C81CD1" w:rsidRDefault="009F0A25" w:rsidP="00C33EDB">
            <w:pPr>
              <w:rPr>
                <w:rFonts w:cs="Times New Roman"/>
                <w:sz w:val="24"/>
              </w:rPr>
            </w:pPr>
            <w:r w:rsidRPr="00C81CD1">
              <w:rPr>
                <w:rFonts w:cs="Times New Roman"/>
                <w:sz w:val="24"/>
              </w:rPr>
              <w:t>82</w:t>
            </w:r>
          </w:p>
        </w:tc>
        <w:tc>
          <w:tcPr>
            <w:tcW w:w="737" w:type="dxa"/>
            <w:noWrap/>
            <w:vAlign w:val="top"/>
            <w:hideMark/>
          </w:tcPr>
          <w:p w14:paraId="78B18C01" w14:textId="77777777" w:rsidR="009F0A25" w:rsidRPr="00C81CD1" w:rsidRDefault="009F0A25" w:rsidP="00C33EDB">
            <w:pPr>
              <w:rPr>
                <w:rFonts w:cs="Times New Roman"/>
                <w:sz w:val="24"/>
              </w:rPr>
            </w:pPr>
            <w:r w:rsidRPr="00C81CD1">
              <w:rPr>
                <w:rFonts w:cs="Times New Roman"/>
                <w:sz w:val="24"/>
              </w:rPr>
              <w:t>88*</w:t>
            </w:r>
          </w:p>
        </w:tc>
        <w:tc>
          <w:tcPr>
            <w:tcW w:w="737" w:type="dxa"/>
            <w:noWrap/>
            <w:vAlign w:val="top"/>
            <w:hideMark/>
          </w:tcPr>
          <w:p w14:paraId="4E54F574" w14:textId="77777777" w:rsidR="009F0A25" w:rsidRPr="00C81CD1" w:rsidRDefault="009F0A25" w:rsidP="00C33EDB">
            <w:pPr>
              <w:rPr>
                <w:rFonts w:cs="Times New Roman"/>
                <w:sz w:val="24"/>
              </w:rPr>
            </w:pPr>
            <w:r w:rsidRPr="00C81CD1">
              <w:rPr>
                <w:rFonts w:cs="Times New Roman"/>
                <w:sz w:val="24"/>
              </w:rPr>
              <w:t>80</w:t>
            </w:r>
          </w:p>
        </w:tc>
        <w:tc>
          <w:tcPr>
            <w:tcW w:w="222" w:type="dxa"/>
          </w:tcPr>
          <w:p w14:paraId="2C593CFB" w14:textId="77777777" w:rsidR="009F0A25" w:rsidRPr="00C81CD1" w:rsidRDefault="009F0A25" w:rsidP="00C33EDB">
            <w:pPr>
              <w:rPr>
                <w:rFonts w:cs="Times New Roman"/>
                <w:sz w:val="24"/>
              </w:rPr>
            </w:pPr>
          </w:p>
        </w:tc>
        <w:tc>
          <w:tcPr>
            <w:tcW w:w="737" w:type="dxa"/>
            <w:noWrap/>
            <w:vAlign w:val="top"/>
            <w:hideMark/>
          </w:tcPr>
          <w:p w14:paraId="76853ADA" w14:textId="77777777" w:rsidR="009F0A25" w:rsidRPr="00C81CD1" w:rsidRDefault="009F0A25" w:rsidP="00C33EDB">
            <w:pPr>
              <w:rPr>
                <w:rFonts w:cs="Times New Roman"/>
                <w:sz w:val="24"/>
              </w:rPr>
            </w:pPr>
            <w:r w:rsidRPr="00C81CD1">
              <w:rPr>
                <w:rFonts w:cs="Times New Roman"/>
                <w:sz w:val="24"/>
              </w:rPr>
              <w:t>92</w:t>
            </w:r>
          </w:p>
        </w:tc>
        <w:tc>
          <w:tcPr>
            <w:tcW w:w="737" w:type="dxa"/>
            <w:noWrap/>
            <w:vAlign w:val="top"/>
            <w:hideMark/>
          </w:tcPr>
          <w:p w14:paraId="702FBCF2" w14:textId="77777777" w:rsidR="009F0A25" w:rsidRPr="00C81CD1" w:rsidRDefault="009F0A25" w:rsidP="00C33EDB">
            <w:pPr>
              <w:rPr>
                <w:rFonts w:cs="Times New Roman"/>
                <w:sz w:val="24"/>
              </w:rPr>
            </w:pPr>
            <w:r w:rsidRPr="00C81CD1">
              <w:rPr>
                <w:rFonts w:cs="Times New Roman"/>
                <w:sz w:val="24"/>
              </w:rPr>
              <w:t>87</w:t>
            </w:r>
          </w:p>
        </w:tc>
        <w:tc>
          <w:tcPr>
            <w:tcW w:w="737" w:type="dxa"/>
            <w:noWrap/>
            <w:vAlign w:val="top"/>
            <w:hideMark/>
          </w:tcPr>
          <w:p w14:paraId="72708493" w14:textId="77777777" w:rsidR="009F0A25" w:rsidRPr="00C81CD1" w:rsidRDefault="009F0A25" w:rsidP="00C33EDB">
            <w:pPr>
              <w:rPr>
                <w:rFonts w:cs="Times New Roman"/>
                <w:b/>
                <w:sz w:val="24"/>
              </w:rPr>
            </w:pPr>
            <w:r w:rsidRPr="00C81CD1">
              <w:rPr>
                <w:rFonts w:cs="Times New Roman"/>
                <w:b/>
                <w:sz w:val="24"/>
              </w:rPr>
              <w:t>79</w:t>
            </w:r>
          </w:p>
        </w:tc>
        <w:tc>
          <w:tcPr>
            <w:tcW w:w="737" w:type="dxa"/>
            <w:noWrap/>
            <w:vAlign w:val="top"/>
            <w:hideMark/>
          </w:tcPr>
          <w:p w14:paraId="619AF48F" w14:textId="77777777" w:rsidR="009F0A25" w:rsidRPr="00C81CD1" w:rsidRDefault="009F0A25" w:rsidP="00C33EDB">
            <w:pPr>
              <w:rPr>
                <w:rFonts w:cs="Times New Roman"/>
                <w:b/>
                <w:sz w:val="24"/>
              </w:rPr>
            </w:pPr>
            <w:r w:rsidRPr="00C81CD1">
              <w:rPr>
                <w:rFonts w:cs="Times New Roman"/>
                <w:b/>
                <w:sz w:val="24"/>
              </w:rPr>
              <w:t>74</w:t>
            </w:r>
          </w:p>
        </w:tc>
      </w:tr>
      <w:tr w:rsidR="009F0A25" w:rsidRPr="00C81CD1" w14:paraId="7A495B90" w14:textId="77777777" w:rsidTr="00C33EDB">
        <w:trPr>
          <w:trHeight w:val="288"/>
          <w:jc w:val="center"/>
        </w:trPr>
        <w:tc>
          <w:tcPr>
            <w:tcW w:w="1389" w:type="dxa"/>
            <w:noWrap/>
            <w:hideMark/>
          </w:tcPr>
          <w:p w14:paraId="261286B9" w14:textId="77777777" w:rsidR="009F0A25" w:rsidRPr="00C81CD1" w:rsidRDefault="009F0A25" w:rsidP="00C33EDB">
            <w:pPr>
              <w:rPr>
                <w:rFonts w:cs="Times New Roman"/>
                <w:sz w:val="24"/>
              </w:rPr>
            </w:pPr>
            <w:r w:rsidRPr="00C81CD1">
              <w:rPr>
                <w:rFonts w:cs="Times New Roman"/>
                <w:sz w:val="24"/>
              </w:rPr>
              <w:t>4IMB</w:t>
            </w:r>
          </w:p>
        </w:tc>
        <w:tc>
          <w:tcPr>
            <w:tcW w:w="222" w:type="dxa"/>
          </w:tcPr>
          <w:p w14:paraId="2FC73476" w14:textId="77777777" w:rsidR="009F0A25" w:rsidRPr="00C81CD1" w:rsidRDefault="009F0A25" w:rsidP="00C33EDB">
            <w:pPr>
              <w:rPr>
                <w:rFonts w:cs="Times New Roman"/>
                <w:sz w:val="24"/>
              </w:rPr>
            </w:pPr>
          </w:p>
        </w:tc>
        <w:tc>
          <w:tcPr>
            <w:tcW w:w="737" w:type="dxa"/>
            <w:noWrap/>
            <w:vAlign w:val="top"/>
            <w:hideMark/>
          </w:tcPr>
          <w:p w14:paraId="083450C3" w14:textId="77777777" w:rsidR="009F0A25" w:rsidRPr="00C81CD1" w:rsidRDefault="009F0A25" w:rsidP="00C33EDB">
            <w:pPr>
              <w:rPr>
                <w:rFonts w:cs="Times New Roman"/>
                <w:sz w:val="24"/>
              </w:rPr>
            </w:pPr>
            <w:r w:rsidRPr="00C81CD1">
              <w:rPr>
                <w:rFonts w:cs="Times New Roman"/>
                <w:sz w:val="24"/>
              </w:rPr>
              <w:t>105</w:t>
            </w:r>
          </w:p>
        </w:tc>
        <w:tc>
          <w:tcPr>
            <w:tcW w:w="737" w:type="dxa"/>
            <w:noWrap/>
            <w:vAlign w:val="top"/>
            <w:hideMark/>
          </w:tcPr>
          <w:p w14:paraId="5A0AFDAA" w14:textId="77777777" w:rsidR="009F0A25" w:rsidRPr="00C81CD1" w:rsidRDefault="009F0A25" w:rsidP="00C33EDB">
            <w:pPr>
              <w:rPr>
                <w:rFonts w:cs="Times New Roman"/>
                <w:sz w:val="24"/>
              </w:rPr>
            </w:pPr>
            <w:r w:rsidRPr="00C81CD1">
              <w:rPr>
                <w:rFonts w:cs="Times New Roman"/>
                <w:sz w:val="24"/>
              </w:rPr>
              <w:t>107</w:t>
            </w:r>
          </w:p>
        </w:tc>
        <w:tc>
          <w:tcPr>
            <w:tcW w:w="680" w:type="dxa"/>
            <w:noWrap/>
            <w:vAlign w:val="top"/>
            <w:hideMark/>
          </w:tcPr>
          <w:p w14:paraId="72B23EC4" w14:textId="77777777" w:rsidR="009F0A25" w:rsidRPr="00C81CD1" w:rsidRDefault="009F0A25" w:rsidP="00C33EDB">
            <w:pPr>
              <w:rPr>
                <w:rFonts w:cs="Times New Roman"/>
                <w:sz w:val="24"/>
              </w:rPr>
            </w:pPr>
            <w:r w:rsidRPr="00C81CD1">
              <w:rPr>
                <w:rFonts w:cs="Times New Roman"/>
                <w:sz w:val="24"/>
              </w:rPr>
              <w:t>99</w:t>
            </w:r>
          </w:p>
        </w:tc>
        <w:tc>
          <w:tcPr>
            <w:tcW w:w="222" w:type="dxa"/>
          </w:tcPr>
          <w:p w14:paraId="3B1EE781" w14:textId="77777777" w:rsidR="009F0A25" w:rsidRPr="00C81CD1" w:rsidRDefault="009F0A25" w:rsidP="00C33EDB">
            <w:pPr>
              <w:rPr>
                <w:rFonts w:cs="Times New Roman"/>
                <w:sz w:val="24"/>
              </w:rPr>
            </w:pPr>
          </w:p>
        </w:tc>
        <w:tc>
          <w:tcPr>
            <w:tcW w:w="737" w:type="dxa"/>
            <w:noWrap/>
            <w:vAlign w:val="top"/>
            <w:hideMark/>
          </w:tcPr>
          <w:p w14:paraId="2BA414E9" w14:textId="77777777" w:rsidR="009F0A25" w:rsidRPr="00C81CD1" w:rsidRDefault="009F0A25" w:rsidP="00C33EDB">
            <w:pPr>
              <w:rPr>
                <w:rFonts w:cs="Times New Roman"/>
                <w:sz w:val="24"/>
              </w:rPr>
            </w:pPr>
            <w:r w:rsidRPr="00C81CD1">
              <w:rPr>
                <w:rFonts w:cs="Times New Roman"/>
                <w:sz w:val="24"/>
              </w:rPr>
              <w:t>82</w:t>
            </w:r>
          </w:p>
        </w:tc>
        <w:tc>
          <w:tcPr>
            <w:tcW w:w="737" w:type="dxa"/>
            <w:noWrap/>
            <w:vAlign w:val="top"/>
            <w:hideMark/>
          </w:tcPr>
          <w:p w14:paraId="50C2E857" w14:textId="77777777" w:rsidR="009F0A25" w:rsidRPr="00C81CD1" w:rsidRDefault="009F0A25" w:rsidP="00C33EDB">
            <w:pPr>
              <w:rPr>
                <w:rFonts w:cs="Times New Roman"/>
                <w:sz w:val="24"/>
              </w:rPr>
            </w:pPr>
            <w:r w:rsidRPr="00C81CD1">
              <w:rPr>
                <w:rFonts w:cs="Times New Roman"/>
                <w:sz w:val="24"/>
              </w:rPr>
              <w:t>93</w:t>
            </w:r>
          </w:p>
        </w:tc>
        <w:tc>
          <w:tcPr>
            <w:tcW w:w="737" w:type="dxa"/>
            <w:noWrap/>
            <w:vAlign w:val="top"/>
            <w:hideMark/>
          </w:tcPr>
          <w:p w14:paraId="60582633" w14:textId="77777777" w:rsidR="009F0A25" w:rsidRPr="00C81CD1" w:rsidRDefault="009F0A25" w:rsidP="00C33EDB">
            <w:pPr>
              <w:rPr>
                <w:rFonts w:cs="Times New Roman"/>
                <w:sz w:val="24"/>
              </w:rPr>
            </w:pPr>
            <w:r w:rsidRPr="00C81CD1">
              <w:rPr>
                <w:rFonts w:cs="Times New Roman"/>
                <w:sz w:val="24"/>
              </w:rPr>
              <w:t>81</w:t>
            </w:r>
          </w:p>
        </w:tc>
        <w:tc>
          <w:tcPr>
            <w:tcW w:w="222" w:type="dxa"/>
          </w:tcPr>
          <w:p w14:paraId="30BE4F24" w14:textId="77777777" w:rsidR="009F0A25" w:rsidRPr="00C81CD1" w:rsidRDefault="009F0A25" w:rsidP="00C33EDB">
            <w:pPr>
              <w:rPr>
                <w:rFonts w:cs="Times New Roman"/>
                <w:sz w:val="24"/>
              </w:rPr>
            </w:pPr>
          </w:p>
        </w:tc>
        <w:tc>
          <w:tcPr>
            <w:tcW w:w="737" w:type="dxa"/>
            <w:noWrap/>
            <w:vAlign w:val="top"/>
            <w:hideMark/>
          </w:tcPr>
          <w:p w14:paraId="0FEEDF0A" w14:textId="77777777" w:rsidR="009F0A25" w:rsidRPr="00C81CD1" w:rsidRDefault="009F0A25" w:rsidP="00C33EDB">
            <w:pPr>
              <w:rPr>
                <w:rFonts w:cs="Times New Roman"/>
                <w:sz w:val="24"/>
              </w:rPr>
            </w:pPr>
            <w:r w:rsidRPr="00C81CD1">
              <w:rPr>
                <w:rFonts w:cs="Times New Roman"/>
                <w:sz w:val="24"/>
              </w:rPr>
              <w:t>81</w:t>
            </w:r>
          </w:p>
        </w:tc>
        <w:tc>
          <w:tcPr>
            <w:tcW w:w="737" w:type="dxa"/>
            <w:noWrap/>
            <w:vAlign w:val="top"/>
            <w:hideMark/>
          </w:tcPr>
          <w:p w14:paraId="59EF36A2" w14:textId="77777777" w:rsidR="009F0A25" w:rsidRPr="00C81CD1" w:rsidRDefault="009F0A25" w:rsidP="00C33EDB">
            <w:pPr>
              <w:rPr>
                <w:rFonts w:cs="Times New Roman"/>
                <w:sz w:val="24"/>
              </w:rPr>
            </w:pPr>
            <w:r w:rsidRPr="00C81CD1">
              <w:rPr>
                <w:rFonts w:cs="Times New Roman"/>
                <w:sz w:val="24"/>
              </w:rPr>
              <w:t>81</w:t>
            </w:r>
          </w:p>
        </w:tc>
        <w:tc>
          <w:tcPr>
            <w:tcW w:w="737" w:type="dxa"/>
            <w:noWrap/>
            <w:vAlign w:val="top"/>
            <w:hideMark/>
          </w:tcPr>
          <w:p w14:paraId="490FC0F0" w14:textId="77777777" w:rsidR="009F0A25" w:rsidRPr="00C81CD1" w:rsidRDefault="009F0A25" w:rsidP="00C33EDB">
            <w:pPr>
              <w:rPr>
                <w:rFonts w:cs="Times New Roman"/>
                <w:sz w:val="24"/>
              </w:rPr>
            </w:pPr>
            <w:r w:rsidRPr="00C81CD1">
              <w:rPr>
                <w:rFonts w:cs="Times New Roman"/>
                <w:sz w:val="24"/>
              </w:rPr>
              <w:t>80</w:t>
            </w:r>
          </w:p>
        </w:tc>
        <w:tc>
          <w:tcPr>
            <w:tcW w:w="737" w:type="dxa"/>
            <w:noWrap/>
            <w:vAlign w:val="top"/>
            <w:hideMark/>
          </w:tcPr>
          <w:p w14:paraId="7C699A17" w14:textId="77777777" w:rsidR="009F0A25" w:rsidRPr="00C81CD1" w:rsidRDefault="009F0A25" w:rsidP="00C33EDB">
            <w:pPr>
              <w:rPr>
                <w:rFonts w:cs="Times New Roman"/>
                <w:b/>
                <w:sz w:val="24"/>
              </w:rPr>
            </w:pPr>
            <w:r w:rsidRPr="00C81CD1">
              <w:rPr>
                <w:rFonts w:cs="Times New Roman"/>
                <w:b/>
                <w:sz w:val="24"/>
              </w:rPr>
              <w:t>79</w:t>
            </w:r>
          </w:p>
        </w:tc>
      </w:tr>
      <w:tr w:rsidR="009F0A25" w:rsidRPr="00C81CD1" w14:paraId="7513837C" w14:textId="77777777" w:rsidTr="00C33EDB">
        <w:trPr>
          <w:trHeight w:val="288"/>
          <w:jc w:val="center"/>
        </w:trPr>
        <w:tc>
          <w:tcPr>
            <w:tcW w:w="1389" w:type="dxa"/>
            <w:noWrap/>
            <w:hideMark/>
          </w:tcPr>
          <w:p w14:paraId="6B4AA336" w14:textId="77777777" w:rsidR="009F0A25" w:rsidRPr="00C81CD1" w:rsidRDefault="009F0A25" w:rsidP="00C33EDB">
            <w:pPr>
              <w:rPr>
                <w:rFonts w:cs="Times New Roman"/>
                <w:sz w:val="24"/>
              </w:rPr>
            </w:pPr>
            <w:r w:rsidRPr="00C81CD1">
              <w:rPr>
                <w:rFonts w:cs="Times New Roman"/>
                <w:sz w:val="24"/>
              </w:rPr>
              <w:t>3C4FIB</w:t>
            </w:r>
          </w:p>
        </w:tc>
        <w:tc>
          <w:tcPr>
            <w:tcW w:w="222" w:type="dxa"/>
          </w:tcPr>
          <w:p w14:paraId="29645138" w14:textId="77777777" w:rsidR="009F0A25" w:rsidRPr="00C81CD1" w:rsidRDefault="009F0A25" w:rsidP="00C33EDB">
            <w:pPr>
              <w:rPr>
                <w:rFonts w:cs="Times New Roman"/>
                <w:sz w:val="24"/>
              </w:rPr>
            </w:pPr>
          </w:p>
        </w:tc>
        <w:tc>
          <w:tcPr>
            <w:tcW w:w="737" w:type="dxa"/>
            <w:noWrap/>
            <w:vAlign w:val="top"/>
            <w:hideMark/>
          </w:tcPr>
          <w:p w14:paraId="088C9BE7" w14:textId="77777777" w:rsidR="009F0A25" w:rsidRPr="00C81CD1" w:rsidRDefault="009F0A25" w:rsidP="00C33EDB">
            <w:pPr>
              <w:rPr>
                <w:rFonts w:cs="Times New Roman"/>
                <w:sz w:val="24"/>
              </w:rPr>
            </w:pPr>
            <w:r w:rsidRPr="00C81CD1">
              <w:rPr>
                <w:rFonts w:cs="Times New Roman"/>
                <w:sz w:val="24"/>
              </w:rPr>
              <w:t>99*</w:t>
            </w:r>
          </w:p>
        </w:tc>
        <w:tc>
          <w:tcPr>
            <w:tcW w:w="737" w:type="dxa"/>
            <w:noWrap/>
            <w:vAlign w:val="top"/>
            <w:hideMark/>
          </w:tcPr>
          <w:p w14:paraId="15459622" w14:textId="77777777" w:rsidR="009F0A25" w:rsidRPr="00C81CD1" w:rsidRDefault="009F0A25" w:rsidP="00C33EDB">
            <w:pPr>
              <w:rPr>
                <w:rFonts w:cs="Times New Roman"/>
                <w:sz w:val="24"/>
              </w:rPr>
            </w:pPr>
            <w:r w:rsidRPr="00C81CD1">
              <w:rPr>
                <w:rFonts w:cs="Times New Roman"/>
                <w:sz w:val="24"/>
              </w:rPr>
              <w:t>99</w:t>
            </w:r>
          </w:p>
        </w:tc>
        <w:tc>
          <w:tcPr>
            <w:tcW w:w="680" w:type="dxa"/>
            <w:noWrap/>
            <w:vAlign w:val="top"/>
            <w:hideMark/>
          </w:tcPr>
          <w:p w14:paraId="299D4615" w14:textId="77777777" w:rsidR="009F0A25" w:rsidRPr="00C81CD1" w:rsidRDefault="009F0A25" w:rsidP="00C33EDB">
            <w:pPr>
              <w:rPr>
                <w:rFonts w:cs="Times New Roman"/>
                <w:sz w:val="24"/>
              </w:rPr>
            </w:pPr>
            <w:r w:rsidRPr="00C81CD1">
              <w:rPr>
                <w:rFonts w:cs="Times New Roman"/>
                <w:sz w:val="24"/>
              </w:rPr>
              <w:t>99</w:t>
            </w:r>
          </w:p>
        </w:tc>
        <w:tc>
          <w:tcPr>
            <w:tcW w:w="222" w:type="dxa"/>
          </w:tcPr>
          <w:p w14:paraId="11966228" w14:textId="77777777" w:rsidR="009F0A25" w:rsidRPr="00C81CD1" w:rsidRDefault="009F0A25" w:rsidP="00C33EDB">
            <w:pPr>
              <w:rPr>
                <w:rFonts w:cs="Times New Roman"/>
                <w:sz w:val="24"/>
              </w:rPr>
            </w:pPr>
          </w:p>
        </w:tc>
        <w:tc>
          <w:tcPr>
            <w:tcW w:w="737" w:type="dxa"/>
            <w:noWrap/>
            <w:vAlign w:val="top"/>
            <w:hideMark/>
          </w:tcPr>
          <w:p w14:paraId="514059CB" w14:textId="77777777" w:rsidR="009F0A25" w:rsidRPr="00C81CD1" w:rsidRDefault="009F0A25" w:rsidP="00C33EDB">
            <w:pPr>
              <w:rPr>
                <w:rFonts w:cs="Times New Roman"/>
                <w:sz w:val="24"/>
              </w:rPr>
            </w:pPr>
            <w:r w:rsidRPr="00C81CD1">
              <w:rPr>
                <w:rFonts w:cs="Times New Roman"/>
                <w:sz w:val="24"/>
              </w:rPr>
              <w:t>91</w:t>
            </w:r>
          </w:p>
        </w:tc>
        <w:tc>
          <w:tcPr>
            <w:tcW w:w="737" w:type="dxa"/>
            <w:noWrap/>
            <w:vAlign w:val="top"/>
            <w:hideMark/>
          </w:tcPr>
          <w:p w14:paraId="2CC1A29B" w14:textId="77777777" w:rsidR="009F0A25" w:rsidRPr="00C81CD1" w:rsidRDefault="009F0A25" w:rsidP="00C33EDB">
            <w:pPr>
              <w:rPr>
                <w:rFonts w:cs="Times New Roman"/>
                <w:sz w:val="24"/>
              </w:rPr>
            </w:pPr>
            <w:r w:rsidRPr="00C81CD1">
              <w:rPr>
                <w:rFonts w:cs="Times New Roman"/>
                <w:sz w:val="24"/>
              </w:rPr>
              <w:t>104</w:t>
            </w:r>
          </w:p>
        </w:tc>
        <w:tc>
          <w:tcPr>
            <w:tcW w:w="737" w:type="dxa"/>
            <w:noWrap/>
            <w:vAlign w:val="top"/>
            <w:hideMark/>
          </w:tcPr>
          <w:p w14:paraId="1B87D054" w14:textId="77777777" w:rsidR="009F0A25" w:rsidRPr="00C81CD1" w:rsidRDefault="009F0A25" w:rsidP="00C33EDB">
            <w:pPr>
              <w:rPr>
                <w:rFonts w:cs="Times New Roman"/>
                <w:sz w:val="24"/>
              </w:rPr>
            </w:pPr>
            <w:r w:rsidRPr="00C81CD1">
              <w:rPr>
                <w:rFonts w:cs="Times New Roman"/>
                <w:sz w:val="24"/>
              </w:rPr>
              <w:t>84</w:t>
            </w:r>
          </w:p>
        </w:tc>
        <w:tc>
          <w:tcPr>
            <w:tcW w:w="222" w:type="dxa"/>
          </w:tcPr>
          <w:p w14:paraId="444FECF3" w14:textId="77777777" w:rsidR="009F0A25" w:rsidRPr="00C81CD1" w:rsidRDefault="009F0A25" w:rsidP="00C33EDB">
            <w:pPr>
              <w:rPr>
                <w:rFonts w:cs="Times New Roman"/>
                <w:sz w:val="24"/>
              </w:rPr>
            </w:pPr>
          </w:p>
        </w:tc>
        <w:tc>
          <w:tcPr>
            <w:tcW w:w="737" w:type="dxa"/>
            <w:noWrap/>
            <w:vAlign w:val="top"/>
            <w:hideMark/>
          </w:tcPr>
          <w:p w14:paraId="4941F63A" w14:textId="77777777" w:rsidR="009F0A25" w:rsidRPr="00C81CD1" w:rsidRDefault="009F0A25" w:rsidP="00C33EDB">
            <w:pPr>
              <w:rPr>
                <w:rFonts w:cs="Times New Roman"/>
                <w:sz w:val="24"/>
              </w:rPr>
            </w:pPr>
            <w:r w:rsidRPr="00C81CD1">
              <w:rPr>
                <w:rFonts w:cs="Times New Roman"/>
                <w:sz w:val="24"/>
              </w:rPr>
              <w:t>98</w:t>
            </w:r>
          </w:p>
        </w:tc>
        <w:tc>
          <w:tcPr>
            <w:tcW w:w="737" w:type="dxa"/>
            <w:noWrap/>
            <w:vAlign w:val="top"/>
            <w:hideMark/>
          </w:tcPr>
          <w:p w14:paraId="028FE1A5" w14:textId="77777777" w:rsidR="009F0A25" w:rsidRPr="00C81CD1" w:rsidRDefault="009F0A25" w:rsidP="00C33EDB">
            <w:pPr>
              <w:rPr>
                <w:rFonts w:cs="Times New Roman"/>
                <w:sz w:val="24"/>
              </w:rPr>
            </w:pPr>
            <w:r w:rsidRPr="00C81CD1">
              <w:rPr>
                <w:rFonts w:cs="Times New Roman"/>
                <w:sz w:val="24"/>
              </w:rPr>
              <w:t>87</w:t>
            </w:r>
          </w:p>
        </w:tc>
        <w:tc>
          <w:tcPr>
            <w:tcW w:w="737" w:type="dxa"/>
            <w:noWrap/>
            <w:vAlign w:val="top"/>
            <w:hideMark/>
          </w:tcPr>
          <w:p w14:paraId="64D030DC" w14:textId="77777777" w:rsidR="009F0A25" w:rsidRPr="00C81CD1" w:rsidRDefault="009F0A25" w:rsidP="00C33EDB">
            <w:pPr>
              <w:rPr>
                <w:rFonts w:cs="Times New Roman"/>
                <w:sz w:val="24"/>
              </w:rPr>
            </w:pPr>
            <w:r w:rsidRPr="00C81CD1">
              <w:rPr>
                <w:rFonts w:cs="Times New Roman"/>
                <w:sz w:val="24"/>
              </w:rPr>
              <w:t>90</w:t>
            </w:r>
          </w:p>
        </w:tc>
        <w:tc>
          <w:tcPr>
            <w:tcW w:w="737" w:type="dxa"/>
            <w:noWrap/>
            <w:vAlign w:val="top"/>
            <w:hideMark/>
          </w:tcPr>
          <w:p w14:paraId="21EF516D" w14:textId="77777777" w:rsidR="009F0A25" w:rsidRPr="00C81CD1" w:rsidRDefault="009F0A25" w:rsidP="00C33EDB">
            <w:pPr>
              <w:rPr>
                <w:rFonts w:cs="Times New Roman"/>
                <w:sz w:val="24"/>
              </w:rPr>
            </w:pPr>
            <w:r w:rsidRPr="00C81CD1">
              <w:rPr>
                <w:rFonts w:cs="Times New Roman"/>
                <w:sz w:val="24"/>
              </w:rPr>
              <w:t>83</w:t>
            </w:r>
          </w:p>
        </w:tc>
      </w:tr>
      <w:tr w:rsidR="009F0A25" w:rsidRPr="00C81CD1" w14:paraId="61403F1A" w14:textId="77777777" w:rsidTr="00C33EDB">
        <w:trPr>
          <w:trHeight w:val="288"/>
          <w:jc w:val="center"/>
        </w:trPr>
        <w:tc>
          <w:tcPr>
            <w:tcW w:w="1389" w:type="dxa"/>
            <w:noWrap/>
            <w:hideMark/>
          </w:tcPr>
          <w:p w14:paraId="08A8116E" w14:textId="77777777" w:rsidR="009F0A25" w:rsidRPr="00C81CD1" w:rsidRDefault="009F0A25" w:rsidP="00C33EDB">
            <w:pPr>
              <w:rPr>
                <w:rFonts w:cs="Times New Roman"/>
                <w:sz w:val="24"/>
              </w:rPr>
            </w:pPr>
            <w:r w:rsidRPr="00C81CD1">
              <w:rPr>
                <w:rFonts w:cs="Times New Roman"/>
                <w:sz w:val="24"/>
              </w:rPr>
              <w:t>1C2IB</w:t>
            </w:r>
          </w:p>
        </w:tc>
        <w:tc>
          <w:tcPr>
            <w:tcW w:w="222" w:type="dxa"/>
          </w:tcPr>
          <w:p w14:paraId="32B1534C" w14:textId="77777777" w:rsidR="009F0A25" w:rsidRPr="00C81CD1" w:rsidRDefault="009F0A25" w:rsidP="00C33EDB">
            <w:pPr>
              <w:rPr>
                <w:rFonts w:cs="Times New Roman"/>
                <w:sz w:val="24"/>
              </w:rPr>
            </w:pPr>
          </w:p>
        </w:tc>
        <w:tc>
          <w:tcPr>
            <w:tcW w:w="737" w:type="dxa"/>
            <w:noWrap/>
            <w:vAlign w:val="top"/>
            <w:hideMark/>
          </w:tcPr>
          <w:p w14:paraId="57D55623" w14:textId="77777777" w:rsidR="009F0A25" w:rsidRPr="00C81CD1" w:rsidRDefault="009F0A25" w:rsidP="00C33EDB">
            <w:pPr>
              <w:rPr>
                <w:rFonts w:cs="Times New Roman"/>
                <w:sz w:val="24"/>
              </w:rPr>
            </w:pPr>
            <w:r w:rsidRPr="00C81CD1">
              <w:rPr>
                <w:rFonts w:cs="Times New Roman"/>
                <w:sz w:val="24"/>
              </w:rPr>
              <w:t>111</w:t>
            </w:r>
          </w:p>
        </w:tc>
        <w:tc>
          <w:tcPr>
            <w:tcW w:w="737" w:type="dxa"/>
            <w:noWrap/>
            <w:vAlign w:val="top"/>
            <w:hideMark/>
          </w:tcPr>
          <w:p w14:paraId="2E565A27" w14:textId="77777777" w:rsidR="009F0A25" w:rsidRPr="00C81CD1" w:rsidRDefault="009F0A25" w:rsidP="00C33EDB">
            <w:pPr>
              <w:rPr>
                <w:rFonts w:cs="Times New Roman"/>
                <w:sz w:val="24"/>
              </w:rPr>
            </w:pPr>
            <w:r w:rsidRPr="00C81CD1">
              <w:rPr>
                <w:rFonts w:cs="Times New Roman"/>
                <w:sz w:val="24"/>
              </w:rPr>
              <w:t>107</w:t>
            </w:r>
          </w:p>
        </w:tc>
        <w:tc>
          <w:tcPr>
            <w:tcW w:w="680" w:type="dxa"/>
            <w:noWrap/>
            <w:vAlign w:val="top"/>
            <w:hideMark/>
          </w:tcPr>
          <w:p w14:paraId="41CD510D" w14:textId="77777777" w:rsidR="009F0A25" w:rsidRPr="00C81CD1" w:rsidRDefault="009F0A25" w:rsidP="00C33EDB">
            <w:pPr>
              <w:rPr>
                <w:rFonts w:cs="Times New Roman"/>
                <w:sz w:val="24"/>
              </w:rPr>
            </w:pPr>
            <w:r w:rsidRPr="00C81CD1">
              <w:rPr>
                <w:rFonts w:cs="Times New Roman"/>
                <w:sz w:val="24"/>
              </w:rPr>
              <w:t>99</w:t>
            </w:r>
          </w:p>
        </w:tc>
        <w:tc>
          <w:tcPr>
            <w:tcW w:w="222" w:type="dxa"/>
          </w:tcPr>
          <w:p w14:paraId="7CAB331D" w14:textId="77777777" w:rsidR="009F0A25" w:rsidRPr="00C81CD1" w:rsidRDefault="009F0A25" w:rsidP="00C33EDB">
            <w:pPr>
              <w:rPr>
                <w:rFonts w:cs="Times New Roman"/>
                <w:sz w:val="24"/>
              </w:rPr>
            </w:pPr>
          </w:p>
        </w:tc>
        <w:tc>
          <w:tcPr>
            <w:tcW w:w="737" w:type="dxa"/>
            <w:noWrap/>
            <w:vAlign w:val="top"/>
            <w:hideMark/>
          </w:tcPr>
          <w:p w14:paraId="4ED4E61B" w14:textId="77777777" w:rsidR="009F0A25" w:rsidRPr="00C81CD1" w:rsidRDefault="009F0A25" w:rsidP="00C33EDB">
            <w:pPr>
              <w:rPr>
                <w:rFonts w:cs="Times New Roman"/>
                <w:sz w:val="24"/>
              </w:rPr>
            </w:pPr>
            <w:r w:rsidRPr="00C81CD1">
              <w:rPr>
                <w:rFonts w:cs="Times New Roman"/>
                <w:sz w:val="24"/>
              </w:rPr>
              <w:t>82</w:t>
            </w:r>
          </w:p>
        </w:tc>
        <w:tc>
          <w:tcPr>
            <w:tcW w:w="737" w:type="dxa"/>
            <w:noWrap/>
            <w:vAlign w:val="top"/>
            <w:hideMark/>
          </w:tcPr>
          <w:p w14:paraId="588C7C57" w14:textId="77777777" w:rsidR="009F0A25" w:rsidRPr="00C81CD1" w:rsidRDefault="009F0A25" w:rsidP="00C33EDB">
            <w:pPr>
              <w:rPr>
                <w:rFonts w:cs="Times New Roman"/>
                <w:sz w:val="24"/>
              </w:rPr>
            </w:pPr>
            <w:r w:rsidRPr="00C81CD1">
              <w:rPr>
                <w:rFonts w:cs="Times New Roman"/>
                <w:sz w:val="24"/>
              </w:rPr>
              <w:t>90</w:t>
            </w:r>
          </w:p>
        </w:tc>
        <w:tc>
          <w:tcPr>
            <w:tcW w:w="737" w:type="dxa"/>
            <w:noWrap/>
            <w:vAlign w:val="top"/>
            <w:hideMark/>
          </w:tcPr>
          <w:p w14:paraId="208AE9FA" w14:textId="77777777" w:rsidR="009F0A25" w:rsidRPr="00C81CD1" w:rsidRDefault="009F0A25" w:rsidP="00C33EDB">
            <w:pPr>
              <w:rPr>
                <w:rFonts w:cs="Times New Roman"/>
                <w:sz w:val="24"/>
              </w:rPr>
            </w:pPr>
            <w:r w:rsidRPr="00C81CD1">
              <w:rPr>
                <w:rFonts w:cs="Times New Roman"/>
                <w:sz w:val="24"/>
              </w:rPr>
              <w:t>80</w:t>
            </w:r>
          </w:p>
        </w:tc>
        <w:tc>
          <w:tcPr>
            <w:tcW w:w="222" w:type="dxa"/>
          </w:tcPr>
          <w:p w14:paraId="0C3EE388" w14:textId="77777777" w:rsidR="009F0A25" w:rsidRPr="00C81CD1" w:rsidRDefault="009F0A25" w:rsidP="00C33EDB">
            <w:pPr>
              <w:rPr>
                <w:rFonts w:cs="Times New Roman"/>
                <w:sz w:val="24"/>
              </w:rPr>
            </w:pPr>
          </w:p>
        </w:tc>
        <w:tc>
          <w:tcPr>
            <w:tcW w:w="737" w:type="dxa"/>
            <w:noWrap/>
            <w:vAlign w:val="top"/>
            <w:hideMark/>
          </w:tcPr>
          <w:p w14:paraId="63AB855D" w14:textId="77777777" w:rsidR="009F0A25" w:rsidRPr="00C81CD1" w:rsidRDefault="009F0A25" w:rsidP="00C33EDB">
            <w:pPr>
              <w:rPr>
                <w:rFonts w:cs="Times New Roman"/>
                <w:b/>
                <w:sz w:val="24"/>
              </w:rPr>
            </w:pPr>
            <w:r w:rsidRPr="00C81CD1">
              <w:rPr>
                <w:rFonts w:cs="Times New Roman"/>
                <w:b/>
                <w:sz w:val="24"/>
              </w:rPr>
              <w:t>66</w:t>
            </w:r>
          </w:p>
        </w:tc>
        <w:tc>
          <w:tcPr>
            <w:tcW w:w="737" w:type="dxa"/>
            <w:noWrap/>
            <w:vAlign w:val="top"/>
            <w:hideMark/>
          </w:tcPr>
          <w:p w14:paraId="46281A06" w14:textId="77777777" w:rsidR="009F0A25" w:rsidRPr="00C81CD1" w:rsidRDefault="009F0A25" w:rsidP="00C33EDB">
            <w:pPr>
              <w:rPr>
                <w:rFonts w:cs="Times New Roman"/>
                <w:sz w:val="24"/>
              </w:rPr>
            </w:pPr>
            <w:r w:rsidRPr="00C81CD1">
              <w:rPr>
                <w:rFonts w:cs="Times New Roman"/>
                <w:sz w:val="24"/>
              </w:rPr>
              <w:t>80</w:t>
            </w:r>
          </w:p>
        </w:tc>
        <w:tc>
          <w:tcPr>
            <w:tcW w:w="737" w:type="dxa"/>
            <w:noWrap/>
            <w:vAlign w:val="top"/>
            <w:hideMark/>
          </w:tcPr>
          <w:p w14:paraId="0B7B3ED6" w14:textId="77777777" w:rsidR="009F0A25" w:rsidRPr="00C81CD1" w:rsidRDefault="009F0A25" w:rsidP="00C33EDB">
            <w:pPr>
              <w:rPr>
                <w:rFonts w:cs="Times New Roman"/>
                <w:sz w:val="24"/>
              </w:rPr>
            </w:pPr>
            <w:r w:rsidRPr="00C81CD1">
              <w:rPr>
                <w:rFonts w:cs="Times New Roman"/>
                <w:sz w:val="24"/>
              </w:rPr>
              <w:t>85</w:t>
            </w:r>
          </w:p>
        </w:tc>
        <w:tc>
          <w:tcPr>
            <w:tcW w:w="737" w:type="dxa"/>
            <w:noWrap/>
            <w:vAlign w:val="top"/>
            <w:hideMark/>
          </w:tcPr>
          <w:p w14:paraId="12264560" w14:textId="77777777" w:rsidR="009F0A25" w:rsidRPr="00C81CD1" w:rsidRDefault="009F0A25" w:rsidP="00C33EDB">
            <w:pPr>
              <w:rPr>
                <w:rFonts w:cs="Times New Roman"/>
                <w:sz w:val="24"/>
              </w:rPr>
            </w:pPr>
            <w:r w:rsidRPr="00C81CD1">
              <w:rPr>
                <w:rFonts w:cs="Times New Roman"/>
                <w:sz w:val="24"/>
              </w:rPr>
              <w:t>80</w:t>
            </w:r>
          </w:p>
        </w:tc>
      </w:tr>
      <w:tr w:rsidR="009F0A25" w:rsidRPr="00C81CD1" w14:paraId="66503988" w14:textId="77777777" w:rsidTr="00C33EDB">
        <w:trPr>
          <w:trHeight w:val="288"/>
          <w:jc w:val="center"/>
        </w:trPr>
        <w:tc>
          <w:tcPr>
            <w:tcW w:w="1389" w:type="dxa"/>
            <w:noWrap/>
            <w:hideMark/>
          </w:tcPr>
          <w:p w14:paraId="78C1B05E" w14:textId="77777777" w:rsidR="009F0A25" w:rsidRPr="00C81CD1" w:rsidRDefault="009F0A25" w:rsidP="00C33EDB">
            <w:pPr>
              <w:rPr>
                <w:rFonts w:cs="Times New Roman"/>
                <w:sz w:val="24"/>
              </w:rPr>
            </w:pPr>
            <w:r w:rsidRPr="00C81CD1">
              <w:rPr>
                <w:rFonts w:cs="Times New Roman"/>
                <w:sz w:val="24"/>
              </w:rPr>
              <w:t>2I13DMB</w:t>
            </w:r>
          </w:p>
        </w:tc>
        <w:tc>
          <w:tcPr>
            <w:tcW w:w="222" w:type="dxa"/>
          </w:tcPr>
          <w:p w14:paraId="399803E1" w14:textId="77777777" w:rsidR="009F0A25" w:rsidRPr="00C81CD1" w:rsidRDefault="009F0A25" w:rsidP="00C33EDB">
            <w:pPr>
              <w:rPr>
                <w:rFonts w:cs="Times New Roman"/>
                <w:sz w:val="24"/>
              </w:rPr>
            </w:pPr>
          </w:p>
        </w:tc>
        <w:tc>
          <w:tcPr>
            <w:tcW w:w="737" w:type="dxa"/>
            <w:noWrap/>
            <w:vAlign w:val="top"/>
            <w:hideMark/>
          </w:tcPr>
          <w:p w14:paraId="17D9A0CA" w14:textId="77777777" w:rsidR="009F0A25" w:rsidRPr="00C81CD1" w:rsidRDefault="009F0A25" w:rsidP="00C33EDB">
            <w:pPr>
              <w:rPr>
                <w:rFonts w:cs="Times New Roman"/>
                <w:sz w:val="24"/>
              </w:rPr>
            </w:pPr>
            <w:r w:rsidRPr="00C81CD1">
              <w:rPr>
                <w:rFonts w:cs="Times New Roman"/>
                <w:sz w:val="24"/>
              </w:rPr>
              <w:t>98</w:t>
            </w:r>
          </w:p>
        </w:tc>
        <w:tc>
          <w:tcPr>
            <w:tcW w:w="737" w:type="dxa"/>
            <w:noWrap/>
            <w:vAlign w:val="top"/>
            <w:hideMark/>
          </w:tcPr>
          <w:p w14:paraId="12FA14E4" w14:textId="77777777" w:rsidR="009F0A25" w:rsidRPr="00C81CD1" w:rsidRDefault="009F0A25" w:rsidP="00C33EDB">
            <w:pPr>
              <w:rPr>
                <w:rFonts w:cs="Times New Roman"/>
                <w:sz w:val="24"/>
              </w:rPr>
            </w:pPr>
            <w:r w:rsidRPr="00C81CD1">
              <w:rPr>
                <w:rFonts w:cs="Times New Roman"/>
                <w:sz w:val="24"/>
              </w:rPr>
              <w:t>102</w:t>
            </w:r>
          </w:p>
        </w:tc>
        <w:tc>
          <w:tcPr>
            <w:tcW w:w="680" w:type="dxa"/>
            <w:noWrap/>
            <w:vAlign w:val="top"/>
            <w:hideMark/>
          </w:tcPr>
          <w:p w14:paraId="1F002873" w14:textId="77777777" w:rsidR="009F0A25" w:rsidRPr="00C81CD1" w:rsidRDefault="009F0A25" w:rsidP="00C33EDB">
            <w:pPr>
              <w:rPr>
                <w:rFonts w:cs="Times New Roman"/>
                <w:sz w:val="24"/>
              </w:rPr>
            </w:pPr>
            <w:r w:rsidRPr="00C81CD1">
              <w:rPr>
                <w:rFonts w:cs="Times New Roman"/>
                <w:sz w:val="24"/>
              </w:rPr>
              <w:t>100</w:t>
            </w:r>
          </w:p>
        </w:tc>
        <w:tc>
          <w:tcPr>
            <w:tcW w:w="222" w:type="dxa"/>
          </w:tcPr>
          <w:p w14:paraId="641C9167" w14:textId="77777777" w:rsidR="009F0A25" w:rsidRPr="00C81CD1" w:rsidRDefault="009F0A25" w:rsidP="00C33EDB">
            <w:pPr>
              <w:rPr>
                <w:rFonts w:cs="Times New Roman"/>
                <w:sz w:val="24"/>
              </w:rPr>
            </w:pPr>
          </w:p>
        </w:tc>
        <w:tc>
          <w:tcPr>
            <w:tcW w:w="737" w:type="dxa"/>
            <w:noWrap/>
            <w:vAlign w:val="top"/>
            <w:hideMark/>
          </w:tcPr>
          <w:p w14:paraId="3702FD27" w14:textId="77777777" w:rsidR="009F0A25" w:rsidRPr="00C81CD1" w:rsidRDefault="009F0A25" w:rsidP="00C33EDB">
            <w:pPr>
              <w:rPr>
                <w:rFonts w:cs="Times New Roman"/>
                <w:sz w:val="24"/>
              </w:rPr>
            </w:pPr>
            <w:r w:rsidRPr="00C81CD1">
              <w:rPr>
                <w:rFonts w:cs="Times New Roman"/>
                <w:sz w:val="24"/>
              </w:rPr>
              <w:t>80</w:t>
            </w:r>
          </w:p>
        </w:tc>
        <w:tc>
          <w:tcPr>
            <w:tcW w:w="737" w:type="dxa"/>
            <w:noWrap/>
            <w:vAlign w:val="top"/>
            <w:hideMark/>
          </w:tcPr>
          <w:p w14:paraId="08B687C1" w14:textId="77777777" w:rsidR="009F0A25" w:rsidRPr="00C81CD1" w:rsidRDefault="009F0A25" w:rsidP="00C33EDB">
            <w:pPr>
              <w:rPr>
                <w:rFonts w:cs="Times New Roman"/>
                <w:sz w:val="24"/>
              </w:rPr>
            </w:pPr>
            <w:r w:rsidRPr="00C81CD1">
              <w:rPr>
                <w:rFonts w:cs="Times New Roman"/>
                <w:sz w:val="24"/>
              </w:rPr>
              <w:t>85</w:t>
            </w:r>
          </w:p>
        </w:tc>
        <w:tc>
          <w:tcPr>
            <w:tcW w:w="737" w:type="dxa"/>
            <w:noWrap/>
            <w:vAlign w:val="top"/>
            <w:hideMark/>
          </w:tcPr>
          <w:p w14:paraId="5D82AEA2" w14:textId="77777777" w:rsidR="009F0A25" w:rsidRPr="00C81CD1" w:rsidRDefault="009F0A25" w:rsidP="00C33EDB">
            <w:pPr>
              <w:rPr>
                <w:rFonts w:cs="Times New Roman"/>
                <w:b/>
                <w:sz w:val="24"/>
              </w:rPr>
            </w:pPr>
            <w:r w:rsidRPr="00C81CD1">
              <w:rPr>
                <w:rFonts w:cs="Times New Roman"/>
                <w:b/>
                <w:sz w:val="24"/>
              </w:rPr>
              <w:t>74</w:t>
            </w:r>
          </w:p>
        </w:tc>
        <w:tc>
          <w:tcPr>
            <w:tcW w:w="222" w:type="dxa"/>
          </w:tcPr>
          <w:p w14:paraId="79726D8A" w14:textId="77777777" w:rsidR="009F0A25" w:rsidRPr="00C81CD1" w:rsidRDefault="009F0A25" w:rsidP="00C33EDB">
            <w:pPr>
              <w:rPr>
                <w:rFonts w:cs="Times New Roman"/>
                <w:sz w:val="24"/>
              </w:rPr>
            </w:pPr>
          </w:p>
        </w:tc>
        <w:tc>
          <w:tcPr>
            <w:tcW w:w="737" w:type="dxa"/>
            <w:noWrap/>
            <w:vAlign w:val="top"/>
            <w:hideMark/>
          </w:tcPr>
          <w:p w14:paraId="35E14E87" w14:textId="77777777" w:rsidR="009F0A25" w:rsidRPr="00C81CD1" w:rsidRDefault="009F0A25" w:rsidP="00C33EDB">
            <w:pPr>
              <w:rPr>
                <w:rFonts w:cs="Times New Roman"/>
                <w:sz w:val="24"/>
              </w:rPr>
            </w:pPr>
            <w:r w:rsidRPr="00C81CD1">
              <w:rPr>
                <w:rFonts w:cs="Times New Roman"/>
                <w:sz w:val="24"/>
              </w:rPr>
              <w:t>80</w:t>
            </w:r>
          </w:p>
        </w:tc>
        <w:tc>
          <w:tcPr>
            <w:tcW w:w="737" w:type="dxa"/>
            <w:noWrap/>
            <w:vAlign w:val="top"/>
            <w:hideMark/>
          </w:tcPr>
          <w:p w14:paraId="1F8E7393" w14:textId="77777777" w:rsidR="009F0A25" w:rsidRPr="00C81CD1" w:rsidRDefault="009F0A25" w:rsidP="00C33EDB">
            <w:pPr>
              <w:rPr>
                <w:rFonts w:cs="Times New Roman"/>
                <w:b/>
                <w:sz w:val="24"/>
              </w:rPr>
            </w:pPr>
            <w:r w:rsidRPr="00C81CD1">
              <w:rPr>
                <w:rFonts w:cs="Times New Roman"/>
                <w:b/>
                <w:sz w:val="24"/>
              </w:rPr>
              <w:t>68</w:t>
            </w:r>
          </w:p>
        </w:tc>
        <w:tc>
          <w:tcPr>
            <w:tcW w:w="737" w:type="dxa"/>
            <w:noWrap/>
            <w:vAlign w:val="top"/>
            <w:hideMark/>
          </w:tcPr>
          <w:p w14:paraId="36F4A2C6" w14:textId="77777777" w:rsidR="009F0A25" w:rsidRPr="00C81CD1" w:rsidRDefault="009F0A25" w:rsidP="00C33EDB">
            <w:pPr>
              <w:rPr>
                <w:rFonts w:cs="Times New Roman"/>
                <w:b/>
                <w:sz w:val="24"/>
              </w:rPr>
            </w:pPr>
            <w:r w:rsidRPr="00C81CD1">
              <w:rPr>
                <w:rFonts w:cs="Times New Roman"/>
                <w:b/>
                <w:sz w:val="24"/>
              </w:rPr>
              <w:t>75</w:t>
            </w:r>
          </w:p>
        </w:tc>
        <w:tc>
          <w:tcPr>
            <w:tcW w:w="737" w:type="dxa"/>
            <w:noWrap/>
            <w:vAlign w:val="top"/>
            <w:hideMark/>
          </w:tcPr>
          <w:p w14:paraId="62154DA2" w14:textId="77777777" w:rsidR="009F0A25" w:rsidRPr="00C81CD1" w:rsidRDefault="009F0A25" w:rsidP="00C33EDB">
            <w:pPr>
              <w:rPr>
                <w:rFonts w:cs="Times New Roman"/>
                <w:b/>
                <w:sz w:val="24"/>
              </w:rPr>
            </w:pPr>
            <w:r w:rsidRPr="00C81CD1">
              <w:rPr>
                <w:rFonts w:cs="Times New Roman"/>
                <w:b/>
                <w:sz w:val="24"/>
              </w:rPr>
              <w:t>75</w:t>
            </w:r>
          </w:p>
        </w:tc>
      </w:tr>
      <w:tr w:rsidR="009F0A25" w:rsidRPr="00C81CD1" w14:paraId="2A43CF83" w14:textId="77777777" w:rsidTr="00C33EDB">
        <w:trPr>
          <w:trHeight w:val="288"/>
          <w:jc w:val="center"/>
        </w:trPr>
        <w:tc>
          <w:tcPr>
            <w:tcW w:w="1389" w:type="dxa"/>
            <w:noWrap/>
            <w:hideMark/>
          </w:tcPr>
          <w:p w14:paraId="2EBC1603" w14:textId="77777777" w:rsidR="009F0A25" w:rsidRPr="00C81CD1" w:rsidRDefault="009F0A25" w:rsidP="00C33EDB">
            <w:pPr>
              <w:rPr>
                <w:rFonts w:cs="Times New Roman"/>
                <w:sz w:val="24"/>
              </w:rPr>
            </w:pPr>
            <w:r w:rsidRPr="00C81CD1">
              <w:rPr>
                <w:rFonts w:cs="Times New Roman"/>
                <w:sz w:val="24"/>
              </w:rPr>
              <w:t>1B4IB</w:t>
            </w:r>
          </w:p>
        </w:tc>
        <w:tc>
          <w:tcPr>
            <w:tcW w:w="222" w:type="dxa"/>
          </w:tcPr>
          <w:p w14:paraId="00A53162" w14:textId="77777777" w:rsidR="009F0A25" w:rsidRPr="00C81CD1" w:rsidRDefault="009F0A25" w:rsidP="00C33EDB">
            <w:pPr>
              <w:rPr>
                <w:rFonts w:cs="Times New Roman"/>
                <w:sz w:val="24"/>
              </w:rPr>
            </w:pPr>
          </w:p>
        </w:tc>
        <w:tc>
          <w:tcPr>
            <w:tcW w:w="737" w:type="dxa"/>
            <w:noWrap/>
            <w:vAlign w:val="top"/>
            <w:hideMark/>
          </w:tcPr>
          <w:p w14:paraId="5C642A3B" w14:textId="77777777" w:rsidR="009F0A25" w:rsidRPr="00C81CD1" w:rsidRDefault="009F0A25" w:rsidP="00C33EDB">
            <w:pPr>
              <w:rPr>
                <w:rFonts w:cs="Times New Roman"/>
                <w:sz w:val="24"/>
              </w:rPr>
            </w:pPr>
            <w:r w:rsidRPr="00C81CD1">
              <w:rPr>
                <w:rFonts w:cs="Times New Roman"/>
                <w:sz w:val="24"/>
              </w:rPr>
              <w:t>-</w:t>
            </w:r>
          </w:p>
        </w:tc>
        <w:tc>
          <w:tcPr>
            <w:tcW w:w="737" w:type="dxa"/>
            <w:noWrap/>
            <w:vAlign w:val="top"/>
            <w:hideMark/>
          </w:tcPr>
          <w:p w14:paraId="09B50B08" w14:textId="77777777" w:rsidR="009F0A25" w:rsidRPr="00C81CD1" w:rsidRDefault="009F0A25" w:rsidP="00C33EDB">
            <w:pPr>
              <w:rPr>
                <w:rFonts w:cs="Times New Roman"/>
                <w:sz w:val="24"/>
              </w:rPr>
            </w:pPr>
            <w:r w:rsidRPr="00C81CD1">
              <w:rPr>
                <w:rFonts w:cs="Times New Roman"/>
                <w:sz w:val="24"/>
              </w:rPr>
              <w:t>95</w:t>
            </w:r>
          </w:p>
        </w:tc>
        <w:tc>
          <w:tcPr>
            <w:tcW w:w="680" w:type="dxa"/>
            <w:noWrap/>
            <w:vAlign w:val="top"/>
            <w:hideMark/>
          </w:tcPr>
          <w:p w14:paraId="0174D893" w14:textId="77777777" w:rsidR="009F0A25" w:rsidRPr="00C81CD1" w:rsidRDefault="009F0A25" w:rsidP="00C33EDB">
            <w:pPr>
              <w:rPr>
                <w:rFonts w:cs="Times New Roman"/>
                <w:sz w:val="24"/>
              </w:rPr>
            </w:pPr>
            <w:r w:rsidRPr="00C81CD1">
              <w:rPr>
                <w:rFonts w:cs="Times New Roman"/>
                <w:sz w:val="24"/>
              </w:rPr>
              <w:t>93</w:t>
            </w:r>
          </w:p>
        </w:tc>
        <w:tc>
          <w:tcPr>
            <w:tcW w:w="222" w:type="dxa"/>
          </w:tcPr>
          <w:p w14:paraId="7AA52863" w14:textId="77777777" w:rsidR="009F0A25" w:rsidRPr="00C81CD1" w:rsidRDefault="009F0A25" w:rsidP="00C33EDB">
            <w:pPr>
              <w:rPr>
                <w:rFonts w:cs="Times New Roman"/>
                <w:sz w:val="24"/>
              </w:rPr>
            </w:pPr>
          </w:p>
        </w:tc>
        <w:tc>
          <w:tcPr>
            <w:tcW w:w="737" w:type="dxa"/>
            <w:noWrap/>
            <w:vAlign w:val="top"/>
            <w:hideMark/>
          </w:tcPr>
          <w:p w14:paraId="2D0B4585" w14:textId="77777777" w:rsidR="009F0A25" w:rsidRPr="00C81CD1" w:rsidRDefault="009F0A25" w:rsidP="00C33EDB">
            <w:pPr>
              <w:rPr>
                <w:rFonts w:cs="Times New Roman"/>
                <w:b/>
                <w:sz w:val="24"/>
              </w:rPr>
            </w:pPr>
            <w:r w:rsidRPr="00C81CD1">
              <w:rPr>
                <w:rFonts w:cs="Times New Roman"/>
                <w:b/>
                <w:sz w:val="24"/>
              </w:rPr>
              <w:t>71</w:t>
            </w:r>
          </w:p>
        </w:tc>
        <w:tc>
          <w:tcPr>
            <w:tcW w:w="737" w:type="dxa"/>
            <w:noWrap/>
            <w:vAlign w:val="top"/>
            <w:hideMark/>
          </w:tcPr>
          <w:p w14:paraId="2476BF62" w14:textId="77777777" w:rsidR="009F0A25" w:rsidRPr="00C81CD1" w:rsidRDefault="009F0A25" w:rsidP="00C33EDB">
            <w:pPr>
              <w:rPr>
                <w:rFonts w:cs="Times New Roman"/>
                <w:sz w:val="24"/>
              </w:rPr>
            </w:pPr>
            <w:r w:rsidRPr="00C81CD1">
              <w:rPr>
                <w:rFonts w:cs="Times New Roman"/>
                <w:sz w:val="24"/>
              </w:rPr>
              <w:t>91</w:t>
            </w:r>
          </w:p>
        </w:tc>
        <w:tc>
          <w:tcPr>
            <w:tcW w:w="737" w:type="dxa"/>
            <w:noWrap/>
            <w:vAlign w:val="top"/>
            <w:hideMark/>
          </w:tcPr>
          <w:p w14:paraId="7A98D1B0" w14:textId="77777777" w:rsidR="009F0A25" w:rsidRPr="00C81CD1" w:rsidRDefault="009F0A25" w:rsidP="00C33EDB">
            <w:pPr>
              <w:rPr>
                <w:rFonts w:cs="Times New Roman"/>
                <w:sz w:val="24"/>
              </w:rPr>
            </w:pPr>
            <w:r w:rsidRPr="00C81CD1">
              <w:rPr>
                <w:rFonts w:cs="Times New Roman"/>
                <w:sz w:val="24"/>
              </w:rPr>
              <w:t>82</w:t>
            </w:r>
          </w:p>
        </w:tc>
        <w:tc>
          <w:tcPr>
            <w:tcW w:w="222" w:type="dxa"/>
          </w:tcPr>
          <w:p w14:paraId="53B14AE4" w14:textId="77777777" w:rsidR="009F0A25" w:rsidRPr="00C81CD1" w:rsidRDefault="009F0A25" w:rsidP="00C33EDB">
            <w:pPr>
              <w:rPr>
                <w:rFonts w:cs="Times New Roman"/>
                <w:sz w:val="24"/>
              </w:rPr>
            </w:pPr>
          </w:p>
        </w:tc>
        <w:tc>
          <w:tcPr>
            <w:tcW w:w="737" w:type="dxa"/>
            <w:noWrap/>
            <w:vAlign w:val="top"/>
            <w:hideMark/>
          </w:tcPr>
          <w:p w14:paraId="5392F3B4" w14:textId="77777777" w:rsidR="009F0A25" w:rsidRPr="00C81CD1" w:rsidRDefault="009F0A25" w:rsidP="00C33EDB">
            <w:pPr>
              <w:rPr>
                <w:rFonts w:cs="Times New Roman"/>
                <w:sz w:val="24"/>
              </w:rPr>
            </w:pPr>
            <w:r w:rsidRPr="00C81CD1">
              <w:rPr>
                <w:rFonts w:cs="Times New Roman"/>
                <w:sz w:val="24"/>
              </w:rPr>
              <w:t>106</w:t>
            </w:r>
          </w:p>
        </w:tc>
        <w:tc>
          <w:tcPr>
            <w:tcW w:w="737" w:type="dxa"/>
            <w:noWrap/>
            <w:vAlign w:val="top"/>
            <w:hideMark/>
          </w:tcPr>
          <w:p w14:paraId="479C294A" w14:textId="77777777" w:rsidR="009F0A25" w:rsidRPr="00C81CD1" w:rsidRDefault="009F0A25" w:rsidP="00C33EDB">
            <w:pPr>
              <w:rPr>
                <w:rFonts w:cs="Times New Roman"/>
                <w:sz w:val="24"/>
              </w:rPr>
            </w:pPr>
            <w:r w:rsidRPr="00C81CD1">
              <w:rPr>
                <w:rFonts w:cs="Times New Roman"/>
                <w:sz w:val="24"/>
              </w:rPr>
              <w:t>97</w:t>
            </w:r>
          </w:p>
        </w:tc>
        <w:tc>
          <w:tcPr>
            <w:tcW w:w="737" w:type="dxa"/>
            <w:noWrap/>
            <w:vAlign w:val="top"/>
            <w:hideMark/>
          </w:tcPr>
          <w:p w14:paraId="4CE8E11C" w14:textId="77777777" w:rsidR="009F0A25" w:rsidRPr="00C81CD1" w:rsidRDefault="009F0A25" w:rsidP="00C33EDB">
            <w:pPr>
              <w:rPr>
                <w:rFonts w:cs="Times New Roman"/>
                <w:sz w:val="24"/>
              </w:rPr>
            </w:pPr>
            <w:r w:rsidRPr="00C81CD1">
              <w:rPr>
                <w:rFonts w:cs="Times New Roman"/>
                <w:sz w:val="24"/>
              </w:rPr>
              <w:t>96</w:t>
            </w:r>
          </w:p>
        </w:tc>
        <w:tc>
          <w:tcPr>
            <w:tcW w:w="737" w:type="dxa"/>
            <w:noWrap/>
            <w:vAlign w:val="top"/>
            <w:hideMark/>
          </w:tcPr>
          <w:p w14:paraId="1D10D839" w14:textId="77777777" w:rsidR="009F0A25" w:rsidRPr="00C81CD1" w:rsidRDefault="009F0A25" w:rsidP="00C33EDB">
            <w:pPr>
              <w:rPr>
                <w:rFonts w:cs="Times New Roman"/>
                <w:sz w:val="24"/>
              </w:rPr>
            </w:pPr>
            <w:r w:rsidRPr="00C81CD1">
              <w:rPr>
                <w:rFonts w:cs="Times New Roman"/>
                <w:sz w:val="24"/>
              </w:rPr>
              <w:t>87</w:t>
            </w:r>
          </w:p>
        </w:tc>
      </w:tr>
      <w:tr w:rsidR="009F0A25" w:rsidRPr="00C81CD1" w14:paraId="3CD32066" w14:textId="77777777" w:rsidTr="00C33EDB">
        <w:trPr>
          <w:trHeight w:val="288"/>
          <w:jc w:val="center"/>
        </w:trPr>
        <w:tc>
          <w:tcPr>
            <w:tcW w:w="1389" w:type="dxa"/>
            <w:noWrap/>
            <w:hideMark/>
          </w:tcPr>
          <w:p w14:paraId="067C8F0A" w14:textId="77777777" w:rsidR="009F0A25" w:rsidRPr="00C81CD1" w:rsidRDefault="009F0A25" w:rsidP="00C33EDB">
            <w:pPr>
              <w:rPr>
                <w:rFonts w:cs="Times New Roman"/>
                <w:sz w:val="24"/>
              </w:rPr>
            </w:pPr>
            <w:r w:rsidRPr="00C81CD1">
              <w:rPr>
                <w:rFonts w:cs="Times New Roman"/>
                <w:sz w:val="24"/>
              </w:rPr>
              <w:t>24DCIB</w:t>
            </w:r>
          </w:p>
        </w:tc>
        <w:tc>
          <w:tcPr>
            <w:tcW w:w="222" w:type="dxa"/>
          </w:tcPr>
          <w:p w14:paraId="738819D1" w14:textId="77777777" w:rsidR="009F0A25" w:rsidRPr="00C81CD1" w:rsidRDefault="009F0A25" w:rsidP="00C33EDB">
            <w:pPr>
              <w:rPr>
                <w:rFonts w:cs="Times New Roman"/>
                <w:sz w:val="24"/>
              </w:rPr>
            </w:pPr>
          </w:p>
        </w:tc>
        <w:tc>
          <w:tcPr>
            <w:tcW w:w="737" w:type="dxa"/>
            <w:noWrap/>
            <w:vAlign w:val="top"/>
            <w:hideMark/>
          </w:tcPr>
          <w:p w14:paraId="4753670E" w14:textId="77777777" w:rsidR="009F0A25" w:rsidRPr="00C81CD1" w:rsidRDefault="009F0A25" w:rsidP="00C33EDB">
            <w:pPr>
              <w:rPr>
                <w:rFonts w:cs="Times New Roman"/>
                <w:sz w:val="24"/>
              </w:rPr>
            </w:pPr>
            <w:r w:rsidRPr="00C81CD1">
              <w:rPr>
                <w:rFonts w:cs="Times New Roman"/>
                <w:sz w:val="24"/>
              </w:rPr>
              <w:t>108</w:t>
            </w:r>
          </w:p>
        </w:tc>
        <w:tc>
          <w:tcPr>
            <w:tcW w:w="737" w:type="dxa"/>
            <w:noWrap/>
            <w:vAlign w:val="top"/>
            <w:hideMark/>
          </w:tcPr>
          <w:p w14:paraId="65A54EF0" w14:textId="77777777" w:rsidR="009F0A25" w:rsidRPr="00C81CD1" w:rsidRDefault="009F0A25" w:rsidP="00C33EDB">
            <w:pPr>
              <w:rPr>
                <w:rFonts w:cs="Times New Roman"/>
                <w:sz w:val="24"/>
              </w:rPr>
            </w:pPr>
            <w:r w:rsidRPr="00C81CD1">
              <w:rPr>
                <w:rFonts w:cs="Times New Roman"/>
                <w:sz w:val="24"/>
              </w:rPr>
              <w:t>101</w:t>
            </w:r>
          </w:p>
        </w:tc>
        <w:tc>
          <w:tcPr>
            <w:tcW w:w="680" w:type="dxa"/>
            <w:noWrap/>
            <w:vAlign w:val="top"/>
            <w:hideMark/>
          </w:tcPr>
          <w:p w14:paraId="11D238A3" w14:textId="77777777" w:rsidR="009F0A25" w:rsidRPr="00C81CD1" w:rsidRDefault="009F0A25" w:rsidP="00C33EDB">
            <w:pPr>
              <w:rPr>
                <w:rFonts w:cs="Times New Roman"/>
                <w:sz w:val="24"/>
              </w:rPr>
            </w:pPr>
            <w:r w:rsidRPr="00C81CD1">
              <w:rPr>
                <w:rFonts w:cs="Times New Roman"/>
                <w:sz w:val="24"/>
              </w:rPr>
              <w:t>95</w:t>
            </w:r>
          </w:p>
        </w:tc>
        <w:tc>
          <w:tcPr>
            <w:tcW w:w="222" w:type="dxa"/>
          </w:tcPr>
          <w:p w14:paraId="48D38AD3" w14:textId="77777777" w:rsidR="009F0A25" w:rsidRPr="00C81CD1" w:rsidRDefault="009F0A25" w:rsidP="00C33EDB">
            <w:pPr>
              <w:rPr>
                <w:rFonts w:cs="Times New Roman"/>
                <w:sz w:val="24"/>
              </w:rPr>
            </w:pPr>
          </w:p>
        </w:tc>
        <w:tc>
          <w:tcPr>
            <w:tcW w:w="737" w:type="dxa"/>
            <w:noWrap/>
            <w:vAlign w:val="top"/>
            <w:hideMark/>
          </w:tcPr>
          <w:p w14:paraId="768190AC" w14:textId="77777777" w:rsidR="009F0A25" w:rsidRPr="00C81CD1" w:rsidRDefault="009F0A25" w:rsidP="00C33EDB">
            <w:pPr>
              <w:rPr>
                <w:rFonts w:cs="Times New Roman"/>
                <w:sz w:val="24"/>
              </w:rPr>
            </w:pPr>
            <w:r w:rsidRPr="00C81CD1">
              <w:rPr>
                <w:rFonts w:cs="Times New Roman"/>
                <w:sz w:val="24"/>
              </w:rPr>
              <w:t>84</w:t>
            </w:r>
          </w:p>
        </w:tc>
        <w:tc>
          <w:tcPr>
            <w:tcW w:w="737" w:type="dxa"/>
            <w:noWrap/>
            <w:vAlign w:val="top"/>
            <w:hideMark/>
          </w:tcPr>
          <w:p w14:paraId="63981663" w14:textId="77777777" w:rsidR="009F0A25" w:rsidRPr="00C81CD1" w:rsidRDefault="009F0A25" w:rsidP="00C33EDB">
            <w:pPr>
              <w:rPr>
                <w:rFonts w:cs="Times New Roman"/>
                <w:sz w:val="24"/>
              </w:rPr>
            </w:pPr>
            <w:r w:rsidRPr="00C81CD1">
              <w:rPr>
                <w:rFonts w:cs="Times New Roman"/>
                <w:sz w:val="24"/>
              </w:rPr>
              <w:t>92</w:t>
            </w:r>
          </w:p>
        </w:tc>
        <w:tc>
          <w:tcPr>
            <w:tcW w:w="737" w:type="dxa"/>
            <w:noWrap/>
            <w:vAlign w:val="top"/>
            <w:hideMark/>
          </w:tcPr>
          <w:p w14:paraId="5C9FB033" w14:textId="77777777" w:rsidR="009F0A25" w:rsidRPr="00C81CD1" w:rsidRDefault="009F0A25" w:rsidP="00C33EDB">
            <w:pPr>
              <w:rPr>
                <w:rFonts w:cs="Times New Roman"/>
                <w:sz w:val="24"/>
              </w:rPr>
            </w:pPr>
            <w:r w:rsidRPr="00C81CD1">
              <w:rPr>
                <w:rFonts w:cs="Times New Roman"/>
                <w:sz w:val="24"/>
              </w:rPr>
              <w:t>80</w:t>
            </w:r>
          </w:p>
        </w:tc>
        <w:tc>
          <w:tcPr>
            <w:tcW w:w="222" w:type="dxa"/>
          </w:tcPr>
          <w:p w14:paraId="7537855E" w14:textId="77777777" w:rsidR="009F0A25" w:rsidRPr="00C81CD1" w:rsidRDefault="009F0A25" w:rsidP="00C33EDB">
            <w:pPr>
              <w:rPr>
                <w:rFonts w:cs="Times New Roman"/>
                <w:sz w:val="24"/>
              </w:rPr>
            </w:pPr>
          </w:p>
        </w:tc>
        <w:tc>
          <w:tcPr>
            <w:tcW w:w="737" w:type="dxa"/>
            <w:noWrap/>
            <w:vAlign w:val="top"/>
            <w:hideMark/>
          </w:tcPr>
          <w:p w14:paraId="6E04561D" w14:textId="77777777" w:rsidR="009F0A25" w:rsidRPr="00C81CD1" w:rsidRDefault="009F0A25" w:rsidP="00C33EDB">
            <w:pPr>
              <w:rPr>
                <w:rFonts w:cs="Times New Roman"/>
                <w:sz w:val="24"/>
              </w:rPr>
            </w:pPr>
            <w:r w:rsidRPr="00C81CD1">
              <w:rPr>
                <w:rFonts w:cs="Times New Roman"/>
                <w:sz w:val="24"/>
              </w:rPr>
              <w:t>101</w:t>
            </w:r>
          </w:p>
        </w:tc>
        <w:tc>
          <w:tcPr>
            <w:tcW w:w="737" w:type="dxa"/>
            <w:noWrap/>
            <w:vAlign w:val="top"/>
            <w:hideMark/>
          </w:tcPr>
          <w:p w14:paraId="37689730" w14:textId="77777777" w:rsidR="009F0A25" w:rsidRPr="00C81CD1" w:rsidRDefault="009F0A25" w:rsidP="00C33EDB">
            <w:pPr>
              <w:rPr>
                <w:rFonts w:cs="Times New Roman"/>
                <w:sz w:val="24"/>
              </w:rPr>
            </w:pPr>
            <w:r w:rsidRPr="00C81CD1">
              <w:rPr>
                <w:rFonts w:cs="Times New Roman"/>
                <w:sz w:val="24"/>
              </w:rPr>
              <w:t>98</w:t>
            </w:r>
          </w:p>
        </w:tc>
        <w:tc>
          <w:tcPr>
            <w:tcW w:w="737" w:type="dxa"/>
            <w:noWrap/>
            <w:vAlign w:val="top"/>
            <w:hideMark/>
          </w:tcPr>
          <w:p w14:paraId="427CE1A2" w14:textId="77777777" w:rsidR="009F0A25" w:rsidRPr="00C81CD1" w:rsidRDefault="009F0A25" w:rsidP="00C33EDB">
            <w:pPr>
              <w:rPr>
                <w:rFonts w:cs="Times New Roman"/>
                <w:sz w:val="24"/>
              </w:rPr>
            </w:pPr>
            <w:r w:rsidRPr="00C81CD1">
              <w:rPr>
                <w:rFonts w:cs="Times New Roman"/>
                <w:sz w:val="24"/>
              </w:rPr>
              <w:t>93</w:t>
            </w:r>
          </w:p>
        </w:tc>
        <w:tc>
          <w:tcPr>
            <w:tcW w:w="737" w:type="dxa"/>
            <w:noWrap/>
            <w:vAlign w:val="top"/>
            <w:hideMark/>
          </w:tcPr>
          <w:p w14:paraId="4BE8CB7C" w14:textId="77777777" w:rsidR="009F0A25" w:rsidRPr="00C81CD1" w:rsidRDefault="009F0A25" w:rsidP="00C33EDB">
            <w:pPr>
              <w:rPr>
                <w:rFonts w:cs="Times New Roman"/>
                <w:sz w:val="24"/>
              </w:rPr>
            </w:pPr>
            <w:r w:rsidRPr="00C81CD1">
              <w:rPr>
                <w:rFonts w:cs="Times New Roman"/>
                <w:sz w:val="24"/>
              </w:rPr>
              <w:t>83</w:t>
            </w:r>
          </w:p>
        </w:tc>
      </w:tr>
      <w:tr w:rsidR="009F0A25" w:rsidRPr="00C81CD1" w14:paraId="2D20E609" w14:textId="77777777" w:rsidTr="00527812">
        <w:trPr>
          <w:trHeight w:val="288"/>
          <w:jc w:val="center"/>
        </w:trPr>
        <w:tc>
          <w:tcPr>
            <w:tcW w:w="1389" w:type="dxa"/>
            <w:tcBorders>
              <w:bottom w:val="single" w:sz="4" w:space="0" w:color="auto"/>
            </w:tcBorders>
            <w:noWrap/>
            <w:hideMark/>
          </w:tcPr>
          <w:p w14:paraId="0A8EC66B" w14:textId="77777777" w:rsidR="009F0A25" w:rsidRPr="00C81CD1" w:rsidRDefault="009F0A25" w:rsidP="00C33EDB">
            <w:pPr>
              <w:rPr>
                <w:rFonts w:cs="Times New Roman"/>
                <w:sz w:val="24"/>
              </w:rPr>
            </w:pPr>
            <w:r w:rsidRPr="00C81CD1">
              <w:rPr>
                <w:rFonts w:cs="Times New Roman"/>
                <w:sz w:val="24"/>
              </w:rPr>
              <w:t>245TCIB</w:t>
            </w:r>
          </w:p>
        </w:tc>
        <w:tc>
          <w:tcPr>
            <w:tcW w:w="222" w:type="dxa"/>
            <w:tcBorders>
              <w:bottom w:val="single" w:sz="4" w:space="0" w:color="auto"/>
            </w:tcBorders>
          </w:tcPr>
          <w:p w14:paraId="225EB6C9" w14:textId="77777777" w:rsidR="009F0A25" w:rsidRPr="00C81CD1" w:rsidRDefault="009F0A25" w:rsidP="00C33EDB">
            <w:pPr>
              <w:rPr>
                <w:rFonts w:cs="Times New Roman"/>
                <w:sz w:val="24"/>
              </w:rPr>
            </w:pPr>
          </w:p>
        </w:tc>
        <w:tc>
          <w:tcPr>
            <w:tcW w:w="737" w:type="dxa"/>
            <w:tcBorders>
              <w:bottom w:val="single" w:sz="4" w:space="0" w:color="auto"/>
            </w:tcBorders>
            <w:noWrap/>
            <w:vAlign w:val="top"/>
            <w:hideMark/>
          </w:tcPr>
          <w:p w14:paraId="2697148A" w14:textId="77777777" w:rsidR="009F0A25" w:rsidRPr="00C81CD1" w:rsidRDefault="009F0A25" w:rsidP="00C33EDB">
            <w:pPr>
              <w:rPr>
                <w:rFonts w:cs="Times New Roman"/>
                <w:sz w:val="24"/>
              </w:rPr>
            </w:pPr>
            <w:r w:rsidRPr="00C81CD1">
              <w:rPr>
                <w:rFonts w:cs="Times New Roman"/>
                <w:sz w:val="24"/>
              </w:rPr>
              <w:t>116</w:t>
            </w:r>
          </w:p>
        </w:tc>
        <w:tc>
          <w:tcPr>
            <w:tcW w:w="737" w:type="dxa"/>
            <w:tcBorders>
              <w:bottom w:val="single" w:sz="4" w:space="0" w:color="auto"/>
            </w:tcBorders>
            <w:noWrap/>
            <w:vAlign w:val="top"/>
            <w:hideMark/>
          </w:tcPr>
          <w:p w14:paraId="0CFBAB9B" w14:textId="77777777" w:rsidR="009F0A25" w:rsidRPr="00C81CD1" w:rsidRDefault="009F0A25" w:rsidP="00C33EDB">
            <w:pPr>
              <w:rPr>
                <w:rFonts w:cs="Times New Roman"/>
                <w:sz w:val="24"/>
              </w:rPr>
            </w:pPr>
            <w:r w:rsidRPr="00C81CD1">
              <w:rPr>
                <w:rFonts w:cs="Times New Roman"/>
                <w:sz w:val="24"/>
              </w:rPr>
              <w:t>107</w:t>
            </w:r>
          </w:p>
        </w:tc>
        <w:tc>
          <w:tcPr>
            <w:tcW w:w="680" w:type="dxa"/>
            <w:tcBorders>
              <w:bottom w:val="single" w:sz="4" w:space="0" w:color="auto"/>
            </w:tcBorders>
            <w:noWrap/>
            <w:vAlign w:val="top"/>
            <w:hideMark/>
          </w:tcPr>
          <w:p w14:paraId="2DF31900" w14:textId="77777777" w:rsidR="009F0A25" w:rsidRPr="00C81CD1" w:rsidRDefault="009F0A25" w:rsidP="00C33EDB">
            <w:pPr>
              <w:rPr>
                <w:rFonts w:cs="Times New Roman"/>
                <w:sz w:val="24"/>
              </w:rPr>
            </w:pPr>
            <w:r w:rsidRPr="00C81CD1">
              <w:rPr>
                <w:rFonts w:cs="Times New Roman"/>
                <w:sz w:val="24"/>
              </w:rPr>
              <w:t>96</w:t>
            </w:r>
          </w:p>
        </w:tc>
        <w:tc>
          <w:tcPr>
            <w:tcW w:w="222" w:type="dxa"/>
            <w:tcBorders>
              <w:bottom w:val="single" w:sz="4" w:space="0" w:color="auto"/>
            </w:tcBorders>
          </w:tcPr>
          <w:p w14:paraId="6212D79C" w14:textId="77777777" w:rsidR="009F0A25" w:rsidRPr="00C81CD1" w:rsidRDefault="009F0A25" w:rsidP="00C33EDB">
            <w:pPr>
              <w:rPr>
                <w:rFonts w:cs="Times New Roman"/>
                <w:sz w:val="24"/>
              </w:rPr>
            </w:pPr>
          </w:p>
        </w:tc>
        <w:tc>
          <w:tcPr>
            <w:tcW w:w="737" w:type="dxa"/>
            <w:tcBorders>
              <w:bottom w:val="single" w:sz="4" w:space="0" w:color="auto"/>
            </w:tcBorders>
            <w:noWrap/>
            <w:vAlign w:val="top"/>
            <w:hideMark/>
          </w:tcPr>
          <w:p w14:paraId="07E667DF" w14:textId="77777777" w:rsidR="009F0A25" w:rsidRPr="00C81CD1" w:rsidRDefault="009F0A25" w:rsidP="00C33EDB">
            <w:pPr>
              <w:rPr>
                <w:rFonts w:cs="Times New Roman"/>
                <w:sz w:val="24"/>
              </w:rPr>
            </w:pPr>
            <w:r w:rsidRPr="00C81CD1">
              <w:rPr>
                <w:rFonts w:cs="Times New Roman"/>
                <w:sz w:val="24"/>
              </w:rPr>
              <w:t>85</w:t>
            </w:r>
          </w:p>
        </w:tc>
        <w:tc>
          <w:tcPr>
            <w:tcW w:w="737" w:type="dxa"/>
            <w:tcBorders>
              <w:bottom w:val="single" w:sz="4" w:space="0" w:color="auto"/>
            </w:tcBorders>
            <w:noWrap/>
            <w:vAlign w:val="top"/>
            <w:hideMark/>
          </w:tcPr>
          <w:p w14:paraId="2D2B9494" w14:textId="77777777" w:rsidR="009F0A25" w:rsidRPr="00C81CD1" w:rsidRDefault="009F0A25" w:rsidP="00C33EDB">
            <w:pPr>
              <w:rPr>
                <w:rFonts w:cs="Times New Roman"/>
                <w:sz w:val="24"/>
              </w:rPr>
            </w:pPr>
            <w:r w:rsidRPr="00C81CD1">
              <w:rPr>
                <w:rFonts w:cs="Times New Roman"/>
                <w:sz w:val="24"/>
              </w:rPr>
              <w:t>98</w:t>
            </w:r>
          </w:p>
        </w:tc>
        <w:tc>
          <w:tcPr>
            <w:tcW w:w="737" w:type="dxa"/>
            <w:tcBorders>
              <w:bottom w:val="single" w:sz="4" w:space="0" w:color="auto"/>
            </w:tcBorders>
            <w:noWrap/>
            <w:vAlign w:val="top"/>
            <w:hideMark/>
          </w:tcPr>
          <w:p w14:paraId="7BEFBEF0" w14:textId="77777777" w:rsidR="009F0A25" w:rsidRPr="00C81CD1" w:rsidRDefault="009F0A25" w:rsidP="00C33EDB">
            <w:pPr>
              <w:rPr>
                <w:rFonts w:cs="Times New Roman"/>
                <w:sz w:val="24"/>
              </w:rPr>
            </w:pPr>
            <w:r w:rsidRPr="00C81CD1">
              <w:rPr>
                <w:rFonts w:cs="Times New Roman"/>
                <w:sz w:val="24"/>
              </w:rPr>
              <w:t>81</w:t>
            </w:r>
          </w:p>
        </w:tc>
        <w:tc>
          <w:tcPr>
            <w:tcW w:w="222" w:type="dxa"/>
            <w:tcBorders>
              <w:bottom w:val="single" w:sz="4" w:space="0" w:color="auto"/>
            </w:tcBorders>
          </w:tcPr>
          <w:p w14:paraId="377D00D6" w14:textId="77777777" w:rsidR="009F0A25" w:rsidRPr="00C81CD1" w:rsidRDefault="009F0A25" w:rsidP="00C33EDB">
            <w:pPr>
              <w:rPr>
                <w:rFonts w:cs="Times New Roman"/>
                <w:sz w:val="24"/>
              </w:rPr>
            </w:pPr>
          </w:p>
        </w:tc>
        <w:tc>
          <w:tcPr>
            <w:tcW w:w="737" w:type="dxa"/>
            <w:tcBorders>
              <w:bottom w:val="single" w:sz="4" w:space="0" w:color="auto"/>
            </w:tcBorders>
            <w:noWrap/>
            <w:vAlign w:val="top"/>
            <w:hideMark/>
          </w:tcPr>
          <w:p w14:paraId="5195F120" w14:textId="77777777" w:rsidR="009F0A25" w:rsidRPr="00C81CD1" w:rsidRDefault="009F0A25" w:rsidP="00C33EDB">
            <w:pPr>
              <w:rPr>
                <w:rFonts w:cs="Times New Roman"/>
                <w:sz w:val="24"/>
              </w:rPr>
            </w:pPr>
            <w:r w:rsidRPr="00C81CD1">
              <w:rPr>
                <w:rFonts w:cs="Times New Roman"/>
                <w:sz w:val="24"/>
              </w:rPr>
              <w:t>102</w:t>
            </w:r>
          </w:p>
        </w:tc>
        <w:tc>
          <w:tcPr>
            <w:tcW w:w="737" w:type="dxa"/>
            <w:tcBorders>
              <w:bottom w:val="single" w:sz="4" w:space="0" w:color="auto"/>
            </w:tcBorders>
            <w:noWrap/>
            <w:vAlign w:val="top"/>
            <w:hideMark/>
          </w:tcPr>
          <w:p w14:paraId="00503B3C" w14:textId="77777777" w:rsidR="009F0A25" w:rsidRPr="00C81CD1" w:rsidRDefault="009F0A25" w:rsidP="00C33EDB">
            <w:pPr>
              <w:rPr>
                <w:rFonts w:cs="Times New Roman"/>
                <w:sz w:val="24"/>
              </w:rPr>
            </w:pPr>
            <w:r w:rsidRPr="00C81CD1">
              <w:rPr>
                <w:rFonts w:cs="Times New Roman"/>
                <w:sz w:val="24"/>
              </w:rPr>
              <w:t>114</w:t>
            </w:r>
          </w:p>
        </w:tc>
        <w:tc>
          <w:tcPr>
            <w:tcW w:w="737" w:type="dxa"/>
            <w:tcBorders>
              <w:bottom w:val="single" w:sz="4" w:space="0" w:color="auto"/>
            </w:tcBorders>
            <w:noWrap/>
            <w:vAlign w:val="top"/>
            <w:hideMark/>
          </w:tcPr>
          <w:p w14:paraId="20FD21C6" w14:textId="77777777" w:rsidR="009F0A25" w:rsidRPr="00C81CD1" w:rsidRDefault="009F0A25" w:rsidP="00C33EDB">
            <w:pPr>
              <w:rPr>
                <w:rFonts w:cs="Times New Roman"/>
                <w:sz w:val="24"/>
              </w:rPr>
            </w:pPr>
            <w:r w:rsidRPr="00C81CD1">
              <w:rPr>
                <w:rFonts w:cs="Times New Roman"/>
                <w:sz w:val="24"/>
              </w:rPr>
              <w:t>117</w:t>
            </w:r>
          </w:p>
        </w:tc>
        <w:tc>
          <w:tcPr>
            <w:tcW w:w="737" w:type="dxa"/>
            <w:tcBorders>
              <w:bottom w:val="single" w:sz="4" w:space="0" w:color="auto"/>
            </w:tcBorders>
            <w:noWrap/>
            <w:vAlign w:val="top"/>
            <w:hideMark/>
          </w:tcPr>
          <w:p w14:paraId="2A056C85" w14:textId="77777777" w:rsidR="009F0A25" w:rsidRPr="00C81CD1" w:rsidRDefault="009F0A25" w:rsidP="00C33EDB">
            <w:pPr>
              <w:rPr>
                <w:rFonts w:cs="Times New Roman"/>
                <w:sz w:val="24"/>
              </w:rPr>
            </w:pPr>
            <w:r w:rsidRPr="00C81CD1">
              <w:rPr>
                <w:rFonts w:cs="Times New Roman"/>
                <w:sz w:val="24"/>
              </w:rPr>
              <w:t>96</w:t>
            </w:r>
          </w:p>
        </w:tc>
      </w:tr>
      <w:tr w:rsidR="00527812" w:rsidRPr="00C81CD1" w14:paraId="1588548D" w14:textId="77777777" w:rsidTr="00527812">
        <w:trPr>
          <w:trHeight w:val="288"/>
          <w:jc w:val="center"/>
        </w:trPr>
        <w:tc>
          <w:tcPr>
            <w:tcW w:w="1389" w:type="dxa"/>
            <w:tcBorders>
              <w:top w:val="single" w:sz="4" w:space="0" w:color="auto"/>
              <w:bottom w:val="single" w:sz="4" w:space="0" w:color="auto"/>
            </w:tcBorders>
            <w:noWrap/>
          </w:tcPr>
          <w:p w14:paraId="0653987A" w14:textId="4DC637B2" w:rsidR="00527812" w:rsidRPr="00C81CD1" w:rsidRDefault="00527812" w:rsidP="00527812">
            <w:pPr>
              <w:rPr>
                <w:rFonts w:cs="Times New Roman"/>
              </w:rPr>
            </w:pPr>
            <w:r>
              <w:rPr>
                <w:rFonts w:cs="Times New Roman"/>
              </w:rPr>
              <w:t>Average</w:t>
            </w:r>
          </w:p>
        </w:tc>
        <w:tc>
          <w:tcPr>
            <w:tcW w:w="222" w:type="dxa"/>
            <w:tcBorders>
              <w:top w:val="single" w:sz="4" w:space="0" w:color="auto"/>
              <w:bottom w:val="single" w:sz="4" w:space="0" w:color="auto"/>
            </w:tcBorders>
          </w:tcPr>
          <w:p w14:paraId="500D32E5" w14:textId="77777777" w:rsidR="00527812" w:rsidRPr="00C81CD1" w:rsidRDefault="00527812" w:rsidP="00527812">
            <w:pPr>
              <w:rPr>
                <w:rFonts w:cs="Times New Roman"/>
              </w:rPr>
            </w:pPr>
          </w:p>
        </w:tc>
        <w:tc>
          <w:tcPr>
            <w:tcW w:w="737" w:type="dxa"/>
            <w:tcBorders>
              <w:top w:val="single" w:sz="4" w:space="0" w:color="auto"/>
              <w:bottom w:val="single" w:sz="4" w:space="0" w:color="auto"/>
            </w:tcBorders>
            <w:noWrap/>
            <w:vAlign w:val="top"/>
          </w:tcPr>
          <w:p w14:paraId="25666C56" w14:textId="7FCCC46B" w:rsidR="00527812" w:rsidRPr="00C81CD1" w:rsidRDefault="00527812" w:rsidP="00527812">
            <w:pPr>
              <w:rPr>
                <w:rFonts w:cs="Times New Roman"/>
              </w:rPr>
            </w:pPr>
            <w:r w:rsidRPr="00084773">
              <w:t>102</w:t>
            </w:r>
          </w:p>
        </w:tc>
        <w:tc>
          <w:tcPr>
            <w:tcW w:w="737" w:type="dxa"/>
            <w:tcBorders>
              <w:top w:val="single" w:sz="4" w:space="0" w:color="auto"/>
              <w:bottom w:val="single" w:sz="4" w:space="0" w:color="auto"/>
            </w:tcBorders>
            <w:noWrap/>
            <w:vAlign w:val="top"/>
          </w:tcPr>
          <w:p w14:paraId="6556DD5B" w14:textId="6D9835BA" w:rsidR="00527812" w:rsidRPr="00C81CD1" w:rsidRDefault="00527812" w:rsidP="00527812">
            <w:pPr>
              <w:rPr>
                <w:rFonts w:cs="Times New Roman"/>
              </w:rPr>
            </w:pPr>
            <w:r w:rsidRPr="00084773">
              <w:t>104</w:t>
            </w:r>
          </w:p>
        </w:tc>
        <w:tc>
          <w:tcPr>
            <w:tcW w:w="680" w:type="dxa"/>
            <w:tcBorders>
              <w:top w:val="single" w:sz="4" w:space="0" w:color="auto"/>
              <w:bottom w:val="single" w:sz="4" w:space="0" w:color="auto"/>
            </w:tcBorders>
            <w:noWrap/>
            <w:vAlign w:val="top"/>
          </w:tcPr>
          <w:p w14:paraId="5076DC27" w14:textId="03522054" w:rsidR="00527812" w:rsidRPr="00C81CD1" w:rsidRDefault="00527812" w:rsidP="00527812">
            <w:pPr>
              <w:rPr>
                <w:rFonts w:cs="Times New Roman"/>
              </w:rPr>
            </w:pPr>
            <w:r w:rsidRPr="00084773">
              <w:t>96</w:t>
            </w:r>
          </w:p>
        </w:tc>
        <w:tc>
          <w:tcPr>
            <w:tcW w:w="222" w:type="dxa"/>
            <w:tcBorders>
              <w:top w:val="single" w:sz="4" w:space="0" w:color="auto"/>
              <w:bottom w:val="single" w:sz="4" w:space="0" w:color="auto"/>
            </w:tcBorders>
          </w:tcPr>
          <w:p w14:paraId="7AE893D0" w14:textId="77777777" w:rsidR="00527812" w:rsidRPr="00C81CD1" w:rsidRDefault="00527812" w:rsidP="00527812">
            <w:pPr>
              <w:rPr>
                <w:rFonts w:cs="Times New Roman"/>
              </w:rPr>
            </w:pPr>
          </w:p>
        </w:tc>
        <w:tc>
          <w:tcPr>
            <w:tcW w:w="737" w:type="dxa"/>
            <w:tcBorders>
              <w:top w:val="single" w:sz="4" w:space="0" w:color="auto"/>
              <w:bottom w:val="single" w:sz="4" w:space="0" w:color="auto"/>
            </w:tcBorders>
            <w:noWrap/>
            <w:vAlign w:val="top"/>
          </w:tcPr>
          <w:p w14:paraId="477B95FD" w14:textId="16EC4E3C" w:rsidR="00527812" w:rsidRPr="00C81CD1" w:rsidRDefault="00527812" w:rsidP="00527812">
            <w:pPr>
              <w:rPr>
                <w:rFonts w:cs="Times New Roman"/>
              </w:rPr>
            </w:pPr>
            <w:r w:rsidRPr="00A73C12">
              <w:t>83</w:t>
            </w:r>
          </w:p>
        </w:tc>
        <w:tc>
          <w:tcPr>
            <w:tcW w:w="737" w:type="dxa"/>
            <w:tcBorders>
              <w:top w:val="single" w:sz="4" w:space="0" w:color="auto"/>
              <w:bottom w:val="single" w:sz="4" w:space="0" w:color="auto"/>
            </w:tcBorders>
            <w:noWrap/>
            <w:vAlign w:val="top"/>
          </w:tcPr>
          <w:p w14:paraId="6B35D576" w14:textId="028201BB" w:rsidR="00527812" w:rsidRPr="00C81CD1" w:rsidRDefault="00527812" w:rsidP="00527812">
            <w:pPr>
              <w:rPr>
                <w:rFonts w:cs="Times New Roman"/>
              </w:rPr>
            </w:pPr>
            <w:r w:rsidRPr="00A73C12">
              <w:t>94</w:t>
            </w:r>
          </w:p>
        </w:tc>
        <w:tc>
          <w:tcPr>
            <w:tcW w:w="737" w:type="dxa"/>
            <w:tcBorders>
              <w:top w:val="single" w:sz="4" w:space="0" w:color="auto"/>
              <w:bottom w:val="single" w:sz="4" w:space="0" w:color="auto"/>
            </w:tcBorders>
            <w:noWrap/>
            <w:vAlign w:val="top"/>
          </w:tcPr>
          <w:p w14:paraId="0B4B05CF" w14:textId="508923AC" w:rsidR="00527812" w:rsidRPr="00C81CD1" w:rsidRDefault="00527812" w:rsidP="00527812">
            <w:pPr>
              <w:rPr>
                <w:rFonts w:cs="Times New Roman"/>
              </w:rPr>
            </w:pPr>
            <w:r w:rsidRPr="00A73C12">
              <w:t>80</w:t>
            </w:r>
          </w:p>
        </w:tc>
        <w:tc>
          <w:tcPr>
            <w:tcW w:w="222" w:type="dxa"/>
            <w:tcBorders>
              <w:top w:val="single" w:sz="4" w:space="0" w:color="auto"/>
              <w:bottom w:val="single" w:sz="4" w:space="0" w:color="auto"/>
            </w:tcBorders>
          </w:tcPr>
          <w:p w14:paraId="582A8614" w14:textId="77777777" w:rsidR="00527812" w:rsidRPr="00C81CD1" w:rsidRDefault="00527812" w:rsidP="00527812">
            <w:pPr>
              <w:rPr>
                <w:rFonts w:cs="Times New Roman"/>
              </w:rPr>
            </w:pPr>
          </w:p>
        </w:tc>
        <w:tc>
          <w:tcPr>
            <w:tcW w:w="737" w:type="dxa"/>
            <w:tcBorders>
              <w:top w:val="single" w:sz="4" w:space="0" w:color="auto"/>
              <w:bottom w:val="single" w:sz="4" w:space="0" w:color="auto"/>
            </w:tcBorders>
            <w:noWrap/>
            <w:vAlign w:val="top"/>
          </w:tcPr>
          <w:p w14:paraId="726689B9" w14:textId="30A9078E" w:rsidR="00527812" w:rsidRPr="00C81CD1" w:rsidRDefault="00527812" w:rsidP="00527812">
            <w:pPr>
              <w:rPr>
                <w:rFonts w:cs="Times New Roman"/>
              </w:rPr>
            </w:pPr>
            <w:r w:rsidRPr="006F36C6">
              <w:t>92</w:t>
            </w:r>
          </w:p>
        </w:tc>
        <w:tc>
          <w:tcPr>
            <w:tcW w:w="737" w:type="dxa"/>
            <w:tcBorders>
              <w:top w:val="single" w:sz="4" w:space="0" w:color="auto"/>
              <w:bottom w:val="single" w:sz="4" w:space="0" w:color="auto"/>
            </w:tcBorders>
            <w:noWrap/>
            <w:vAlign w:val="top"/>
          </w:tcPr>
          <w:p w14:paraId="62BE83F4" w14:textId="5F93A2AF" w:rsidR="00527812" w:rsidRPr="00C81CD1" w:rsidRDefault="00527812" w:rsidP="00527812">
            <w:pPr>
              <w:rPr>
                <w:rFonts w:cs="Times New Roman"/>
              </w:rPr>
            </w:pPr>
            <w:r w:rsidRPr="006F36C6">
              <w:t>89</w:t>
            </w:r>
          </w:p>
        </w:tc>
        <w:tc>
          <w:tcPr>
            <w:tcW w:w="737" w:type="dxa"/>
            <w:tcBorders>
              <w:top w:val="single" w:sz="4" w:space="0" w:color="auto"/>
              <w:bottom w:val="single" w:sz="4" w:space="0" w:color="auto"/>
            </w:tcBorders>
            <w:noWrap/>
            <w:vAlign w:val="top"/>
          </w:tcPr>
          <w:p w14:paraId="41D90A52" w14:textId="3DD4F415" w:rsidR="00527812" w:rsidRPr="00C81CD1" w:rsidRDefault="00527812" w:rsidP="00527812">
            <w:pPr>
              <w:rPr>
                <w:rFonts w:cs="Times New Roman"/>
              </w:rPr>
            </w:pPr>
            <w:r w:rsidRPr="006F36C6">
              <w:t>88</w:t>
            </w:r>
          </w:p>
        </w:tc>
        <w:tc>
          <w:tcPr>
            <w:tcW w:w="737" w:type="dxa"/>
            <w:tcBorders>
              <w:top w:val="single" w:sz="4" w:space="0" w:color="auto"/>
              <w:bottom w:val="single" w:sz="4" w:space="0" w:color="auto"/>
            </w:tcBorders>
            <w:noWrap/>
            <w:vAlign w:val="top"/>
          </w:tcPr>
          <w:p w14:paraId="3E6DCE18" w14:textId="2DA4A1AC" w:rsidR="00527812" w:rsidRPr="00C81CD1" w:rsidRDefault="00527812" w:rsidP="00527812">
            <w:pPr>
              <w:rPr>
                <w:rFonts w:cs="Times New Roman"/>
              </w:rPr>
            </w:pPr>
            <w:r w:rsidRPr="006F36C6">
              <w:t>80</w:t>
            </w:r>
          </w:p>
        </w:tc>
      </w:tr>
      <w:tr w:rsidR="00527812" w:rsidRPr="00C81CD1" w14:paraId="6A563F31" w14:textId="77777777" w:rsidTr="00527812">
        <w:trPr>
          <w:trHeight w:val="288"/>
          <w:jc w:val="center"/>
        </w:trPr>
        <w:tc>
          <w:tcPr>
            <w:tcW w:w="1389" w:type="dxa"/>
            <w:tcBorders>
              <w:top w:val="single" w:sz="4" w:space="0" w:color="auto"/>
              <w:bottom w:val="single" w:sz="4" w:space="0" w:color="auto"/>
            </w:tcBorders>
            <w:noWrap/>
          </w:tcPr>
          <w:p w14:paraId="07BCCFDB" w14:textId="0638EECB" w:rsidR="00527812" w:rsidRPr="00C81CD1" w:rsidRDefault="00527812" w:rsidP="00527812">
            <w:pPr>
              <w:rPr>
                <w:rFonts w:cs="Times New Roman"/>
              </w:rPr>
            </w:pPr>
            <w:r>
              <w:rPr>
                <w:rFonts w:cs="Times New Roman"/>
              </w:rPr>
              <w:t>RSD</w:t>
            </w:r>
          </w:p>
        </w:tc>
        <w:tc>
          <w:tcPr>
            <w:tcW w:w="222" w:type="dxa"/>
            <w:tcBorders>
              <w:top w:val="single" w:sz="4" w:space="0" w:color="auto"/>
              <w:bottom w:val="single" w:sz="4" w:space="0" w:color="auto"/>
            </w:tcBorders>
          </w:tcPr>
          <w:p w14:paraId="717ECB37" w14:textId="77777777" w:rsidR="00527812" w:rsidRPr="00C81CD1" w:rsidRDefault="00527812" w:rsidP="00527812">
            <w:pPr>
              <w:rPr>
                <w:rFonts w:cs="Times New Roman"/>
              </w:rPr>
            </w:pPr>
          </w:p>
        </w:tc>
        <w:tc>
          <w:tcPr>
            <w:tcW w:w="737" w:type="dxa"/>
            <w:tcBorders>
              <w:top w:val="single" w:sz="4" w:space="0" w:color="auto"/>
              <w:bottom w:val="single" w:sz="4" w:space="0" w:color="auto"/>
            </w:tcBorders>
            <w:noWrap/>
            <w:vAlign w:val="top"/>
          </w:tcPr>
          <w:p w14:paraId="2846E1D6" w14:textId="00AEDE75" w:rsidR="00527812" w:rsidRPr="00C81CD1" w:rsidRDefault="00527812" w:rsidP="00527812">
            <w:pPr>
              <w:rPr>
                <w:rFonts w:cs="Times New Roman"/>
              </w:rPr>
            </w:pPr>
            <w:r w:rsidRPr="00084773">
              <w:t>8</w:t>
            </w:r>
          </w:p>
        </w:tc>
        <w:tc>
          <w:tcPr>
            <w:tcW w:w="737" w:type="dxa"/>
            <w:tcBorders>
              <w:top w:val="single" w:sz="4" w:space="0" w:color="auto"/>
              <w:bottom w:val="single" w:sz="4" w:space="0" w:color="auto"/>
            </w:tcBorders>
            <w:noWrap/>
            <w:vAlign w:val="top"/>
          </w:tcPr>
          <w:p w14:paraId="4252951A" w14:textId="4F98DADD" w:rsidR="00527812" w:rsidRPr="00C81CD1" w:rsidRDefault="00527812" w:rsidP="00527812">
            <w:pPr>
              <w:rPr>
                <w:rFonts w:cs="Times New Roman"/>
              </w:rPr>
            </w:pPr>
            <w:r w:rsidRPr="00084773">
              <w:t>4</w:t>
            </w:r>
          </w:p>
        </w:tc>
        <w:tc>
          <w:tcPr>
            <w:tcW w:w="680" w:type="dxa"/>
            <w:tcBorders>
              <w:top w:val="single" w:sz="4" w:space="0" w:color="auto"/>
              <w:bottom w:val="single" w:sz="4" w:space="0" w:color="auto"/>
            </w:tcBorders>
            <w:noWrap/>
            <w:vAlign w:val="top"/>
          </w:tcPr>
          <w:p w14:paraId="752ECF6C" w14:textId="36112F24" w:rsidR="00527812" w:rsidRPr="00C81CD1" w:rsidRDefault="00527812" w:rsidP="00527812">
            <w:pPr>
              <w:rPr>
                <w:rFonts w:cs="Times New Roman"/>
              </w:rPr>
            </w:pPr>
            <w:r w:rsidRPr="00084773">
              <w:t>4</w:t>
            </w:r>
          </w:p>
        </w:tc>
        <w:tc>
          <w:tcPr>
            <w:tcW w:w="222" w:type="dxa"/>
            <w:tcBorders>
              <w:top w:val="single" w:sz="4" w:space="0" w:color="auto"/>
              <w:bottom w:val="single" w:sz="4" w:space="0" w:color="auto"/>
            </w:tcBorders>
          </w:tcPr>
          <w:p w14:paraId="1FD85F4B" w14:textId="77777777" w:rsidR="00527812" w:rsidRPr="00C81CD1" w:rsidRDefault="00527812" w:rsidP="00527812">
            <w:pPr>
              <w:rPr>
                <w:rFonts w:cs="Times New Roman"/>
              </w:rPr>
            </w:pPr>
          </w:p>
        </w:tc>
        <w:tc>
          <w:tcPr>
            <w:tcW w:w="737" w:type="dxa"/>
            <w:tcBorders>
              <w:top w:val="single" w:sz="4" w:space="0" w:color="auto"/>
              <w:bottom w:val="single" w:sz="4" w:space="0" w:color="auto"/>
            </w:tcBorders>
            <w:noWrap/>
            <w:vAlign w:val="top"/>
          </w:tcPr>
          <w:p w14:paraId="4ACC79DE" w14:textId="382A54EE" w:rsidR="00527812" w:rsidRPr="00C81CD1" w:rsidRDefault="00527812" w:rsidP="00527812">
            <w:pPr>
              <w:rPr>
                <w:rFonts w:cs="Times New Roman"/>
              </w:rPr>
            </w:pPr>
            <w:r w:rsidRPr="00A73C12">
              <w:t>8</w:t>
            </w:r>
          </w:p>
        </w:tc>
        <w:tc>
          <w:tcPr>
            <w:tcW w:w="737" w:type="dxa"/>
            <w:tcBorders>
              <w:top w:val="single" w:sz="4" w:space="0" w:color="auto"/>
              <w:bottom w:val="single" w:sz="4" w:space="0" w:color="auto"/>
            </w:tcBorders>
            <w:noWrap/>
            <w:vAlign w:val="top"/>
          </w:tcPr>
          <w:p w14:paraId="216C0747" w14:textId="4B08F7F7" w:rsidR="00527812" w:rsidRPr="00C81CD1" w:rsidRDefault="00527812" w:rsidP="00527812">
            <w:pPr>
              <w:rPr>
                <w:rFonts w:cs="Times New Roman"/>
              </w:rPr>
            </w:pPr>
            <w:r w:rsidRPr="00A73C12">
              <w:t>6</w:t>
            </w:r>
          </w:p>
        </w:tc>
        <w:tc>
          <w:tcPr>
            <w:tcW w:w="737" w:type="dxa"/>
            <w:tcBorders>
              <w:top w:val="single" w:sz="4" w:space="0" w:color="auto"/>
              <w:bottom w:val="single" w:sz="4" w:space="0" w:color="auto"/>
            </w:tcBorders>
            <w:noWrap/>
            <w:vAlign w:val="top"/>
          </w:tcPr>
          <w:p w14:paraId="485FE929" w14:textId="321D9FD7" w:rsidR="00527812" w:rsidRPr="00C81CD1" w:rsidRDefault="00527812" w:rsidP="00527812">
            <w:pPr>
              <w:rPr>
                <w:rFonts w:cs="Times New Roman"/>
              </w:rPr>
            </w:pPr>
            <w:r w:rsidRPr="00A73C12">
              <w:t>3</w:t>
            </w:r>
          </w:p>
        </w:tc>
        <w:tc>
          <w:tcPr>
            <w:tcW w:w="222" w:type="dxa"/>
            <w:tcBorders>
              <w:top w:val="single" w:sz="4" w:space="0" w:color="auto"/>
              <w:bottom w:val="single" w:sz="4" w:space="0" w:color="auto"/>
            </w:tcBorders>
          </w:tcPr>
          <w:p w14:paraId="2280B6D8" w14:textId="77777777" w:rsidR="00527812" w:rsidRPr="00C81CD1" w:rsidRDefault="00527812" w:rsidP="00527812">
            <w:pPr>
              <w:rPr>
                <w:rFonts w:cs="Times New Roman"/>
              </w:rPr>
            </w:pPr>
          </w:p>
        </w:tc>
        <w:tc>
          <w:tcPr>
            <w:tcW w:w="737" w:type="dxa"/>
            <w:tcBorders>
              <w:top w:val="single" w:sz="4" w:space="0" w:color="auto"/>
              <w:bottom w:val="single" w:sz="4" w:space="0" w:color="auto"/>
            </w:tcBorders>
            <w:noWrap/>
            <w:vAlign w:val="top"/>
          </w:tcPr>
          <w:p w14:paraId="3EF333FE" w14:textId="1FDB075F" w:rsidR="00527812" w:rsidRPr="00C81CD1" w:rsidRDefault="00527812" w:rsidP="00527812">
            <w:pPr>
              <w:rPr>
                <w:rFonts w:cs="Times New Roman"/>
              </w:rPr>
            </w:pPr>
            <w:r w:rsidRPr="006F36C6">
              <w:t>13</w:t>
            </w:r>
          </w:p>
        </w:tc>
        <w:tc>
          <w:tcPr>
            <w:tcW w:w="737" w:type="dxa"/>
            <w:tcBorders>
              <w:top w:val="single" w:sz="4" w:space="0" w:color="auto"/>
              <w:bottom w:val="single" w:sz="4" w:space="0" w:color="auto"/>
            </w:tcBorders>
            <w:noWrap/>
            <w:vAlign w:val="top"/>
          </w:tcPr>
          <w:p w14:paraId="131E619B" w14:textId="30B690B8" w:rsidR="00527812" w:rsidRPr="00C81CD1" w:rsidRDefault="00527812" w:rsidP="00527812">
            <w:pPr>
              <w:rPr>
                <w:rFonts w:cs="Times New Roman"/>
              </w:rPr>
            </w:pPr>
            <w:r w:rsidRPr="006F36C6">
              <w:t>14</w:t>
            </w:r>
          </w:p>
        </w:tc>
        <w:tc>
          <w:tcPr>
            <w:tcW w:w="737" w:type="dxa"/>
            <w:tcBorders>
              <w:top w:val="single" w:sz="4" w:space="0" w:color="auto"/>
              <w:bottom w:val="single" w:sz="4" w:space="0" w:color="auto"/>
            </w:tcBorders>
            <w:noWrap/>
            <w:vAlign w:val="top"/>
          </w:tcPr>
          <w:p w14:paraId="0F9331FB" w14:textId="66DAA813" w:rsidR="00527812" w:rsidRPr="00C81CD1" w:rsidRDefault="00527812" w:rsidP="00527812">
            <w:pPr>
              <w:rPr>
                <w:rFonts w:cs="Times New Roman"/>
              </w:rPr>
            </w:pPr>
            <w:r w:rsidRPr="006F36C6">
              <w:t>12</w:t>
            </w:r>
          </w:p>
        </w:tc>
        <w:tc>
          <w:tcPr>
            <w:tcW w:w="737" w:type="dxa"/>
            <w:tcBorders>
              <w:top w:val="single" w:sz="4" w:space="0" w:color="auto"/>
              <w:bottom w:val="single" w:sz="4" w:space="0" w:color="auto"/>
            </w:tcBorders>
            <w:noWrap/>
            <w:vAlign w:val="top"/>
          </w:tcPr>
          <w:p w14:paraId="1CF12647" w14:textId="6D6EDACF" w:rsidR="00527812" w:rsidRPr="00C81CD1" w:rsidRDefault="00527812" w:rsidP="00527812">
            <w:pPr>
              <w:rPr>
                <w:rFonts w:cs="Times New Roman"/>
              </w:rPr>
            </w:pPr>
            <w:r w:rsidRPr="006F36C6">
              <w:t>8</w:t>
            </w:r>
          </w:p>
        </w:tc>
      </w:tr>
    </w:tbl>
    <w:p w14:paraId="02EEAE9E" w14:textId="2D02CFF5" w:rsidR="009F0A25" w:rsidRPr="00C81CD1" w:rsidRDefault="009F0A25" w:rsidP="00C81CD1">
      <w:r w:rsidRPr="00C81CD1">
        <w:t>*Outliers found with Dixon´s Q test (</w:t>
      </w:r>
      <w:r w:rsidR="00A36AD5">
        <w:rPr>
          <w:rFonts w:cs="Times New Roman"/>
        </w:rPr>
        <w:t>α</w:t>
      </w:r>
      <w:r w:rsidR="00A36AD5">
        <w:t xml:space="preserve"> = 0.05, </w:t>
      </w:r>
      <w:r w:rsidRPr="00C81CD1">
        <w:t>Q</w:t>
      </w:r>
      <w:r w:rsidRPr="00C81CD1">
        <w:rPr>
          <w:vertAlign w:val="subscript"/>
        </w:rPr>
        <w:t>Critical</w:t>
      </w:r>
      <w:r w:rsidRPr="00C81CD1">
        <w:t xml:space="preserve"> = 0.436), not included in the calculations. </w:t>
      </w:r>
    </w:p>
    <w:p w14:paraId="5D9F1C2A" w14:textId="77777777" w:rsidR="009F0A25" w:rsidRPr="00020CCD" w:rsidRDefault="009F0A25" w:rsidP="00FD34AD">
      <w:pPr>
        <w:rPr>
          <w:noProof/>
          <w:lang w:eastAsia="de-DE"/>
        </w:rPr>
      </w:pPr>
    </w:p>
    <w:p w14:paraId="079E12BA" w14:textId="4A266B8F" w:rsidR="00123B78" w:rsidRPr="00C351E0" w:rsidRDefault="00123B78" w:rsidP="00123B78">
      <w:pPr>
        <w:outlineLvl w:val="1"/>
        <w:rPr>
          <w:b/>
        </w:rPr>
      </w:pPr>
      <w:bookmarkStart w:id="31" w:name="_Toc12371581"/>
      <w:r w:rsidRPr="00C351E0">
        <w:rPr>
          <w:b/>
        </w:rPr>
        <w:t>High concentrations with GC-</w:t>
      </w:r>
      <w:r w:rsidR="00B73516">
        <w:rPr>
          <w:b/>
        </w:rPr>
        <w:t>EI-</w:t>
      </w:r>
      <w:r w:rsidRPr="00C351E0">
        <w:rPr>
          <w:b/>
        </w:rPr>
        <w:t>MS/MS: tailing outside of measuring windows</w:t>
      </w:r>
      <w:bookmarkEnd w:id="31"/>
    </w:p>
    <w:p w14:paraId="56410C09" w14:textId="5B16360C" w:rsidR="00123B78" w:rsidRPr="00C351E0" w:rsidRDefault="00123B78" w:rsidP="00123B78">
      <w:pPr>
        <w:ind w:firstLine="709"/>
      </w:pPr>
      <w:r w:rsidRPr="00C351E0">
        <w:t xml:space="preserve">It is believed that the SPME fiber was not </w:t>
      </w:r>
      <w:r w:rsidR="003A78A9">
        <w:t>sufficiently</w:t>
      </w:r>
      <w:r w:rsidRPr="00C351E0">
        <w:t xml:space="preserve"> conditioned (despite following the manufacturer´s instructions) when the first experiments, namely the calibration curve, were measured with GC</w:t>
      </w:r>
      <w:r w:rsidRPr="00C351E0">
        <w:noBreakHyphen/>
      </w:r>
      <w:r w:rsidR="00B73516">
        <w:t>EI-</w:t>
      </w:r>
      <w:r w:rsidRPr="00C351E0">
        <w:t xml:space="preserve">MS/MS. Therefore, a lower intensity can be observed for those </w:t>
      </w:r>
      <w:r w:rsidR="00576814">
        <w:t>experiments</w:t>
      </w:r>
      <w:r w:rsidR="00576814" w:rsidRPr="00C351E0">
        <w:t xml:space="preserve"> </w:t>
      </w:r>
      <w:r w:rsidRPr="00C351E0">
        <w:t>(</w:t>
      </w:r>
      <w:r w:rsidRPr="00C351E0">
        <w:fldChar w:fldCharType="begin"/>
      </w:r>
      <w:r w:rsidRPr="00C351E0">
        <w:instrText xml:space="preserve"> REF _Ref11231165 \h </w:instrText>
      </w:r>
      <w:r>
        <w:instrText xml:space="preserve"> \* MERGEFORMAT </w:instrText>
      </w:r>
      <w:r w:rsidRPr="00C351E0">
        <w:fldChar w:fldCharType="separate"/>
      </w:r>
      <w:r w:rsidR="007E03F5" w:rsidRPr="00C351E0">
        <w:t xml:space="preserve">Fig. S </w:t>
      </w:r>
      <w:r w:rsidR="007E03F5">
        <w:rPr>
          <w:noProof/>
        </w:rPr>
        <w:t>9</w:t>
      </w:r>
      <w:r w:rsidRPr="00C351E0">
        <w:fldChar w:fldCharType="end"/>
      </w:r>
      <w:r w:rsidRPr="00C351E0">
        <w:t xml:space="preserve">). Furthermore, because a narrow window was set for each analyte in the MS/MS parameters in order to increase the </w:t>
      </w:r>
      <w:r w:rsidR="00436FAF">
        <w:t>selectivity</w:t>
      </w:r>
      <w:r w:rsidRPr="00C351E0">
        <w:t xml:space="preserve">, when the intensities were higher and bigger tailing occurred, this was not always fully recorded (inset, </w:t>
      </w:r>
      <w:r w:rsidRPr="00C351E0">
        <w:fldChar w:fldCharType="begin"/>
      </w:r>
      <w:r w:rsidRPr="00C351E0">
        <w:instrText xml:space="preserve"> REF _Ref11231165 \h </w:instrText>
      </w:r>
      <w:r>
        <w:instrText xml:space="preserve"> \* MERGEFORMAT </w:instrText>
      </w:r>
      <w:r w:rsidRPr="00C351E0">
        <w:fldChar w:fldCharType="separate"/>
      </w:r>
      <w:r w:rsidR="007E03F5" w:rsidRPr="00C351E0">
        <w:t xml:space="preserve">Fig. S </w:t>
      </w:r>
      <w:r w:rsidR="007E03F5">
        <w:rPr>
          <w:noProof/>
        </w:rPr>
        <w:t>9</w:t>
      </w:r>
      <w:r w:rsidRPr="00C351E0">
        <w:fldChar w:fldCharType="end"/>
      </w:r>
      <w:r w:rsidRPr="00C351E0">
        <w:t>). This could lead to lower recoveries than expected, especially for those analytes with more tailing or narrower windows.</w:t>
      </w:r>
    </w:p>
    <w:p w14:paraId="1877A464" w14:textId="77777777" w:rsidR="00123B78" w:rsidRPr="00C351E0" w:rsidRDefault="00123B78" w:rsidP="00123B78">
      <w:pPr>
        <w:jc w:val="center"/>
        <w:rPr>
          <w:noProof/>
          <w:lang w:val="de-DE" w:eastAsia="de-DE"/>
        </w:rPr>
      </w:pPr>
      <w:r w:rsidRPr="00C351E0">
        <w:rPr>
          <w:noProof/>
          <w:lang w:val="de-DE" w:eastAsia="de-DE"/>
        </w:rPr>
        <w:lastRenderedPageBreak/>
        <w:drawing>
          <wp:anchor distT="0" distB="0" distL="114300" distR="114300" simplePos="0" relativeHeight="251658240" behindDoc="0" locked="0" layoutInCell="1" allowOverlap="1" wp14:anchorId="785D0ECE" wp14:editId="0E2CD87D">
            <wp:simplePos x="0" y="0"/>
            <wp:positionH relativeFrom="column">
              <wp:posOffset>3891915</wp:posOffset>
            </wp:positionH>
            <wp:positionV relativeFrom="paragraph">
              <wp:posOffset>-14605</wp:posOffset>
            </wp:positionV>
            <wp:extent cx="1429871" cy="1115695"/>
            <wp:effectExtent l="0" t="0" r="0" b="0"/>
            <wp:wrapNone/>
            <wp:docPr id="12" name="Grafik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r="74760"/>
                    <a:stretch/>
                  </pic:blipFill>
                  <pic:spPr bwMode="auto">
                    <a:xfrm>
                      <a:off x="0" y="0"/>
                      <a:ext cx="1429871" cy="11156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351E0">
        <w:rPr>
          <w:noProof/>
          <w:lang w:val="de-DE" w:eastAsia="de-DE"/>
        </w:rPr>
        <w:drawing>
          <wp:inline distT="0" distB="0" distL="0" distR="0" wp14:anchorId="2073555B" wp14:editId="34C60334">
            <wp:extent cx="5183521" cy="16200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a:extLst>
                        <a:ext uri="{28A0092B-C50C-407E-A947-70E740481C1C}">
                          <a14:useLocalDpi xmlns:a14="http://schemas.microsoft.com/office/drawing/2010/main" val="0"/>
                        </a:ext>
                      </a:extLst>
                    </a:blip>
                    <a:srcRect r="4594"/>
                    <a:stretch/>
                  </pic:blipFill>
                  <pic:spPr bwMode="auto">
                    <a:xfrm>
                      <a:off x="0" y="0"/>
                      <a:ext cx="5183521"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40EA521E" w14:textId="5C60C105" w:rsidR="00123B78" w:rsidRPr="00C351E0" w:rsidRDefault="00123B78" w:rsidP="00B73516">
      <w:pPr>
        <w:pStyle w:val="Beschriftung"/>
        <w:rPr>
          <w:szCs w:val="24"/>
        </w:rPr>
      </w:pPr>
      <w:bookmarkStart w:id="32" w:name="_Ref11231165"/>
      <w:r w:rsidRPr="00C351E0">
        <w:rPr>
          <w:szCs w:val="24"/>
        </w:rPr>
        <w:t xml:space="preserve">Fig. S </w:t>
      </w:r>
      <w:r w:rsidR="008E53AD">
        <w:rPr>
          <w:szCs w:val="24"/>
        </w:rPr>
        <w:fldChar w:fldCharType="begin"/>
      </w:r>
      <w:r w:rsidR="008E53AD">
        <w:rPr>
          <w:szCs w:val="24"/>
        </w:rPr>
        <w:instrText xml:space="preserve"> SEQ Fig._S \* ARABIC </w:instrText>
      </w:r>
      <w:r w:rsidR="008E53AD">
        <w:rPr>
          <w:szCs w:val="24"/>
        </w:rPr>
        <w:fldChar w:fldCharType="separate"/>
      </w:r>
      <w:r w:rsidR="007E03F5">
        <w:rPr>
          <w:noProof/>
          <w:szCs w:val="24"/>
        </w:rPr>
        <w:t>9</w:t>
      </w:r>
      <w:r w:rsidR="008E53AD">
        <w:rPr>
          <w:szCs w:val="24"/>
        </w:rPr>
        <w:fldChar w:fldCharType="end"/>
      </w:r>
      <w:bookmarkEnd w:id="32"/>
      <w:r w:rsidRPr="00C351E0">
        <w:rPr>
          <w:szCs w:val="24"/>
        </w:rPr>
        <w:t xml:space="preserve">. </w:t>
      </w:r>
      <w:r w:rsidRPr="008E53AD">
        <w:t>Chromatogram comparison of the 10 ng/L level measured with GC-</w:t>
      </w:r>
      <w:r w:rsidR="00B73516">
        <w:t>EI-</w:t>
      </w:r>
      <w:r w:rsidRPr="008E53AD">
        <w:t>MS/MS during the calibration curve experiments (black) and the LOD, LOQ</w:t>
      </w:r>
      <w:r w:rsidR="003A78A9" w:rsidRPr="008E53AD">
        <w:t>,</w:t>
      </w:r>
      <w:r w:rsidRPr="008E53AD">
        <w:t xml:space="preserve"> and recovery experiments (exemplary from the first day, pink) (see </w:t>
      </w:r>
      <w:r w:rsidRPr="008E53AD">
        <w:fldChar w:fldCharType="begin"/>
      </w:r>
      <w:r w:rsidRPr="008E53AD">
        <w:instrText xml:space="preserve"> REF _Ref7795848 \h  \* MERGEFORMAT </w:instrText>
      </w:r>
      <w:r w:rsidRPr="008E53AD">
        <w:fldChar w:fldCharType="separate"/>
      </w:r>
      <w:r w:rsidR="007E03F5" w:rsidRPr="00B404FB">
        <w:t xml:space="preserve">Table S </w:t>
      </w:r>
      <w:r w:rsidR="007E03F5">
        <w:t>3</w:t>
      </w:r>
      <w:r w:rsidRPr="008E53AD">
        <w:fldChar w:fldCharType="end"/>
      </w:r>
      <w:r w:rsidRPr="008E53AD">
        <w:t xml:space="preserve"> for recorded precursor/product ions). In contrast to 24DCIB (right), 1B4IB (left) show</w:t>
      </w:r>
      <w:r w:rsidR="000362DD">
        <w:t>s some tailing (inset, exemplar</w:t>
      </w:r>
      <w:r w:rsidRPr="008E53AD">
        <w:t>y from the third day) that continues past the recorded time</w:t>
      </w:r>
      <w:r w:rsidRPr="00C351E0">
        <w:rPr>
          <w:szCs w:val="24"/>
        </w:rPr>
        <w:t>.</w:t>
      </w:r>
    </w:p>
    <w:p w14:paraId="03B6AEB6" w14:textId="431E9909" w:rsidR="00043289" w:rsidRDefault="00043289" w:rsidP="00FD34AD"/>
    <w:p w14:paraId="58A13731" w14:textId="74F5FD1A" w:rsidR="003E1211" w:rsidRPr="00C351E0" w:rsidRDefault="003E1211" w:rsidP="003E1211">
      <w:pPr>
        <w:outlineLvl w:val="1"/>
        <w:rPr>
          <w:b/>
        </w:rPr>
      </w:pPr>
      <w:r>
        <w:rPr>
          <w:b/>
        </w:rPr>
        <w:t xml:space="preserve">Real </w:t>
      </w:r>
      <w:r w:rsidR="00471D83">
        <w:rPr>
          <w:b/>
        </w:rPr>
        <w:t>s</w:t>
      </w:r>
      <w:r>
        <w:rPr>
          <w:b/>
        </w:rPr>
        <w:t>amples concentrations</w:t>
      </w:r>
    </w:p>
    <w:p w14:paraId="6DC631DA" w14:textId="56D771BD" w:rsidR="00132A04" w:rsidRDefault="00B30808" w:rsidP="00622B6F">
      <w:r>
        <w:t xml:space="preserve">The values shown in </w:t>
      </w:r>
      <w:r>
        <w:fldChar w:fldCharType="begin"/>
      </w:r>
      <w:r>
        <w:instrText xml:space="preserve"> REF _Ref71525511 \h </w:instrText>
      </w:r>
      <w:r>
        <w:fldChar w:fldCharType="separate"/>
      </w:r>
      <w:r w:rsidR="007E03F5">
        <w:t xml:space="preserve">Table S </w:t>
      </w:r>
      <w:r w:rsidR="007E03F5">
        <w:rPr>
          <w:noProof/>
        </w:rPr>
        <w:t>7</w:t>
      </w:r>
      <w:r>
        <w:fldChar w:fldCharType="end"/>
      </w:r>
      <w:r>
        <w:t xml:space="preserve"> were used for the calculations of the average concentrations </w:t>
      </w:r>
      <w:r w:rsidR="0049446F">
        <w:t>of Table 5 (main paper)</w:t>
      </w:r>
      <w:r>
        <w:t>, with the exception of the values marked with *. Th</w:t>
      </w:r>
      <w:r w:rsidR="00976510">
        <w:t>e</w:t>
      </w:r>
      <w:r>
        <w:t>s</w:t>
      </w:r>
      <w:r w:rsidR="00976510">
        <w:t>e</w:t>
      </w:r>
      <w:r>
        <w:t xml:space="preserve"> values were excluded for different reasons. In the case of 4IMB, we believe the slight differences in the columns used enabled the separation of isomers with GC-</w:t>
      </w:r>
      <w:r w:rsidR="005C1307">
        <w:t>EI-</w:t>
      </w:r>
      <w:r>
        <w:t>MS, but not with the other techniques, as seen in</w:t>
      </w:r>
      <w:r w:rsidR="00F113DE">
        <w:t xml:space="preserve"> the comparison with GC-</w:t>
      </w:r>
      <w:r w:rsidR="00915C3D">
        <w:t>EI</w:t>
      </w:r>
      <w:r w:rsidR="00F113DE">
        <w:t>-MS</w:t>
      </w:r>
      <w:r w:rsidR="00BB7657">
        <w:t>/MS</w:t>
      </w:r>
      <w:r w:rsidR="00F113DE">
        <w:t xml:space="preserve"> in</w:t>
      </w:r>
      <w:r>
        <w:t xml:space="preserve"> </w:t>
      </w:r>
      <w:r>
        <w:fldChar w:fldCharType="begin"/>
      </w:r>
      <w:r>
        <w:instrText xml:space="preserve"> REF _Ref71574811 \h </w:instrText>
      </w:r>
      <w:r>
        <w:fldChar w:fldCharType="separate"/>
      </w:r>
      <w:r w:rsidR="007E03F5">
        <w:t xml:space="preserve">Fig. S </w:t>
      </w:r>
      <w:r w:rsidR="007E03F5">
        <w:rPr>
          <w:noProof/>
        </w:rPr>
        <w:t>10</w:t>
      </w:r>
      <w:r>
        <w:fldChar w:fldCharType="end"/>
      </w:r>
      <w:r>
        <w:t xml:space="preserve">. </w:t>
      </w:r>
    </w:p>
    <w:p w14:paraId="6121770A" w14:textId="77777777" w:rsidR="00E60F6F" w:rsidRDefault="00E60F6F" w:rsidP="00E60F6F">
      <w:pPr>
        <w:keepNext/>
        <w:jc w:val="center"/>
      </w:pPr>
      <w:r w:rsidRPr="00E60F6F">
        <w:rPr>
          <w:noProof/>
          <w:lang w:val="de-DE" w:eastAsia="de-DE"/>
        </w:rPr>
        <w:drawing>
          <wp:inline distT="0" distB="0" distL="0" distR="0" wp14:anchorId="24E3693A" wp14:editId="210F005A">
            <wp:extent cx="1913255" cy="99885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3255" cy="998855"/>
                    </a:xfrm>
                    <a:prstGeom prst="rect">
                      <a:avLst/>
                    </a:prstGeom>
                    <a:noFill/>
                    <a:ln>
                      <a:noFill/>
                    </a:ln>
                  </pic:spPr>
                </pic:pic>
              </a:graphicData>
            </a:graphic>
          </wp:inline>
        </w:drawing>
      </w:r>
      <w:r w:rsidR="00132A04" w:rsidRPr="00132A04">
        <w:rPr>
          <w:noProof/>
          <w:lang w:val="de-DE" w:eastAsia="de-DE"/>
        </w:rPr>
        <w:drawing>
          <wp:inline distT="0" distB="0" distL="0" distR="0" wp14:anchorId="2A43343A" wp14:editId="771639D4">
            <wp:extent cx="1887855" cy="99885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87855" cy="998855"/>
                    </a:xfrm>
                    <a:prstGeom prst="rect">
                      <a:avLst/>
                    </a:prstGeom>
                    <a:noFill/>
                    <a:ln>
                      <a:noFill/>
                    </a:ln>
                  </pic:spPr>
                </pic:pic>
              </a:graphicData>
            </a:graphic>
          </wp:inline>
        </w:drawing>
      </w:r>
    </w:p>
    <w:p w14:paraId="5BE0A0E9" w14:textId="488B9F18" w:rsidR="00E60F6F" w:rsidRDefault="00E60F6F" w:rsidP="00B73516">
      <w:pPr>
        <w:pStyle w:val="Beschriftung"/>
      </w:pPr>
      <w:bookmarkStart w:id="33" w:name="_Ref71574811"/>
      <w:r>
        <w:t xml:space="preserve">Fig. S </w:t>
      </w:r>
      <w:r>
        <w:fldChar w:fldCharType="begin"/>
      </w:r>
      <w:r>
        <w:instrText xml:space="preserve"> SEQ Fig._S \* ARABIC </w:instrText>
      </w:r>
      <w:r>
        <w:fldChar w:fldCharType="separate"/>
      </w:r>
      <w:r w:rsidR="007E03F5">
        <w:rPr>
          <w:noProof/>
        </w:rPr>
        <w:t>10</w:t>
      </w:r>
      <w:r>
        <w:fldChar w:fldCharType="end"/>
      </w:r>
      <w:bookmarkEnd w:id="33"/>
      <w:r w:rsidR="00F113DE">
        <w:t>. Chromatograms corresponding to 4IMB in S4 samples, measured with GC-</w:t>
      </w:r>
      <w:r w:rsidR="005C1307">
        <w:t>EI-</w:t>
      </w:r>
      <w:r w:rsidR="00F113DE">
        <w:t>MS (left) and GC-</w:t>
      </w:r>
      <w:r w:rsidR="005C1307">
        <w:t>EI-</w:t>
      </w:r>
      <w:r w:rsidR="00F113DE">
        <w:t>MS/MS (right).</w:t>
      </w:r>
    </w:p>
    <w:p w14:paraId="072DA41F" w14:textId="6CEB171B" w:rsidR="00F113DE" w:rsidRDefault="00F113DE" w:rsidP="00F113DE">
      <w:r>
        <w:t>In the case of 3C4FIB and 245TCB, it is believed that the analytes of interest might have co-eluted with other iodinated analytes when measured with GC-NCI-MS. Because with the other two techniques only analytes with a defined m/z ratio are detected, co-eluting compounds with different molecular ions can be successfully avoided. GC-NCI-MS does not provide information regarding the molecular ions, and can therefore lead to higher concentrations. A</w:t>
      </w:r>
      <w:r w:rsidR="003A3D0E">
        <w:t xml:space="preserve"> possibility would be to combine </w:t>
      </w:r>
      <w:r w:rsidR="00FE634D">
        <w:t xml:space="preserve">GC-NCI-MS with </w:t>
      </w:r>
      <w:r>
        <w:t>one of the other techniques discussed here</w:t>
      </w:r>
      <w:r w:rsidR="003A3D0E">
        <w:t>. Another alternative could be G</w:t>
      </w:r>
      <w:r>
        <w:t>CxGC-NCI-MS</w:t>
      </w:r>
      <w:r w:rsidR="003A3D0E">
        <w:t xml:space="preserve">, since </w:t>
      </w:r>
      <w:r>
        <w:t xml:space="preserve">a significantly higher </w:t>
      </w:r>
      <w:r w:rsidR="0028336A">
        <w:t xml:space="preserve">chromatographic </w:t>
      </w:r>
      <w:r>
        <w:t xml:space="preserve">resolution </w:t>
      </w:r>
      <w:r w:rsidR="0028336A">
        <w:t xml:space="preserve">can be achieved, minimizing </w:t>
      </w:r>
      <w:r w:rsidR="00FE634D">
        <w:t xml:space="preserve">potential </w:t>
      </w:r>
      <w:r w:rsidR="0028336A">
        <w:t>co-elutions</w:t>
      </w:r>
      <w:r>
        <w:t xml:space="preserve">. </w:t>
      </w:r>
    </w:p>
    <w:p w14:paraId="057018BE" w14:textId="77777777" w:rsidR="00F113DE" w:rsidRPr="00622B6F" w:rsidRDefault="00F113DE" w:rsidP="00F113DE">
      <w:pPr>
        <w:sectPr w:rsidR="00F113DE" w:rsidRPr="00622B6F" w:rsidSect="00FB5C3F">
          <w:pgSz w:w="11906" w:h="16838"/>
          <w:pgMar w:top="1134" w:right="1418" w:bottom="1418" w:left="1418" w:header="709" w:footer="709" w:gutter="0"/>
          <w:cols w:space="708"/>
          <w:docGrid w:linePitch="360"/>
        </w:sectPr>
      </w:pPr>
    </w:p>
    <w:p w14:paraId="69B70B17" w14:textId="710D5D9E" w:rsidR="00622B6F" w:rsidRDefault="00622B6F" w:rsidP="00B73516">
      <w:pPr>
        <w:pStyle w:val="Beschriftung"/>
      </w:pPr>
      <w:bookmarkStart w:id="34" w:name="_Ref71525511"/>
      <w:r>
        <w:lastRenderedPageBreak/>
        <w:t xml:space="preserve">Table S </w:t>
      </w:r>
      <w:r>
        <w:fldChar w:fldCharType="begin"/>
      </w:r>
      <w:r>
        <w:instrText xml:space="preserve"> SEQ Table_S \* ARABIC </w:instrText>
      </w:r>
      <w:r>
        <w:fldChar w:fldCharType="separate"/>
      </w:r>
      <w:r w:rsidR="007E03F5">
        <w:rPr>
          <w:noProof/>
        </w:rPr>
        <w:t>7</w:t>
      </w:r>
      <w:r>
        <w:fldChar w:fldCharType="end"/>
      </w:r>
      <w:bookmarkEnd w:id="34"/>
      <w:r>
        <w:t xml:space="preserve">. </w:t>
      </w:r>
      <w:r w:rsidR="000C1003">
        <w:t>Calculated concentrations in the urine samples from three NS = non-smoker</w:t>
      </w:r>
      <w:r w:rsidR="00BB7657">
        <w:t xml:space="preserve"> and four S = smoker</w:t>
      </w:r>
      <w:bookmarkStart w:id="35" w:name="_GoBack"/>
      <w:bookmarkEnd w:id="35"/>
      <w:r w:rsidR="000C1003">
        <w:t xml:space="preserve"> donors</w:t>
      </w:r>
      <w:r w:rsidR="00F43CB1">
        <w:t>, in ng/L</w:t>
      </w:r>
      <w:r w:rsidR="000C1003">
        <w:t xml:space="preserve">. The techniques </w:t>
      </w:r>
      <w:r w:rsidR="00F43CB1">
        <w:t xml:space="preserve">are </w:t>
      </w:r>
      <w:r w:rsidR="000C1003">
        <w:t>abbreviated: GC: GC-</w:t>
      </w:r>
      <w:r w:rsidR="005C1307">
        <w:t>EI-</w:t>
      </w:r>
      <w:r w:rsidR="000C1003">
        <w:t>MS; NCI: GC-NCI-MS; MSMS: GC-</w:t>
      </w:r>
      <w:r w:rsidR="005C1307">
        <w:t>EI-</w:t>
      </w:r>
      <w:r w:rsidR="000C1003">
        <w:t>MS/MS.</w:t>
      </w:r>
      <w:r w:rsidR="00F43CB1">
        <w:t xml:space="preserve"> n.d. = not detected, &gt; CC = results above the upper calibration curve limit.</w:t>
      </w:r>
      <w:r w:rsidR="00134F93">
        <w:t xml:space="preserve"> Results not considered for the average calculations marked with *.</w:t>
      </w:r>
    </w:p>
    <w:tbl>
      <w:tblPr>
        <w:tblStyle w:val="Nerea"/>
        <w:tblW w:w="15516" w:type="dxa"/>
        <w:tblBorders>
          <w:top w:val="none" w:sz="0" w:space="0" w:color="auto"/>
          <w:bottom w:val="none" w:sz="0" w:space="0" w:color="auto"/>
        </w:tblBorders>
        <w:tblLayout w:type="fixed"/>
        <w:tblLook w:val="04A0" w:firstRow="1" w:lastRow="0" w:firstColumn="1" w:lastColumn="0" w:noHBand="0" w:noVBand="1"/>
      </w:tblPr>
      <w:tblGrid>
        <w:gridCol w:w="879"/>
        <w:gridCol w:w="697"/>
        <w:gridCol w:w="697"/>
        <w:gridCol w:w="697"/>
        <w:gridCol w:w="697"/>
        <w:gridCol w:w="697"/>
        <w:gridCol w:w="697"/>
        <w:gridCol w:w="697"/>
        <w:gridCol w:w="697"/>
        <w:gridCol w:w="697"/>
        <w:gridCol w:w="697"/>
        <w:gridCol w:w="697"/>
        <w:gridCol w:w="697"/>
        <w:gridCol w:w="697"/>
        <w:gridCol w:w="697"/>
        <w:gridCol w:w="697"/>
        <w:gridCol w:w="697"/>
        <w:gridCol w:w="697"/>
        <w:gridCol w:w="697"/>
        <w:gridCol w:w="697"/>
        <w:gridCol w:w="697"/>
        <w:gridCol w:w="697"/>
      </w:tblGrid>
      <w:tr w:rsidR="00134F93" w:rsidRPr="00076B5D" w14:paraId="555FF268" w14:textId="77777777" w:rsidTr="00FE634D">
        <w:tc>
          <w:tcPr>
            <w:tcW w:w="879" w:type="dxa"/>
            <w:tcBorders>
              <w:top w:val="single" w:sz="4" w:space="0" w:color="auto"/>
              <w:bottom w:val="single" w:sz="4" w:space="0" w:color="auto"/>
              <w:right w:val="single" w:sz="4" w:space="0" w:color="auto"/>
            </w:tcBorders>
          </w:tcPr>
          <w:p w14:paraId="469F893E" w14:textId="77777777" w:rsidR="00622B6F" w:rsidRPr="00076B5D" w:rsidRDefault="00622B6F" w:rsidP="00576A92">
            <w:pPr>
              <w:rPr>
                <w:rFonts w:cs="Times New Roman"/>
                <w:sz w:val="23"/>
                <w:szCs w:val="23"/>
              </w:rPr>
            </w:pPr>
          </w:p>
        </w:tc>
        <w:tc>
          <w:tcPr>
            <w:tcW w:w="2091" w:type="dxa"/>
            <w:gridSpan w:val="3"/>
            <w:tcBorders>
              <w:top w:val="single" w:sz="4" w:space="0" w:color="auto"/>
              <w:left w:val="single" w:sz="4" w:space="0" w:color="auto"/>
              <w:bottom w:val="single" w:sz="4" w:space="0" w:color="auto"/>
              <w:right w:val="single" w:sz="4" w:space="0" w:color="auto"/>
            </w:tcBorders>
          </w:tcPr>
          <w:p w14:paraId="7160F785"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NS1</w:t>
            </w:r>
          </w:p>
        </w:tc>
        <w:tc>
          <w:tcPr>
            <w:tcW w:w="2091" w:type="dxa"/>
            <w:gridSpan w:val="3"/>
            <w:tcBorders>
              <w:top w:val="single" w:sz="4" w:space="0" w:color="auto"/>
              <w:left w:val="single" w:sz="4" w:space="0" w:color="auto"/>
              <w:bottom w:val="single" w:sz="4" w:space="0" w:color="auto"/>
              <w:right w:val="single" w:sz="4" w:space="0" w:color="auto"/>
            </w:tcBorders>
          </w:tcPr>
          <w:p w14:paraId="3004AE04"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NS2</w:t>
            </w:r>
          </w:p>
        </w:tc>
        <w:tc>
          <w:tcPr>
            <w:tcW w:w="2091" w:type="dxa"/>
            <w:gridSpan w:val="3"/>
            <w:tcBorders>
              <w:top w:val="single" w:sz="4" w:space="0" w:color="auto"/>
              <w:left w:val="single" w:sz="4" w:space="0" w:color="auto"/>
              <w:bottom w:val="single" w:sz="4" w:space="0" w:color="auto"/>
              <w:right w:val="single" w:sz="4" w:space="0" w:color="auto"/>
            </w:tcBorders>
          </w:tcPr>
          <w:p w14:paraId="3E949D4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NS3</w:t>
            </w:r>
          </w:p>
        </w:tc>
        <w:tc>
          <w:tcPr>
            <w:tcW w:w="2091" w:type="dxa"/>
            <w:gridSpan w:val="3"/>
            <w:tcBorders>
              <w:top w:val="single" w:sz="4" w:space="0" w:color="auto"/>
              <w:left w:val="single" w:sz="4" w:space="0" w:color="auto"/>
              <w:bottom w:val="single" w:sz="4" w:space="0" w:color="auto"/>
              <w:right w:val="single" w:sz="4" w:space="0" w:color="auto"/>
            </w:tcBorders>
          </w:tcPr>
          <w:p w14:paraId="6663889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S1</w:t>
            </w:r>
          </w:p>
        </w:tc>
        <w:tc>
          <w:tcPr>
            <w:tcW w:w="2091" w:type="dxa"/>
            <w:gridSpan w:val="3"/>
            <w:tcBorders>
              <w:top w:val="single" w:sz="4" w:space="0" w:color="auto"/>
              <w:left w:val="single" w:sz="4" w:space="0" w:color="auto"/>
              <w:bottom w:val="single" w:sz="4" w:space="0" w:color="auto"/>
              <w:right w:val="single" w:sz="4" w:space="0" w:color="auto"/>
            </w:tcBorders>
          </w:tcPr>
          <w:p w14:paraId="137CA94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S2</w:t>
            </w:r>
          </w:p>
        </w:tc>
        <w:tc>
          <w:tcPr>
            <w:tcW w:w="2091" w:type="dxa"/>
            <w:gridSpan w:val="3"/>
            <w:tcBorders>
              <w:top w:val="single" w:sz="4" w:space="0" w:color="auto"/>
              <w:left w:val="single" w:sz="4" w:space="0" w:color="auto"/>
              <w:bottom w:val="single" w:sz="4" w:space="0" w:color="auto"/>
              <w:right w:val="single" w:sz="4" w:space="0" w:color="auto"/>
            </w:tcBorders>
          </w:tcPr>
          <w:p w14:paraId="307601A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S3</w:t>
            </w:r>
          </w:p>
        </w:tc>
        <w:tc>
          <w:tcPr>
            <w:tcW w:w="2091" w:type="dxa"/>
            <w:gridSpan w:val="3"/>
            <w:tcBorders>
              <w:top w:val="single" w:sz="4" w:space="0" w:color="auto"/>
              <w:left w:val="single" w:sz="4" w:space="0" w:color="auto"/>
              <w:bottom w:val="single" w:sz="4" w:space="0" w:color="auto"/>
            </w:tcBorders>
          </w:tcPr>
          <w:p w14:paraId="3A2916E4"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S4</w:t>
            </w:r>
          </w:p>
        </w:tc>
      </w:tr>
      <w:tr w:rsidR="00622B6F" w:rsidRPr="00076B5D" w14:paraId="70A42DFC" w14:textId="77777777" w:rsidTr="00FE634D">
        <w:tc>
          <w:tcPr>
            <w:tcW w:w="879" w:type="dxa"/>
            <w:tcBorders>
              <w:top w:val="single" w:sz="4" w:space="0" w:color="auto"/>
              <w:bottom w:val="single" w:sz="4" w:space="0" w:color="auto"/>
              <w:right w:val="single" w:sz="4" w:space="0" w:color="auto"/>
            </w:tcBorders>
          </w:tcPr>
          <w:p w14:paraId="5CE367DB" w14:textId="77777777" w:rsidR="00622B6F" w:rsidRPr="00076B5D" w:rsidRDefault="00622B6F" w:rsidP="00576A92">
            <w:pPr>
              <w:rPr>
                <w:rFonts w:cs="Times New Roman"/>
                <w:sz w:val="23"/>
                <w:szCs w:val="23"/>
              </w:rPr>
            </w:pPr>
          </w:p>
        </w:tc>
        <w:tc>
          <w:tcPr>
            <w:tcW w:w="697" w:type="dxa"/>
            <w:tcBorders>
              <w:top w:val="single" w:sz="4" w:space="0" w:color="auto"/>
              <w:left w:val="single" w:sz="4" w:space="0" w:color="auto"/>
              <w:bottom w:val="single" w:sz="4" w:space="0" w:color="auto"/>
            </w:tcBorders>
          </w:tcPr>
          <w:p w14:paraId="1B1421DD" w14:textId="641D2274"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GC</w:t>
            </w:r>
          </w:p>
        </w:tc>
        <w:tc>
          <w:tcPr>
            <w:tcW w:w="697" w:type="dxa"/>
            <w:tcBorders>
              <w:top w:val="single" w:sz="4" w:space="0" w:color="auto"/>
              <w:bottom w:val="single" w:sz="4" w:space="0" w:color="auto"/>
            </w:tcBorders>
          </w:tcPr>
          <w:p w14:paraId="6E63E4F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NCI</w:t>
            </w:r>
          </w:p>
        </w:tc>
        <w:tc>
          <w:tcPr>
            <w:tcW w:w="697" w:type="dxa"/>
            <w:tcBorders>
              <w:top w:val="single" w:sz="4" w:space="0" w:color="auto"/>
              <w:bottom w:val="single" w:sz="4" w:space="0" w:color="auto"/>
              <w:right w:val="single" w:sz="4" w:space="0" w:color="auto"/>
            </w:tcBorders>
          </w:tcPr>
          <w:p w14:paraId="0952BA3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MSMS</w:t>
            </w:r>
          </w:p>
        </w:tc>
        <w:tc>
          <w:tcPr>
            <w:tcW w:w="697" w:type="dxa"/>
            <w:tcBorders>
              <w:top w:val="single" w:sz="4" w:space="0" w:color="auto"/>
              <w:left w:val="single" w:sz="4" w:space="0" w:color="auto"/>
              <w:bottom w:val="single" w:sz="4" w:space="0" w:color="auto"/>
            </w:tcBorders>
          </w:tcPr>
          <w:p w14:paraId="45BF4AC4" w14:textId="4CBF96CE"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GC</w:t>
            </w:r>
          </w:p>
        </w:tc>
        <w:tc>
          <w:tcPr>
            <w:tcW w:w="697" w:type="dxa"/>
            <w:tcBorders>
              <w:top w:val="single" w:sz="4" w:space="0" w:color="auto"/>
              <w:bottom w:val="single" w:sz="4" w:space="0" w:color="auto"/>
            </w:tcBorders>
          </w:tcPr>
          <w:p w14:paraId="56A4192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NCI</w:t>
            </w:r>
          </w:p>
        </w:tc>
        <w:tc>
          <w:tcPr>
            <w:tcW w:w="697" w:type="dxa"/>
            <w:tcBorders>
              <w:top w:val="single" w:sz="4" w:space="0" w:color="auto"/>
              <w:bottom w:val="single" w:sz="4" w:space="0" w:color="auto"/>
              <w:right w:val="single" w:sz="4" w:space="0" w:color="auto"/>
            </w:tcBorders>
          </w:tcPr>
          <w:p w14:paraId="706669E6"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MSMS</w:t>
            </w:r>
          </w:p>
        </w:tc>
        <w:tc>
          <w:tcPr>
            <w:tcW w:w="697" w:type="dxa"/>
            <w:tcBorders>
              <w:top w:val="single" w:sz="4" w:space="0" w:color="auto"/>
              <w:left w:val="single" w:sz="4" w:space="0" w:color="auto"/>
              <w:bottom w:val="single" w:sz="4" w:space="0" w:color="auto"/>
            </w:tcBorders>
          </w:tcPr>
          <w:p w14:paraId="23F9903F" w14:textId="6D092E6E"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GC</w:t>
            </w:r>
          </w:p>
        </w:tc>
        <w:tc>
          <w:tcPr>
            <w:tcW w:w="697" w:type="dxa"/>
            <w:tcBorders>
              <w:top w:val="single" w:sz="4" w:space="0" w:color="auto"/>
              <w:bottom w:val="single" w:sz="4" w:space="0" w:color="auto"/>
            </w:tcBorders>
          </w:tcPr>
          <w:p w14:paraId="381F85B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NCI</w:t>
            </w:r>
          </w:p>
        </w:tc>
        <w:tc>
          <w:tcPr>
            <w:tcW w:w="697" w:type="dxa"/>
            <w:tcBorders>
              <w:top w:val="single" w:sz="4" w:space="0" w:color="auto"/>
              <w:bottom w:val="single" w:sz="4" w:space="0" w:color="auto"/>
              <w:right w:val="single" w:sz="4" w:space="0" w:color="auto"/>
            </w:tcBorders>
          </w:tcPr>
          <w:p w14:paraId="2C5AC774"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MSMS</w:t>
            </w:r>
          </w:p>
        </w:tc>
        <w:tc>
          <w:tcPr>
            <w:tcW w:w="697" w:type="dxa"/>
            <w:tcBorders>
              <w:top w:val="single" w:sz="4" w:space="0" w:color="auto"/>
              <w:left w:val="single" w:sz="4" w:space="0" w:color="auto"/>
              <w:bottom w:val="single" w:sz="4" w:space="0" w:color="auto"/>
            </w:tcBorders>
          </w:tcPr>
          <w:p w14:paraId="31A28987" w14:textId="5C9B28F2"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GC</w:t>
            </w:r>
          </w:p>
        </w:tc>
        <w:tc>
          <w:tcPr>
            <w:tcW w:w="697" w:type="dxa"/>
            <w:tcBorders>
              <w:top w:val="single" w:sz="4" w:space="0" w:color="auto"/>
              <w:bottom w:val="single" w:sz="4" w:space="0" w:color="auto"/>
            </w:tcBorders>
          </w:tcPr>
          <w:p w14:paraId="4382D875"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NCI</w:t>
            </w:r>
          </w:p>
        </w:tc>
        <w:tc>
          <w:tcPr>
            <w:tcW w:w="697" w:type="dxa"/>
            <w:tcBorders>
              <w:top w:val="single" w:sz="4" w:space="0" w:color="auto"/>
              <w:bottom w:val="single" w:sz="4" w:space="0" w:color="auto"/>
              <w:right w:val="single" w:sz="4" w:space="0" w:color="auto"/>
            </w:tcBorders>
          </w:tcPr>
          <w:p w14:paraId="0DB6E73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MSMS</w:t>
            </w:r>
          </w:p>
        </w:tc>
        <w:tc>
          <w:tcPr>
            <w:tcW w:w="697" w:type="dxa"/>
            <w:tcBorders>
              <w:top w:val="single" w:sz="4" w:space="0" w:color="auto"/>
              <w:left w:val="single" w:sz="4" w:space="0" w:color="auto"/>
              <w:bottom w:val="single" w:sz="4" w:space="0" w:color="auto"/>
            </w:tcBorders>
          </w:tcPr>
          <w:p w14:paraId="3CD19D66" w14:textId="6272BA38"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GC</w:t>
            </w:r>
          </w:p>
        </w:tc>
        <w:tc>
          <w:tcPr>
            <w:tcW w:w="697" w:type="dxa"/>
            <w:tcBorders>
              <w:top w:val="single" w:sz="4" w:space="0" w:color="auto"/>
              <w:bottom w:val="single" w:sz="4" w:space="0" w:color="auto"/>
            </w:tcBorders>
          </w:tcPr>
          <w:p w14:paraId="5090192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NCI</w:t>
            </w:r>
          </w:p>
        </w:tc>
        <w:tc>
          <w:tcPr>
            <w:tcW w:w="697" w:type="dxa"/>
            <w:tcBorders>
              <w:top w:val="single" w:sz="4" w:space="0" w:color="auto"/>
              <w:bottom w:val="single" w:sz="4" w:space="0" w:color="auto"/>
              <w:right w:val="single" w:sz="4" w:space="0" w:color="auto"/>
            </w:tcBorders>
          </w:tcPr>
          <w:p w14:paraId="4322223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MSMS</w:t>
            </w:r>
          </w:p>
        </w:tc>
        <w:tc>
          <w:tcPr>
            <w:tcW w:w="697" w:type="dxa"/>
            <w:tcBorders>
              <w:top w:val="single" w:sz="4" w:space="0" w:color="auto"/>
              <w:left w:val="single" w:sz="4" w:space="0" w:color="auto"/>
              <w:bottom w:val="single" w:sz="4" w:space="0" w:color="auto"/>
            </w:tcBorders>
          </w:tcPr>
          <w:p w14:paraId="0F86AC03" w14:textId="639E109C"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GC</w:t>
            </w:r>
          </w:p>
        </w:tc>
        <w:tc>
          <w:tcPr>
            <w:tcW w:w="697" w:type="dxa"/>
            <w:tcBorders>
              <w:top w:val="single" w:sz="4" w:space="0" w:color="auto"/>
              <w:bottom w:val="single" w:sz="4" w:space="0" w:color="auto"/>
            </w:tcBorders>
          </w:tcPr>
          <w:p w14:paraId="3C81AC6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NCI</w:t>
            </w:r>
          </w:p>
        </w:tc>
        <w:tc>
          <w:tcPr>
            <w:tcW w:w="697" w:type="dxa"/>
            <w:tcBorders>
              <w:top w:val="single" w:sz="4" w:space="0" w:color="auto"/>
              <w:bottom w:val="single" w:sz="4" w:space="0" w:color="auto"/>
              <w:right w:val="single" w:sz="4" w:space="0" w:color="auto"/>
            </w:tcBorders>
          </w:tcPr>
          <w:p w14:paraId="55BEF56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MSMS</w:t>
            </w:r>
          </w:p>
        </w:tc>
        <w:tc>
          <w:tcPr>
            <w:tcW w:w="697" w:type="dxa"/>
            <w:tcBorders>
              <w:top w:val="single" w:sz="4" w:space="0" w:color="auto"/>
              <w:left w:val="single" w:sz="4" w:space="0" w:color="auto"/>
              <w:bottom w:val="single" w:sz="4" w:space="0" w:color="auto"/>
            </w:tcBorders>
          </w:tcPr>
          <w:p w14:paraId="19D96D67" w14:textId="3106B2CE"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GC</w:t>
            </w:r>
          </w:p>
        </w:tc>
        <w:tc>
          <w:tcPr>
            <w:tcW w:w="697" w:type="dxa"/>
            <w:tcBorders>
              <w:top w:val="single" w:sz="4" w:space="0" w:color="auto"/>
              <w:bottom w:val="single" w:sz="4" w:space="0" w:color="auto"/>
            </w:tcBorders>
          </w:tcPr>
          <w:p w14:paraId="4546BAF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NCI</w:t>
            </w:r>
          </w:p>
        </w:tc>
        <w:tc>
          <w:tcPr>
            <w:tcW w:w="697" w:type="dxa"/>
            <w:tcBorders>
              <w:top w:val="single" w:sz="4" w:space="0" w:color="auto"/>
              <w:bottom w:val="single" w:sz="4" w:space="0" w:color="auto"/>
            </w:tcBorders>
          </w:tcPr>
          <w:p w14:paraId="4580936A"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MSMS</w:t>
            </w:r>
          </w:p>
        </w:tc>
      </w:tr>
      <w:tr w:rsidR="00622B6F" w:rsidRPr="00076B5D" w14:paraId="423DF4DE" w14:textId="77777777" w:rsidTr="00FE634D">
        <w:tc>
          <w:tcPr>
            <w:tcW w:w="879" w:type="dxa"/>
            <w:tcBorders>
              <w:top w:val="single" w:sz="4" w:space="0" w:color="auto"/>
              <w:right w:val="single" w:sz="4" w:space="0" w:color="auto"/>
            </w:tcBorders>
          </w:tcPr>
          <w:p w14:paraId="65850CA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IPFB</w:t>
            </w:r>
          </w:p>
        </w:tc>
        <w:tc>
          <w:tcPr>
            <w:tcW w:w="697" w:type="dxa"/>
            <w:tcBorders>
              <w:top w:val="single" w:sz="4" w:space="0" w:color="auto"/>
              <w:left w:val="single" w:sz="4" w:space="0" w:color="auto"/>
            </w:tcBorders>
          </w:tcPr>
          <w:p w14:paraId="3C42BF3A"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n.d.</w:t>
            </w:r>
          </w:p>
        </w:tc>
        <w:tc>
          <w:tcPr>
            <w:tcW w:w="697" w:type="dxa"/>
            <w:tcBorders>
              <w:top w:val="single" w:sz="4" w:space="0" w:color="auto"/>
            </w:tcBorders>
          </w:tcPr>
          <w:p w14:paraId="67AEF121"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eastAsia="de-DE"/>
              </w:rPr>
              <w:t>n.d.</w:t>
            </w:r>
          </w:p>
        </w:tc>
        <w:tc>
          <w:tcPr>
            <w:tcW w:w="697" w:type="dxa"/>
            <w:tcBorders>
              <w:top w:val="single" w:sz="4" w:space="0" w:color="auto"/>
              <w:right w:val="single" w:sz="4" w:space="0" w:color="auto"/>
            </w:tcBorders>
          </w:tcPr>
          <w:p w14:paraId="3D656FC1"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left w:val="single" w:sz="4" w:space="0" w:color="auto"/>
            </w:tcBorders>
          </w:tcPr>
          <w:p w14:paraId="777D271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tcBorders>
          </w:tcPr>
          <w:p w14:paraId="175261D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right w:val="single" w:sz="4" w:space="0" w:color="auto"/>
            </w:tcBorders>
          </w:tcPr>
          <w:p w14:paraId="4E8175DD"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left w:val="single" w:sz="4" w:space="0" w:color="auto"/>
            </w:tcBorders>
          </w:tcPr>
          <w:p w14:paraId="57936E8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tcBorders>
          </w:tcPr>
          <w:p w14:paraId="4E05448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right w:val="single" w:sz="4" w:space="0" w:color="auto"/>
            </w:tcBorders>
          </w:tcPr>
          <w:p w14:paraId="3B22F46A"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left w:val="single" w:sz="4" w:space="0" w:color="auto"/>
            </w:tcBorders>
          </w:tcPr>
          <w:p w14:paraId="47076CA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tcBorders>
          </w:tcPr>
          <w:p w14:paraId="02DF72C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right w:val="single" w:sz="4" w:space="0" w:color="auto"/>
            </w:tcBorders>
          </w:tcPr>
          <w:p w14:paraId="5143BDD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left w:val="single" w:sz="4" w:space="0" w:color="auto"/>
            </w:tcBorders>
          </w:tcPr>
          <w:p w14:paraId="2ED6069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tcBorders>
          </w:tcPr>
          <w:p w14:paraId="63C7D5E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right w:val="single" w:sz="4" w:space="0" w:color="auto"/>
            </w:tcBorders>
          </w:tcPr>
          <w:p w14:paraId="0464D85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left w:val="single" w:sz="4" w:space="0" w:color="auto"/>
            </w:tcBorders>
          </w:tcPr>
          <w:p w14:paraId="2BCCD6B4"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tcBorders>
          </w:tcPr>
          <w:p w14:paraId="6C55815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right w:val="single" w:sz="4" w:space="0" w:color="auto"/>
            </w:tcBorders>
          </w:tcPr>
          <w:p w14:paraId="274FF186" w14:textId="0A2E1F16" w:rsidR="00622B6F" w:rsidRPr="00076B5D" w:rsidRDefault="00F43CB1" w:rsidP="00576A92">
            <w:pPr>
              <w:rPr>
                <w:rFonts w:cs="Times New Roman"/>
                <w:sz w:val="23"/>
                <w:szCs w:val="23"/>
              </w:rPr>
            </w:pPr>
            <w:r w:rsidRPr="00076B5D">
              <w:rPr>
                <w:rFonts w:eastAsia="Times New Roman" w:cs="Times New Roman"/>
                <w:color w:val="000000"/>
                <w:sz w:val="23"/>
                <w:szCs w:val="23"/>
                <w:lang w:val="de-DE" w:eastAsia="de-DE"/>
              </w:rPr>
              <w:t>0.07</w:t>
            </w:r>
          </w:p>
        </w:tc>
        <w:tc>
          <w:tcPr>
            <w:tcW w:w="697" w:type="dxa"/>
            <w:tcBorders>
              <w:top w:val="single" w:sz="4" w:space="0" w:color="auto"/>
              <w:left w:val="single" w:sz="4" w:space="0" w:color="auto"/>
            </w:tcBorders>
          </w:tcPr>
          <w:p w14:paraId="40F1728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tcBorders>
          </w:tcPr>
          <w:p w14:paraId="09C37E8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top w:val="single" w:sz="4" w:space="0" w:color="auto"/>
            </w:tcBorders>
          </w:tcPr>
          <w:p w14:paraId="2BD9166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r>
      <w:tr w:rsidR="00622B6F" w:rsidRPr="00076B5D" w14:paraId="0AF341CC" w14:textId="77777777" w:rsidTr="00FE634D">
        <w:tc>
          <w:tcPr>
            <w:tcW w:w="879" w:type="dxa"/>
            <w:tcBorders>
              <w:right w:val="single" w:sz="4" w:space="0" w:color="auto"/>
            </w:tcBorders>
          </w:tcPr>
          <w:p w14:paraId="5DE7B500" w14:textId="37095066"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24</w:t>
            </w:r>
            <w:r w:rsidR="00B82EEA" w:rsidRPr="00076B5D">
              <w:rPr>
                <w:rFonts w:eastAsia="Times New Roman" w:cs="Times New Roman"/>
                <w:color w:val="000000"/>
                <w:sz w:val="23"/>
                <w:szCs w:val="23"/>
                <w:lang w:val="de-DE" w:eastAsia="de-DE"/>
              </w:rPr>
              <w:t xml:space="preserve"> </w:t>
            </w:r>
            <w:r w:rsidRPr="00076B5D">
              <w:rPr>
                <w:rFonts w:eastAsia="Times New Roman" w:cs="Times New Roman"/>
                <w:color w:val="000000"/>
                <w:sz w:val="23"/>
                <w:szCs w:val="23"/>
                <w:lang w:val="de-DE" w:eastAsia="de-DE"/>
              </w:rPr>
              <w:t>DFIB</w:t>
            </w:r>
          </w:p>
        </w:tc>
        <w:tc>
          <w:tcPr>
            <w:tcW w:w="697" w:type="dxa"/>
            <w:tcBorders>
              <w:left w:val="single" w:sz="4" w:space="0" w:color="auto"/>
            </w:tcBorders>
          </w:tcPr>
          <w:p w14:paraId="1D179E5D"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2E2315B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13044B8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0.04</w:t>
            </w:r>
          </w:p>
        </w:tc>
        <w:tc>
          <w:tcPr>
            <w:tcW w:w="697" w:type="dxa"/>
            <w:tcBorders>
              <w:left w:val="single" w:sz="4" w:space="0" w:color="auto"/>
            </w:tcBorders>
          </w:tcPr>
          <w:p w14:paraId="26D2F355"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05CDC39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41D47AA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0.05</w:t>
            </w:r>
          </w:p>
        </w:tc>
        <w:tc>
          <w:tcPr>
            <w:tcW w:w="697" w:type="dxa"/>
            <w:tcBorders>
              <w:left w:val="single" w:sz="4" w:space="0" w:color="auto"/>
            </w:tcBorders>
          </w:tcPr>
          <w:p w14:paraId="0F721E81"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2808F96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7B55BE2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0.04</w:t>
            </w:r>
          </w:p>
        </w:tc>
        <w:tc>
          <w:tcPr>
            <w:tcW w:w="697" w:type="dxa"/>
            <w:tcBorders>
              <w:left w:val="single" w:sz="4" w:space="0" w:color="auto"/>
            </w:tcBorders>
          </w:tcPr>
          <w:p w14:paraId="236C2201"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0661396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5AE34735"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0.05</w:t>
            </w:r>
          </w:p>
        </w:tc>
        <w:tc>
          <w:tcPr>
            <w:tcW w:w="697" w:type="dxa"/>
            <w:tcBorders>
              <w:left w:val="single" w:sz="4" w:space="0" w:color="auto"/>
            </w:tcBorders>
          </w:tcPr>
          <w:p w14:paraId="5C2F979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28D765C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6A69638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0.07</w:t>
            </w:r>
          </w:p>
        </w:tc>
        <w:tc>
          <w:tcPr>
            <w:tcW w:w="697" w:type="dxa"/>
            <w:tcBorders>
              <w:left w:val="single" w:sz="4" w:space="0" w:color="auto"/>
            </w:tcBorders>
          </w:tcPr>
          <w:p w14:paraId="681C2E1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1C2253AD"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6BF0C35A"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0.07</w:t>
            </w:r>
          </w:p>
        </w:tc>
        <w:tc>
          <w:tcPr>
            <w:tcW w:w="697" w:type="dxa"/>
            <w:tcBorders>
              <w:left w:val="single" w:sz="4" w:space="0" w:color="auto"/>
            </w:tcBorders>
          </w:tcPr>
          <w:p w14:paraId="0E8333A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5A6267E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0C393D5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0.08</w:t>
            </w:r>
          </w:p>
        </w:tc>
      </w:tr>
      <w:tr w:rsidR="00622B6F" w:rsidRPr="00076B5D" w14:paraId="25415AAC" w14:textId="77777777" w:rsidTr="00FE634D">
        <w:tc>
          <w:tcPr>
            <w:tcW w:w="879" w:type="dxa"/>
            <w:tcBorders>
              <w:right w:val="single" w:sz="4" w:space="0" w:color="auto"/>
            </w:tcBorders>
          </w:tcPr>
          <w:p w14:paraId="312FE70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IB</w:t>
            </w:r>
          </w:p>
        </w:tc>
        <w:tc>
          <w:tcPr>
            <w:tcW w:w="697" w:type="dxa"/>
            <w:tcBorders>
              <w:left w:val="single" w:sz="4" w:space="0" w:color="auto"/>
            </w:tcBorders>
          </w:tcPr>
          <w:p w14:paraId="15BDFE89" w14:textId="715815CC"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Pr>
          <w:p w14:paraId="34DA9A33" w14:textId="5B492DB1"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Borders>
              <w:right w:val="single" w:sz="4" w:space="0" w:color="auto"/>
            </w:tcBorders>
          </w:tcPr>
          <w:p w14:paraId="415A547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823</w:t>
            </w:r>
          </w:p>
        </w:tc>
        <w:tc>
          <w:tcPr>
            <w:tcW w:w="697" w:type="dxa"/>
            <w:tcBorders>
              <w:left w:val="single" w:sz="4" w:space="0" w:color="auto"/>
            </w:tcBorders>
          </w:tcPr>
          <w:p w14:paraId="416847EE" w14:textId="216ABF70"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Pr>
          <w:p w14:paraId="589C4D5A" w14:textId="173EE0E4"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Borders>
              <w:right w:val="single" w:sz="4" w:space="0" w:color="auto"/>
            </w:tcBorders>
          </w:tcPr>
          <w:p w14:paraId="7F505201" w14:textId="62463CF4"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Borders>
              <w:left w:val="single" w:sz="4" w:space="0" w:color="auto"/>
            </w:tcBorders>
          </w:tcPr>
          <w:p w14:paraId="4766E82C" w14:textId="3B9D4A56"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Pr>
          <w:p w14:paraId="51E5CAE8" w14:textId="1C399C16"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Borders>
              <w:right w:val="single" w:sz="4" w:space="0" w:color="auto"/>
            </w:tcBorders>
          </w:tcPr>
          <w:p w14:paraId="77A607D6" w14:textId="6925BF79"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Borders>
              <w:left w:val="single" w:sz="4" w:space="0" w:color="auto"/>
            </w:tcBorders>
          </w:tcPr>
          <w:p w14:paraId="3787899D" w14:textId="682F69BC"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Pr>
          <w:p w14:paraId="65B72306" w14:textId="7DF836E5"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Borders>
              <w:right w:val="single" w:sz="4" w:space="0" w:color="auto"/>
            </w:tcBorders>
          </w:tcPr>
          <w:p w14:paraId="3DC798F6" w14:textId="365EFB15"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Borders>
              <w:left w:val="single" w:sz="4" w:space="0" w:color="auto"/>
            </w:tcBorders>
          </w:tcPr>
          <w:p w14:paraId="2D43F1E8" w14:textId="74D33343"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Pr>
          <w:p w14:paraId="22A41146" w14:textId="65627AFD"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Borders>
              <w:right w:val="single" w:sz="4" w:space="0" w:color="auto"/>
            </w:tcBorders>
          </w:tcPr>
          <w:p w14:paraId="0B37628E" w14:textId="0E151A40"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Borders>
              <w:left w:val="single" w:sz="4" w:space="0" w:color="auto"/>
            </w:tcBorders>
          </w:tcPr>
          <w:p w14:paraId="66CC96EF" w14:textId="5A9CB0A9"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Pr>
          <w:p w14:paraId="51C73540" w14:textId="48323210"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Borders>
              <w:right w:val="single" w:sz="4" w:space="0" w:color="auto"/>
            </w:tcBorders>
          </w:tcPr>
          <w:p w14:paraId="6252BDB3" w14:textId="48B77484"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Borders>
              <w:left w:val="single" w:sz="4" w:space="0" w:color="auto"/>
            </w:tcBorders>
          </w:tcPr>
          <w:p w14:paraId="1B4479FC" w14:textId="40FDCA96"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Pr>
          <w:p w14:paraId="2D0878FD" w14:textId="6351C624"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Pr>
          <w:p w14:paraId="39163D7B" w14:textId="532B3143"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r>
      <w:tr w:rsidR="00622B6F" w:rsidRPr="00076B5D" w14:paraId="2C402FBD" w14:textId="77777777" w:rsidTr="00FE634D">
        <w:tc>
          <w:tcPr>
            <w:tcW w:w="879" w:type="dxa"/>
            <w:tcBorders>
              <w:right w:val="single" w:sz="4" w:space="0" w:color="auto"/>
            </w:tcBorders>
          </w:tcPr>
          <w:p w14:paraId="57403AC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4IMB</w:t>
            </w:r>
          </w:p>
        </w:tc>
        <w:tc>
          <w:tcPr>
            <w:tcW w:w="697" w:type="dxa"/>
            <w:tcBorders>
              <w:left w:val="single" w:sz="4" w:space="0" w:color="auto"/>
            </w:tcBorders>
          </w:tcPr>
          <w:p w14:paraId="561C746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14</w:t>
            </w:r>
          </w:p>
        </w:tc>
        <w:tc>
          <w:tcPr>
            <w:tcW w:w="697" w:type="dxa"/>
          </w:tcPr>
          <w:p w14:paraId="1CAB956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47</w:t>
            </w:r>
          </w:p>
        </w:tc>
        <w:tc>
          <w:tcPr>
            <w:tcW w:w="697" w:type="dxa"/>
            <w:tcBorders>
              <w:right w:val="single" w:sz="4" w:space="0" w:color="auto"/>
            </w:tcBorders>
          </w:tcPr>
          <w:p w14:paraId="7D8E4F8D" w14:textId="142FF680"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5.0</w:t>
            </w:r>
            <w:r w:rsidR="00134F93" w:rsidRPr="00076B5D">
              <w:rPr>
                <w:rFonts w:eastAsia="Times New Roman" w:cs="Times New Roman"/>
                <w:color w:val="000000"/>
                <w:sz w:val="23"/>
                <w:szCs w:val="23"/>
                <w:lang w:val="de-DE" w:eastAsia="de-DE"/>
              </w:rPr>
              <w:t>*</w:t>
            </w:r>
          </w:p>
        </w:tc>
        <w:tc>
          <w:tcPr>
            <w:tcW w:w="697" w:type="dxa"/>
            <w:tcBorders>
              <w:left w:val="single" w:sz="4" w:space="0" w:color="auto"/>
            </w:tcBorders>
          </w:tcPr>
          <w:p w14:paraId="578EBF9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68</w:t>
            </w:r>
          </w:p>
        </w:tc>
        <w:tc>
          <w:tcPr>
            <w:tcW w:w="697" w:type="dxa"/>
          </w:tcPr>
          <w:p w14:paraId="1A590F4D"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60</w:t>
            </w:r>
          </w:p>
        </w:tc>
        <w:tc>
          <w:tcPr>
            <w:tcW w:w="697" w:type="dxa"/>
            <w:tcBorders>
              <w:right w:val="single" w:sz="4" w:space="0" w:color="auto"/>
            </w:tcBorders>
          </w:tcPr>
          <w:p w14:paraId="65ACB1B8" w14:textId="0F1050B1"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7.1</w:t>
            </w:r>
            <w:r w:rsidR="00134F93" w:rsidRPr="00076B5D">
              <w:rPr>
                <w:rFonts w:eastAsia="Times New Roman" w:cs="Times New Roman"/>
                <w:color w:val="000000"/>
                <w:sz w:val="23"/>
                <w:szCs w:val="23"/>
                <w:lang w:val="de-DE" w:eastAsia="de-DE"/>
              </w:rPr>
              <w:t>*</w:t>
            </w:r>
          </w:p>
        </w:tc>
        <w:tc>
          <w:tcPr>
            <w:tcW w:w="697" w:type="dxa"/>
            <w:tcBorders>
              <w:left w:val="single" w:sz="4" w:space="0" w:color="auto"/>
            </w:tcBorders>
          </w:tcPr>
          <w:p w14:paraId="2D2ADB41"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11.3</w:t>
            </w:r>
          </w:p>
        </w:tc>
        <w:tc>
          <w:tcPr>
            <w:tcW w:w="697" w:type="dxa"/>
          </w:tcPr>
          <w:p w14:paraId="602A064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39</w:t>
            </w:r>
          </w:p>
        </w:tc>
        <w:tc>
          <w:tcPr>
            <w:tcW w:w="697" w:type="dxa"/>
            <w:tcBorders>
              <w:right w:val="single" w:sz="4" w:space="0" w:color="auto"/>
            </w:tcBorders>
          </w:tcPr>
          <w:p w14:paraId="4740D94B" w14:textId="7FF43D04"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1.6</w:t>
            </w:r>
            <w:r w:rsidR="00134F93" w:rsidRPr="00076B5D">
              <w:rPr>
                <w:rFonts w:eastAsia="Times New Roman" w:cs="Times New Roman"/>
                <w:color w:val="000000"/>
                <w:sz w:val="23"/>
                <w:szCs w:val="23"/>
                <w:lang w:val="de-DE" w:eastAsia="de-DE"/>
              </w:rPr>
              <w:t>*</w:t>
            </w:r>
          </w:p>
        </w:tc>
        <w:tc>
          <w:tcPr>
            <w:tcW w:w="697" w:type="dxa"/>
            <w:tcBorders>
              <w:left w:val="single" w:sz="4" w:space="0" w:color="auto"/>
            </w:tcBorders>
          </w:tcPr>
          <w:p w14:paraId="1DDCEED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89</w:t>
            </w:r>
          </w:p>
        </w:tc>
        <w:tc>
          <w:tcPr>
            <w:tcW w:w="697" w:type="dxa"/>
          </w:tcPr>
          <w:p w14:paraId="3FC434E1"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67</w:t>
            </w:r>
          </w:p>
        </w:tc>
        <w:tc>
          <w:tcPr>
            <w:tcW w:w="697" w:type="dxa"/>
            <w:tcBorders>
              <w:right w:val="single" w:sz="4" w:space="0" w:color="auto"/>
            </w:tcBorders>
          </w:tcPr>
          <w:p w14:paraId="652D761A" w14:textId="57D5C6FB"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4.1</w:t>
            </w:r>
            <w:r w:rsidR="00134F93" w:rsidRPr="00076B5D">
              <w:rPr>
                <w:rFonts w:eastAsia="Times New Roman" w:cs="Times New Roman"/>
                <w:color w:val="000000"/>
                <w:sz w:val="23"/>
                <w:szCs w:val="23"/>
                <w:lang w:val="de-DE" w:eastAsia="de-DE"/>
              </w:rPr>
              <w:t>*</w:t>
            </w:r>
          </w:p>
        </w:tc>
        <w:tc>
          <w:tcPr>
            <w:tcW w:w="697" w:type="dxa"/>
            <w:tcBorders>
              <w:left w:val="single" w:sz="4" w:space="0" w:color="auto"/>
            </w:tcBorders>
          </w:tcPr>
          <w:p w14:paraId="1C189F8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237</w:t>
            </w:r>
          </w:p>
        </w:tc>
        <w:tc>
          <w:tcPr>
            <w:tcW w:w="697" w:type="dxa"/>
          </w:tcPr>
          <w:p w14:paraId="77AD074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110</w:t>
            </w:r>
          </w:p>
        </w:tc>
        <w:tc>
          <w:tcPr>
            <w:tcW w:w="697" w:type="dxa"/>
            <w:tcBorders>
              <w:right w:val="single" w:sz="4" w:space="0" w:color="auto"/>
            </w:tcBorders>
          </w:tcPr>
          <w:p w14:paraId="43FE58E9" w14:textId="3F3F7941"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19</w:t>
            </w:r>
            <w:r w:rsidR="00134F93" w:rsidRPr="00076B5D">
              <w:rPr>
                <w:rFonts w:eastAsia="Times New Roman" w:cs="Times New Roman"/>
                <w:color w:val="000000"/>
                <w:sz w:val="23"/>
                <w:szCs w:val="23"/>
                <w:lang w:val="de-DE" w:eastAsia="de-DE"/>
              </w:rPr>
              <w:t>*</w:t>
            </w:r>
          </w:p>
        </w:tc>
        <w:tc>
          <w:tcPr>
            <w:tcW w:w="697" w:type="dxa"/>
            <w:tcBorders>
              <w:left w:val="single" w:sz="4" w:space="0" w:color="auto"/>
            </w:tcBorders>
          </w:tcPr>
          <w:p w14:paraId="0FA5BC30" w14:textId="7A17DFF2"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Pr>
          <w:p w14:paraId="6431333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130</w:t>
            </w:r>
          </w:p>
        </w:tc>
        <w:tc>
          <w:tcPr>
            <w:tcW w:w="697" w:type="dxa"/>
            <w:tcBorders>
              <w:right w:val="single" w:sz="4" w:space="0" w:color="auto"/>
            </w:tcBorders>
          </w:tcPr>
          <w:p w14:paraId="4E876EAC" w14:textId="011B85F0"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54</w:t>
            </w:r>
            <w:r w:rsidR="00134F93" w:rsidRPr="00076B5D">
              <w:rPr>
                <w:rFonts w:eastAsia="Times New Roman" w:cs="Times New Roman"/>
                <w:color w:val="000000"/>
                <w:sz w:val="23"/>
                <w:szCs w:val="23"/>
                <w:lang w:val="de-DE" w:eastAsia="de-DE"/>
              </w:rPr>
              <w:t>*</w:t>
            </w:r>
          </w:p>
        </w:tc>
        <w:tc>
          <w:tcPr>
            <w:tcW w:w="697" w:type="dxa"/>
            <w:tcBorders>
              <w:left w:val="single" w:sz="4" w:space="0" w:color="auto"/>
            </w:tcBorders>
          </w:tcPr>
          <w:p w14:paraId="3CAD8936" w14:textId="00F752F6"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&gt;CC</w:t>
            </w:r>
          </w:p>
        </w:tc>
        <w:tc>
          <w:tcPr>
            <w:tcW w:w="697" w:type="dxa"/>
          </w:tcPr>
          <w:p w14:paraId="6875B674"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145</w:t>
            </w:r>
          </w:p>
        </w:tc>
        <w:tc>
          <w:tcPr>
            <w:tcW w:w="697" w:type="dxa"/>
          </w:tcPr>
          <w:p w14:paraId="06E5782E" w14:textId="17EDFB11"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79</w:t>
            </w:r>
            <w:r w:rsidR="00134F93" w:rsidRPr="00076B5D">
              <w:rPr>
                <w:rFonts w:eastAsia="Times New Roman" w:cs="Times New Roman"/>
                <w:color w:val="000000"/>
                <w:sz w:val="23"/>
                <w:szCs w:val="23"/>
                <w:lang w:val="de-DE" w:eastAsia="de-DE"/>
              </w:rPr>
              <w:t>*</w:t>
            </w:r>
          </w:p>
        </w:tc>
      </w:tr>
      <w:tr w:rsidR="00622B6F" w:rsidRPr="00076B5D" w14:paraId="761862CB" w14:textId="77777777" w:rsidTr="00FE634D">
        <w:tc>
          <w:tcPr>
            <w:tcW w:w="879" w:type="dxa"/>
            <w:tcBorders>
              <w:right w:val="single" w:sz="4" w:space="0" w:color="auto"/>
            </w:tcBorders>
          </w:tcPr>
          <w:p w14:paraId="357433E3" w14:textId="4A04D918"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3C4</w:t>
            </w:r>
            <w:r w:rsidR="00B82EEA" w:rsidRPr="00076B5D">
              <w:rPr>
                <w:rFonts w:eastAsia="Times New Roman" w:cs="Times New Roman"/>
                <w:color w:val="000000"/>
                <w:sz w:val="23"/>
                <w:szCs w:val="23"/>
                <w:lang w:val="de-DE" w:eastAsia="de-DE"/>
              </w:rPr>
              <w:t xml:space="preserve"> </w:t>
            </w:r>
            <w:r w:rsidRPr="00076B5D">
              <w:rPr>
                <w:rFonts w:eastAsia="Times New Roman" w:cs="Times New Roman"/>
                <w:color w:val="000000"/>
                <w:sz w:val="23"/>
                <w:szCs w:val="23"/>
                <w:lang w:val="de-DE" w:eastAsia="de-DE"/>
              </w:rPr>
              <w:t>FIB</w:t>
            </w:r>
          </w:p>
        </w:tc>
        <w:tc>
          <w:tcPr>
            <w:tcW w:w="697" w:type="dxa"/>
            <w:tcBorders>
              <w:left w:val="single" w:sz="4" w:space="0" w:color="auto"/>
            </w:tcBorders>
          </w:tcPr>
          <w:p w14:paraId="45F7573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0.8</w:t>
            </w:r>
          </w:p>
        </w:tc>
        <w:tc>
          <w:tcPr>
            <w:tcW w:w="697" w:type="dxa"/>
          </w:tcPr>
          <w:p w14:paraId="3CD9CB52" w14:textId="1FC57B78"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63</w:t>
            </w:r>
            <w:r w:rsidR="00134F93" w:rsidRPr="00076B5D">
              <w:rPr>
                <w:rFonts w:eastAsia="Times New Roman" w:cs="Times New Roman"/>
                <w:color w:val="000000"/>
                <w:sz w:val="23"/>
                <w:szCs w:val="23"/>
                <w:lang w:val="de-DE" w:eastAsia="de-DE"/>
              </w:rPr>
              <w:t>*</w:t>
            </w:r>
          </w:p>
        </w:tc>
        <w:tc>
          <w:tcPr>
            <w:tcW w:w="697" w:type="dxa"/>
            <w:tcBorders>
              <w:right w:val="single" w:sz="4" w:space="0" w:color="auto"/>
            </w:tcBorders>
          </w:tcPr>
          <w:p w14:paraId="0A59E9AD"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0.5</w:t>
            </w:r>
          </w:p>
        </w:tc>
        <w:tc>
          <w:tcPr>
            <w:tcW w:w="697" w:type="dxa"/>
            <w:tcBorders>
              <w:left w:val="single" w:sz="4" w:space="0" w:color="auto"/>
            </w:tcBorders>
          </w:tcPr>
          <w:p w14:paraId="36664001"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0.7</w:t>
            </w:r>
          </w:p>
        </w:tc>
        <w:tc>
          <w:tcPr>
            <w:tcW w:w="697" w:type="dxa"/>
          </w:tcPr>
          <w:p w14:paraId="0BB23C03" w14:textId="761E63B9"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69</w:t>
            </w:r>
            <w:r w:rsidR="00134F93" w:rsidRPr="00076B5D">
              <w:rPr>
                <w:rFonts w:eastAsia="Times New Roman" w:cs="Times New Roman"/>
                <w:color w:val="000000"/>
                <w:sz w:val="23"/>
                <w:szCs w:val="23"/>
                <w:lang w:val="de-DE" w:eastAsia="de-DE"/>
              </w:rPr>
              <w:t>*</w:t>
            </w:r>
          </w:p>
        </w:tc>
        <w:tc>
          <w:tcPr>
            <w:tcW w:w="697" w:type="dxa"/>
            <w:tcBorders>
              <w:right w:val="single" w:sz="4" w:space="0" w:color="auto"/>
            </w:tcBorders>
          </w:tcPr>
          <w:p w14:paraId="4FB4E3C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0.5</w:t>
            </w:r>
          </w:p>
        </w:tc>
        <w:tc>
          <w:tcPr>
            <w:tcW w:w="697" w:type="dxa"/>
            <w:tcBorders>
              <w:left w:val="single" w:sz="4" w:space="0" w:color="auto"/>
            </w:tcBorders>
          </w:tcPr>
          <w:p w14:paraId="69942FD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0.6</w:t>
            </w:r>
          </w:p>
        </w:tc>
        <w:tc>
          <w:tcPr>
            <w:tcW w:w="697" w:type="dxa"/>
          </w:tcPr>
          <w:p w14:paraId="74FB9142" w14:textId="06E4B073"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63</w:t>
            </w:r>
            <w:r w:rsidR="00134F93" w:rsidRPr="00076B5D">
              <w:rPr>
                <w:rFonts w:eastAsia="Times New Roman" w:cs="Times New Roman"/>
                <w:color w:val="000000"/>
                <w:sz w:val="23"/>
                <w:szCs w:val="23"/>
                <w:lang w:val="de-DE" w:eastAsia="de-DE"/>
              </w:rPr>
              <w:t>*</w:t>
            </w:r>
          </w:p>
        </w:tc>
        <w:tc>
          <w:tcPr>
            <w:tcW w:w="697" w:type="dxa"/>
            <w:tcBorders>
              <w:right w:val="single" w:sz="4" w:space="0" w:color="auto"/>
            </w:tcBorders>
          </w:tcPr>
          <w:p w14:paraId="7200887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0.5</w:t>
            </w:r>
          </w:p>
        </w:tc>
        <w:tc>
          <w:tcPr>
            <w:tcW w:w="697" w:type="dxa"/>
            <w:tcBorders>
              <w:left w:val="single" w:sz="4" w:space="0" w:color="auto"/>
            </w:tcBorders>
          </w:tcPr>
          <w:p w14:paraId="1980F276"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0.6</w:t>
            </w:r>
          </w:p>
        </w:tc>
        <w:tc>
          <w:tcPr>
            <w:tcW w:w="697" w:type="dxa"/>
          </w:tcPr>
          <w:p w14:paraId="02E264A0" w14:textId="0E51EDCB"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63</w:t>
            </w:r>
            <w:r w:rsidR="00134F93" w:rsidRPr="00076B5D">
              <w:rPr>
                <w:rFonts w:eastAsia="Times New Roman" w:cs="Times New Roman"/>
                <w:color w:val="000000"/>
                <w:sz w:val="23"/>
                <w:szCs w:val="23"/>
                <w:lang w:val="de-DE" w:eastAsia="de-DE"/>
              </w:rPr>
              <w:t>*</w:t>
            </w:r>
          </w:p>
        </w:tc>
        <w:tc>
          <w:tcPr>
            <w:tcW w:w="697" w:type="dxa"/>
            <w:tcBorders>
              <w:right w:val="single" w:sz="4" w:space="0" w:color="auto"/>
            </w:tcBorders>
          </w:tcPr>
          <w:p w14:paraId="423AF3BD"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0.6</w:t>
            </w:r>
          </w:p>
        </w:tc>
        <w:tc>
          <w:tcPr>
            <w:tcW w:w="697" w:type="dxa"/>
            <w:tcBorders>
              <w:left w:val="single" w:sz="4" w:space="0" w:color="auto"/>
            </w:tcBorders>
          </w:tcPr>
          <w:p w14:paraId="6AA57A8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0.4</w:t>
            </w:r>
          </w:p>
        </w:tc>
        <w:tc>
          <w:tcPr>
            <w:tcW w:w="697" w:type="dxa"/>
          </w:tcPr>
          <w:p w14:paraId="695B1204" w14:textId="781C3931"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62</w:t>
            </w:r>
            <w:r w:rsidR="00134F93" w:rsidRPr="00076B5D">
              <w:rPr>
                <w:rFonts w:eastAsia="Times New Roman" w:cs="Times New Roman"/>
                <w:color w:val="000000"/>
                <w:sz w:val="23"/>
                <w:szCs w:val="23"/>
                <w:lang w:val="de-DE" w:eastAsia="de-DE"/>
              </w:rPr>
              <w:t>*</w:t>
            </w:r>
          </w:p>
        </w:tc>
        <w:tc>
          <w:tcPr>
            <w:tcW w:w="697" w:type="dxa"/>
            <w:tcBorders>
              <w:right w:val="single" w:sz="4" w:space="0" w:color="auto"/>
            </w:tcBorders>
          </w:tcPr>
          <w:p w14:paraId="65CF1664"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0.4</w:t>
            </w:r>
          </w:p>
        </w:tc>
        <w:tc>
          <w:tcPr>
            <w:tcW w:w="697" w:type="dxa"/>
            <w:tcBorders>
              <w:left w:val="single" w:sz="4" w:space="0" w:color="auto"/>
            </w:tcBorders>
          </w:tcPr>
          <w:p w14:paraId="549AEC9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1.1</w:t>
            </w:r>
          </w:p>
        </w:tc>
        <w:tc>
          <w:tcPr>
            <w:tcW w:w="697" w:type="dxa"/>
          </w:tcPr>
          <w:p w14:paraId="56735D22" w14:textId="6DCB12B2"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83</w:t>
            </w:r>
            <w:r w:rsidR="00134F93" w:rsidRPr="00076B5D">
              <w:rPr>
                <w:rFonts w:eastAsia="Times New Roman" w:cs="Times New Roman"/>
                <w:color w:val="000000"/>
                <w:sz w:val="23"/>
                <w:szCs w:val="23"/>
                <w:lang w:val="de-DE" w:eastAsia="de-DE"/>
              </w:rPr>
              <w:t>*</w:t>
            </w:r>
          </w:p>
        </w:tc>
        <w:tc>
          <w:tcPr>
            <w:tcW w:w="697" w:type="dxa"/>
            <w:tcBorders>
              <w:right w:val="single" w:sz="4" w:space="0" w:color="auto"/>
            </w:tcBorders>
          </w:tcPr>
          <w:p w14:paraId="22C8B9F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0.9</w:t>
            </w:r>
          </w:p>
        </w:tc>
        <w:tc>
          <w:tcPr>
            <w:tcW w:w="697" w:type="dxa"/>
            <w:tcBorders>
              <w:left w:val="single" w:sz="4" w:space="0" w:color="auto"/>
            </w:tcBorders>
          </w:tcPr>
          <w:p w14:paraId="09941A8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1.1</w:t>
            </w:r>
          </w:p>
        </w:tc>
        <w:tc>
          <w:tcPr>
            <w:tcW w:w="697" w:type="dxa"/>
          </w:tcPr>
          <w:p w14:paraId="11CB1519" w14:textId="22992749"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78</w:t>
            </w:r>
            <w:r w:rsidR="00134F93" w:rsidRPr="00076B5D">
              <w:rPr>
                <w:rFonts w:eastAsia="Times New Roman" w:cs="Times New Roman"/>
                <w:color w:val="000000"/>
                <w:sz w:val="23"/>
                <w:szCs w:val="23"/>
                <w:lang w:val="de-DE" w:eastAsia="de-DE"/>
              </w:rPr>
              <w:t>*</w:t>
            </w:r>
          </w:p>
        </w:tc>
        <w:tc>
          <w:tcPr>
            <w:tcW w:w="697" w:type="dxa"/>
          </w:tcPr>
          <w:p w14:paraId="36F5285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0.8</w:t>
            </w:r>
          </w:p>
        </w:tc>
      </w:tr>
      <w:tr w:rsidR="00622B6F" w:rsidRPr="00076B5D" w14:paraId="5864A2C5" w14:textId="77777777" w:rsidTr="00FE634D">
        <w:tc>
          <w:tcPr>
            <w:tcW w:w="879" w:type="dxa"/>
            <w:tcBorders>
              <w:right w:val="single" w:sz="4" w:space="0" w:color="auto"/>
            </w:tcBorders>
          </w:tcPr>
          <w:p w14:paraId="20930ED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1C2IB</w:t>
            </w:r>
          </w:p>
        </w:tc>
        <w:tc>
          <w:tcPr>
            <w:tcW w:w="697" w:type="dxa"/>
            <w:tcBorders>
              <w:left w:val="single" w:sz="4" w:space="0" w:color="auto"/>
            </w:tcBorders>
          </w:tcPr>
          <w:p w14:paraId="44AE1DB6"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13</w:t>
            </w:r>
          </w:p>
        </w:tc>
        <w:tc>
          <w:tcPr>
            <w:tcW w:w="697" w:type="dxa"/>
          </w:tcPr>
          <w:p w14:paraId="66B69865"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16</w:t>
            </w:r>
          </w:p>
        </w:tc>
        <w:tc>
          <w:tcPr>
            <w:tcW w:w="697" w:type="dxa"/>
            <w:tcBorders>
              <w:right w:val="single" w:sz="4" w:space="0" w:color="auto"/>
            </w:tcBorders>
          </w:tcPr>
          <w:p w14:paraId="06014D4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10</w:t>
            </w:r>
          </w:p>
        </w:tc>
        <w:tc>
          <w:tcPr>
            <w:tcW w:w="697" w:type="dxa"/>
            <w:tcBorders>
              <w:left w:val="single" w:sz="4" w:space="0" w:color="auto"/>
            </w:tcBorders>
          </w:tcPr>
          <w:p w14:paraId="7AFDAC66"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19</w:t>
            </w:r>
          </w:p>
        </w:tc>
        <w:tc>
          <w:tcPr>
            <w:tcW w:w="697" w:type="dxa"/>
          </w:tcPr>
          <w:p w14:paraId="70CBB39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15</w:t>
            </w:r>
          </w:p>
        </w:tc>
        <w:tc>
          <w:tcPr>
            <w:tcW w:w="697" w:type="dxa"/>
            <w:tcBorders>
              <w:right w:val="single" w:sz="4" w:space="0" w:color="auto"/>
            </w:tcBorders>
          </w:tcPr>
          <w:p w14:paraId="51B4E53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18</w:t>
            </w:r>
          </w:p>
        </w:tc>
        <w:tc>
          <w:tcPr>
            <w:tcW w:w="697" w:type="dxa"/>
            <w:tcBorders>
              <w:left w:val="single" w:sz="4" w:space="0" w:color="auto"/>
            </w:tcBorders>
          </w:tcPr>
          <w:p w14:paraId="23CB697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12</w:t>
            </w:r>
          </w:p>
        </w:tc>
        <w:tc>
          <w:tcPr>
            <w:tcW w:w="697" w:type="dxa"/>
          </w:tcPr>
          <w:p w14:paraId="4D98FFC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14</w:t>
            </w:r>
          </w:p>
        </w:tc>
        <w:tc>
          <w:tcPr>
            <w:tcW w:w="697" w:type="dxa"/>
            <w:tcBorders>
              <w:right w:val="single" w:sz="4" w:space="0" w:color="auto"/>
            </w:tcBorders>
          </w:tcPr>
          <w:p w14:paraId="019A169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14</w:t>
            </w:r>
          </w:p>
        </w:tc>
        <w:tc>
          <w:tcPr>
            <w:tcW w:w="697" w:type="dxa"/>
            <w:tcBorders>
              <w:left w:val="single" w:sz="4" w:space="0" w:color="auto"/>
            </w:tcBorders>
          </w:tcPr>
          <w:p w14:paraId="0F6184C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22</w:t>
            </w:r>
          </w:p>
        </w:tc>
        <w:tc>
          <w:tcPr>
            <w:tcW w:w="697" w:type="dxa"/>
          </w:tcPr>
          <w:p w14:paraId="2B2EE184"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20</w:t>
            </w:r>
          </w:p>
        </w:tc>
        <w:tc>
          <w:tcPr>
            <w:tcW w:w="697" w:type="dxa"/>
            <w:tcBorders>
              <w:right w:val="single" w:sz="4" w:space="0" w:color="auto"/>
            </w:tcBorders>
          </w:tcPr>
          <w:p w14:paraId="408E5E8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24</w:t>
            </w:r>
          </w:p>
        </w:tc>
        <w:tc>
          <w:tcPr>
            <w:tcW w:w="697" w:type="dxa"/>
            <w:tcBorders>
              <w:left w:val="single" w:sz="4" w:space="0" w:color="auto"/>
            </w:tcBorders>
          </w:tcPr>
          <w:p w14:paraId="30CD53D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18</w:t>
            </w:r>
          </w:p>
        </w:tc>
        <w:tc>
          <w:tcPr>
            <w:tcW w:w="697" w:type="dxa"/>
          </w:tcPr>
          <w:p w14:paraId="501766A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17</w:t>
            </w:r>
          </w:p>
        </w:tc>
        <w:tc>
          <w:tcPr>
            <w:tcW w:w="697" w:type="dxa"/>
            <w:tcBorders>
              <w:right w:val="single" w:sz="4" w:space="0" w:color="auto"/>
            </w:tcBorders>
          </w:tcPr>
          <w:p w14:paraId="2CCB04C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21</w:t>
            </w:r>
          </w:p>
        </w:tc>
        <w:tc>
          <w:tcPr>
            <w:tcW w:w="697" w:type="dxa"/>
            <w:tcBorders>
              <w:left w:val="single" w:sz="4" w:space="0" w:color="auto"/>
            </w:tcBorders>
          </w:tcPr>
          <w:p w14:paraId="0383A296"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34</w:t>
            </w:r>
          </w:p>
        </w:tc>
        <w:tc>
          <w:tcPr>
            <w:tcW w:w="697" w:type="dxa"/>
          </w:tcPr>
          <w:p w14:paraId="6C0108DD"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34</w:t>
            </w:r>
          </w:p>
        </w:tc>
        <w:tc>
          <w:tcPr>
            <w:tcW w:w="697" w:type="dxa"/>
            <w:tcBorders>
              <w:right w:val="single" w:sz="4" w:space="0" w:color="auto"/>
            </w:tcBorders>
          </w:tcPr>
          <w:p w14:paraId="7EBE0536"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34</w:t>
            </w:r>
          </w:p>
        </w:tc>
        <w:tc>
          <w:tcPr>
            <w:tcW w:w="697" w:type="dxa"/>
            <w:tcBorders>
              <w:left w:val="single" w:sz="4" w:space="0" w:color="auto"/>
            </w:tcBorders>
          </w:tcPr>
          <w:p w14:paraId="5ADADD6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28</w:t>
            </w:r>
          </w:p>
        </w:tc>
        <w:tc>
          <w:tcPr>
            <w:tcW w:w="697" w:type="dxa"/>
          </w:tcPr>
          <w:p w14:paraId="196DA5B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30</w:t>
            </w:r>
          </w:p>
        </w:tc>
        <w:tc>
          <w:tcPr>
            <w:tcW w:w="697" w:type="dxa"/>
          </w:tcPr>
          <w:p w14:paraId="1E7A644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28</w:t>
            </w:r>
          </w:p>
        </w:tc>
      </w:tr>
      <w:tr w:rsidR="00622B6F" w:rsidRPr="00076B5D" w14:paraId="69351465" w14:textId="77777777" w:rsidTr="00FE634D">
        <w:tc>
          <w:tcPr>
            <w:tcW w:w="879" w:type="dxa"/>
            <w:tcBorders>
              <w:right w:val="single" w:sz="4" w:space="0" w:color="auto"/>
            </w:tcBorders>
          </w:tcPr>
          <w:p w14:paraId="27C55043" w14:textId="38F1818F"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2I13</w:t>
            </w:r>
            <w:r w:rsidR="00B82EEA" w:rsidRPr="00076B5D">
              <w:rPr>
                <w:rFonts w:eastAsia="Times New Roman" w:cs="Times New Roman"/>
                <w:color w:val="000000"/>
                <w:sz w:val="23"/>
                <w:szCs w:val="23"/>
                <w:lang w:val="de-DE" w:eastAsia="de-DE"/>
              </w:rPr>
              <w:t xml:space="preserve"> </w:t>
            </w:r>
            <w:r w:rsidRPr="00076B5D">
              <w:rPr>
                <w:rFonts w:eastAsia="Times New Roman" w:cs="Times New Roman"/>
                <w:color w:val="000000"/>
                <w:sz w:val="23"/>
                <w:szCs w:val="23"/>
                <w:lang w:val="de-DE" w:eastAsia="de-DE"/>
              </w:rPr>
              <w:t>DMB</w:t>
            </w:r>
          </w:p>
        </w:tc>
        <w:tc>
          <w:tcPr>
            <w:tcW w:w="697" w:type="dxa"/>
            <w:tcBorders>
              <w:left w:val="single" w:sz="4" w:space="0" w:color="auto"/>
            </w:tcBorders>
          </w:tcPr>
          <w:p w14:paraId="57A4D50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1.7</w:t>
            </w:r>
          </w:p>
        </w:tc>
        <w:tc>
          <w:tcPr>
            <w:tcW w:w="697" w:type="dxa"/>
          </w:tcPr>
          <w:p w14:paraId="698C902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5</w:t>
            </w:r>
          </w:p>
        </w:tc>
        <w:tc>
          <w:tcPr>
            <w:tcW w:w="697" w:type="dxa"/>
            <w:tcBorders>
              <w:right w:val="single" w:sz="4" w:space="0" w:color="auto"/>
            </w:tcBorders>
          </w:tcPr>
          <w:p w14:paraId="5084287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1.4</w:t>
            </w:r>
          </w:p>
        </w:tc>
        <w:tc>
          <w:tcPr>
            <w:tcW w:w="697" w:type="dxa"/>
            <w:tcBorders>
              <w:left w:val="single" w:sz="4" w:space="0" w:color="auto"/>
            </w:tcBorders>
          </w:tcPr>
          <w:p w14:paraId="79119C25"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2.8</w:t>
            </w:r>
          </w:p>
        </w:tc>
        <w:tc>
          <w:tcPr>
            <w:tcW w:w="697" w:type="dxa"/>
          </w:tcPr>
          <w:p w14:paraId="33A030C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7</w:t>
            </w:r>
          </w:p>
        </w:tc>
        <w:tc>
          <w:tcPr>
            <w:tcW w:w="697" w:type="dxa"/>
            <w:tcBorders>
              <w:right w:val="single" w:sz="4" w:space="0" w:color="auto"/>
            </w:tcBorders>
          </w:tcPr>
          <w:p w14:paraId="237B129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2.2</w:t>
            </w:r>
          </w:p>
        </w:tc>
        <w:tc>
          <w:tcPr>
            <w:tcW w:w="697" w:type="dxa"/>
            <w:tcBorders>
              <w:left w:val="single" w:sz="4" w:space="0" w:color="auto"/>
            </w:tcBorders>
          </w:tcPr>
          <w:p w14:paraId="4384E05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1.5</w:t>
            </w:r>
          </w:p>
        </w:tc>
        <w:tc>
          <w:tcPr>
            <w:tcW w:w="697" w:type="dxa"/>
          </w:tcPr>
          <w:p w14:paraId="5B9FD10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1.9</w:t>
            </w:r>
          </w:p>
        </w:tc>
        <w:tc>
          <w:tcPr>
            <w:tcW w:w="697" w:type="dxa"/>
            <w:tcBorders>
              <w:right w:val="single" w:sz="4" w:space="0" w:color="auto"/>
            </w:tcBorders>
          </w:tcPr>
          <w:p w14:paraId="1D2409AA"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1.4</w:t>
            </w:r>
          </w:p>
        </w:tc>
        <w:tc>
          <w:tcPr>
            <w:tcW w:w="697" w:type="dxa"/>
            <w:tcBorders>
              <w:left w:val="single" w:sz="4" w:space="0" w:color="auto"/>
            </w:tcBorders>
          </w:tcPr>
          <w:p w14:paraId="0A9370BD"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3.4</w:t>
            </w:r>
          </w:p>
        </w:tc>
        <w:tc>
          <w:tcPr>
            <w:tcW w:w="697" w:type="dxa"/>
          </w:tcPr>
          <w:p w14:paraId="5558BC0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9</w:t>
            </w:r>
          </w:p>
        </w:tc>
        <w:tc>
          <w:tcPr>
            <w:tcW w:w="697" w:type="dxa"/>
            <w:tcBorders>
              <w:right w:val="single" w:sz="4" w:space="0" w:color="auto"/>
            </w:tcBorders>
          </w:tcPr>
          <w:p w14:paraId="4833442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3</w:t>
            </w:r>
          </w:p>
        </w:tc>
        <w:tc>
          <w:tcPr>
            <w:tcW w:w="697" w:type="dxa"/>
            <w:tcBorders>
              <w:left w:val="single" w:sz="4" w:space="0" w:color="auto"/>
            </w:tcBorders>
          </w:tcPr>
          <w:p w14:paraId="71CB12B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4.9</w:t>
            </w:r>
          </w:p>
        </w:tc>
        <w:tc>
          <w:tcPr>
            <w:tcW w:w="697" w:type="dxa"/>
          </w:tcPr>
          <w:p w14:paraId="1699E24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62</w:t>
            </w:r>
          </w:p>
        </w:tc>
        <w:tc>
          <w:tcPr>
            <w:tcW w:w="697" w:type="dxa"/>
            <w:tcBorders>
              <w:right w:val="single" w:sz="4" w:space="0" w:color="auto"/>
            </w:tcBorders>
          </w:tcPr>
          <w:p w14:paraId="288B8C8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4.4</w:t>
            </w:r>
          </w:p>
        </w:tc>
        <w:tc>
          <w:tcPr>
            <w:tcW w:w="697" w:type="dxa"/>
            <w:tcBorders>
              <w:left w:val="single" w:sz="4" w:space="0" w:color="auto"/>
            </w:tcBorders>
          </w:tcPr>
          <w:p w14:paraId="0C99CCE4"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19</w:t>
            </w:r>
          </w:p>
        </w:tc>
        <w:tc>
          <w:tcPr>
            <w:tcW w:w="697" w:type="dxa"/>
          </w:tcPr>
          <w:p w14:paraId="0355F7C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32</w:t>
            </w:r>
          </w:p>
        </w:tc>
        <w:tc>
          <w:tcPr>
            <w:tcW w:w="697" w:type="dxa"/>
            <w:tcBorders>
              <w:right w:val="single" w:sz="4" w:space="0" w:color="auto"/>
            </w:tcBorders>
          </w:tcPr>
          <w:p w14:paraId="140E986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12</w:t>
            </w:r>
          </w:p>
        </w:tc>
        <w:tc>
          <w:tcPr>
            <w:tcW w:w="697" w:type="dxa"/>
            <w:tcBorders>
              <w:left w:val="single" w:sz="4" w:space="0" w:color="auto"/>
            </w:tcBorders>
          </w:tcPr>
          <w:p w14:paraId="0EF999D6"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60</w:t>
            </w:r>
          </w:p>
        </w:tc>
        <w:tc>
          <w:tcPr>
            <w:tcW w:w="697" w:type="dxa"/>
          </w:tcPr>
          <w:p w14:paraId="188F683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41</w:t>
            </w:r>
          </w:p>
        </w:tc>
        <w:tc>
          <w:tcPr>
            <w:tcW w:w="697" w:type="dxa"/>
          </w:tcPr>
          <w:p w14:paraId="509E6FD5"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38</w:t>
            </w:r>
          </w:p>
        </w:tc>
      </w:tr>
      <w:tr w:rsidR="00622B6F" w:rsidRPr="00076B5D" w14:paraId="20E9F64F" w14:textId="77777777" w:rsidTr="00FE634D">
        <w:tc>
          <w:tcPr>
            <w:tcW w:w="879" w:type="dxa"/>
            <w:tcBorders>
              <w:right w:val="single" w:sz="4" w:space="0" w:color="auto"/>
            </w:tcBorders>
          </w:tcPr>
          <w:p w14:paraId="345C549D"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1B4IB</w:t>
            </w:r>
          </w:p>
        </w:tc>
        <w:tc>
          <w:tcPr>
            <w:tcW w:w="697" w:type="dxa"/>
            <w:tcBorders>
              <w:left w:val="single" w:sz="4" w:space="0" w:color="auto"/>
            </w:tcBorders>
          </w:tcPr>
          <w:p w14:paraId="5526D06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4D167A5A"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7260B49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2.5</w:t>
            </w:r>
          </w:p>
        </w:tc>
        <w:tc>
          <w:tcPr>
            <w:tcW w:w="697" w:type="dxa"/>
            <w:tcBorders>
              <w:left w:val="single" w:sz="4" w:space="0" w:color="auto"/>
            </w:tcBorders>
          </w:tcPr>
          <w:p w14:paraId="02FD2CA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45A59DE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7DA7DECA"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6.3</w:t>
            </w:r>
          </w:p>
        </w:tc>
        <w:tc>
          <w:tcPr>
            <w:tcW w:w="697" w:type="dxa"/>
            <w:tcBorders>
              <w:left w:val="single" w:sz="4" w:space="0" w:color="auto"/>
            </w:tcBorders>
          </w:tcPr>
          <w:p w14:paraId="2C1AF8D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21C9744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487E7A4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6.2</w:t>
            </w:r>
          </w:p>
        </w:tc>
        <w:tc>
          <w:tcPr>
            <w:tcW w:w="697" w:type="dxa"/>
            <w:tcBorders>
              <w:left w:val="single" w:sz="4" w:space="0" w:color="auto"/>
            </w:tcBorders>
          </w:tcPr>
          <w:p w14:paraId="3726796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5A0CE67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3BF2795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15</w:t>
            </w:r>
          </w:p>
        </w:tc>
        <w:tc>
          <w:tcPr>
            <w:tcW w:w="697" w:type="dxa"/>
            <w:tcBorders>
              <w:left w:val="single" w:sz="4" w:space="0" w:color="auto"/>
            </w:tcBorders>
          </w:tcPr>
          <w:p w14:paraId="6024C53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103</w:t>
            </w:r>
          </w:p>
        </w:tc>
        <w:tc>
          <w:tcPr>
            <w:tcW w:w="697" w:type="dxa"/>
          </w:tcPr>
          <w:p w14:paraId="7DAF5A1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173</w:t>
            </w:r>
          </w:p>
        </w:tc>
        <w:tc>
          <w:tcPr>
            <w:tcW w:w="697" w:type="dxa"/>
            <w:tcBorders>
              <w:right w:val="single" w:sz="4" w:space="0" w:color="auto"/>
            </w:tcBorders>
          </w:tcPr>
          <w:p w14:paraId="4B205FFA"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129</w:t>
            </w:r>
          </w:p>
        </w:tc>
        <w:tc>
          <w:tcPr>
            <w:tcW w:w="697" w:type="dxa"/>
            <w:tcBorders>
              <w:left w:val="single" w:sz="4" w:space="0" w:color="auto"/>
            </w:tcBorders>
          </w:tcPr>
          <w:p w14:paraId="340ECD11"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36DDD77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779F1B2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15</w:t>
            </w:r>
          </w:p>
        </w:tc>
        <w:tc>
          <w:tcPr>
            <w:tcW w:w="697" w:type="dxa"/>
            <w:tcBorders>
              <w:left w:val="single" w:sz="4" w:space="0" w:color="auto"/>
            </w:tcBorders>
          </w:tcPr>
          <w:p w14:paraId="2DE2D40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71EE123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553D04B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17</w:t>
            </w:r>
          </w:p>
        </w:tc>
      </w:tr>
      <w:tr w:rsidR="00622B6F" w:rsidRPr="00076B5D" w14:paraId="0FD348FB" w14:textId="77777777" w:rsidTr="00FE634D">
        <w:tc>
          <w:tcPr>
            <w:tcW w:w="879" w:type="dxa"/>
            <w:tcBorders>
              <w:right w:val="single" w:sz="4" w:space="0" w:color="auto"/>
            </w:tcBorders>
          </w:tcPr>
          <w:p w14:paraId="4A9AFFC7" w14:textId="24040A1E"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24</w:t>
            </w:r>
            <w:r w:rsidR="00B82EEA" w:rsidRPr="00076B5D">
              <w:rPr>
                <w:rFonts w:eastAsia="Times New Roman" w:cs="Times New Roman"/>
                <w:color w:val="000000"/>
                <w:sz w:val="23"/>
                <w:szCs w:val="23"/>
                <w:lang w:val="de-DE" w:eastAsia="de-DE"/>
              </w:rPr>
              <w:t xml:space="preserve"> </w:t>
            </w:r>
            <w:r w:rsidRPr="00076B5D">
              <w:rPr>
                <w:rFonts w:eastAsia="Times New Roman" w:cs="Times New Roman"/>
                <w:color w:val="000000"/>
                <w:sz w:val="23"/>
                <w:szCs w:val="23"/>
                <w:lang w:val="de-DE" w:eastAsia="de-DE"/>
              </w:rPr>
              <w:t>DCIB</w:t>
            </w:r>
          </w:p>
        </w:tc>
        <w:tc>
          <w:tcPr>
            <w:tcW w:w="697" w:type="dxa"/>
            <w:tcBorders>
              <w:left w:val="single" w:sz="4" w:space="0" w:color="auto"/>
            </w:tcBorders>
          </w:tcPr>
          <w:p w14:paraId="37534F4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0.3</w:t>
            </w:r>
          </w:p>
        </w:tc>
        <w:tc>
          <w:tcPr>
            <w:tcW w:w="697" w:type="dxa"/>
          </w:tcPr>
          <w:p w14:paraId="12155CC5"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58949C5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0.2</w:t>
            </w:r>
          </w:p>
        </w:tc>
        <w:tc>
          <w:tcPr>
            <w:tcW w:w="697" w:type="dxa"/>
            <w:tcBorders>
              <w:left w:val="single" w:sz="4" w:space="0" w:color="auto"/>
            </w:tcBorders>
          </w:tcPr>
          <w:p w14:paraId="583EF7A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0.2</w:t>
            </w:r>
          </w:p>
        </w:tc>
        <w:tc>
          <w:tcPr>
            <w:tcW w:w="697" w:type="dxa"/>
          </w:tcPr>
          <w:p w14:paraId="02B0463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3F81B54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0.2</w:t>
            </w:r>
          </w:p>
        </w:tc>
        <w:tc>
          <w:tcPr>
            <w:tcW w:w="697" w:type="dxa"/>
            <w:tcBorders>
              <w:left w:val="single" w:sz="4" w:space="0" w:color="auto"/>
            </w:tcBorders>
          </w:tcPr>
          <w:p w14:paraId="6E14E2E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0.4</w:t>
            </w:r>
          </w:p>
        </w:tc>
        <w:tc>
          <w:tcPr>
            <w:tcW w:w="697" w:type="dxa"/>
          </w:tcPr>
          <w:p w14:paraId="32509A0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59327CC6"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0.3</w:t>
            </w:r>
          </w:p>
        </w:tc>
        <w:tc>
          <w:tcPr>
            <w:tcW w:w="697" w:type="dxa"/>
            <w:tcBorders>
              <w:left w:val="single" w:sz="4" w:space="0" w:color="auto"/>
            </w:tcBorders>
          </w:tcPr>
          <w:p w14:paraId="00E99D8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0.3</w:t>
            </w:r>
          </w:p>
        </w:tc>
        <w:tc>
          <w:tcPr>
            <w:tcW w:w="697" w:type="dxa"/>
          </w:tcPr>
          <w:p w14:paraId="1D4D4FF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3A00626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0.3</w:t>
            </w:r>
          </w:p>
        </w:tc>
        <w:tc>
          <w:tcPr>
            <w:tcW w:w="697" w:type="dxa"/>
            <w:tcBorders>
              <w:left w:val="single" w:sz="4" w:space="0" w:color="auto"/>
            </w:tcBorders>
          </w:tcPr>
          <w:p w14:paraId="3BCB37C9"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7E27E4A5"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5B7B8AD8"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0.4</w:t>
            </w:r>
          </w:p>
        </w:tc>
        <w:tc>
          <w:tcPr>
            <w:tcW w:w="697" w:type="dxa"/>
            <w:tcBorders>
              <w:left w:val="single" w:sz="4" w:space="0" w:color="auto"/>
            </w:tcBorders>
          </w:tcPr>
          <w:p w14:paraId="2D8A78E1"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0.5</w:t>
            </w:r>
          </w:p>
        </w:tc>
        <w:tc>
          <w:tcPr>
            <w:tcW w:w="697" w:type="dxa"/>
          </w:tcPr>
          <w:p w14:paraId="344C259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right w:val="single" w:sz="4" w:space="0" w:color="auto"/>
            </w:tcBorders>
          </w:tcPr>
          <w:p w14:paraId="684B8B4A"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0.6</w:t>
            </w:r>
          </w:p>
        </w:tc>
        <w:tc>
          <w:tcPr>
            <w:tcW w:w="697" w:type="dxa"/>
            <w:tcBorders>
              <w:left w:val="single" w:sz="4" w:space="0" w:color="auto"/>
            </w:tcBorders>
          </w:tcPr>
          <w:p w14:paraId="352B89D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0.8</w:t>
            </w:r>
          </w:p>
        </w:tc>
        <w:tc>
          <w:tcPr>
            <w:tcW w:w="697" w:type="dxa"/>
          </w:tcPr>
          <w:p w14:paraId="625510B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Pr>
          <w:p w14:paraId="747035F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0.9</w:t>
            </w:r>
          </w:p>
        </w:tc>
      </w:tr>
      <w:tr w:rsidR="00622B6F" w:rsidRPr="00076B5D" w14:paraId="39FB41D6" w14:textId="77777777" w:rsidTr="00FE634D">
        <w:tc>
          <w:tcPr>
            <w:tcW w:w="879" w:type="dxa"/>
            <w:tcBorders>
              <w:bottom w:val="single" w:sz="4" w:space="0" w:color="auto"/>
              <w:right w:val="single" w:sz="4" w:space="0" w:color="auto"/>
            </w:tcBorders>
          </w:tcPr>
          <w:p w14:paraId="37A38F9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245TCIB</w:t>
            </w:r>
          </w:p>
        </w:tc>
        <w:tc>
          <w:tcPr>
            <w:tcW w:w="697" w:type="dxa"/>
            <w:tcBorders>
              <w:left w:val="single" w:sz="4" w:space="0" w:color="auto"/>
              <w:bottom w:val="single" w:sz="4" w:space="0" w:color="auto"/>
            </w:tcBorders>
          </w:tcPr>
          <w:p w14:paraId="18C8557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bottom w:val="single" w:sz="4" w:space="0" w:color="auto"/>
            </w:tcBorders>
          </w:tcPr>
          <w:p w14:paraId="5884A11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0.5</w:t>
            </w:r>
          </w:p>
        </w:tc>
        <w:tc>
          <w:tcPr>
            <w:tcW w:w="697" w:type="dxa"/>
            <w:tcBorders>
              <w:bottom w:val="single" w:sz="4" w:space="0" w:color="auto"/>
              <w:right w:val="single" w:sz="4" w:space="0" w:color="auto"/>
            </w:tcBorders>
          </w:tcPr>
          <w:p w14:paraId="73257CF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0.5</w:t>
            </w:r>
          </w:p>
        </w:tc>
        <w:tc>
          <w:tcPr>
            <w:tcW w:w="697" w:type="dxa"/>
            <w:tcBorders>
              <w:left w:val="single" w:sz="4" w:space="0" w:color="auto"/>
              <w:bottom w:val="single" w:sz="4" w:space="0" w:color="auto"/>
            </w:tcBorders>
          </w:tcPr>
          <w:p w14:paraId="00373E96"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bottom w:val="single" w:sz="4" w:space="0" w:color="auto"/>
            </w:tcBorders>
          </w:tcPr>
          <w:p w14:paraId="6268BEE8" w14:textId="0063EAB6" w:rsidR="00622B6F" w:rsidRPr="00076B5D" w:rsidRDefault="00134F93" w:rsidP="00576A92">
            <w:pPr>
              <w:rPr>
                <w:rFonts w:cs="Times New Roman"/>
                <w:sz w:val="23"/>
                <w:szCs w:val="23"/>
              </w:rPr>
            </w:pPr>
            <w:r w:rsidRPr="00076B5D">
              <w:rPr>
                <w:rFonts w:eastAsia="Times New Roman" w:cs="Times New Roman"/>
                <w:color w:val="000000"/>
                <w:sz w:val="23"/>
                <w:szCs w:val="23"/>
                <w:lang w:val="de-DE" w:eastAsia="de-DE"/>
              </w:rPr>
              <w:t>12*</w:t>
            </w:r>
          </w:p>
        </w:tc>
        <w:tc>
          <w:tcPr>
            <w:tcW w:w="697" w:type="dxa"/>
            <w:tcBorders>
              <w:bottom w:val="single" w:sz="4" w:space="0" w:color="auto"/>
              <w:right w:val="single" w:sz="4" w:space="0" w:color="auto"/>
            </w:tcBorders>
          </w:tcPr>
          <w:p w14:paraId="6770AFE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0.7</w:t>
            </w:r>
          </w:p>
        </w:tc>
        <w:tc>
          <w:tcPr>
            <w:tcW w:w="697" w:type="dxa"/>
            <w:tcBorders>
              <w:left w:val="single" w:sz="4" w:space="0" w:color="auto"/>
              <w:bottom w:val="single" w:sz="4" w:space="0" w:color="auto"/>
            </w:tcBorders>
          </w:tcPr>
          <w:p w14:paraId="69186503"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bottom w:val="single" w:sz="4" w:space="0" w:color="auto"/>
            </w:tcBorders>
          </w:tcPr>
          <w:p w14:paraId="67E8243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bottom w:val="single" w:sz="4" w:space="0" w:color="auto"/>
              <w:right w:val="single" w:sz="4" w:space="0" w:color="auto"/>
            </w:tcBorders>
          </w:tcPr>
          <w:p w14:paraId="4FC2430C"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1.2</w:t>
            </w:r>
          </w:p>
        </w:tc>
        <w:tc>
          <w:tcPr>
            <w:tcW w:w="697" w:type="dxa"/>
            <w:tcBorders>
              <w:left w:val="single" w:sz="4" w:space="0" w:color="auto"/>
              <w:bottom w:val="single" w:sz="4" w:space="0" w:color="auto"/>
            </w:tcBorders>
          </w:tcPr>
          <w:p w14:paraId="6A9300DE"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bottom w:val="single" w:sz="4" w:space="0" w:color="auto"/>
            </w:tcBorders>
          </w:tcPr>
          <w:p w14:paraId="249538DD"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5.0</w:t>
            </w:r>
          </w:p>
        </w:tc>
        <w:tc>
          <w:tcPr>
            <w:tcW w:w="697" w:type="dxa"/>
            <w:tcBorders>
              <w:bottom w:val="single" w:sz="4" w:space="0" w:color="auto"/>
              <w:right w:val="single" w:sz="4" w:space="0" w:color="auto"/>
            </w:tcBorders>
          </w:tcPr>
          <w:p w14:paraId="0BB34590"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0.7</w:t>
            </w:r>
          </w:p>
        </w:tc>
        <w:tc>
          <w:tcPr>
            <w:tcW w:w="697" w:type="dxa"/>
            <w:tcBorders>
              <w:left w:val="single" w:sz="4" w:space="0" w:color="auto"/>
              <w:bottom w:val="single" w:sz="4" w:space="0" w:color="auto"/>
            </w:tcBorders>
          </w:tcPr>
          <w:p w14:paraId="77805F8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bottom w:val="single" w:sz="4" w:space="0" w:color="auto"/>
            </w:tcBorders>
          </w:tcPr>
          <w:p w14:paraId="12DDC36B" w14:textId="5201D2E3"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111</w:t>
            </w:r>
            <w:r w:rsidR="00134F93" w:rsidRPr="00076B5D">
              <w:rPr>
                <w:rFonts w:eastAsia="Times New Roman" w:cs="Times New Roman"/>
                <w:color w:val="000000"/>
                <w:sz w:val="23"/>
                <w:szCs w:val="23"/>
                <w:lang w:val="de-DE" w:eastAsia="de-DE"/>
              </w:rPr>
              <w:t>*</w:t>
            </w:r>
          </w:p>
        </w:tc>
        <w:tc>
          <w:tcPr>
            <w:tcW w:w="697" w:type="dxa"/>
            <w:tcBorders>
              <w:bottom w:val="single" w:sz="4" w:space="0" w:color="auto"/>
              <w:right w:val="single" w:sz="4" w:space="0" w:color="auto"/>
            </w:tcBorders>
          </w:tcPr>
          <w:p w14:paraId="609E9FA2"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0.8</w:t>
            </w:r>
          </w:p>
        </w:tc>
        <w:tc>
          <w:tcPr>
            <w:tcW w:w="697" w:type="dxa"/>
            <w:tcBorders>
              <w:left w:val="single" w:sz="4" w:space="0" w:color="auto"/>
              <w:bottom w:val="single" w:sz="4" w:space="0" w:color="auto"/>
            </w:tcBorders>
          </w:tcPr>
          <w:p w14:paraId="405EF9C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n.d.</w:t>
            </w:r>
          </w:p>
        </w:tc>
        <w:tc>
          <w:tcPr>
            <w:tcW w:w="697" w:type="dxa"/>
            <w:tcBorders>
              <w:bottom w:val="single" w:sz="4" w:space="0" w:color="auto"/>
            </w:tcBorders>
          </w:tcPr>
          <w:p w14:paraId="16A1C8D3" w14:textId="42F6EC5A"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9.3</w:t>
            </w:r>
            <w:r w:rsidR="00134F93" w:rsidRPr="00076B5D">
              <w:rPr>
                <w:rFonts w:eastAsia="Times New Roman" w:cs="Times New Roman"/>
                <w:color w:val="000000"/>
                <w:sz w:val="23"/>
                <w:szCs w:val="23"/>
                <w:lang w:val="de-DE" w:eastAsia="de-DE"/>
              </w:rPr>
              <w:t>*</w:t>
            </w:r>
          </w:p>
        </w:tc>
        <w:tc>
          <w:tcPr>
            <w:tcW w:w="697" w:type="dxa"/>
            <w:tcBorders>
              <w:bottom w:val="single" w:sz="4" w:space="0" w:color="auto"/>
              <w:right w:val="single" w:sz="4" w:space="0" w:color="auto"/>
            </w:tcBorders>
          </w:tcPr>
          <w:p w14:paraId="57A20597"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0.8</w:t>
            </w:r>
          </w:p>
        </w:tc>
        <w:tc>
          <w:tcPr>
            <w:tcW w:w="697" w:type="dxa"/>
            <w:tcBorders>
              <w:left w:val="single" w:sz="4" w:space="0" w:color="auto"/>
              <w:bottom w:val="single" w:sz="4" w:space="0" w:color="auto"/>
            </w:tcBorders>
          </w:tcPr>
          <w:p w14:paraId="7DBD61DF"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0.2</w:t>
            </w:r>
          </w:p>
        </w:tc>
        <w:tc>
          <w:tcPr>
            <w:tcW w:w="697" w:type="dxa"/>
            <w:tcBorders>
              <w:bottom w:val="single" w:sz="4" w:space="0" w:color="auto"/>
            </w:tcBorders>
          </w:tcPr>
          <w:p w14:paraId="6560970E" w14:textId="2B516CE9"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168</w:t>
            </w:r>
            <w:r w:rsidR="00134F93" w:rsidRPr="00076B5D">
              <w:rPr>
                <w:rFonts w:eastAsia="Times New Roman" w:cs="Times New Roman"/>
                <w:color w:val="000000"/>
                <w:sz w:val="23"/>
                <w:szCs w:val="23"/>
                <w:lang w:val="de-DE" w:eastAsia="de-DE"/>
              </w:rPr>
              <w:t>*</w:t>
            </w:r>
          </w:p>
        </w:tc>
        <w:tc>
          <w:tcPr>
            <w:tcW w:w="697" w:type="dxa"/>
            <w:tcBorders>
              <w:bottom w:val="single" w:sz="4" w:space="0" w:color="auto"/>
            </w:tcBorders>
          </w:tcPr>
          <w:p w14:paraId="458FD56B" w14:textId="77777777" w:rsidR="00622B6F" w:rsidRPr="00076B5D" w:rsidRDefault="00622B6F" w:rsidP="00576A92">
            <w:pPr>
              <w:rPr>
                <w:rFonts w:cs="Times New Roman"/>
                <w:sz w:val="23"/>
                <w:szCs w:val="23"/>
              </w:rPr>
            </w:pPr>
            <w:r w:rsidRPr="00076B5D">
              <w:rPr>
                <w:rFonts w:eastAsia="Times New Roman" w:cs="Times New Roman"/>
                <w:color w:val="000000"/>
                <w:sz w:val="23"/>
                <w:szCs w:val="23"/>
                <w:lang w:val="de-DE" w:eastAsia="de-DE"/>
              </w:rPr>
              <w:t>0.8</w:t>
            </w:r>
          </w:p>
        </w:tc>
      </w:tr>
    </w:tbl>
    <w:p w14:paraId="39A8DC69" w14:textId="77777777" w:rsidR="00A7494B" w:rsidRDefault="00A7494B" w:rsidP="00076B5D">
      <w:pPr>
        <w:sectPr w:rsidR="00A7494B" w:rsidSect="00134F93">
          <w:pgSz w:w="16838" w:h="11906" w:orient="landscape"/>
          <w:pgMar w:top="1418" w:right="1418" w:bottom="1418" w:left="737" w:header="709" w:footer="709" w:gutter="0"/>
          <w:lnNumType w:countBy="1" w:start="262" w:restart="continuous"/>
          <w:cols w:space="708"/>
          <w:docGrid w:linePitch="360"/>
        </w:sectPr>
      </w:pPr>
    </w:p>
    <w:p w14:paraId="392E036C" w14:textId="100B9227" w:rsidR="00A7494B" w:rsidRPr="00A7494B" w:rsidRDefault="00A7494B" w:rsidP="00A7494B">
      <w:pPr>
        <w:outlineLvl w:val="1"/>
        <w:rPr>
          <w:b/>
        </w:rPr>
      </w:pPr>
      <w:r w:rsidRPr="00A7494B">
        <w:rPr>
          <w:b/>
        </w:rPr>
        <w:lastRenderedPageBreak/>
        <w:t>References</w:t>
      </w:r>
    </w:p>
    <w:p w14:paraId="446FA243" w14:textId="77777777" w:rsidR="008A1FFC" w:rsidRDefault="008A1FFC" w:rsidP="00076B5D">
      <w:pPr>
        <w:rPr>
          <w:sz w:val="2"/>
          <w:szCs w:val="2"/>
        </w:rPr>
      </w:pPr>
    </w:p>
    <w:p w14:paraId="5CBED968" w14:textId="77777777" w:rsidR="008A1FFC" w:rsidRDefault="008A1FFC" w:rsidP="00076B5D">
      <w:pPr>
        <w:rPr>
          <w:sz w:val="2"/>
          <w:szCs w:val="2"/>
        </w:rPr>
      </w:pPr>
    </w:p>
    <w:p w14:paraId="6A9065B0" w14:textId="6BEF187D" w:rsidR="003322AF" w:rsidRPr="003322AF" w:rsidRDefault="008A1FFC" w:rsidP="003322AF">
      <w:pPr>
        <w:pStyle w:val="EndNoteBibliography"/>
        <w:spacing w:after="240"/>
      </w:pPr>
      <w:r>
        <w:rPr>
          <w:sz w:val="2"/>
          <w:szCs w:val="2"/>
        </w:rPr>
        <w:fldChar w:fldCharType="begin"/>
      </w:r>
      <w:r>
        <w:rPr>
          <w:sz w:val="2"/>
          <w:szCs w:val="2"/>
        </w:rPr>
        <w:instrText xml:space="preserve"> ADDIN EN.REFLIST </w:instrText>
      </w:r>
      <w:r>
        <w:rPr>
          <w:sz w:val="2"/>
          <w:szCs w:val="2"/>
        </w:rPr>
        <w:fldChar w:fldCharType="separate"/>
      </w:r>
      <w:r w:rsidR="003322AF" w:rsidRPr="003322AF">
        <w:t>1.</w:t>
      </w:r>
      <w:r w:rsidR="003322AF" w:rsidRPr="003322AF">
        <w:tab/>
        <w:t xml:space="preserve">Domínguez I, Arrebola FJ, Gavara R, Martínez Vidal JL, Frenich AG. Automated and simultaneous determination of priority substances and polychlorinated biphenyls in wastewater using headspace solid phase microextraction and high resolution mass spectrometry. Anal Chim Acta. 2018;1002:39-49. </w:t>
      </w:r>
      <w:hyperlink r:id="rId28" w:history="1">
        <w:r w:rsidR="003322AF" w:rsidRPr="003322AF">
          <w:rPr>
            <w:rStyle w:val="Hyperlink"/>
          </w:rPr>
          <w:t>https://doi.org/10.1016/j.aca.2017.11.056</w:t>
        </w:r>
      </w:hyperlink>
      <w:r w:rsidR="003322AF" w:rsidRPr="003322AF">
        <w:t>.</w:t>
      </w:r>
    </w:p>
    <w:p w14:paraId="615368CD" w14:textId="253E93E8" w:rsidR="003322AF" w:rsidRPr="003322AF" w:rsidRDefault="003322AF" w:rsidP="003322AF">
      <w:pPr>
        <w:pStyle w:val="EndNoteBibliography"/>
        <w:spacing w:after="240"/>
      </w:pPr>
      <w:r w:rsidRPr="003322AF">
        <w:t>2.</w:t>
      </w:r>
      <w:r w:rsidRPr="003322AF">
        <w:tab/>
        <w:t xml:space="preserve">de Perre C, Le Ménach K, Ibalot F, Parlanti E, Budzinski H. Development of solid-phase microextraction to study dissolved organic matter—Polycyclic aromatic hydrocarbon interactions in aquatic environment. Anal Chim Acta. 2014;807:51-60. </w:t>
      </w:r>
      <w:hyperlink r:id="rId29" w:history="1">
        <w:r w:rsidRPr="003322AF">
          <w:rPr>
            <w:rStyle w:val="Hyperlink"/>
          </w:rPr>
          <w:t>https://doi.org/10.1016/j.aca.2013.11.026</w:t>
        </w:r>
      </w:hyperlink>
      <w:r w:rsidRPr="003322AF">
        <w:t>.</w:t>
      </w:r>
    </w:p>
    <w:p w14:paraId="278CDE04" w14:textId="7F570DF3" w:rsidR="003322AF" w:rsidRPr="003322AF" w:rsidRDefault="003322AF" w:rsidP="003322AF">
      <w:pPr>
        <w:pStyle w:val="EndNoteBibliography"/>
        <w:spacing w:after="240"/>
      </w:pPr>
      <w:r w:rsidRPr="003322AF">
        <w:t>3.</w:t>
      </w:r>
      <w:r w:rsidRPr="003322AF">
        <w:tab/>
        <w:t xml:space="preserve">Bienfait B, Ertl P. JSME: a free molecule editor in JavaScript. Journal of Cheminformatics. 2013;5:24. </w:t>
      </w:r>
      <w:hyperlink r:id="rId30" w:history="1">
        <w:r w:rsidRPr="003322AF">
          <w:rPr>
            <w:rStyle w:val="Hyperlink"/>
          </w:rPr>
          <w:t>https://doi.org/10.1186/1758-2946-5-24</w:t>
        </w:r>
      </w:hyperlink>
      <w:r w:rsidRPr="003322AF">
        <w:t>.</w:t>
      </w:r>
    </w:p>
    <w:p w14:paraId="1D4B06E5" w14:textId="77777777" w:rsidR="003322AF" w:rsidRPr="003322AF" w:rsidRDefault="003322AF" w:rsidP="003322AF">
      <w:pPr>
        <w:pStyle w:val="EndNoteBibliography"/>
      </w:pPr>
      <w:r w:rsidRPr="003322AF">
        <w:t>4.</w:t>
      </w:r>
      <w:r w:rsidRPr="003322AF">
        <w:tab/>
        <w:t>International Organization for Standardization, DIN EN ISO 32645:2008-11, Chemical analysis - Decision limit, detection limit and determination limit under repeatability conditions - Terms, methods, evaluation. (2008).</w:t>
      </w:r>
    </w:p>
    <w:p w14:paraId="016CB955" w14:textId="622E1791" w:rsidR="00A7494B" w:rsidRPr="00076B5D" w:rsidRDefault="008A1FFC" w:rsidP="00076B5D">
      <w:pPr>
        <w:rPr>
          <w:sz w:val="2"/>
          <w:szCs w:val="2"/>
        </w:rPr>
      </w:pPr>
      <w:r>
        <w:rPr>
          <w:sz w:val="2"/>
          <w:szCs w:val="2"/>
        </w:rPr>
        <w:fldChar w:fldCharType="end"/>
      </w:r>
    </w:p>
    <w:sectPr w:rsidR="00A7494B" w:rsidRPr="00076B5D" w:rsidSect="00A7494B">
      <w:pgSz w:w="11906" w:h="16838"/>
      <w:pgMar w:top="737" w:right="1418" w:bottom="1418" w:left="1418" w:header="709" w:footer="709" w:gutter="0"/>
      <w:lnNumType w:countBy="1" w:start="262"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53D8C" w14:textId="77777777" w:rsidR="008643A9" w:rsidRDefault="008643A9" w:rsidP="001935BA">
      <w:r>
        <w:separator/>
      </w:r>
    </w:p>
  </w:endnote>
  <w:endnote w:type="continuationSeparator" w:id="0">
    <w:p w14:paraId="4B49A273" w14:textId="77777777" w:rsidR="008643A9" w:rsidRDefault="008643A9" w:rsidP="0019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B32BB" w14:textId="77777777" w:rsidR="008643A9" w:rsidRDefault="008643A9" w:rsidP="001935BA">
      <w:r>
        <w:separator/>
      </w:r>
    </w:p>
  </w:footnote>
  <w:footnote w:type="continuationSeparator" w:id="0">
    <w:p w14:paraId="6CB5CB10" w14:textId="77777777" w:rsidR="008643A9" w:rsidRDefault="008643A9" w:rsidP="001935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97B2F280"/>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893082B4"/>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lvlText w:val="%1."/>
      <w:lvlJc w:val="left"/>
      <w:pPr>
        <w:tabs>
          <w:tab w:val="num" w:pos="360"/>
        </w:tabs>
        <w:ind w:left="360" w:hanging="360"/>
      </w:pPr>
      <w:rPr>
        <w:sz w:val="36"/>
        <w:szCs w:val="36"/>
      </w:rPr>
    </w:lvl>
    <w:lvl w:ilvl="1">
      <w:start w:val="1"/>
      <w:numFmt w:val="decimal"/>
      <w:suff w:val="space"/>
      <w:lvlText w:val="%1.%2."/>
      <w:lvlJc w:val="left"/>
      <w:pPr>
        <w:tabs>
          <w:tab w:val="num" w:pos="0"/>
        </w:tabs>
        <w:ind w:left="792" w:hanging="432"/>
      </w:pPr>
      <w:rPr>
        <w:sz w:val="32"/>
        <w:szCs w:val="3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4C0241"/>
    <w:multiLevelType w:val="multilevel"/>
    <w:tmpl w:val="08864E54"/>
    <w:lvl w:ilvl="0">
      <w:start w:val="1"/>
      <w:numFmt w:val="decimal"/>
      <w:pStyle w:val="150907-T1"/>
      <w:lvlText w:val="%1."/>
      <w:lvlJc w:val="left"/>
      <w:pPr>
        <w:tabs>
          <w:tab w:val="num" w:pos="360"/>
        </w:tabs>
        <w:ind w:left="360" w:hanging="360"/>
      </w:pPr>
      <w:rPr>
        <w:rFonts w:hint="default"/>
      </w:rPr>
    </w:lvl>
    <w:lvl w:ilvl="1">
      <w:start w:val="1"/>
      <w:numFmt w:val="decimal"/>
      <w:pStyle w:val="150907-T2"/>
      <w:lvlText w:val="%1.%2."/>
      <w:lvlJc w:val="left"/>
      <w:pPr>
        <w:tabs>
          <w:tab w:val="num" w:pos="792"/>
        </w:tabs>
        <w:ind w:left="792" w:hanging="432"/>
      </w:pPr>
      <w:rPr>
        <w:rFonts w:hint="default"/>
      </w:rPr>
    </w:lvl>
    <w:lvl w:ilvl="2">
      <w:start w:val="1"/>
      <w:numFmt w:val="decimal"/>
      <w:pStyle w:val="150907-T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15708E8"/>
    <w:multiLevelType w:val="multilevel"/>
    <w:tmpl w:val="D78E2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BF743B"/>
    <w:multiLevelType w:val="hybridMultilevel"/>
    <w:tmpl w:val="9A705EE0"/>
    <w:lvl w:ilvl="0" w:tplc="00CCEB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23E5F"/>
    <w:multiLevelType w:val="hybridMultilevel"/>
    <w:tmpl w:val="E984ED46"/>
    <w:lvl w:ilvl="0" w:tplc="953C8CB2">
      <w:start w:val="1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B41B70"/>
    <w:multiLevelType w:val="hybridMultilevel"/>
    <w:tmpl w:val="45E26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E74F6F"/>
    <w:multiLevelType w:val="hybridMultilevel"/>
    <w:tmpl w:val="025613D4"/>
    <w:lvl w:ilvl="0" w:tplc="75ACA36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EE615FB"/>
    <w:multiLevelType w:val="hybridMultilevel"/>
    <w:tmpl w:val="E536C3A0"/>
    <w:lvl w:ilvl="0" w:tplc="04090017">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0" w15:restartNumberingAfterBreak="0">
    <w:nsid w:val="52001359"/>
    <w:multiLevelType w:val="hybridMultilevel"/>
    <w:tmpl w:val="A0EA9ADE"/>
    <w:lvl w:ilvl="0" w:tplc="A992F51A">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4BB1CF6"/>
    <w:multiLevelType w:val="hybridMultilevel"/>
    <w:tmpl w:val="1DF241C8"/>
    <w:lvl w:ilvl="0" w:tplc="5764F7C6">
      <w:start w:val="4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4F54E44"/>
    <w:multiLevelType w:val="hybridMultilevel"/>
    <w:tmpl w:val="A8FAFC9A"/>
    <w:lvl w:ilvl="0" w:tplc="04090001">
      <w:start w:val="1"/>
      <w:numFmt w:val="bullet"/>
      <w:pStyle w:val="Titulo1Tim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8604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4E7039"/>
    <w:multiLevelType w:val="multilevel"/>
    <w:tmpl w:val="87B838C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2"/>
  </w:num>
  <w:num w:numId="2">
    <w:abstractNumId w:val="5"/>
  </w:num>
  <w:num w:numId="3">
    <w:abstractNumId w:val="1"/>
  </w:num>
  <w:num w:numId="4">
    <w:abstractNumId w:val="0"/>
  </w:num>
  <w:num w:numId="5">
    <w:abstractNumId w:val="0"/>
    <w:lvlOverride w:ilvl="0">
      <w:startOverride w:val="1"/>
    </w:lvlOverride>
  </w:num>
  <w:num w:numId="6">
    <w:abstractNumId w:val="3"/>
  </w:num>
  <w:num w:numId="7">
    <w:abstractNumId w:val="14"/>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 w:numId="17">
    <w:abstractNumId w:val="10"/>
  </w:num>
  <w:num w:numId="18">
    <w:abstractNumId w:val="8"/>
  </w:num>
  <w:num w:numId="19">
    <w:abstractNumId w:val="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42"/>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AwMTI3NDAzNjE2MDVT0lEKTi0uzszPAykwMqwFABVwFqUtAAAA"/>
    <w:docVar w:name="EN.InstantFormat" w:val="&lt;ENInstantFormat&gt;&lt;Enabled&gt;0&lt;/Enabled&gt;&lt;ScanUnformatted&gt;1&lt;/ScanUnformatted&gt;&lt;ScanChanges&gt;1&lt;/ScanChanges&gt;&lt;Suspended&gt;0&lt;/Suspended&gt;&lt;/ENInstantFormat&gt;"/>
    <w:docVar w:name="EN.Layout" w:val="&lt;ENLayout&gt;&lt;Style&gt;Vancouver - ABC 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wzrvxve5o0wtt3e99fpvs9flvtrxtrdpz055&quot;&gt;Graz&lt;record-ids&gt;&lt;item&gt;2594&lt;/item&gt;&lt;item&gt;2595&lt;/item&gt;&lt;item&gt;2597&lt;/item&gt;&lt;item&gt;2836&lt;/item&gt;&lt;/record-ids&gt;&lt;/item&gt;&lt;/Libraries&gt;"/>
  </w:docVars>
  <w:rsids>
    <w:rsidRoot w:val="001935BA"/>
    <w:rsid w:val="00000E51"/>
    <w:rsid w:val="00002424"/>
    <w:rsid w:val="00004F2E"/>
    <w:rsid w:val="000051C9"/>
    <w:rsid w:val="00006652"/>
    <w:rsid w:val="00006BA7"/>
    <w:rsid w:val="00011B91"/>
    <w:rsid w:val="00013407"/>
    <w:rsid w:val="00020CCD"/>
    <w:rsid w:val="00022AB2"/>
    <w:rsid w:val="00024846"/>
    <w:rsid w:val="00024B86"/>
    <w:rsid w:val="00031CCD"/>
    <w:rsid w:val="000332E0"/>
    <w:rsid w:val="000362DD"/>
    <w:rsid w:val="00040EC6"/>
    <w:rsid w:val="00040ED5"/>
    <w:rsid w:val="00041C96"/>
    <w:rsid w:val="00043289"/>
    <w:rsid w:val="00047E15"/>
    <w:rsid w:val="000500B9"/>
    <w:rsid w:val="00052123"/>
    <w:rsid w:val="000541C3"/>
    <w:rsid w:val="00056603"/>
    <w:rsid w:val="00057E37"/>
    <w:rsid w:val="00060572"/>
    <w:rsid w:val="000607F2"/>
    <w:rsid w:val="000633D6"/>
    <w:rsid w:val="00065B71"/>
    <w:rsid w:val="00066907"/>
    <w:rsid w:val="000713CB"/>
    <w:rsid w:val="000724EB"/>
    <w:rsid w:val="00074E7A"/>
    <w:rsid w:val="000756F0"/>
    <w:rsid w:val="00075C91"/>
    <w:rsid w:val="00076329"/>
    <w:rsid w:val="0007646E"/>
    <w:rsid w:val="00076B5D"/>
    <w:rsid w:val="00080F03"/>
    <w:rsid w:val="00083F3B"/>
    <w:rsid w:val="000870D0"/>
    <w:rsid w:val="000903E7"/>
    <w:rsid w:val="00092A89"/>
    <w:rsid w:val="00095A64"/>
    <w:rsid w:val="00095B79"/>
    <w:rsid w:val="00096E61"/>
    <w:rsid w:val="000A3374"/>
    <w:rsid w:val="000A525B"/>
    <w:rsid w:val="000A5677"/>
    <w:rsid w:val="000A5AB8"/>
    <w:rsid w:val="000A7674"/>
    <w:rsid w:val="000B06C2"/>
    <w:rsid w:val="000B32B0"/>
    <w:rsid w:val="000B33EB"/>
    <w:rsid w:val="000B449C"/>
    <w:rsid w:val="000C015D"/>
    <w:rsid w:val="000C04DE"/>
    <w:rsid w:val="000C0EDA"/>
    <w:rsid w:val="000C1003"/>
    <w:rsid w:val="000C142D"/>
    <w:rsid w:val="000C1F97"/>
    <w:rsid w:val="000C262B"/>
    <w:rsid w:val="000C2E8E"/>
    <w:rsid w:val="000C7B59"/>
    <w:rsid w:val="000D11B3"/>
    <w:rsid w:val="000D1FDE"/>
    <w:rsid w:val="000D4A7F"/>
    <w:rsid w:val="000D7C5C"/>
    <w:rsid w:val="000E5DA9"/>
    <w:rsid w:val="000E6461"/>
    <w:rsid w:val="000E6A1F"/>
    <w:rsid w:val="000E6FBF"/>
    <w:rsid w:val="000F4DEE"/>
    <w:rsid w:val="000F56E0"/>
    <w:rsid w:val="0010054D"/>
    <w:rsid w:val="001018AB"/>
    <w:rsid w:val="00105AA4"/>
    <w:rsid w:val="00113816"/>
    <w:rsid w:val="001145B1"/>
    <w:rsid w:val="001207B3"/>
    <w:rsid w:val="0012101A"/>
    <w:rsid w:val="00123B78"/>
    <w:rsid w:val="00126DB8"/>
    <w:rsid w:val="00132A04"/>
    <w:rsid w:val="00134E52"/>
    <w:rsid w:val="00134F93"/>
    <w:rsid w:val="0013518C"/>
    <w:rsid w:val="00136CFE"/>
    <w:rsid w:val="0014219D"/>
    <w:rsid w:val="001463CA"/>
    <w:rsid w:val="00146A46"/>
    <w:rsid w:val="00146CD3"/>
    <w:rsid w:val="001508A0"/>
    <w:rsid w:val="00154846"/>
    <w:rsid w:val="0015538F"/>
    <w:rsid w:val="00161B25"/>
    <w:rsid w:val="001639C5"/>
    <w:rsid w:val="0016428B"/>
    <w:rsid w:val="0016672E"/>
    <w:rsid w:val="00172DF1"/>
    <w:rsid w:val="001757CC"/>
    <w:rsid w:val="001809E5"/>
    <w:rsid w:val="00184EE6"/>
    <w:rsid w:val="001859DC"/>
    <w:rsid w:val="00186FBB"/>
    <w:rsid w:val="00191EAE"/>
    <w:rsid w:val="001935BA"/>
    <w:rsid w:val="00194D8C"/>
    <w:rsid w:val="00195359"/>
    <w:rsid w:val="00195CD3"/>
    <w:rsid w:val="001A5F87"/>
    <w:rsid w:val="001B074E"/>
    <w:rsid w:val="001B7736"/>
    <w:rsid w:val="001B7C70"/>
    <w:rsid w:val="001C39B1"/>
    <w:rsid w:val="001C7004"/>
    <w:rsid w:val="001C7E84"/>
    <w:rsid w:val="001C7FCA"/>
    <w:rsid w:val="001D0442"/>
    <w:rsid w:val="001D4C46"/>
    <w:rsid w:val="001D6456"/>
    <w:rsid w:val="001D6979"/>
    <w:rsid w:val="001D7460"/>
    <w:rsid w:val="001E0A04"/>
    <w:rsid w:val="001E0D26"/>
    <w:rsid w:val="001F17CA"/>
    <w:rsid w:val="001F4C18"/>
    <w:rsid w:val="00200B6F"/>
    <w:rsid w:val="00200DB2"/>
    <w:rsid w:val="0020196A"/>
    <w:rsid w:val="002023F9"/>
    <w:rsid w:val="00207C48"/>
    <w:rsid w:val="00210562"/>
    <w:rsid w:val="00213A33"/>
    <w:rsid w:val="00215AC9"/>
    <w:rsid w:val="00216FD0"/>
    <w:rsid w:val="0021710A"/>
    <w:rsid w:val="00222E9C"/>
    <w:rsid w:val="00224785"/>
    <w:rsid w:val="00226513"/>
    <w:rsid w:val="00226C23"/>
    <w:rsid w:val="00227272"/>
    <w:rsid w:val="00227480"/>
    <w:rsid w:val="0022782E"/>
    <w:rsid w:val="002318BF"/>
    <w:rsid w:val="00233490"/>
    <w:rsid w:val="002343E1"/>
    <w:rsid w:val="002347FC"/>
    <w:rsid w:val="00234A61"/>
    <w:rsid w:val="00234C4F"/>
    <w:rsid w:val="002351ED"/>
    <w:rsid w:val="00235AF2"/>
    <w:rsid w:val="00237E4B"/>
    <w:rsid w:val="00241031"/>
    <w:rsid w:val="00250E31"/>
    <w:rsid w:val="002510F6"/>
    <w:rsid w:val="00251AAE"/>
    <w:rsid w:val="00256CD0"/>
    <w:rsid w:val="00256D59"/>
    <w:rsid w:val="00257D83"/>
    <w:rsid w:val="00260464"/>
    <w:rsid w:val="002704F9"/>
    <w:rsid w:val="00270509"/>
    <w:rsid w:val="00270763"/>
    <w:rsid w:val="002736CD"/>
    <w:rsid w:val="00274677"/>
    <w:rsid w:val="002761CF"/>
    <w:rsid w:val="0028138C"/>
    <w:rsid w:val="002818FC"/>
    <w:rsid w:val="0028336A"/>
    <w:rsid w:val="0028711F"/>
    <w:rsid w:val="00295355"/>
    <w:rsid w:val="002A7F87"/>
    <w:rsid w:val="002B6139"/>
    <w:rsid w:val="002C0597"/>
    <w:rsid w:val="002C20AC"/>
    <w:rsid w:val="002C435F"/>
    <w:rsid w:val="002D02EB"/>
    <w:rsid w:val="002D25D6"/>
    <w:rsid w:val="002D5758"/>
    <w:rsid w:val="002D7680"/>
    <w:rsid w:val="002D7CED"/>
    <w:rsid w:val="002E7C86"/>
    <w:rsid w:val="002F09B6"/>
    <w:rsid w:val="002F1699"/>
    <w:rsid w:val="002F4538"/>
    <w:rsid w:val="002F5EF5"/>
    <w:rsid w:val="003107AA"/>
    <w:rsid w:val="00311E45"/>
    <w:rsid w:val="00314BF1"/>
    <w:rsid w:val="00315E53"/>
    <w:rsid w:val="00316D0E"/>
    <w:rsid w:val="0032009C"/>
    <w:rsid w:val="00320AC4"/>
    <w:rsid w:val="003228E7"/>
    <w:rsid w:val="0032486F"/>
    <w:rsid w:val="00330492"/>
    <w:rsid w:val="0033058F"/>
    <w:rsid w:val="003322AF"/>
    <w:rsid w:val="00332A12"/>
    <w:rsid w:val="00334AE1"/>
    <w:rsid w:val="00337906"/>
    <w:rsid w:val="00341CE8"/>
    <w:rsid w:val="00344523"/>
    <w:rsid w:val="0034615F"/>
    <w:rsid w:val="003472C3"/>
    <w:rsid w:val="003527E5"/>
    <w:rsid w:val="00355437"/>
    <w:rsid w:val="00356C5B"/>
    <w:rsid w:val="003578D5"/>
    <w:rsid w:val="00360772"/>
    <w:rsid w:val="00363BB4"/>
    <w:rsid w:val="00370485"/>
    <w:rsid w:val="003717C6"/>
    <w:rsid w:val="00371CE2"/>
    <w:rsid w:val="003749F4"/>
    <w:rsid w:val="0037679C"/>
    <w:rsid w:val="00377B4E"/>
    <w:rsid w:val="00380A3F"/>
    <w:rsid w:val="00382875"/>
    <w:rsid w:val="0038419B"/>
    <w:rsid w:val="00384339"/>
    <w:rsid w:val="00385160"/>
    <w:rsid w:val="0039185B"/>
    <w:rsid w:val="003940B6"/>
    <w:rsid w:val="003A03A3"/>
    <w:rsid w:val="003A1CCE"/>
    <w:rsid w:val="003A1FA0"/>
    <w:rsid w:val="003A3D0E"/>
    <w:rsid w:val="003A5A6D"/>
    <w:rsid w:val="003A78A9"/>
    <w:rsid w:val="003A7E24"/>
    <w:rsid w:val="003B1CB4"/>
    <w:rsid w:val="003B40B7"/>
    <w:rsid w:val="003C1405"/>
    <w:rsid w:val="003C4CF7"/>
    <w:rsid w:val="003C5ACC"/>
    <w:rsid w:val="003D139B"/>
    <w:rsid w:val="003D261D"/>
    <w:rsid w:val="003D4D1C"/>
    <w:rsid w:val="003D53DF"/>
    <w:rsid w:val="003D572B"/>
    <w:rsid w:val="003E1211"/>
    <w:rsid w:val="003E72D7"/>
    <w:rsid w:val="003F0730"/>
    <w:rsid w:val="003F152B"/>
    <w:rsid w:val="003F43D6"/>
    <w:rsid w:val="003F573F"/>
    <w:rsid w:val="004021D9"/>
    <w:rsid w:val="00404BC7"/>
    <w:rsid w:val="004054E8"/>
    <w:rsid w:val="00407468"/>
    <w:rsid w:val="00410831"/>
    <w:rsid w:val="00410FC1"/>
    <w:rsid w:val="00413442"/>
    <w:rsid w:val="004134E7"/>
    <w:rsid w:val="004137E7"/>
    <w:rsid w:val="00415EF1"/>
    <w:rsid w:val="00416861"/>
    <w:rsid w:val="0042008E"/>
    <w:rsid w:val="00420604"/>
    <w:rsid w:val="00421AAB"/>
    <w:rsid w:val="00421AC2"/>
    <w:rsid w:val="00422B62"/>
    <w:rsid w:val="00430328"/>
    <w:rsid w:val="0043679E"/>
    <w:rsid w:val="00436FAF"/>
    <w:rsid w:val="00443602"/>
    <w:rsid w:val="004458A0"/>
    <w:rsid w:val="00445DD8"/>
    <w:rsid w:val="00446D04"/>
    <w:rsid w:val="00450047"/>
    <w:rsid w:val="00456903"/>
    <w:rsid w:val="00460B57"/>
    <w:rsid w:val="0046253D"/>
    <w:rsid w:val="00464DC8"/>
    <w:rsid w:val="004670FC"/>
    <w:rsid w:val="0046762E"/>
    <w:rsid w:val="004702B1"/>
    <w:rsid w:val="00471D83"/>
    <w:rsid w:val="00473739"/>
    <w:rsid w:val="00476BDE"/>
    <w:rsid w:val="00477806"/>
    <w:rsid w:val="00483040"/>
    <w:rsid w:val="0049192B"/>
    <w:rsid w:val="00492DC1"/>
    <w:rsid w:val="0049446F"/>
    <w:rsid w:val="00494FFA"/>
    <w:rsid w:val="0049752E"/>
    <w:rsid w:val="004A02A5"/>
    <w:rsid w:val="004B23EB"/>
    <w:rsid w:val="004B7ECF"/>
    <w:rsid w:val="004C0666"/>
    <w:rsid w:val="004C25DD"/>
    <w:rsid w:val="004C5F0A"/>
    <w:rsid w:val="004D6A4C"/>
    <w:rsid w:val="004D71AD"/>
    <w:rsid w:val="004D78EE"/>
    <w:rsid w:val="004E007D"/>
    <w:rsid w:val="004E2438"/>
    <w:rsid w:val="004E25D6"/>
    <w:rsid w:val="004E6A8F"/>
    <w:rsid w:val="004F0AAA"/>
    <w:rsid w:val="004F16DB"/>
    <w:rsid w:val="004F7E8E"/>
    <w:rsid w:val="00505A7F"/>
    <w:rsid w:val="00515D44"/>
    <w:rsid w:val="005161E5"/>
    <w:rsid w:val="00516657"/>
    <w:rsid w:val="0052157E"/>
    <w:rsid w:val="00524263"/>
    <w:rsid w:val="00527812"/>
    <w:rsid w:val="00531204"/>
    <w:rsid w:val="00534146"/>
    <w:rsid w:val="00534A41"/>
    <w:rsid w:val="0053745F"/>
    <w:rsid w:val="005377BA"/>
    <w:rsid w:val="00541DF4"/>
    <w:rsid w:val="00552A57"/>
    <w:rsid w:val="00553EDF"/>
    <w:rsid w:val="00555336"/>
    <w:rsid w:val="0055727F"/>
    <w:rsid w:val="00557E12"/>
    <w:rsid w:val="0056054B"/>
    <w:rsid w:val="00564DB0"/>
    <w:rsid w:val="0057159D"/>
    <w:rsid w:val="005717EF"/>
    <w:rsid w:val="00574EB0"/>
    <w:rsid w:val="00576814"/>
    <w:rsid w:val="00576A92"/>
    <w:rsid w:val="0058170A"/>
    <w:rsid w:val="005845BE"/>
    <w:rsid w:val="005949B6"/>
    <w:rsid w:val="00596B80"/>
    <w:rsid w:val="005A35A3"/>
    <w:rsid w:val="005A36C6"/>
    <w:rsid w:val="005A42E5"/>
    <w:rsid w:val="005A584B"/>
    <w:rsid w:val="005A6FEA"/>
    <w:rsid w:val="005B1534"/>
    <w:rsid w:val="005B676C"/>
    <w:rsid w:val="005B75C6"/>
    <w:rsid w:val="005C1307"/>
    <w:rsid w:val="005C2706"/>
    <w:rsid w:val="005C3194"/>
    <w:rsid w:val="005C4515"/>
    <w:rsid w:val="005C5406"/>
    <w:rsid w:val="005C7A63"/>
    <w:rsid w:val="005D03B5"/>
    <w:rsid w:val="005D1705"/>
    <w:rsid w:val="005D2242"/>
    <w:rsid w:val="005D25B0"/>
    <w:rsid w:val="005D4922"/>
    <w:rsid w:val="005D55F7"/>
    <w:rsid w:val="005D673A"/>
    <w:rsid w:val="005E43CD"/>
    <w:rsid w:val="005E6B60"/>
    <w:rsid w:val="005F2BAF"/>
    <w:rsid w:val="005F3257"/>
    <w:rsid w:val="005F79CE"/>
    <w:rsid w:val="00600EBC"/>
    <w:rsid w:val="00601F61"/>
    <w:rsid w:val="006032BB"/>
    <w:rsid w:val="00606373"/>
    <w:rsid w:val="00611FD1"/>
    <w:rsid w:val="006123C9"/>
    <w:rsid w:val="00613A65"/>
    <w:rsid w:val="006210D7"/>
    <w:rsid w:val="006225FD"/>
    <w:rsid w:val="00622B6F"/>
    <w:rsid w:val="00627D84"/>
    <w:rsid w:val="00631AA6"/>
    <w:rsid w:val="00632898"/>
    <w:rsid w:val="0063523D"/>
    <w:rsid w:val="00635A97"/>
    <w:rsid w:val="00635FA6"/>
    <w:rsid w:val="006364F0"/>
    <w:rsid w:val="00637661"/>
    <w:rsid w:val="006403BA"/>
    <w:rsid w:val="00640808"/>
    <w:rsid w:val="00640F40"/>
    <w:rsid w:val="006423CD"/>
    <w:rsid w:val="00642D6D"/>
    <w:rsid w:val="00643D8F"/>
    <w:rsid w:val="00646514"/>
    <w:rsid w:val="00646B18"/>
    <w:rsid w:val="006470E5"/>
    <w:rsid w:val="00647CC1"/>
    <w:rsid w:val="00656212"/>
    <w:rsid w:val="00656852"/>
    <w:rsid w:val="00662522"/>
    <w:rsid w:val="00664702"/>
    <w:rsid w:val="00666719"/>
    <w:rsid w:val="00666C22"/>
    <w:rsid w:val="00676EA7"/>
    <w:rsid w:val="0068129A"/>
    <w:rsid w:val="00681FA6"/>
    <w:rsid w:val="006821F8"/>
    <w:rsid w:val="0068505F"/>
    <w:rsid w:val="006927BB"/>
    <w:rsid w:val="00693C0C"/>
    <w:rsid w:val="00697026"/>
    <w:rsid w:val="006975EE"/>
    <w:rsid w:val="006A23BC"/>
    <w:rsid w:val="006A2507"/>
    <w:rsid w:val="006A535B"/>
    <w:rsid w:val="006B1CBE"/>
    <w:rsid w:val="006B2775"/>
    <w:rsid w:val="006B2D16"/>
    <w:rsid w:val="006B3A85"/>
    <w:rsid w:val="006B4949"/>
    <w:rsid w:val="006C01A0"/>
    <w:rsid w:val="006C152D"/>
    <w:rsid w:val="006C171C"/>
    <w:rsid w:val="006C1943"/>
    <w:rsid w:val="006C1EF6"/>
    <w:rsid w:val="006C46BE"/>
    <w:rsid w:val="006C612F"/>
    <w:rsid w:val="006D3B59"/>
    <w:rsid w:val="006E16F8"/>
    <w:rsid w:val="006E2601"/>
    <w:rsid w:val="006E2B58"/>
    <w:rsid w:val="006E3993"/>
    <w:rsid w:val="006E76E4"/>
    <w:rsid w:val="006E7CA2"/>
    <w:rsid w:val="006F024E"/>
    <w:rsid w:val="006F3406"/>
    <w:rsid w:val="006F6C2B"/>
    <w:rsid w:val="006F7CB7"/>
    <w:rsid w:val="007004C9"/>
    <w:rsid w:val="007036C1"/>
    <w:rsid w:val="00704E88"/>
    <w:rsid w:val="00705E4B"/>
    <w:rsid w:val="007060C6"/>
    <w:rsid w:val="0072011F"/>
    <w:rsid w:val="00723C23"/>
    <w:rsid w:val="00730EE9"/>
    <w:rsid w:val="0073255D"/>
    <w:rsid w:val="00735C79"/>
    <w:rsid w:val="00735D5C"/>
    <w:rsid w:val="00736187"/>
    <w:rsid w:val="00740082"/>
    <w:rsid w:val="00745BA4"/>
    <w:rsid w:val="007470DE"/>
    <w:rsid w:val="007524BD"/>
    <w:rsid w:val="0075266F"/>
    <w:rsid w:val="007542E2"/>
    <w:rsid w:val="0076017B"/>
    <w:rsid w:val="0076244A"/>
    <w:rsid w:val="00765D63"/>
    <w:rsid w:val="0076634D"/>
    <w:rsid w:val="007677F2"/>
    <w:rsid w:val="00767B78"/>
    <w:rsid w:val="007709DC"/>
    <w:rsid w:val="00772E4B"/>
    <w:rsid w:val="007734A6"/>
    <w:rsid w:val="00777DD4"/>
    <w:rsid w:val="00780EFD"/>
    <w:rsid w:val="00783CF3"/>
    <w:rsid w:val="007859E6"/>
    <w:rsid w:val="0078677F"/>
    <w:rsid w:val="007917EB"/>
    <w:rsid w:val="00794014"/>
    <w:rsid w:val="0079735E"/>
    <w:rsid w:val="007A0200"/>
    <w:rsid w:val="007A0CAC"/>
    <w:rsid w:val="007A2106"/>
    <w:rsid w:val="007A33FB"/>
    <w:rsid w:val="007A5C3E"/>
    <w:rsid w:val="007A67B5"/>
    <w:rsid w:val="007A6B7A"/>
    <w:rsid w:val="007C2E90"/>
    <w:rsid w:val="007C438C"/>
    <w:rsid w:val="007C67B3"/>
    <w:rsid w:val="007D4087"/>
    <w:rsid w:val="007D6A64"/>
    <w:rsid w:val="007D74A7"/>
    <w:rsid w:val="007E03F5"/>
    <w:rsid w:val="007E070C"/>
    <w:rsid w:val="007E577C"/>
    <w:rsid w:val="007E6182"/>
    <w:rsid w:val="007E6644"/>
    <w:rsid w:val="007F0FE0"/>
    <w:rsid w:val="007F379E"/>
    <w:rsid w:val="007F6419"/>
    <w:rsid w:val="00806D52"/>
    <w:rsid w:val="00812206"/>
    <w:rsid w:val="00812776"/>
    <w:rsid w:val="00814916"/>
    <w:rsid w:val="008160EA"/>
    <w:rsid w:val="00821417"/>
    <w:rsid w:val="00823699"/>
    <w:rsid w:val="00824C59"/>
    <w:rsid w:val="00831D4F"/>
    <w:rsid w:val="00832168"/>
    <w:rsid w:val="0083428D"/>
    <w:rsid w:val="008344FA"/>
    <w:rsid w:val="008407AD"/>
    <w:rsid w:val="00840CB4"/>
    <w:rsid w:val="00844D9D"/>
    <w:rsid w:val="00844FDC"/>
    <w:rsid w:val="008478DE"/>
    <w:rsid w:val="00851E6A"/>
    <w:rsid w:val="0085508E"/>
    <w:rsid w:val="0085729A"/>
    <w:rsid w:val="0085782C"/>
    <w:rsid w:val="00860DB5"/>
    <w:rsid w:val="008643A9"/>
    <w:rsid w:val="0086592D"/>
    <w:rsid w:val="00870D76"/>
    <w:rsid w:val="00874ED5"/>
    <w:rsid w:val="0087593E"/>
    <w:rsid w:val="008763BA"/>
    <w:rsid w:val="0087799C"/>
    <w:rsid w:val="00880B0B"/>
    <w:rsid w:val="00884BCF"/>
    <w:rsid w:val="00887978"/>
    <w:rsid w:val="00887A0A"/>
    <w:rsid w:val="00887EA3"/>
    <w:rsid w:val="008939E9"/>
    <w:rsid w:val="008A08A0"/>
    <w:rsid w:val="008A1FFC"/>
    <w:rsid w:val="008A3DCF"/>
    <w:rsid w:val="008A6B08"/>
    <w:rsid w:val="008A715B"/>
    <w:rsid w:val="008A7D5D"/>
    <w:rsid w:val="008B0ADC"/>
    <w:rsid w:val="008B4D8C"/>
    <w:rsid w:val="008B6E05"/>
    <w:rsid w:val="008B7E0F"/>
    <w:rsid w:val="008C3F69"/>
    <w:rsid w:val="008D010B"/>
    <w:rsid w:val="008D0427"/>
    <w:rsid w:val="008D607E"/>
    <w:rsid w:val="008E118A"/>
    <w:rsid w:val="008E39C4"/>
    <w:rsid w:val="008E53AD"/>
    <w:rsid w:val="008E7D3B"/>
    <w:rsid w:val="008F515A"/>
    <w:rsid w:val="008F5268"/>
    <w:rsid w:val="008F5DAB"/>
    <w:rsid w:val="008F6DFA"/>
    <w:rsid w:val="00900494"/>
    <w:rsid w:val="0090167F"/>
    <w:rsid w:val="009024EF"/>
    <w:rsid w:val="00903A14"/>
    <w:rsid w:val="00904C1E"/>
    <w:rsid w:val="00906775"/>
    <w:rsid w:val="00906A1B"/>
    <w:rsid w:val="00907DA4"/>
    <w:rsid w:val="00910792"/>
    <w:rsid w:val="00911A46"/>
    <w:rsid w:val="00915C3D"/>
    <w:rsid w:val="0091643D"/>
    <w:rsid w:val="0092305E"/>
    <w:rsid w:val="009230A9"/>
    <w:rsid w:val="00925CAC"/>
    <w:rsid w:val="00926911"/>
    <w:rsid w:val="009324B5"/>
    <w:rsid w:val="009327AE"/>
    <w:rsid w:val="00936DBE"/>
    <w:rsid w:val="00937A90"/>
    <w:rsid w:val="00943A67"/>
    <w:rsid w:val="009469FE"/>
    <w:rsid w:val="0094790F"/>
    <w:rsid w:val="00951224"/>
    <w:rsid w:val="00954546"/>
    <w:rsid w:val="009559C0"/>
    <w:rsid w:val="00956926"/>
    <w:rsid w:val="00957A34"/>
    <w:rsid w:val="00962D05"/>
    <w:rsid w:val="009639F8"/>
    <w:rsid w:val="00965FFD"/>
    <w:rsid w:val="00966D18"/>
    <w:rsid w:val="00970661"/>
    <w:rsid w:val="00972DEF"/>
    <w:rsid w:val="009735E3"/>
    <w:rsid w:val="00973956"/>
    <w:rsid w:val="00973CE7"/>
    <w:rsid w:val="00976510"/>
    <w:rsid w:val="00977EC3"/>
    <w:rsid w:val="0098224A"/>
    <w:rsid w:val="009842EC"/>
    <w:rsid w:val="00993270"/>
    <w:rsid w:val="009943B3"/>
    <w:rsid w:val="009A1BE1"/>
    <w:rsid w:val="009A53F8"/>
    <w:rsid w:val="009B2CF3"/>
    <w:rsid w:val="009B44CA"/>
    <w:rsid w:val="009B54FD"/>
    <w:rsid w:val="009B6A2D"/>
    <w:rsid w:val="009B6BC0"/>
    <w:rsid w:val="009B6F3D"/>
    <w:rsid w:val="009B75DD"/>
    <w:rsid w:val="009C0BCD"/>
    <w:rsid w:val="009C2AAA"/>
    <w:rsid w:val="009D3CBB"/>
    <w:rsid w:val="009E00F0"/>
    <w:rsid w:val="009E0F4E"/>
    <w:rsid w:val="009E1FD4"/>
    <w:rsid w:val="009E4DBD"/>
    <w:rsid w:val="009E55B8"/>
    <w:rsid w:val="009F0132"/>
    <w:rsid w:val="009F0A25"/>
    <w:rsid w:val="009F1377"/>
    <w:rsid w:val="009F1A17"/>
    <w:rsid w:val="009F3C98"/>
    <w:rsid w:val="009F724F"/>
    <w:rsid w:val="009F73A7"/>
    <w:rsid w:val="00A021FB"/>
    <w:rsid w:val="00A02F88"/>
    <w:rsid w:val="00A049CF"/>
    <w:rsid w:val="00A05321"/>
    <w:rsid w:val="00A10AAD"/>
    <w:rsid w:val="00A11C6D"/>
    <w:rsid w:val="00A155AF"/>
    <w:rsid w:val="00A16E6F"/>
    <w:rsid w:val="00A20BCA"/>
    <w:rsid w:val="00A22AE6"/>
    <w:rsid w:val="00A30A64"/>
    <w:rsid w:val="00A34041"/>
    <w:rsid w:val="00A341F6"/>
    <w:rsid w:val="00A34BD4"/>
    <w:rsid w:val="00A350DA"/>
    <w:rsid w:val="00A36AD5"/>
    <w:rsid w:val="00A371B8"/>
    <w:rsid w:val="00A40108"/>
    <w:rsid w:val="00A4173E"/>
    <w:rsid w:val="00A44FF5"/>
    <w:rsid w:val="00A45A06"/>
    <w:rsid w:val="00A4630F"/>
    <w:rsid w:val="00A466BA"/>
    <w:rsid w:val="00A46D1E"/>
    <w:rsid w:val="00A503E0"/>
    <w:rsid w:val="00A5119D"/>
    <w:rsid w:val="00A54D26"/>
    <w:rsid w:val="00A57A31"/>
    <w:rsid w:val="00A57DEE"/>
    <w:rsid w:val="00A6024F"/>
    <w:rsid w:val="00A6144D"/>
    <w:rsid w:val="00A63C14"/>
    <w:rsid w:val="00A66CDF"/>
    <w:rsid w:val="00A71937"/>
    <w:rsid w:val="00A73980"/>
    <w:rsid w:val="00A7494B"/>
    <w:rsid w:val="00A7707A"/>
    <w:rsid w:val="00A817CC"/>
    <w:rsid w:val="00A840EB"/>
    <w:rsid w:val="00A8595E"/>
    <w:rsid w:val="00A86005"/>
    <w:rsid w:val="00A93C07"/>
    <w:rsid w:val="00A948E8"/>
    <w:rsid w:val="00A973B6"/>
    <w:rsid w:val="00AA2CB3"/>
    <w:rsid w:val="00AA46CB"/>
    <w:rsid w:val="00AA746B"/>
    <w:rsid w:val="00AB052A"/>
    <w:rsid w:val="00AB0FF6"/>
    <w:rsid w:val="00AB1F72"/>
    <w:rsid w:val="00AB3827"/>
    <w:rsid w:val="00AB3C4C"/>
    <w:rsid w:val="00AB6C39"/>
    <w:rsid w:val="00AB7F02"/>
    <w:rsid w:val="00AD4464"/>
    <w:rsid w:val="00AE05CD"/>
    <w:rsid w:val="00AE1C43"/>
    <w:rsid w:val="00AE31F9"/>
    <w:rsid w:val="00AE3566"/>
    <w:rsid w:val="00AE5302"/>
    <w:rsid w:val="00AE550E"/>
    <w:rsid w:val="00AE61BD"/>
    <w:rsid w:val="00AE6A5A"/>
    <w:rsid w:val="00B0051B"/>
    <w:rsid w:val="00B05E2A"/>
    <w:rsid w:val="00B145C0"/>
    <w:rsid w:val="00B14A67"/>
    <w:rsid w:val="00B16340"/>
    <w:rsid w:val="00B1665A"/>
    <w:rsid w:val="00B176EE"/>
    <w:rsid w:val="00B2001E"/>
    <w:rsid w:val="00B257DD"/>
    <w:rsid w:val="00B264C4"/>
    <w:rsid w:val="00B27696"/>
    <w:rsid w:val="00B30808"/>
    <w:rsid w:val="00B310CE"/>
    <w:rsid w:val="00B3363C"/>
    <w:rsid w:val="00B404FB"/>
    <w:rsid w:val="00B43644"/>
    <w:rsid w:val="00B472EF"/>
    <w:rsid w:val="00B56CFC"/>
    <w:rsid w:val="00B672EE"/>
    <w:rsid w:val="00B73516"/>
    <w:rsid w:val="00B73E9F"/>
    <w:rsid w:val="00B7477E"/>
    <w:rsid w:val="00B74DE1"/>
    <w:rsid w:val="00B76B20"/>
    <w:rsid w:val="00B76C76"/>
    <w:rsid w:val="00B7702B"/>
    <w:rsid w:val="00B82DF0"/>
    <w:rsid w:val="00B82EEA"/>
    <w:rsid w:val="00B82F93"/>
    <w:rsid w:val="00B83C4C"/>
    <w:rsid w:val="00B84696"/>
    <w:rsid w:val="00B86409"/>
    <w:rsid w:val="00B870D2"/>
    <w:rsid w:val="00B87BB6"/>
    <w:rsid w:val="00B907D7"/>
    <w:rsid w:val="00B92A4E"/>
    <w:rsid w:val="00B93693"/>
    <w:rsid w:val="00B976AF"/>
    <w:rsid w:val="00B97E9F"/>
    <w:rsid w:val="00B97FC3"/>
    <w:rsid w:val="00BA78E6"/>
    <w:rsid w:val="00BA7C80"/>
    <w:rsid w:val="00BA7E18"/>
    <w:rsid w:val="00BB0000"/>
    <w:rsid w:val="00BB3E14"/>
    <w:rsid w:val="00BB7657"/>
    <w:rsid w:val="00BC023D"/>
    <w:rsid w:val="00BC185E"/>
    <w:rsid w:val="00BC3384"/>
    <w:rsid w:val="00BC4B2F"/>
    <w:rsid w:val="00BC5F0C"/>
    <w:rsid w:val="00BC727C"/>
    <w:rsid w:val="00BD3599"/>
    <w:rsid w:val="00BD4E90"/>
    <w:rsid w:val="00BD6B21"/>
    <w:rsid w:val="00BE416A"/>
    <w:rsid w:val="00BE5C94"/>
    <w:rsid w:val="00BE77BC"/>
    <w:rsid w:val="00BE7BE3"/>
    <w:rsid w:val="00BF0008"/>
    <w:rsid w:val="00BF34D8"/>
    <w:rsid w:val="00BF402A"/>
    <w:rsid w:val="00BF44CF"/>
    <w:rsid w:val="00BF52E5"/>
    <w:rsid w:val="00BF6FB1"/>
    <w:rsid w:val="00BF7D2F"/>
    <w:rsid w:val="00C01F92"/>
    <w:rsid w:val="00C0316F"/>
    <w:rsid w:val="00C03E4B"/>
    <w:rsid w:val="00C03ED3"/>
    <w:rsid w:val="00C055F2"/>
    <w:rsid w:val="00C05E40"/>
    <w:rsid w:val="00C07895"/>
    <w:rsid w:val="00C12306"/>
    <w:rsid w:val="00C15A7F"/>
    <w:rsid w:val="00C20513"/>
    <w:rsid w:val="00C21491"/>
    <w:rsid w:val="00C21FD6"/>
    <w:rsid w:val="00C22178"/>
    <w:rsid w:val="00C233ED"/>
    <w:rsid w:val="00C27FBF"/>
    <w:rsid w:val="00C30F2C"/>
    <w:rsid w:val="00C33EDB"/>
    <w:rsid w:val="00C34AFA"/>
    <w:rsid w:val="00C351E0"/>
    <w:rsid w:val="00C3689C"/>
    <w:rsid w:val="00C40C45"/>
    <w:rsid w:val="00C43AF4"/>
    <w:rsid w:val="00C44F47"/>
    <w:rsid w:val="00C46C51"/>
    <w:rsid w:val="00C5145E"/>
    <w:rsid w:val="00C5248F"/>
    <w:rsid w:val="00C54AD8"/>
    <w:rsid w:val="00C56220"/>
    <w:rsid w:val="00C57EAF"/>
    <w:rsid w:val="00C60385"/>
    <w:rsid w:val="00C65FDC"/>
    <w:rsid w:val="00C72146"/>
    <w:rsid w:val="00C730B4"/>
    <w:rsid w:val="00C75E0D"/>
    <w:rsid w:val="00C81CD1"/>
    <w:rsid w:val="00C81E4E"/>
    <w:rsid w:val="00C8348C"/>
    <w:rsid w:val="00C91511"/>
    <w:rsid w:val="00C923FB"/>
    <w:rsid w:val="00C939B3"/>
    <w:rsid w:val="00C93B6B"/>
    <w:rsid w:val="00C943CD"/>
    <w:rsid w:val="00C95ED6"/>
    <w:rsid w:val="00C96334"/>
    <w:rsid w:val="00CA1526"/>
    <w:rsid w:val="00CA1F59"/>
    <w:rsid w:val="00CA1FF2"/>
    <w:rsid w:val="00CA222E"/>
    <w:rsid w:val="00CA3A01"/>
    <w:rsid w:val="00CA53B2"/>
    <w:rsid w:val="00CA6059"/>
    <w:rsid w:val="00CA6F6A"/>
    <w:rsid w:val="00CB15CC"/>
    <w:rsid w:val="00CB185D"/>
    <w:rsid w:val="00CB1C3A"/>
    <w:rsid w:val="00CB2601"/>
    <w:rsid w:val="00CB2AF9"/>
    <w:rsid w:val="00CB32FA"/>
    <w:rsid w:val="00CB4548"/>
    <w:rsid w:val="00CB59E2"/>
    <w:rsid w:val="00CB6271"/>
    <w:rsid w:val="00CB65C7"/>
    <w:rsid w:val="00CC4A31"/>
    <w:rsid w:val="00CC4E04"/>
    <w:rsid w:val="00CC60DF"/>
    <w:rsid w:val="00CC7C4B"/>
    <w:rsid w:val="00CD08DF"/>
    <w:rsid w:val="00CD0BF3"/>
    <w:rsid w:val="00CD1ACD"/>
    <w:rsid w:val="00CD1E07"/>
    <w:rsid w:val="00CD2769"/>
    <w:rsid w:val="00CD3491"/>
    <w:rsid w:val="00CD3705"/>
    <w:rsid w:val="00CE1978"/>
    <w:rsid w:val="00CE4080"/>
    <w:rsid w:val="00CF56BA"/>
    <w:rsid w:val="00D03604"/>
    <w:rsid w:val="00D03903"/>
    <w:rsid w:val="00D04D2A"/>
    <w:rsid w:val="00D11C5B"/>
    <w:rsid w:val="00D133AD"/>
    <w:rsid w:val="00D15874"/>
    <w:rsid w:val="00D250C7"/>
    <w:rsid w:val="00D33B56"/>
    <w:rsid w:val="00D3458A"/>
    <w:rsid w:val="00D4022A"/>
    <w:rsid w:val="00D41BA0"/>
    <w:rsid w:val="00D434FD"/>
    <w:rsid w:val="00D45C8E"/>
    <w:rsid w:val="00D605BA"/>
    <w:rsid w:val="00D62D6E"/>
    <w:rsid w:val="00D651A7"/>
    <w:rsid w:val="00D65FB0"/>
    <w:rsid w:val="00D715D6"/>
    <w:rsid w:val="00D71B33"/>
    <w:rsid w:val="00D71CB7"/>
    <w:rsid w:val="00D73FAF"/>
    <w:rsid w:val="00D763D0"/>
    <w:rsid w:val="00D86136"/>
    <w:rsid w:val="00D877C3"/>
    <w:rsid w:val="00D911DA"/>
    <w:rsid w:val="00D92070"/>
    <w:rsid w:val="00D92745"/>
    <w:rsid w:val="00D92C0E"/>
    <w:rsid w:val="00D93E8A"/>
    <w:rsid w:val="00D947AB"/>
    <w:rsid w:val="00DA4EB0"/>
    <w:rsid w:val="00DA537C"/>
    <w:rsid w:val="00DA613B"/>
    <w:rsid w:val="00DA65E3"/>
    <w:rsid w:val="00DA73E0"/>
    <w:rsid w:val="00DA7D9C"/>
    <w:rsid w:val="00DB10F4"/>
    <w:rsid w:val="00DB3D7E"/>
    <w:rsid w:val="00DB63A9"/>
    <w:rsid w:val="00DB6CDD"/>
    <w:rsid w:val="00DC1F79"/>
    <w:rsid w:val="00DC664F"/>
    <w:rsid w:val="00DD16E2"/>
    <w:rsid w:val="00DD3450"/>
    <w:rsid w:val="00DD4432"/>
    <w:rsid w:val="00DD5807"/>
    <w:rsid w:val="00DD74C5"/>
    <w:rsid w:val="00DE22FF"/>
    <w:rsid w:val="00DE6A69"/>
    <w:rsid w:val="00DE6D6B"/>
    <w:rsid w:val="00DF160B"/>
    <w:rsid w:val="00DF3ECB"/>
    <w:rsid w:val="00DF74CD"/>
    <w:rsid w:val="00DF7518"/>
    <w:rsid w:val="00E01136"/>
    <w:rsid w:val="00E04BA4"/>
    <w:rsid w:val="00E12E81"/>
    <w:rsid w:val="00E162F2"/>
    <w:rsid w:val="00E16782"/>
    <w:rsid w:val="00E168F4"/>
    <w:rsid w:val="00E173FF"/>
    <w:rsid w:val="00E2142B"/>
    <w:rsid w:val="00E250CA"/>
    <w:rsid w:val="00E32045"/>
    <w:rsid w:val="00E33D02"/>
    <w:rsid w:val="00E3490E"/>
    <w:rsid w:val="00E35926"/>
    <w:rsid w:val="00E41D8E"/>
    <w:rsid w:val="00E458E7"/>
    <w:rsid w:val="00E46AD1"/>
    <w:rsid w:val="00E504F9"/>
    <w:rsid w:val="00E5473F"/>
    <w:rsid w:val="00E57454"/>
    <w:rsid w:val="00E57923"/>
    <w:rsid w:val="00E57CE0"/>
    <w:rsid w:val="00E6027E"/>
    <w:rsid w:val="00E60F6F"/>
    <w:rsid w:val="00E62140"/>
    <w:rsid w:val="00E672B0"/>
    <w:rsid w:val="00E674EA"/>
    <w:rsid w:val="00E67E90"/>
    <w:rsid w:val="00E70487"/>
    <w:rsid w:val="00E70CD6"/>
    <w:rsid w:val="00E71395"/>
    <w:rsid w:val="00E72FDF"/>
    <w:rsid w:val="00E7469E"/>
    <w:rsid w:val="00E763D7"/>
    <w:rsid w:val="00E84A37"/>
    <w:rsid w:val="00E8530B"/>
    <w:rsid w:val="00E8793B"/>
    <w:rsid w:val="00E87D1A"/>
    <w:rsid w:val="00E907C2"/>
    <w:rsid w:val="00E933BE"/>
    <w:rsid w:val="00E93740"/>
    <w:rsid w:val="00E964A5"/>
    <w:rsid w:val="00E967DB"/>
    <w:rsid w:val="00E96E60"/>
    <w:rsid w:val="00EA2544"/>
    <w:rsid w:val="00EA417D"/>
    <w:rsid w:val="00EA78AA"/>
    <w:rsid w:val="00EB1CF6"/>
    <w:rsid w:val="00EB258E"/>
    <w:rsid w:val="00EB760C"/>
    <w:rsid w:val="00EB7E66"/>
    <w:rsid w:val="00EC6529"/>
    <w:rsid w:val="00ED037D"/>
    <w:rsid w:val="00ED0C80"/>
    <w:rsid w:val="00ED1EF9"/>
    <w:rsid w:val="00ED1F37"/>
    <w:rsid w:val="00ED488D"/>
    <w:rsid w:val="00ED674F"/>
    <w:rsid w:val="00EE39AA"/>
    <w:rsid w:val="00EE4ADC"/>
    <w:rsid w:val="00EE7BA5"/>
    <w:rsid w:val="00EF1945"/>
    <w:rsid w:val="00EF2EEC"/>
    <w:rsid w:val="00EF72B0"/>
    <w:rsid w:val="00F01CD0"/>
    <w:rsid w:val="00F0502B"/>
    <w:rsid w:val="00F067BC"/>
    <w:rsid w:val="00F07C44"/>
    <w:rsid w:val="00F113DE"/>
    <w:rsid w:val="00F117A5"/>
    <w:rsid w:val="00F125ED"/>
    <w:rsid w:val="00F14A93"/>
    <w:rsid w:val="00F16BBB"/>
    <w:rsid w:val="00F21624"/>
    <w:rsid w:val="00F23040"/>
    <w:rsid w:val="00F30041"/>
    <w:rsid w:val="00F41F0E"/>
    <w:rsid w:val="00F43CB1"/>
    <w:rsid w:val="00F44F9A"/>
    <w:rsid w:val="00F5271A"/>
    <w:rsid w:val="00F52DEE"/>
    <w:rsid w:val="00F542EC"/>
    <w:rsid w:val="00F54381"/>
    <w:rsid w:val="00F54E40"/>
    <w:rsid w:val="00F60E63"/>
    <w:rsid w:val="00F617EE"/>
    <w:rsid w:val="00F62990"/>
    <w:rsid w:val="00F63BB8"/>
    <w:rsid w:val="00F64C8C"/>
    <w:rsid w:val="00F64FC3"/>
    <w:rsid w:val="00F666C2"/>
    <w:rsid w:val="00F705CE"/>
    <w:rsid w:val="00F71B4E"/>
    <w:rsid w:val="00F73455"/>
    <w:rsid w:val="00F76329"/>
    <w:rsid w:val="00F77368"/>
    <w:rsid w:val="00F77C13"/>
    <w:rsid w:val="00F80139"/>
    <w:rsid w:val="00F80D1E"/>
    <w:rsid w:val="00F82B67"/>
    <w:rsid w:val="00F8407C"/>
    <w:rsid w:val="00F84812"/>
    <w:rsid w:val="00F87A03"/>
    <w:rsid w:val="00F90DD2"/>
    <w:rsid w:val="00F912D8"/>
    <w:rsid w:val="00F96928"/>
    <w:rsid w:val="00FA06E9"/>
    <w:rsid w:val="00FA0AAD"/>
    <w:rsid w:val="00FA541F"/>
    <w:rsid w:val="00FA573B"/>
    <w:rsid w:val="00FA7153"/>
    <w:rsid w:val="00FA7FD3"/>
    <w:rsid w:val="00FB1A87"/>
    <w:rsid w:val="00FB5C3F"/>
    <w:rsid w:val="00FC0104"/>
    <w:rsid w:val="00FC7AD0"/>
    <w:rsid w:val="00FD279C"/>
    <w:rsid w:val="00FD34AD"/>
    <w:rsid w:val="00FD59E6"/>
    <w:rsid w:val="00FD66E2"/>
    <w:rsid w:val="00FE39DF"/>
    <w:rsid w:val="00FE634D"/>
    <w:rsid w:val="00FE7A5D"/>
    <w:rsid w:val="00FF0378"/>
    <w:rsid w:val="00FF2C4B"/>
    <w:rsid w:val="00FF3125"/>
    <w:rsid w:val="00FF4A58"/>
    <w:rsid w:val="00FF5EE7"/>
    <w:rsid w:val="00FF6868"/>
    <w:rsid w:val="00FF69D6"/>
    <w:rsid w:val="00FF6B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C3C37"/>
  <w15:chartTrackingRefBased/>
  <w15:docId w15:val="{0BC52460-14F6-434F-855E-AB3EBCF2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color w:val="000000" w:themeColor="text1"/>
        <w:sz w:val="24"/>
        <w:szCs w:val="24"/>
        <w:lang w:val="de-DE" w:eastAsia="en-US" w:bidi="ar-SA"/>
      </w:rPr>
    </w:rPrDefault>
    <w:pPrDefault>
      <w:pPr>
        <w:spacing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3428D"/>
    <w:rPr>
      <w:lang w:val="en-US"/>
    </w:rPr>
  </w:style>
  <w:style w:type="paragraph" w:styleId="berschrift1">
    <w:name w:val="heading 1"/>
    <w:basedOn w:val="Standard"/>
    <w:next w:val="Standard"/>
    <w:link w:val="berschrift1Zchn"/>
    <w:uiPriority w:val="9"/>
    <w:qFormat/>
    <w:rsid w:val="001935BA"/>
    <w:pPr>
      <w:keepNext/>
      <w:jc w:val="center"/>
      <w:outlineLvl w:val="0"/>
    </w:pPr>
    <w:rPr>
      <w:b/>
      <w:sz w:val="32"/>
      <w:szCs w:val="20"/>
    </w:rPr>
  </w:style>
  <w:style w:type="paragraph" w:styleId="berschrift2">
    <w:name w:val="heading 2"/>
    <w:basedOn w:val="Standard"/>
    <w:next w:val="Standard"/>
    <w:link w:val="berschrift2Zchn"/>
    <w:uiPriority w:val="9"/>
    <w:qFormat/>
    <w:rsid w:val="001935BA"/>
    <w:pPr>
      <w:keepNext/>
      <w:jc w:val="center"/>
      <w:outlineLvl w:val="1"/>
    </w:pPr>
    <w:rPr>
      <w:b/>
      <w:sz w:val="44"/>
      <w:szCs w:val="20"/>
    </w:rPr>
  </w:style>
  <w:style w:type="paragraph" w:styleId="berschrift3">
    <w:name w:val="heading 3"/>
    <w:basedOn w:val="Standard"/>
    <w:next w:val="Standard"/>
    <w:link w:val="berschrift3Zchn"/>
    <w:uiPriority w:val="9"/>
    <w:qFormat/>
    <w:rsid w:val="001935BA"/>
    <w:pPr>
      <w:keepNext/>
      <w:outlineLvl w:val="2"/>
    </w:pPr>
    <w:rPr>
      <w:b/>
      <w:sz w:val="2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935BA"/>
    <w:rPr>
      <w:rFonts w:ascii="Times New Roman" w:eastAsia="Times New Roman" w:hAnsi="Times New Roman" w:cs="Times New Roman"/>
      <w:b/>
      <w:sz w:val="32"/>
      <w:szCs w:val="20"/>
      <w:lang w:eastAsia="de-DE"/>
    </w:rPr>
  </w:style>
  <w:style w:type="character" w:customStyle="1" w:styleId="berschrift2Zchn">
    <w:name w:val="Überschrift 2 Zchn"/>
    <w:basedOn w:val="Absatz-Standardschriftart"/>
    <w:link w:val="berschrift2"/>
    <w:uiPriority w:val="9"/>
    <w:rsid w:val="001935BA"/>
    <w:rPr>
      <w:rFonts w:ascii="Times New Roman" w:eastAsia="Times New Roman" w:hAnsi="Times New Roman" w:cs="Times New Roman"/>
      <w:b/>
      <w:sz w:val="44"/>
      <w:szCs w:val="20"/>
      <w:lang w:eastAsia="de-DE"/>
    </w:rPr>
  </w:style>
  <w:style w:type="character" w:customStyle="1" w:styleId="berschrift3Zchn">
    <w:name w:val="Überschrift 3 Zchn"/>
    <w:basedOn w:val="Absatz-Standardschriftart"/>
    <w:link w:val="berschrift3"/>
    <w:uiPriority w:val="9"/>
    <w:rsid w:val="001935BA"/>
    <w:rPr>
      <w:rFonts w:ascii="Times New Roman" w:eastAsia="Times New Roman" w:hAnsi="Times New Roman" w:cs="Times New Roman"/>
      <w:b/>
      <w:sz w:val="28"/>
      <w:szCs w:val="20"/>
      <w:lang w:eastAsia="de-DE"/>
    </w:rPr>
  </w:style>
  <w:style w:type="character" w:styleId="Kommentarzeichen">
    <w:name w:val="annotation reference"/>
    <w:basedOn w:val="Absatz-Standardschriftart"/>
    <w:uiPriority w:val="99"/>
    <w:semiHidden/>
    <w:rsid w:val="001935BA"/>
    <w:rPr>
      <w:rFonts w:cs="Times New Roman"/>
      <w:sz w:val="16"/>
      <w:szCs w:val="16"/>
    </w:rPr>
  </w:style>
  <w:style w:type="paragraph" w:styleId="Kommentartext">
    <w:name w:val="annotation text"/>
    <w:basedOn w:val="Standard"/>
    <w:link w:val="KommentartextZchn1"/>
    <w:uiPriority w:val="99"/>
    <w:semiHidden/>
    <w:rsid w:val="001935BA"/>
  </w:style>
  <w:style w:type="character" w:customStyle="1" w:styleId="KommentartextZchn">
    <w:name w:val="Kommentartext Zchn"/>
    <w:basedOn w:val="Absatz-Standardschriftart"/>
    <w:uiPriority w:val="99"/>
    <w:semiHidden/>
    <w:rsid w:val="001935BA"/>
    <w:rPr>
      <w:rFonts w:ascii="Arial" w:eastAsia="Times New Roman" w:hAnsi="Arial" w:cs="Times New Roman"/>
      <w:sz w:val="20"/>
      <w:szCs w:val="20"/>
      <w:lang w:eastAsia="de-DE"/>
    </w:rPr>
  </w:style>
  <w:style w:type="character" w:customStyle="1" w:styleId="KommentartextZchn1">
    <w:name w:val="Kommentartext Zchn1"/>
    <w:basedOn w:val="Absatz-Standardschriftart"/>
    <w:link w:val="Kommentartext"/>
    <w:uiPriority w:val="99"/>
    <w:semiHidden/>
    <w:rsid w:val="001935BA"/>
    <w:rPr>
      <w:rFonts w:ascii="Arial" w:eastAsia="Times New Roman" w:hAnsi="Arial" w:cs="Times New Roman"/>
      <w:szCs w:val="24"/>
      <w:lang w:eastAsia="de-DE"/>
    </w:rPr>
  </w:style>
  <w:style w:type="character" w:customStyle="1" w:styleId="hps">
    <w:name w:val="hps"/>
    <w:basedOn w:val="Absatz-Standardschriftart"/>
    <w:rsid w:val="001935BA"/>
    <w:rPr>
      <w:rFonts w:cs="Times New Roman"/>
    </w:rPr>
  </w:style>
  <w:style w:type="paragraph" w:styleId="Sprechblasentext">
    <w:name w:val="Balloon Text"/>
    <w:basedOn w:val="Standard"/>
    <w:link w:val="SprechblasentextZchn"/>
    <w:semiHidden/>
    <w:rsid w:val="001935BA"/>
    <w:rPr>
      <w:rFonts w:ascii="Tahoma" w:hAnsi="Tahoma" w:cs="Tahoma"/>
      <w:sz w:val="16"/>
      <w:szCs w:val="16"/>
    </w:rPr>
  </w:style>
  <w:style w:type="character" w:customStyle="1" w:styleId="SprechblasentextZchn">
    <w:name w:val="Sprechblasentext Zchn"/>
    <w:basedOn w:val="Absatz-Standardschriftart"/>
    <w:link w:val="Sprechblasentext"/>
    <w:semiHidden/>
    <w:rsid w:val="001935BA"/>
    <w:rPr>
      <w:rFonts w:ascii="Tahoma" w:eastAsia="Times New Roman" w:hAnsi="Tahoma" w:cs="Tahoma"/>
      <w:sz w:val="16"/>
      <w:szCs w:val="16"/>
      <w:lang w:eastAsia="de-DE"/>
    </w:rPr>
  </w:style>
  <w:style w:type="paragraph" w:styleId="Kommentarthema">
    <w:name w:val="annotation subject"/>
    <w:basedOn w:val="Kommentartext"/>
    <w:next w:val="Kommentartext"/>
    <w:link w:val="KommentarthemaZchn"/>
    <w:uiPriority w:val="99"/>
    <w:semiHidden/>
    <w:rsid w:val="001935BA"/>
    <w:rPr>
      <w:b/>
      <w:bCs/>
      <w:sz w:val="20"/>
      <w:szCs w:val="20"/>
    </w:rPr>
  </w:style>
  <w:style w:type="character" w:customStyle="1" w:styleId="KommentarthemaZchn">
    <w:name w:val="Kommentarthema Zchn"/>
    <w:basedOn w:val="KommentartextZchn"/>
    <w:link w:val="Kommentarthema"/>
    <w:uiPriority w:val="99"/>
    <w:semiHidden/>
    <w:rsid w:val="001935BA"/>
    <w:rPr>
      <w:rFonts w:ascii="Arial" w:eastAsia="Times New Roman" w:hAnsi="Arial" w:cs="Times New Roman"/>
      <w:b/>
      <w:bCs/>
      <w:sz w:val="20"/>
      <w:szCs w:val="20"/>
      <w:lang w:eastAsia="de-DE"/>
    </w:rPr>
  </w:style>
  <w:style w:type="paragraph" w:customStyle="1" w:styleId="EndNoteBibliographyTitle">
    <w:name w:val="EndNote Bibliography Title"/>
    <w:basedOn w:val="Standard"/>
    <w:link w:val="EndNoteBibliographyTitleCar"/>
    <w:rsid w:val="001935BA"/>
    <w:pPr>
      <w:jc w:val="center"/>
    </w:pPr>
    <w:rPr>
      <w:rFonts w:cs="Times New Roman"/>
      <w:noProof/>
    </w:rPr>
  </w:style>
  <w:style w:type="character" w:customStyle="1" w:styleId="EndNoteBibliographyTitleCar">
    <w:name w:val="EndNote Bibliography Title Car"/>
    <w:basedOn w:val="Absatz-Standardschriftart"/>
    <w:link w:val="EndNoteBibliographyTitle"/>
    <w:rsid w:val="001935BA"/>
    <w:rPr>
      <w:rFonts w:cs="Times New Roman"/>
      <w:noProof/>
      <w:lang w:val="en-US"/>
    </w:rPr>
  </w:style>
  <w:style w:type="paragraph" w:customStyle="1" w:styleId="EndNoteBibliography">
    <w:name w:val="EndNote Bibliography"/>
    <w:basedOn w:val="Standard"/>
    <w:link w:val="EndNoteBibliographyCar"/>
    <w:rsid w:val="001935BA"/>
    <w:pPr>
      <w:spacing w:line="240" w:lineRule="auto"/>
    </w:pPr>
    <w:rPr>
      <w:rFonts w:cs="Times New Roman"/>
      <w:noProof/>
    </w:rPr>
  </w:style>
  <w:style w:type="character" w:customStyle="1" w:styleId="EndNoteBibliographyCar">
    <w:name w:val="EndNote Bibliography Car"/>
    <w:basedOn w:val="Absatz-Standardschriftart"/>
    <w:link w:val="EndNoteBibliography"/>
    <w:rsid w:val="001935BA"/>
    <w:rPr>
      <w:rFonts w:cs="Times New Roman"/>
      <w:noProof/>
      <w:lang w:val="en-US"/>
    </w:rPr>
  </w:style>
  <w:style w:type="paragraph" w:styleId="Beschriftung">
    <w:name w:val="caption"/>
    <w:basedOn w:val="Standard"/>
    <w:next w:val="Standard"/>
    <w:autoRedefine/>
    <w:uiPriority w:val="35"/>
    <w:unhideWhenUsed/>
    <w:qFormat/>
    <w:rsid w:val="00B73516"/>
    <w:pPr>
      <w:keepNext/>
      <w:spacing w:before="120"/>
    </w:pPr>
    <w:rPr>
      <w:iCs/>
      <w:color w:val="44546A" w:themeColor="text2"/>
      <w:szCs w:val="18"/>
    </w:rPr>
  </w:style>
  <w:style w:type="paragraph" w:styleId="Listenabsatz">
    <w:name w:val="List Paragraph"/>
    <w:basedOn w:val="Standard"/>
    <w:uiPriority w:val="34"/>
    <w:qFormat/>
    <w:rsid w:val="001935BA"/>
    <w:pPr>
      <w:ind w:left="720"/>
      <w:contextualSpacing/>
    </w:pPr>
  </w:style>
  <w:style w:type="paragraph" w:styleId="Fuzeile">
    <w:name w:val="footer"/>
    <w:basedOn w:val="Standard"/>
    <w:link w:val="FuzeileZchn"/>
    <w:uiPriority w:val="99"/>
    <w:unhideWhenUsed/>
    <w:rsid w:val="001935BA"/>
    <w:pPr>
      <w:tabs>
        <w:tab w:val="center" w:pos="4252"/>
        <w:tab w:val="right" w:pos="8504"/>
      </w:tabs>
    </w:pPr>
    <w:rPr>
      <w:rFonts w:eastAsia="SimSun"/>
    </w:rPr>
  </w:style>
  <w:style w:type="character" w:customStyle="1" w:styleId="FuzeileZchn">
    <w:name w:val="Fußzeile Zchn"/>
    <w:basedOn w:val="Absatz-Standardschriftart"/>
    <w:link w:val="Fuzeile"/>
    <w:uiPriority w:val="99"/>
    <w:rsid w:val="001935BA"/>
    <w:rPr>
      <w:rFonts w:ascii="Times New Roman" w:eastAsia="SimSun" w:hAnsi="Times New Roman" w:cs="Times New Roman"/>
      <w:sz w:val="24"/>
      <w:szCs w:val="24"/>
      <w:lang w:val="en-US"/>
    </w:rPr>
  </w:style>
  <w:style w:type="paragraph" w:styleId="Aufzhlungszeichen">
    <w:name w:val="List Bullet"/>
    <w:basedOn w:val="Standard"/>
    <w:autoRedefine/>
    <w:uiPriority w:val="99"/>
    <w:semiHidden/>
    <w:unhideWhenUsed/>
    <w:rsid w:val="001935BA"/>
    <w:pPr>
      <w:numPr>
        <w:numId w:val="3"/>
      </w:numPr>
    </w:pPr>
    <w:rPr>
      <w:rFonts w:eastAsia="SimSun"/>
    </w:rPr>
  </w:style>
  <w:style w:type="paragraph" w:styleId="Listennummer">
    <w:name w:val="List Number"/>
    <w:basedOn w:val="Standard"/>
    <w:uiPriority w:val="99"/>
    <w:semiHidden/>
    <w:unhideWhenUsed/>
    <w:rsid w:val="001935BA"/>
    <w:pPr>
      <w:numPr>
        <w:numId w:val="4"/>
      </w:numPr>
    </w:pPr>
    <w:rPr>
      <w:rFonts w:eastAsia="SimSun"/>
    </w:rPr>
  </w:style>
  <w:style w:type="paragraph" w:customStyle="1" w:styleId="Brdtext">
    <w:name w:val="Brödtext"/>
    <w:rsid w:val="001935BA"/>
    <w:pPr>
      <w:spacing w:after="0" w:line="240" w:lineRule="auto"/>
    </w:pPr>
    <w:rPr>
      <w:rFonts w:ascii="Helvetica" w:eastAsia="ヒラギノ角ゴ Pro W3" w:hAnsi="Helvetica" w:cs="Times New Roman"/>
      <w:color w:val="000000"/>
      <w:szCs w:val="20"/>
      <w:lang w:val="sv-SE"/>
    </w:rPr>
  </w:style>
  <w:style w:type="paragraph" w:customStyle="1" w:styleId="Rubrik2">
    <w:name w:val="Rubrik 2"/>
    <w:next w:val="Brdtext"/>
    <w:rsid w:val="001935BA"/>
    <w:pPr>
      <w:keepNext/>
      <w:spacing w:after="0" w:line="240" w:lineRule="auto"/>
      <w:outlineLvl w:val="1"/>
    </w:pPr>
    <w:rPr>
      <w:rFonts w:ascii="Helvetica" w:eastAsia="ヒラギノ角ゴ Pro W3" w:hAnsi="Helvetica" w:cs="Times New Roman"/>
      <w:b/>
      <w:color w:val="000000"/>
      <w:szCs w:val="20"/>
      <w:lang w:val="sv-SE"/>
    </w:rPr>
  </w:style>
  <w:style w:type="paragraph" w:customStyle="1" w:styleId="150907-T1">
    <w:name w:val="150907-T1"/>
    <w:basedOn w:val="Listennummer"/>
    <w:qFormat/>
    <w:rsid w:val="001935BA"/>
    <w:pPr>
      <w:numPr>
        <w:numId w:val="6"/>
      </w:numPr>
      <w:spacing w:before="120"/>
      <w:outlineLvl w:val="0"/>
    </w:pPr>
    <w:rPr>
      <w:b/>
      <w:bCs/>
      <w:sz w:val="32"/>
      <w:szCs w:val="32"/>
      <w:lang w:val="en-GB"/>
    </w:rPr>
  </w:style>
  <w:style w:type="paragraph" w:customStyle="1" w:styleId="150907-T2">
    <w:name w:val="150907-T2"/>
    <w:basedOn w:val="Standard"/>
    <w:rsid w:val="001935BA"/>
    <w:pPr>
      <w:numPr>
        <w:ilvl w:val="1"/>
        <w:numId w:val="6"/>
      </w:numPr>
      <w:outlineLvl w:val="1"/>
    </w:pPr>
    <w:rPr>
      <w:b/>
      <w:bCs/>
      <w:sz w:val="28"/>
      <w:szCs w:val="28"/>
      <w:lang w:val="en-GB"/>
    </w:rPr>
  </w:style>
  <w:style w:type="paragraph" w:customStyle="1" w:styleId="Normal10pt">
    <w:name w:val="Normal + 10 pt"/>
    <w:aliases w:val="Negrita,Centrado,Interlineado:  1,5 líneas"/>
    <w:basedOn w:val="Standard"/>
    <w:rsid w:val="001935BA"/>
    <w:pPr>
      <w:jc w:val="center"/>
    </w:pPr>
    <w:rPr>
      <w:rFonts w:eastAsia="SimSun"/>
      <w:b/>
      <w:bCs/>
      <w:sz w:val="20"/>
      <w:szCs w:val="20"/>
      <w:lang w:val="en-GB"/>
    </w:rPr>
  </w:style>
  <w:style w:type="table" w:styleId="Tabellenraster">
    <w:name w:val="Table Grid"/>
    <w:basedOn w:val="NormaleTabelle"/>
    <w:uiPriority w:val="39"/>
    <w:rsid w:val="001935BA"/>
    <w:pPr>
      <w:spacing w:after="0" w:line="240" w:lineRule="auto"/>
    </w:pPr>
    <w:rPr>
      <w:rFonts w:eastAsia="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935BA"/>
    <w:pPr>
      <w:tabs>
        <w:tab w:val="center" w:pos="4419"/>
        <w:tab w:val="right" w:pos="8838"/>
      </w:tabs>
    </w:pPr>
  </w:style>
  <w:style w:type="character" w:customStyle="1" w:styleId="KopfzeileZchn">
    <w:name w:val="Kopfzeile Zchn"/>
    <w:basedOn w:val="Absatz-Standardschriftart"/>
    <w:link w:val="Kopfzeile"/>
    <w:uiPriority w:val="99"/>
    <w:rsid w:val="001935BA"/>
    <w:rPr>
      <w:rFonts w:ascii="Arial" w:eastAsia="Times New Roman" w:hAnsi="Arial" w:cs="Times New Roman"/>
      <w:szCs w:val="24"/>
      <w:lang w:eastAsia="de-DE"/>
    </w:rPr>
  </w:style>
  <w:style w:type="paragraph" w:styleId="Titel">
    <w:name w:val="Title"/>
    <w:basedOn w:val="Standard"/>
    <w:link w:val="TitelZchn"/>
    <w:uiPriority w:val="10"/>
    <w:qFormat/>
    <w:rsid w:val="001935BA"/>
    <w:pPr>
      <w:jc w:val="center"/>
    </w:pPr>
    <w:rPr>
      <w:b/>
      <w:sz w:val="40"/>
      <w:szCs w:val="20"/>
    </w:rPr>
  </w:style>
  <w:style w:type="character" w:customStyle="1" w:styleId="TitelZchn">
    <w:name w:val="Titel Zchn"/>
    <w:basedOn w:val="Absatz-Standardschriftart"/>
    <w:link w:val="Titel"/>
    <w:uiPriority w:val="10"/>
    <w:rsid w:val="001935BA"/>
    <w:rPr>
      <w:rFonts w:ascii="Times New Roman" w:eastAsia="Times New Roman" w:hAnsi="Times New Roman" w:cs="Times New Roman"/>
      <w:b/>
      <w:sz w:val="40"/>
      <w:szCs w:val="20"/>
      <w:lang w:eastAsia="de-DE"/>
    </w:rPr>
  </w:style>
  <w:style w:type="paragraph" w:styleId="Inhaltsverzeichnisberschrift">
    <w:name w:val="TOC Heading"/>
    <w:basedOn w:val="berschrift1"/>
    <w:next w:val="Standard"/>
    <w:uiPriority w:val="39"/>
    <w:unhideWhenUsed/>
    <w:qFormat/>
    <w:rsid w:val="001935BA"/>
    <w:pPr>
      <w:keepLines/>
      <w:spacing w:before="240" w:line="259" w:lineRule="auto"/>
      <w:jc w:val="left"/>
      <w:outlineLvl w:val="9"/>
    </w:pPr>
    <w:rPr>
      <w:rFonts w:asciiTheme="majorHAnsi" w:eastAsiaTheme="majorEastAsia" w:hAnsiTheme="majorHAnsi" w:cstheme="majorBidi"/>
      <w:b w:val="0"/>
      <w:color w:val="2E74B5" w:themeColor="accent1" w:themeShade="BF"/>
      <w:szCs w:val="32"/>
    </w:rPr>
  </w:style>
  <w:style w:type="paragraph" w:styleId="Verzeichnis1">
    <w:name w:val="toc 1"/>
    <w:basedOn w:val="Standard"/>
    <w:next w:val="Standard"/>
    <w:autoRedefine/>
    <w:uiPriority w:val="39"/>
    <w:unhideWhenUsed/>
    <w:rsid w:val="001935BA"/>
    <w:pPr>
      <w:spacing w:after="100"/>
    </w:pPr>
  </w:style>
  <w:style w:type="paragraph" w:styleId="Verzeichnis2">
    <w:name w:val="toc 2"/>
    <w:basedOn w:val="Standard"/>
    <w:next w:val="Standard"/>
    <w:autoRedefine/>
    <w:uiPriority w:val="39"/>
    <w:unhideWhenUsed/>
    <w:rsid w:val="00AB052A"/>
    <w:pPr>
      <w:tabs>
        <w:tab w:val="left" w:pos="880"/>
        <w:tab w:val="right" w:leader="dot" w:pos="8494"/>
      </w:tabs>
      <w:spacing w:after="100"/>
      <w:ind w:left="220"/>
    </w:pPr>
  </w:style>
  <w:style w:type="paragraph" w:styleId="Verzeichnis3">
    <w:name w:val="toc 3"/>
    <w:basedOn w:val="Standard"/>
    <w:next w:val="Standard"/>
    <w:autoRedefine/>
    <w:uiPriority w:val="39"/>
    <w:unhideWhenUsed/>
    <w:rsid w:val="001935BA"/>
    <w:pPr>
      <w:spacing w:after="100"/>
      <w:ind w:left="440"/>
    </w:pPr>
  </w:style>
  <w:style w:type="character" w:styleId="Hyperlink">
    <w:name w:val="Hyperlink"/>
    <w:basedOn w:val="Absatz-Standardschriftart"/>
    <w:uiPriority w:val="99"/>
    <w:unhideWhenUsed/>
    <w:rsid w:val="001935BA"/>
    <w:rPr>
      <w:color w:val="0563C1" w:themeColor="hyperlink"/>
      <w:u w:val="single"/>
    </w:rPr>
  </w:style>
  <w:style w:type="paragraph" w:styleId="Abbildungsverzeichnis">
    <w:name w:val="table of figures"/>
    <w:basedOn w:val="Standard"/>
    <w:next w:val="Standard"/>
    <w:uiPriority w:val="99"/>
    <w:unhideWhenUsed/>
    <w:rsid w:val="001935BA"/>
    <w:pPr>
      <w:spacing w:before="120"/>
    </w:pPr>
  </w:style>
  <w:style w:type="paragraph" w:customStyle="1" w:styleId="Titulo1Times">
    <w:name w:val="Titulo 1 Times"/>
    <w:basedOn w:val="berschrift1"/>
    <w:rsid w:val="001935BA"/>
    <w:pPr>
      <w:numPr>
        <w:numId w:val="1"/>
      </w:numPr>
      <w:suppressAutoHyphens/>
      <w:spacing w:before="240" w:after="60"/>
      <w:jc w:val="both"/>
    </w:pPr>
    <w:rPr>
      <w:rFonts w:eastAsia="SimSun"/>
      <w:bCs/>
      <w:kern w:val="1"/>
      <w:sz w:val="36"/>
      <w:szCs w:val="36"/>
      <w:lang w:val="en-GB" w:eastAsia="ar-SA"/>
    </w:rPr>
  </w:style>
  <w:style w:type="paragraph" w:customStyle="1" w:styleId="150907-T3">
    <w:name w:val="150907-T3"/>
    <w:basedOn w:val="Standard"/>
    <w:qFormat/>
    <w:rsid w:val="001935BA"/>
    <w:pPr>
      <w:numPr>
        <w:ilvl w:val="2"/>
        <w:numId w:val="6"/>
      </w:numPr>
      <w:outlineLvl w:val="2"/>
    </w:pPr>
    <w:rPr>
      <w:b/>
      <w:bCs/>
      <w:lang w:val="en-GB"/>
    </w:rPr>
  </w:style>
  <w:style w:type="character" w:styleId="Platzhaltertext">
    <w:name w:val="Placeholder Text"/>
    <w:basedOn w:val="Absatz-Standardschriftart"/>
    <w:uiPriority w:val="99"/>
    <w:semiHidden/>
    <w:rsid w:val="001935BA"/>
    <w:rPr>
      <w:color w:val="808080"/>
    </w:rPr>
  </w:style>
  <w:style w:type="paragraph" w:customStyle="1" w:styleId="Default">
    <w:name w:val="Default"/>
    <w:rsid w:val="001935BA"/>
    <w:pPr>
      <w:autoSpaceDE w:val="0"/>
      <w:autoSpaceDN w:val="0"/>
      <w:adjustRightInd w:val="0"/>
      <w:spacing w:after="0" w:line="240" w:lineRule="auto"/>
    </w:pPr>
    <w:rPr>
      <w:rFonts w:ascii="Arial" w:eastAsia="SimSun" w:hAnsi="Arial"/>
      <w:color w:val="000000"/>
      <w:lang w:val="en-US"/>
    </w:rPr>
  </w:style>
  <w:style w:type="paragraph" w:styleId="berarbeitung">
    <w:name w:val="Revision"/>
    <w:hidden/>
    <w:uiPriority w:val="99"/>
    <w:semiHidden/>
    <w:rsid w:val="00006BA7"/>
    <w:pPr>
      <w:spacing w:after="0" w:line="240" w:lineRule="auto"/>
      <w:jc w:val="left"/>
    </w:pPr>
  </w:style>
  <w:style w:type="character" w:styleId="Zeilennummer">
    <w:name w:val="line number"/>
    <w:basedOn w:val="Absatz-Standardschriftart"/>
    <w:uiPriority w:val="99"/>
    <w:semiHidden/>
    <w:unhideWhenUsed/>
    <w:rsid w:val="00000E51"/>
  </w:style>
  <w:style w:type="table" w:customStyle="1" w:styleId="Nerea">
    <w:name w:val="Nerea"/>
    <w:basedOn w:val="NormaleTabelle"/>
    <w:uiPriority w:val="99"/>
    <w:rsid w:val="00B7477E"/>
    <w:pPr>
      <w:spacing w:before="120" w:line="240" w:lineRule="auto"/>
      <w:jc w:val="center"/>
    </w:pPr>
    <w:rPr>
      <w:sz w:val="22"/>
    </w:rPr>
    <w:tblPr>
      <w:tblBorders>
        <w:top w:val="single" w:sz="4" w:space="0" w:color="auto"/>
        <w:bottom w:val="single" w:sz="4" w:space="0" w:color="auto"/>
      </w:tblBorders>
    </w:tblPr>
    <w:tcPr>
      <w:vAlign w:val="center"/>
    </w:tcPr>
  </w:style>
  <w:style w:type="character" w:styleId="BesuchterHyperlink">
    <w:name w:val="FollowedHyperlink"/>
    <w:basedOn w:val="Absatz-Standardschriftart"/>
    <w:uiPriority w:val="99"/>
    <w:semiHidden/>
    <w:unhideWhenUsed/>
    <w:rsid w:val="00D947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3402">
      <w:bodyDiv w:val="1"/>
      <w:marLeft w:val="0"/>
      <w:marRight w:val="0"/>
      <w:marTop w:val="0"/>
      <w:marBottom w:val="0"/>
      <w:divBdr>
        <w:top w:val="none" w:sz="0" w:space="0" w:color="auto"/>
        <w:left w:val="none" w:sz="0" w:space="0" w:color="auto"/>
        <w:bottom w:val="none" w:sz="0" w:space="0" w:color="auto"/>
        <w:right w:val="none" w:sz="0" w:space="0" w:color="auto"/>
      </w:divBdr>
    </w:div>
    <w:div w:id="116144254">
      <w:bodyDiv w:val="1"/>
      <w:marLeft w:val="0"/>
      <w:marRight w:val="0"/>
      <w:marTop w:val="0"/>
      <w:marBottom w:val="0"/>
      <w:divBdr>
        <w:top w:val="none" w:sz="0" w:space="0" w:color="auto"/>
        <w:left w:val="none" w:sz="0" w:space="0" w:color="auto"/>
        <w:bottom w:val="none" w:sz="0" w:space="0" w:color="auto"/>
        <w:right w:val="none" w:sz="0" w:space="0" w:color="auto"/>
      </w:divBdr>
    </w:div>
    <w:div w:id="274872390">
      <w:bodyDiv w:val="1"/>
      <w:marLeft w:val="0"/>
      <w:marRight w:val="0"/>
      <w:marTop w:val="0"/>
      <w:marBottom w:val="0"/>
      <w:divBdr>
        <w:top w:val="none" w:sz="0" w:space="0" w:color="auto"/>
        <w:left w:val="none" w:sz="0" w:space="0" w:color="auto"/>
        <w:bottom w:val="none" w:sz="0" w:space="0" w:color="auto"/>
        <w:right w:val="none" w:sz="0" w:space="0" w:color="auto"/>
      </w:divBdr>
    </w:div>
    <w:div w:id="285241658">
      <w:bodyDiv w:val="1"/>
      <w:marLeft w:val="0"/>
      <w:marRight w:val="0"/>
      <w:marTop w:val="0"/>
      <w:marBottom w:val="0"/>
      <w:divBdr>
        <w:top w:val="none" w:sz="0" w:space="0" w:color="auto"/>
        <w:left w:val="none" w:sz="0" w:space="0" w:color="auto"/>
        <w:bottom w:val="none" w:sz="0" w:space="0" w:color="auto"/>
        <w:right w:val="none" w:sz="0" w:space="0" w:color="auto"/>
      </w:divBdr>
    </w:div>
    <w:div w:id="292519862">
      <w:bodyDiv w:val="1"/>
      <w:marLeft w:val="0"/>
      <w:marRight w:val="0"/>
      <w:marTop w:val="0"/>
      <w:marBottom w:val="0"/>
      <w:divBdr>
        <w:top w:val="none" w:sz="0" w:space="0" w:color="auto"/>
        <w:left w:val="none" w:sz="0" w:space="0" w:color="auto"/>
        <w:bottom w:val="none" w:sz="0" w:space="0" w:color="auto"/>
        <w:right w:val="none" w:sz="0" w:space="0" w:color="auto"/>
      </w:divBdr>
    </w:div>
    <w:div w:id="360056031">
      <w:bodyDiv w:val="1"/>
      <w:marLeft w:val="0"/>
      <w:marRight w:val="0"/>
      <w:marTop w:val="0"/>
      <w:marBottom w:val="0"/>
      <w:divBdr>
        <w:top w:val="none" w:sz="0" w:space="0" w:color="auto"/>
        <w:left w:val="none" w:sz="0" w:space="0" w:color="auto"/>
        <w:bottom w:val="none" w:sz="0" w:space="0" w:color="auto"/>
        <w:right w:val="none" w:sz="0" w:space="0" w:color="auto"/>
      </w:divBdr>
    </w:div>
    <w:div w:id="366879280">
      <w:bodyDiv w:val="1"/>
      <w:marLeft w:val="0"/>
      <w:marRight w:val="0"/>
      <w:marTop w:val="0"/>
      <w:marBottom w:val="0"/>
      <w:divBdr>
        <w:top w:val="none" w:sz="0" w:space="0" w:color="auto"/>
        <w:left w:val="none" w:sz="0" w:space="0" w:color="auto"/>
        <w:bottom w:val="none" w:sz="0" w:space="0" w:color="auto"/>
        <w:right w:val="none" w:sz="0" w:space="0" w:color="auto"/>
      </w:divBdr>
    </w:div>
    <w:div w:id="402219472">
      <w:bodyDiv w:val="1"/>
      <w:marLeft w:val="0"/>
      <w:marRight w:val="0"/>
      <w:marTop w:val="0"/>
      <w:marBottom w:val="0"/>
      <w:divBdr>
        <w:top w:val="none" w:sz="0" w:space="0" w:color="auto"/>
        <w:left w:val="none" w:sz="0" w:space="0" w:color="auto"/>
        <w:bottom w:val="none" w:sz="0" w:space="0" w:color="auto"/>
        <w:right w:val="none" w:sz="0" w:space="0" w:color="auto"/>
      </w:divBdr>
    </w:div>
    <w:div w:id="469903089">
      <w:bodyDiv w:val="1"/>
      <w:marLeft w:val="0"/>
      <w:marRight w:val="0"/>
      <w:marTop w:val="0"/>
      <w:marBottom w:val="0"/>
      <w:divBdr>
        <w:top w:val="none" w:sz="0" w:space="0" w:color="auto"/>
        <w:left w:val="none" w:sz="0" w:space="0" w:color="auto"/>
        <w:bottom w:val="none" w:sz="0" w:space="0" w:color="auto"/>
        <w:right w:val="none" w:sz="0" w:space="0" w:color="auto"/>
      </w:divBdr>
    </w:div>
    <w:div w:id="574975864">
      <w:bodyDiv w:val="1"/>
      <w:marLeft w:val="0"/>
      <w:marRight w:val="0"/>
      <w:marTop w:val="0"/>
      <w:marBottom w:val="0"/>
      <w:divBdr>
        <w:top w:val="none" w:sz="0" w:space="0" w:color="auto"/>
        <w:left w:val="none" w:sz="0" w:space="0" w:color="auto"/>
        <w:bottom w:val="none" w:sz="0" w:space="0" w:color="auto"/>
        <w:right w:val="none" w:sz="0" w:space="0" w:color="auto"/>
      </w:divBdr>
    </w:div>
    <w:div w:id="609050458">
      <w:bodyDiv w:val="1"/>
      <w:marLeft w:val="0"/>
      <w:marRight w:val="0"/>
      <w:marTop w:val="0"/>
      <w:marBottom w:val="0"/>
      <w:divBdr>
        <w:top w:val="none" w:sz="0" w:space="0" w:color="auto"/>
        <w:left w:val="none" w:sz="0" w:space="0" w:color="auto"/>
        <w:bottom w:val="none" w:sz="0" w:space="0" w:color="auto"/>
        <w:right w:val="none" w:sz="0" w:space="0" w:color="auto"/>
      </w:divBdr>
    </w:div>
    <w:div w:id="620578166">
      <w:bodyDiv w:val="1"/>
      <w:marLeft w:val="0"/>
      <w:marRight w:val="0"/>
      <w:marTop w:val="0"/>
      <w:marBottom w:val="0"/>
      <w:divBdr>
        <w:top w:val="none" w:sz="0" w:space="0" w:color="auto"/>
        <w:left w:val="none" w:sz="0" w:space="0" w:color="auto"/>
        <w:bottom w:val="none" w:sz="0" w:space="0" w:color="auto"/>
        <w:right w:val="none" w:sz="0" w:space="0" w:color="auto"/>
      </w:divBdr>
    </w:div>
    <w:div w:id="708837848">
      <w:bodyDiv w:val="1"/>
      <w:marLeft w:val="0"/>
      <w:marRight w:val="0"/>
      <w:marTop w:val="0"/>
      <w:marBottom w:val="0"/>
      <w:divBdr>
        <w:top w:val="none" w:sz="0" w:space="0" w:color="auto"/>
        <w:left w:val="none" w:sz="0" w:space="0" w:color="auto"/>
        <w:bottom w:val="none" w:sz="0" w:space="0" w:color="auto"/>
        <w:right w:val="none" w:sz="0" w:space="0" w:color="auto"/>
      </w:divBdr>
    </w:div>
    <w:div w:id="732048269">
      <w:bodyDiv w:val="1"/>
      <w:marLeft w:val="0"/>
      <w:marRight w:val="0"/>
      <w:marTop w:val="0"/>
      <w:marBottom w:val="0"/>
      <w:divBdr>
        <w:top w:val="none" w:sz="0" w:space="0" w:color="auto"/>
        <w:left w:val="none" w:sz="0" w:space="0" w:color="auto"/>
        <w:bottom w:val="none" w:sz="0" w:space="0" w:color="auto"/>
        <w:right w:val="none" w:sz="0" w:space="0" w:color="auto"/>
      </w:divBdr>
    </w:div>
    <w:div w:id="796601919">
      <w:bodyDiv w:val="1"/>
      <w:marLeft w:val="0"/>
      <w:marRight w:val="0"/>
      <w:marTop w:val="0"/>
      <w:marBottom w:val="0"/>
      <w:divBdr>
        <w:top w:val="none" w:sz="0" w:space="0" w:color="auto"/>
        <w:left w:val="none" w:sz="0" w:space="0" w:color="auto"/>
        <w:bottom w:val="none" w:sz="0" w:space="0" w:color="auto"/>
        <w:right w:val="none" w:sz="0" w:space="0" w:color="auto"/>
      </w:divBdr>
    </w:div>
    <w:div w:id="797844722">
      <w:bodyDiv w:val="1"/>
      <w:marLeft w:val="0"/>
      <w:marRight w:val="0"/>
      <w:marTop w:val="0"/>
      <w:marBottom w:val="0"/>
      <w:divBdr>
        <w:top w:val="none" w:sz="0" w:space="0" w:color="auto"/>
        <w:left w:val="none" w:sz="0" w:space="0" w:color="auto"/>
        <w:bottom w:val="none" w:sz="0" w:space="0" w:color="auto"/>
        <w:right w:val="none" w:sz="0" w:space="0" w:color="auto"/>
      </w:divBdr>
    </w:div>
    <w:div w:id="886068530">
      <w:bodyDiv w:val="1"/>
      <w:marLeft w:val="0"/>
      <w:marRight w:val="0"/>
      <w:marTop w:val="0"/>
      <w:marBottom w:val="0"/>
      <w:divBdr>
        <w:top w:val="none" w:sz="0" w:space="0" w:color="auto"/>
        <w:left w:val="none" w:sz="0" w:space="0" w:color="auto"/>
        <w:bottom w:val="none" w:sz="0" w:space="0" w:color="auto"/>
        <w:right w:val="none" w:sz="0" w:space="0" w:color="auto"/>
      </w:divBdr>
    </w:div>
    <w:div w:id="889420261">
      <w:bodyDiv w:val="1"/>
      <w:marLeft w:val="0"/>
      <w:marRight w:val="0"/>
      <w:marTop w:val="0"/>
      <w:marBottom w:val="0"/>
      <w:divBdr>
        <w:top w:val="none" w:sz="0" w:space="0" w:color="auto"/>
        <w:left w:val="none" w:sz="0" w:space="0" w:color="auto"/>
        <w:bottom w:val="none" w:sz="0" w:space="0" w:color="auto"/>
        <w:right w:val="none" w:sz="0" w:space="0" w:color="auto"/>
      </w:divBdr>
    </w:div>
    <w:div w:id="961573218">
      <w:bodyDiv w:val="1"/>
      <w:marLeft w:val="0"/>
      <w:marRight w:val="0"/>
      <w:marTop w:val="0"/>
      <w:marBottom w:val="0"/>
      <w:divBdr>
        <w:top w:val="none" w:sz="0" w:space="0" w:color="auto"/>
        <w:left w:val="none" w:sz="0" w:space="0" w:color="auto"/>
        <w:bottom w:val="none" w:sz="0" w:space="0" w:color="auto"/>
        <w:right w:val="none" w:sz="0" w:space="0" w:color="auto"/>
      </w:divBdr>
    </w:div>
    <w:div w:id="1061711933">
      <w:bodyDiv w:val="1"/>
      <w:marLeft w:val="0"/>
      <w:marRight w:val="0"/>
      <w:marTop w:val="0"/>
      <w:marBottom w:val="0"/>
      <w:divBdr>
        <w:top w:val="none" w:sz="0" w:space="0" w:color="auto"/>
        <w:left w:val="none" w:sz="0" w:space="0" w:color="auto"/>
        <w:bottom w:val="none" w:sz="0" w:space="0" w:color="auto"/>
        <w:right w:val="none" w:sz="0" w:space="0" w:color="auto"/>
      </w:divBdr>
    </w:div>
    <w:div w:id="1123159235">
      <w:bodyDiv w:val="1"/>
      <w:marLeft w:val="0"/>
      <w:marRight w:val="0"/>
      <w:marTop w:val="0"/>
      <w:marBottom w:val="0"/>
      <w:divBdr>
        <w:top w:val="none" w:sz="0" w:space="0" w:color="auto"/>
        <w:left w:val="none" w:sz="0" w:space="0" w:color="auto"/>
        <w:bottom w:val="none" w:sz="0" w:space="0" w:color="auto"/>
        <w:right w:val="none" w:sz="0" w:space="0" w:color="auto"/>
      </w:divBdr>
    </w:div>
    <w:div w:id="1261524363">
      <w:bodyDiv w:val="1"/>
      <w:marLeft w:val="0"/>
      <w:marRight w:val="0"/>
      <w:marTop w:val="0"/>
      <w:marBottom w:val="0"/>
      <w:divBdr>
        <w:top w:val="none" w:sz="0" w:space="0" w:color="auto"/>
        <w:left w:val="none" w:sz="0" w:space="0" w:color="auto"/>
        <w:bottom w:val="none" w:sz="0" w:space="0" w:color="auto"/>
        <w:right w:val="none" w:sz="0" w:space="0" w:color="auto"/>
      </w:divBdr>
    </w:div>
    <w:div w:id="1275752280">
      <w:bodyDiv w:val="1"/>
      <w:marLeft w:val="0"/>
      <w:marRight w:val="0"/>
      <w:marTop w:val="0"/>
      <w:marBottom w:val="0"/>
      <w:divBdr>
        <w:top w:val="none" w:sz="0" w:space="0" w:color="auto"/>
        <w:left w:val="none" w:sz="0" w:space="0" w:color="auto"/>
        <w:bottom w:val="none" w:sz="0" w:space="0" w:color="auto"/>
        <w:right w:val="none" w:sz="0" w:space="0" w:color="auto"/>
      </w:divBdr>
    </w:div>
    <w:div w:id="1382362308">
      <w:bodyDiv w:val="1"/>
      <w:marLeft w:val="0"/>
      <w:marRight w:val="0"/>
      <w:marTop w:val="0"/>
      <w:marBottom w:val="0"/>
      <w:divBdr>
        <w:top w:val="none" w:sz="0" w:space="0" w:color="auto"/>
        <w:left w:val="none" w:sz="0" w:space="0" w:color="auto"/>
        <w:bottom w:val="none" w:sz="0" w:space="0" w:color="auto"/>
        <w:right w:val="none" w:sz="0" w:space="0" w:color="auto"/>
      </w:divBdr>
    </w:div>
    <w:div w:id="1456831619">
      <w:bodyDiv w:val="1"/>
      <w:marLeft w:val="0"/>
      <w:marRight w:val="0"/>
      <w:marTop w:val="0"/>
      <w:marBottom w:val="0"/>
      <w:divBdr>
        <w:top w:val="none" w:sz="0" w:space="0" w:color="auto"/>
        <w:left w:val="none" w:sz="0" w:space="0" w:color="auto"/>
        <w:bottom w:val="none" w:sz="0" w:space="0" w:color="auto"/>
        <w:right w:val="none" w:sz="0" w:space="0" w:color="auto"/>
      </w:divBdr>
    </w:div>
    <w:div w:id="1483739881">
      <w:bodyDiv w:val="1"/>
      <w:marLeft w:val="0"/>
      <w:marRight w:val="0"/>
      <w:marTop w:val="0"/>
      <w:marBottom w:val="0"/>
      <w:divBdr>
        <w:top w:val="none" w:sz="0" w:space="0" w:color="auto"/>
        <w:left w:val="none" w:sz="0" w:space="0" w:color="auto"/>
        <w:bottom w:val="none" w:sz="0" w:space="0" w:color="auto"/>
        <w:right w:val="none" w:sz="0" w:space="0" w:color="auto"/>
      </w:divBdr>
    </w:div>
    <w:div w:id="1545367640">
      <w:bodyDiv w:val="1"/>
      <w:marLeft w:val="0"/>
      <w:marRight w:val="0"/>
      <w:marTop w:val="0"/>
      <w:marBottom w:val="0"/>
      <w:divBdr>
        <w:top w:val="none" w:sz="0" w:space="0" w:color="auto"/>
        <w:left w:val="none" w:sz="0" w:space="0" w:color="auto"/>
        <w:bottom w:val="none" w:sz="0" w:space="0" w:color="auto"/>
        <w:right w:val="none" w:sz="0" w:space="0" w:color="auto"/>
      </w:divBdr>
    </w:div>
    <w:div w:id="1562011556">
      <w:bodyDiv w:val="1"/>
      <w:marLeft w:val="0"/>
      <w:marRight w:val="0"/>
      <w:marTop w:val="0"/>
      <w:marBottom w:val="0"/>
      <w:divBdr>
        <w:top w:val="none" w:sz="0" w:space="0" w:color="auto"/>
        <w:left w:val="none" w:sz="0" w:space="0" w:color="auto"/>
        <w:bottom w:val="none" w:sz="0" w:space="0" w:color="auto"/>
        <w:right w:val="none" w:sz="0" w:space="0" w:color="auto"/>
      </w:divBdr>
    </w:div>
    <w:div w:id="1569800308">
      <w:bodyDiv w:val="1"/>
      <w:marLeft w:val="0"/>
      <w:marRight w:val="0"/>
      <w:marTop w:val="0"/>
      <w:marBottom w:val="0"/>
      <w:divBdr>
        <w:top w:val="none" w:sz="0" w:space="0" w:color="auto"/>
        <w:left w:val="none" w:sz="0" w:space="0" w:color="auto"/>
        <w:bottom w:val="none" w:sz="0" w:space="0" w:color="auto"/>
        <w:right w:val="none" w:sz="0" w:space="0" w:color="auto"/>
      </w:divBdr>
    </w:div>
    <w:div w:id="1630160097">
      <w:bodyDiv w:val="1"/>
      <w:marLeft w:val="0"/>
      <w:marRight w:val="0"/>
      <w:marTop w:val="0"/>
      <w:marBottom w:val="0"/>
      <w:divBdr>
        <w:top w:val="none" w:sz="0" w:space="0" w:color="auto"/>
        <w:left w:val="none" w:sz="0" w:space="0" w:color="auto"/>
        <w:bottom w:val="none" w:sz="0" w:space="0" w:color="auto"/>
        <w:right w:val="none" w:sz="0" w:space="0" w:color="auto"/>
      </w:divBdr>
    </w:div>
    <w:div w:id="1655990928">
      <w:bodyDiv w:val="1"/>
      <w:marLeft w:val="0"/>
      <w:marRight w:val="0"/>
      <w:marTop w:val="0"/>
      <w:marBottom w:val="0"/>
      <w:divBdr>
        <w:top w:val="none" w:sz="0" w:space="0" w:color="auto"/>
        <w:left w:val="none" w:sz="0" w:space="0" w:color="auto"/>
        <w:bottom w:val="none" w:sz="0" w:space="0" w:color="auto"/>
        <w:right w:val="none" w:sz="0" w:space="0" w:color="auto"/>
      </w:divBdr>
    </w:div>
    <w:div w:id="1689989223">
      <w:bodyDiv w:val="1"/>
      <w:marLeft w:val="0"/>
      <w:marRight w:val="0"/>
      <w:marTop w:val="0"/>
      <w:marBottom w:val="0"/>
      <w:divBdr>
        <w:top w:val="none" w:sz="0" w:space="0" w:color="auto"/>
        <w:left w:val="none" w:sz="0" w:space="0" w:color="auto"/>
        <w:bottom w:val="none" w:sz="0" w:space="0" w:color="auto"/>
        <w:right w:val="none" w:sz="0" w:space="0" w:color="auto"/>
      </w:divBdr>
    </w:div>
    <w:div w:id="1829397389">
      <w:bodyDiv w:val="1"/>
      <w:marLeft w:val="0"/>
      <w:marRight w:val="0"/>
      <w:marTop w:val="0"/>
      <w:marBottom w:val="0"/>
      <w:divBdr>
        <w:top w:val="none" w:sz="0" w:space="0" w:color="auto"/>
        <w:left w:val="none" w:sz="0" w:space="0" w:color="auto"/>
        <w:bottom w:val="none" w:sz="0" w:space="0" w:color="auto"/>
        <w:right w:val="none" w:sz="0" w:space="0" w:color="auto"/>
      </w:divBdr>
    </w:div>
    <w:div w:id="1834297171">
      <w:bodyDiv w:val="1"/>
      <w:marLeft w:val="0"/>
      <w:marRight w:val="0"/>
      <w:marTop w:val="0"/>
      <w:marBottom w:val="0"/>
      <w:divBdr>
        <w:top w:val="none" w:sz="0" w:space="0" w:color="auto"/>
        <w:left w:val="none" w:sz="0" w:space="0" w:color="auto"/>
        <w:bottom w:val="none" w:sz="0" w:space="0" w:color="auto"/>
        <w:right w:val="none" w:sz="0" w:space="0" w:color="auto"/>
      </w:divBdr>
    </w:div>
    <w:div w:id="1853032875">
      <w:bodyDiv w:val="1"/>
      <w:marLeft w:val="0"/>
      <w:marRight w:val="0"/>
      <w:marTop w:val="0"/>
      <w:marBottom w:val="0"/>
      <w:divBdr>
        <w:top w:val="none" w:sz="0" w:space="0" w:color="auto"/>
        <w:left w:val="none" w:sz="0" w:space="0" w:color="auto"/>
        <w:bottom w:val="none" w:sz="0" w:space="0" w:color="auto"/>
        <w:right w:val="none" w:sz="0" w:space="0" w:color="auto"/>
      </w:divBdr>
    </w:div>
    <w:div w:id="1862696778">
      <w:bodyDiv w:val="1"/>
      <w:marLeft w:val="0"/>
      <w:marRight w:val="0"/>
      <w:marTop w:val="0"/>
      <w:marBottom w:val="0"/>
      <w:divBdr>
        <w:top w:val="none" w:sz="0" w:space="0" w:color="auto"/>
        <w:left w:val="none" w:sz="0" w:space="0" w:color="auto"/>
        <w:bottom w:val="none" w:sz="0" w:space="0" w:color="auto"/>
        <w:right w:val="none" w:sz="0" w:space="0" w:color="auto"/>
      </w:divBdr>
    </w:div>
    <w:div w:id="1876502254">
      <w:bodyDiv w:val="1"/>
      <w:marLeft w:val="0"/>
      <w:marRight w:val="0"/>
      <w:marTop w:val="0"/>
      <w:marBottom w:val="0"/>
      <w:divBdr>
        <w:top w:val="none" w:sz="0" w:space="0" w:color="auto"/>
        <w:left w:val="none" w:sz="0" w:space="0" w:color="auto"/>
        <w:bottom w:val="none" w:sz="0" w:space="0" w:color="auto"/>
        <w:right w:val="none" w:sz="0" w:space="0" w:color="auto"/>
      </w:divBdr>
    </w:div>
    <w:div w:id="1922329472">
      <w:bodyDiv w:val="1"/>
      <w:marLeft w:val="0"/>
      <w:marRight w:val="0"/>
      <w:marTop w:val="0"/>
      <w:marBottom w:val="0"/>
      <w:divBdr>
        <w:top w:val="none" w:sz="0" w:space="0" w:color="auto"/>
        <w:left w:val="none" w:sz="0" w:space="0" w:color="auto"/>
        <w:bottom w:val="none" w:sz="0" w:space="0" w:color="auto"/>
        <w:right w:val="none" w:sz="0" w:space="0" w:color="auto"/>
      </w:divBdr>
    </w:div>
    <w:div w:id="1973124441">
      <w:bodyDiv w:val="1"/>
      <w:marLeft w:val="0"/>
      <w:marRight w:val="0"/>
      <w:marTop w:val="0"/>
      <w:marBottom w:val="0"/>
      <w:divBdr>
        <w:top w:val="none" w:sz="0" w:space="0" w:color="auto"/>
        <w:left w:val="none" w:sz="0" w:space="0" w:color="auto"/>
        <w:bottom w:val="none" w:sz="0" w:space="0" w:color="auto"/>
        <w:right w:val="none" w:sz="0" w:space="0" w:color="auto"/>
      </w:divBdr>
    </w:div>
    <w:div w:id="203865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chart" Target="charts/chart5.xml"/><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20.emf"/><Relationship Id="rId17" Type="http://schemas.openxmlformats.org/officeDocument/2006/relationships/chart" Target="charts/chart4.xml"/><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hyperlink" Target="https://doi.org/10.1016/j.aca.2013.11.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chart" Target="charts/chart9.xml"/><Relationship Id="rId28" Type="http://schemas.openxmlformats.org/officeDocument/2006/relationships/hyperlink" Target="https://doi.org/10.1016/j.aca.2017.11.056" TargetMode="External"/><Relationship Id="rId10" Type="http://schemas.openxmlformats.org/officeDocument/2006/relationships/chart" Target="charts/chart2.xml"/><Relationship Id="rId19" Type="http://schemas.openxmlformats.org/officeDocument/2006/relationships/image" Target="media/image6.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emf"/><Relationship Id="rId22" Type="http://schemas.openxmlformats.org/officeDocument/2006/relationships/chart" Target="charts/chart8.xml"/><Relationship Id="rId27" Type="http://schemas.openxmlformats.org/officeDocument/2006/relationships/image" Target="media/image10.emf"/><Relationship Id="rId30" Type="http://schemas.openxmlformats.org/officeDocument/2006/relationships/hyperlink" Target="https://doi.org/10.1186/1758-2946-5-2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Graz\DataEvaluation\Excel%20Files\2023-Comparison%20fibers%20-%20NC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Graz\DataEvaluation\Graz-SPMEMix\21-SPME%20Mix%20-%20Nere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Graz\DataEvaluation\Excel%20Files\Check%20Residuals%20-%20Log%20Scale\18-06-02-MDGC%20-%20Log%20-%20Residual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Graz\DataEvaluation\Excel%20Files\Check%20Residuals%20-%20Log%20Scale\18-06-02-NCI%20-%20Log%20-%20Residual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Graz\DataEvaluation\Excel%20Files\Check%20Residuals%20-%20Log%20Scale\18-06-02-QQQ%20-%20Log%20-%20Residuals.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esktop\Graz\DataEvaluation\Excel%20Files\Reproducibility%20graphs\18-06-09-MDGC%20-%20Medium%20CC.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esktop\Graz\DataEvaluation\Excel%20Files\Reproducibility%20graphs\18-06-09-NCI%20-%20High%20CC.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Graz\DataEvaluation\Excel%20Files\Reproducibility%20graphs\18-06-09-QQQ%20-%20High%20CC%20-%20SPME%20Mix.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esktop\Graz\DataEvaluation\Excel%20Files\For%20LODs%20calculations%20-%20Average%20correction\Raw%20data%20-%20NCI.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'QQQ for paper'!$B$43</c:f>
              <c:strCache>
                <c:ptCount val="1"/>
                <c:pt idx="0">
                  <c:v>GC‑EI-MS</c:v>
                </c:pt>
              </c:strCache>
            </c:strRef>
          </c:tx>
          <c:spPr>
            <a:solidFill>
              <a:schemeClr val="accent1"/>
            </a:solidFill>
            <a:ln>
              <a:noFill/>
            </a:ln>
            <a:effectLst/>
          </c:spPr>
          <c:invertIfNegative val="0"/>
          <c:errBars>
            <c:errBarType val="both"/>
            <c:errValType val="cust"/>
            <c:noEndCap val="0"/>
            <c:plus>
              <c:numRef>
                <c:f>'QQQ for paper'!$H$44:$H$53</c:f>
                <c:numCache>
                  <c:formatCode>General</c:formatCode>
                  <c:ptCount val="9"/>
                  <c:pt idx="0">
                    <c:v>2790.4132907749226</c:v>
                  </c:pt>
                  <c:pt idx="1">
                    <c:v>10325.332214187267</c:v>
                  </c:pt>
                  <c:pt idx="2">
                    <c:v>7919.433123652223</c:v>
                  </c:pt>
                  <c:pt idx="3">
                    <c:v>11553.747746943412</c:v>
                  </c:pt>
                  <c:pt idx="4">
                    <c:v>12843.758419299755</c:v>
                  </c:pt>
                  <c:pt idx="5">
                    <c:v>4111.922948370182</c:v>
                  </c:pt>
                  <c:pt idx="6">
                    <c:v>4669.9679156642324</c:v>
                  </c:pt>
                  <c:pt idx="7">
                    <c:v>14548.125182762669</c:v>
                  </c:pt>
                  <c:pt idx="8">
                    <c:v>9756.5593491421623</c:v>
                  </c:pt>
                </c:numCache>
              </c:numRef>
            </c:plus>
            <c:minus>
              <c:numRef>
                <c:f>'QQQ for paper'!$H$44:$H$53</c:f>
                <c:numCache>
                  <c:formatCode>General</c:formatCode>
                  <c:ptCount val="9"/>
                  <c:pt idx="0">
                    <c:v>2790.4132907749226</c:v>
                  </c:pt>
                  <c:pt idx="1">
                    <c:v>10325.332214187267</c:v>
                  </c:pt>
                  <c:pt idx="2">
                    <c:v>7919.433123652223</c:v>
                  </c:pt>
                  <c:pt idx="3">
                    <c:v>11553.747746943412</c:v>
                  </c:pt>
                  <c:pt idx="4">
                    <c:v>12843.758419299755</c:v>
                  </c:pt>
                  <c:pt idx="5">
                    <c:v>4111.922948370182</c:v>
                  </c:pt>
                  <c:pt idx="6">
                    <c:v>4669.9679156642324</c:v>
                  </c:pt>
                  <c:pt idx="7">
                    <c:v>14548.125182762669</c:v>
                  </c:pt>
                  <c:pt idx="8">
                    <c:v>9756.5593491421623</c:v>
                  </c:pt>
                </c:numCache>
              </c:numRef>
            </c:minus>
            <c:spPr>
              <a:noFill/>
              <a:ln w="9525" cap="flat" cmpd="sng" algn="ctr">
                <a:solidFill>
                  <a:schemeClr val="tx1">
                    <a:lumMod val="65000"/>
                    <a:lumOff val="35000"/>
                  </a:schemeClr>
                </a:solidFill>
                <a:round/>
              </a:ln>
              <a:effectLst/>
            </c:spPr>
          </c:errBars>
          <c:cat>
            <c:strRef>
              <c:f>'QQQ for paper'!$A$44:$A$53</c:f>
              <c:strCache>
                <c:ptCount val="9"/>
                <c:pt idx="0">
                  <c:v>IPFB</c:v>
                </c:pt>
                <c:pt idx="1">
                  <c:v>24DFIB</c:v>
                </c:pt>
                <c:pt idx="2">
                  <c:v>4IMB</c:v>
                </c:pt>
                <c:pt idx="3">
                  <c:v>3C4FIB</c:v>
                </c:pt>
                <c:pt idx="4">
                  <c:v>1C2IB</c:v>
                </c:pt>
                <c:pt idx="5">
                  <c:v>2I13DMB</c:v>
                </c:pt>
                <c:pt idx="6">
                  <c:v>1B4IB</c:v>
                </c:pt>
                <c:pt idx="7">
                  <c:v>24DCIB</c:v>
                </c:pt>
                <c:pt idx="8">
                  <c:v>245TCIB</c:v>
                </c:pt>
              </c:strCache>
            </c:strRef>
          </c:cat>
          <c:val>
            <c:numRef>
              <c:f>'QQQ for paper'!$B$44:$B$53</c:f>
              <c:numCache>
                <c:formatCode>0</c:formatCode>
                <c:ptCount val="9"/>
                <c:pt idx="0">
                  <c:v>50558.666666666664</c:v>
                </c:pt>
                <c:pt idx="1">
                  <c:v>174497.33333333334</c:v>
                </c:pt>
                <c:pt idx="2">
                  <c:v>93738</c:v>
                </c:pt>
                <c:pt idx="3">
                  <c:v>215433</c:v>
                </c:pt>
                <c:pt idx="4">
                  <c:v>296064.33333333331</c:v>
                </c:pt>
                <c:pt idx="5">
                  <c:v>92665.333333333328</c:v>
                </c:pt>
                <c:pt idx="6">
                  <c:v>243928.66666666666</c:v>
                </c:pt>
                <c:pt idx="7">
                  <c:v>300237.66666666669</c:v>
                </c:pt>
                <c:pt idx="8">
                  <c:v>229410.66666666666</c:v>
                </c:pt>
              </c:numCache>
            </c:numRef>
          </c:val>
          <c:extLst xmlns:c16r2="http://schemas.microsoft.com/office/drawing/2015/06/chart">
            <c:ext xmlns:c16="http://schemas.microsoft.com/office/drawing/2014/chart" uri="{C3380CC4-5D6E-409C-BE32-E72D297353CC}">
              <c16:uniqueId val="{00000000-9378-4D2F-B349-32EB449BE050}"/>
            </c:ext>
          </c:extLst>
        </c:ser>
        <c:ser>
          <c:idx val="1"/>
          <c:order val="1"/>
          <c:tx>
            <c:strRef>
              <c:f>'QQQ for paper'!$C$43</c:f>
              <c:strCache>
                <c:ptCount val="1"/>
                <c:pt idx="0">
                  <c:v>GC-NCI-MS</c:v>
                </c:pt>
              </c:strCache>
            </c:strRef>
          </c:tx>
          <c:spPr>
            <a:solidFill>
              <a:schemeClr val="accent2"/>
            </a:solidFill>
            <a:ln>
              <a:noFill/>
            </a:ln>
            <a:effectLst/>
          </c:spPr>
          <c:invertIfNegative val="0"/>
          <c:errBars>
            <c:errBarType val="both"/>
            <c:errValType val="cust"/>
            <c:noEndCap val="0"/>
            <c:plus>
              <c:numRef>
                <c:f>'QQQ for paper'!$I$44:$I$53</c:f>
                <c:numCache>
                  <c:formatCode>General</c:formatCode>
                  <c:ptCount val="9"/>
                  <c:pt idx="0">
                    <c:v>1148.0580705405687</c:v>
                  </c:pt>
                  <c:pt idx="1">
                    <c:v>18101.597342039549</c:v>
                  </c:pt>
                  <c:pt idx="2">
                    <c:v>4081.5100555227514</c:v>
                  </c:pt>
                  <c:pt idx="3">
                    <c:v>7095.440883647283</c:v>
                  </c:pt>
                  <c:pt idx="4">
                    <c:v>12274.258809937704</c:v>
                  </c:pt>
                  <c:pt idx="5">
                    <c:v>1643.4446547825496</c:v>
                  </c:pt>
                  <c:pt idx="6">
                    <c:v>3494.0510872052228</c:v>
                  </c:pt>
                  <c:pt idx="7">
                    <c:v>2575.3894851070586</c:v>
                  </c:pt>
                  <c:pt idx="8">
                    <c:v>8905.0201759082702</c:v>
                  </c:pt>
                </c:numCache>
              </c:numRef>
            </c:plus>
            <c:minus>
              <c:numRef>
                <c:f>'QQQ for paper'!$I$44:$I$53</c:f>
                <c:numCache>
                  <c:formatCode>General</c:formatCode>
                  <c:ptCount val="9"/>
                  <c:pt idx="0">
                    <c:v>1148.0580705405687</c:v>
                  </c:pt>
                  <c:pt idx="1">
                    <c:v>18101.597342039549</c:v>
                  </c:pt>
                  <c:pt idx="2">
                    <c:v>4081.5100555227514</c:v>
                  </c:pt>
                  <c:pt idx="3">
                    <c:v>7095.440883647283</c:v>
                  </c:pt>
                  <c:pt idx="4">
                    <c:v>12274.258809937704</c:v>
                  </c:pt>
                  <c:pt idx="5">
                    <c:v>1643.4446547825496</c:v>
                  </c:pt>
                  <c:pt idx="6">
                    <c:v>3494.0510872052228</c:v>
                  </c:pt>
                  <c:pt idx="7">
                    <c:v>2575.3894851070586</c:v>
                  </c:pt>
                  <c:pt idx="8">
                    <c:v>8905.0201759082702</c:v>
                  </c:pt>
                </c:numCache>
              </c:numRef>
            </c:minus>
            <c:spPr>
              <a:noFill/>
              <a:ln w="9525" cap="flat" cmpd="sng" algn="ctr">
                <a:solidFill>
                  <a:schemeClr val="tx1">
                    <a:lumMod val="65000"/>
                    <a:lumOff val="35000"/>
                  </a:schemeClr>
                </a:solidFill>
                <a:round/>
              </a:ln>
              <a:effectLst/>
            </c:spPr>
          </c:errBars>
          <c:cat>
            <c:strRef>
              <c:f>'QQQ for paper'!$A$44:$A$53</c:f>
              <c:strCache>
                <c:ptCount val="9"/>
                <c:pt idx="0">
                  <c:v>IPFB</c:v>
                </c:pt>
                <c:pt idx="1">
                  <c:v>24DFIB</c:v>
                </c:pt>
                <c:pt idx="2">
                  <c:v>4IMB</c:v>
                </c:pt>
                <c:pt idx="3">
                  <c:v>3C4FIB</c:v>
                </c:pt>
                <c:pt idx="4">
                  <c:v>1C2IB</c:v>
                </c:pt>
                <c:pt idx="5">
                  <c:v>2I13DMB</c:v>
                </c:pt>
                <c:pt idx="6">
                  <c:v>1B4IB</c:v>
                </c:pt>
                <c:pt idx="7">
                  <c:v>24DCIB</c:v>
                </c:pt>
                <c:pt idx="8">
                  <c:v>245TCIB</c:v>
                </c:pt>
              </c:strCache>
            </c:strRef>
          </c:cat>
          <c:val>
            <c:numRef>
              <c:f>'QQQ for paper'!$C$44:$C$53</c:f>
              <c:numCache>
                <c:formatCode>0</c:formatCode>
                <c:ptCount val="9"/>
                <c:pt idx="0">
                  <c:v>53257.333333333336</c:v>
                </c:pt>
                <c:pt idx="1">
                  <c:v>168202.33333333334</c:v>
                </c:pt>
                <c:pt idx="2">
                  <c:v>98861.333333333328</c:v>
                </c:pt>
                <c:pt idx="3">
                  <c:v>213466.33333333334</c:v>
                </c:pt>
                <c:pt idx="4">
                  <c:v>314888.33333333331</c:v>
                </c:pt>
                <c:pt idx="5">
                  <c:v>90342.333333333328</c:v>
                </c:pt>
                <c:pt idx="6">
                  <c:v>243778</c:v>
                </c:pt>
                <c:pt idx="7">
                  <c:v>314356</c:v>
                </c:pt>
                <c:pt idx="8">
                  <c:v>228765.66666666666</c:v>
                </c:pt>
              </c:numCache>
            </c:numRef>
          </c:val>
          <c:extLst xmlns:c16r2="http://schemas.microsoft.com/office/drawing/2015/06/chart">
            <c:ext xmlns:c16="http://schemas.microsoft.com/office/drawing/2014/chart" uri="{C3380CC4-5D6E-409C-BE32-E72D297353CC}">
              <c16:uniqueId val="{00000001-9378-4D2F-B349-32EB449BE050}"/>
            </c:ext>
          </c:extLst>
        </c:ser>
        <c:ser>
          <c:idx val="2"/>
          <c:order val="2"/>
          <c:tx>
            <c:strRef>
              <c:f>'QQQ for paper'!$D$43</c:f>
              <c:strCache>
                <c:ptCount val="1"/>
                <c:pt idx="0">
                  <c:v>GC‑EI-MS/MS </c:v>
                </c:pt>
              </c:strCache>
            </c:strRef>
          </c:tx>
          <c:spPr>
            <a:solidFill>
              <a:schemeClr val="accent3"/>
            </a:solidFill>
            <a:ln>
              <a:noFill/>
            </a:ln>
            <a:effectLst/>
          </c:spPr>
          <c:invertIfNegative val="0"/>
          <c:errBars>
            <c:errBarType val="both"/>
            <c:errValType val="cust"/>
            <c:noEndCap val="0"/>
            <c:plus>
              <c:numRef>
                <c:f>'QQQ for paper'!$J$44:$J$53</c:f>
                <c:numCache>
                  <c:formatCode>General</c:formatCode>
                  <c:ptCount val="9"/>
                  <c:pt idx="0">
                    <c:v>5394.5938061482757</c:v>
                  </c:pt>
                  <c:pt idx="1">
                    <c:v>11022.693001258813</c:v>
                  </c:pt>
                  <c:pt idx="2">
                    <c:v>7643.2985026099823</c:v>
                  </c:pt>
                  <c:pt idx="3">
                    <c:v>5585.9869614360305</c:v>
                  </c:pt>
                  <c:pt idx="4">
                    <c:v>11751.112301962456</c:v>
                  </c:pt>
                  <c:pt idx="5">
                    <c:v>1632.4144694286435</c:v>
                  </c:pt>
                  <c:pt idx="6">
                    <c:v>10982.734677665669</c:v>
                  </c:pt>
                  <c:pt idx="7">
                    <c:v>6034.3669372464692</c:v>
                  </c:pt>
                  <c:pt idx="8">
                    <c:v>12969.868516424263</c:v>
                  </c:pt>
                </c:numCache>
              </c:numRef>
            </c:plus>
            <c:minus>
              <c:numRef>
                <c:f>'QQQ for paper'!$J$44:$J$53</c:f>
                <c:numCache>
                  <c:formatCode>General</c:formatCode>
                  <c:ptCount val="9"/>
                  <c:pt idx="0">
                    <c:v>5394.5938061482757</c:v>
                  </c:pt>
                  <c:pt idx="1">
                    <c:v>11022.693001258813</c:v>
                  </c:pt>
                  <c:pt idx="2">
                    <c:v>7643.2985026099823</c:v>
                  </c:pt>
                  <c:pt idx="3">
                    <c:v>5585.9869614360305</c:v>
                  </c:pt>
                  <c:pt idx="4">
                    <c:v>11751.112301962456</c:v>
                  </c:pt>
                  <c:pt idx="5">
                    <c:v>1632.4144694286435</c:v>
                  </c:pt>
                  <c:pt idx="6">
                    <c:v>10982.734677665669</c:v>
                  </c:pt>
                  <c:pt idx="7">
                    <c:v>6034.3669372464692</c:v>
                  </c:pt>
                  <c:pt idx="8">
                    <c:v>12969.868516424263</c:v>
                  </c:pt>
                </c:numCache>
              </c:numRef>
            </c:minus>
            <c:spPr>
              <a:noFill/>
              <a:ln w="9525" cap="flat" cmpd="sng" algn="ctr">
                <a:solidFill>
                  <a:schemeClr val="tx1">
                    <a:lumMod val="65000"/>
                    <a:lumOff val="35000"/>
                  </a:schemeClr>
                </a:solidFill>
                <a:round/>
              </a:ln>
              <a:effectLst/>
            </c:spPr>
          </c:errBars>
          <c:cat>
            <c:strRef>
              <c:f>'QQQ for paper'!$A$44:$A$53</c:f>
              <c:strCache>
                <c:ptCount val="9"/>
                <c:pt idx="0">
                  <c:v>IPFB</c:v>
                </c:pt>
                <c:pt idx="1">
                  <c:v>24DFIB</c:v>
                </c:pt>
                <c:pt idx="2">
                  <c:v>4IMB</c:v>
                </c:pt>
                <c:pt idx="3">
                  <c:v>3C4FIB</c:v>
                </c:pt>
                <c:pt idx="4">
                  <c:v>1C2IB</c:v>
                </c:pt>
                <c:pt idx="5">
                  <c:v>2I13DMB</c:v>
                </c:pt>
                <c:pt idx="6">
                  <c:v>1B4IB</c:v>
                </c:pt>
                <c:pt idx="7">
                  <c:v>24DCIB</c:v>
                </c:pt>
                <c:pt idx="8">
                  <c:v>245TCIB</c:v>
                </c:pt>
              </c:strCache>
            </c:strRef>
          </c:cat>
          <c:val>
            <c:numRef>
              <c:f>'QQQ for paper'!$D$44:$D$53</c:f>
              <c:numCache>
                <c:formatCode>0</c:formatCode>
                <c:ptCount val="9"/>
                <c:pt idx="0">
                  <c:v>55112.666666666664</c:v>
                </c:pt>
                <c:pt idx="1">
                  <c:v>166930</c:v>
                </c:pt>
                <c:pt idx="2">
                  <c:v>79831</c:v>
                </c:pt>
                <c:pt idx="3">
                  <c:v>176647.33333333334</c:v>
                </c:pt>
                <c:pt idx="4">
                  <c:v>284895.33333333331</c:v>
                </c:pt>
                <c:pt idx="5">
                  <c:v>92496</c:v>
                </c:pt>
                <c:pt idx="6">
                  <c:v>181208</c:v>
                </c:pt>
                <c:pt idx="7">
                  <c:v>290998.66666666669</c:v>
                </c:pt>
                <c:pt idx="8">
                  <c:v>206313.33333333334</c:v>
                </c:pt>
              </c:numCache>
            </c:numRef>
          </c:val>
          <c:extLst xmlns:c16r2="http://schemas.microsoft.com/office/drawing/2015/06/chart">
            <c:ext xmlns:c16="http://schemas.microsoft.com/office/drawing/2014/chart" uri="{C3380CC4-5D6E-409C-BE32-E72D297353CC}">
              <c16:uniqueId val="{00000002-9378-4D2F-B349-32EB449BE050}"/>
            </c:ext>
          </c:extLst>
        </c:ser>
        <c:dLbls>
          <c:showLegendKey val="0"/>
          <c:showVal val="0"/>
          <c:showCatName val="0"/>
          <c:showSerName val="0"/>
          <c:showPercent val="0"/>
          <c:showBubbleSize val="0"/>
        </c:dLbls>
        <c:gapWidth val="219"/>
        <c:overlap val="-27"/>
        <c:axId val="876540464"/>
        <c:axId val="876554464"/>
      </c:barChart>
      <c:catAx>
        <c:axId val="87654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76554464"/>
        <c:crosses val="autoZero"/>
        <c:auto val="1"/>
        <c:lblAlgn val="ctr"/>
        <c:lblOffset val="100"/>
        <c:noMultiLvlLbl val="0"/>
      </c:catAx>
      <c:valAx>
        <c:axId val="876554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87654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'QQQ for paper'!$A$2</c:f>
              <c:strCache>
                <c:ptCount val="1"/>
                <c:pt idx="0">
                  <c:v>Heptanal</c:v>
                </c:pt>
              </c:strCache>
            </c:strRef>
          </c:tx>
          <c:spPr>
            <a:ln w="28575" cap="rnd">
              <a:solidFill>
                <a:schemeClr val="accent1"/>
              </a:solidFill>
              <a:round/>
            </a:ln>
            <a:effectLst/>
          </c:spPr>
          <c:marker>
            <c:symbol val="none"/>
          </c:marker>
          <c:cat>
            <c:numRef>
              <c:f>'QQQ for paper'!$B$1:$F$1</c:f>
              <c:numCache>
                <c:formatCode>d\-mmm</c:formatCode>
                <c:ptCount val="5"/>
                <c:pt idx="0">
                  <c:v>44235</c:v>
                </c:pt>
                <c:pt idx="1">
                  <c:v>44237</c:v>
                </c:pt>
                <c:pt idx="2">
                  <c:v>44238</c:v>
                </c:pt>
                <c:pt idx="3">
                  <c:v>44239</c:v>
                </c:pt>
                <c:pt idx="4">
                  <c:v>44240</c:v>
                </c:pt>
              </c:numCache>
            </c:numRef>
          </c:cat>
          <c:val>
            <c:numRef>
              <c:f>'QQQ for paper'!$B$2:$F$2</c:f>
              <c:numCache>
                <c:formatCode>General</c:formatCode>
                <c:ptCount val="5"/>
                <c:pt idx="0">
                  <c:v>6915</c:v>
                </c:pt>
                <c:pt idx="1">
                  <c:v>15657</c:v>
                </c:pt>
                <c:pt idx="2">
                  <c:v>15648</c:v>
                </c:pt>
                <c:pt idx="3">
                  <c:v>18652</c:v>
                </c:pt>
                <c:pt idx="4">
                  <c:v>14782</c:v>
                </c:pt>
              </c:numCache>
            </c:numRef>
          </c:val>
          <c:smooth val="0"/>
          <c:extLst xmlns:c16r2="http://schemas.microsoft.com/office/drawing/2015/06/chart">
            <c:ext xmlns:c16="http://schemas.microsoft.com/office/drawing/2014/chart" uri="{C3380CC4-5D6E-409C-BE32-E72D297353CC}">
              <c16:uniqueId val="{00000000-1EED-4375-9F6C-47D6161C6640}"/>
            </c:ext>
          </c:extLst>
        </c:ser>
        <c:ser>
          <c:idx val="1"/>
          <c:order val="1"/>
          <c:tx>
            <c:strRef>
              <c:f>'QQQ for paper'!$A$3</c:f>
              <c:strCache>
                <c:ptCount val="1"/>
                <c:pt idx="0">
                  <c:v>α-Pinene</c:v>
                </c:pt>
              </c:strCache>
            </c:strRef>
          </c:tx>
          <c:spPr>
            <a:ln w="28575" cap="rnd">
              <a:solidFill>
                <a:schemeClr val="accent2"/>
              </a:solidFill>
              <a:round/>
            </a:ln>
            <a:effectLst/>
          </c:spPr>
          <c:marker>
            <c:symbol val="none"/>
          </c:marker>
          <c:cat>
            <c:numRef>
              <c:f>'QQQ for paper'!$B$1:$F$1</c:f>
              <c:numCache>
                <c:formatCode>d\-mmm</c:formatCode>
                <c:ptCount val="5"/>
                <c:pt idx="0">
                  <c:v>44235</c:v>
                </c:pt>
                <c:pt idx="1">
                  <c:v>44237</c:v>
                </c:pt>
                <c:pt idx="2">
                  <c:v>44238</c:v>
                </c:pt>
                <c:pt idx="3">
                  <c:v>44239</c:v>
                </c:pt>
                <c:pt idx="4">
                  <c:v>44240</c:v>
                </c:pt>
              </c:numCache>
            </c:numRef>
          </c:cat>
          <c:val>
            <c:numRef>
              <c:f>'QQQ for paper'!$B$3:$F$3</c:f>
              <c:numCache>
                <c:formatCode>General</c:formatCode>
                <c:ptCount val="5"/>
                <c:pt idx="0">
                  <c:v>60652</c:v>
                </c:pt>
                <c:pt idx="1">
                  <c:v>97930</c:v>
                </c:pt>
                <c:pt idx="2">
                  <c:v>84429</c:v>
                </c:pt>
                <c:pt idx="3">
                  <c:v>98303</c:v>
                </c:pt>
                <c:pt idx="4">
                  <c:v>95259</c:v>
                </c:pt>
              </c:numCache>
            </c:numRef>
          </c:val>
          <c:smooth val="0"/>
          <c:extLst xmlns:c16r2="http://schemas.microsoft.com/office/drawing/2015/06/chart">
            <c:ext xmlns:c16="http://schemas.microsoft.com/office/drawing/2014/chart" uri="{C3380CC4-5D6E-409C-BE32-E72D297353CC}">
              <c16:uniqueId val="{00000001-1EED-4375-9F6C-47D6161C6640}"/>
            </c:ext>
          </c:extLst>
        </c:ser>
        <c:ser>
          <c:idx val="2"/>
          <c:order val="2"/>
          <c:tx>
            <c:strRef>
              <c:f>'QQQ for paper'!$A$4</c:f>
              <c:strCache>
                <c:ptCount val="1"/>
                <c:pt idx="0">
                  <c:v>β-Pinene</c:v>
                </c:pt>
              </c:strCache>
            </c:strRef>
          </c:tx>
          <c:spPr>
            <a:ln w="28575" cap="rnd">
              <a:solidFill>
                <a:schemeClr val="accent3"/>
              </a:solidFill>
              <a:round/>
            </a:ln>
            <a:effectLst/>
          </c:spPr>
          <c:marker>
            <c:symbol val="none"/>
          </c:marker>
          <c:cat>
            <c:numRef>
              <c:f>'QQQ for paper'!$B$1:$F$1</c:f>
              <c:numCache>
                <c:formatCode>d\-mmm</c:formatCode>
                <c:ptCount val="5"/>
                <c:pt idx="0">
                  <c:v>44235</c:v>
                </c:pt>
                <c:pt idx="1">
                  <c:v>44237</c:v>
                </c:pt>
                <c:pt idx="2">
                  <c:v>44238</c:v>
                </c:pt>
                <c:pt idx="3">
                  <c:v>44239</c:v>
                </c:pt>
                <c:pt idx="4">
                  <c:v>44240</c:v>
                </c:pt>
              </c:numCache>
            </c:numRef>
          </c:cat>
          <c:val>
            <c:numRef>
              <c:f>'QQQ for paper'!$B$4:$F$4</c:f>
              <c:numCache>
                <c:formatCode>General</c:formatCode>
                <c:ptCount val="5"/>
                <c:pt idx="0">
                  <c:v>55615</c:v>
                </c:pt>
                <c:pt idx="1">
                  <c:v>100966</c:v>
                </c:pt>
                <c:pt idx="2">
                  <c:v>88404</c:v>
                </c:pt>
                <c:pt idx="3">
                  <c:v>98008</c:v>
                </c:pt>
                <c:pt idx="4">
                  <c:v>94005</c:v>
                </c:pt>
              </c:numCache>
            </c:numRef>
          </c:val>
          <c:smooth val="0"/>
          <c:extLst xmlns:c16r2="http://schemas.microsoft.com/office/drawing/2015/06/chart">
            <c:ext xmlns:c16="http://schemas.microsoft.com/office/drawing/2014/chart" uri="{C3380CC4-5D6E-409C-BE32-E72D297353CC}">
              <c16:uniqueId val="{00000002-1EED-4375-9F6C-47D6161C6640}"/>
            </c:ext>
          </c:extLst>
        </c:ser>
        <c:ser>
          <c:idx val="3"/>
          <c:order val="3"/>
          <c:tx>
            <c:strRef>
              <c:f>'QQQ for paper'!$A$5</c:f>
              <c:strCache>
                <c:ptCount val="1"/>
                <c:pt idx="0">
                  <c:v>Octanal</c:v>
                </c:pt>
              </c:strCache>
            </c:strRef>
          </c:tx>
          <c:spPr>
            <a:ln w="28575" cap="rnd">
              <a:solidFill>
                <a:schemeClr val="accent4"/>
              </a:solidFill>
              <a:round/>
            </a:ln>
            <a:effectLst/>
          </c:spPr>
          <c:marker>
            <c:symbol val="none"/>
          </c:marker>
          <c:cat>
            <c:numRef>
              <c:f>'QQQ for paper'!$B$1:$F$1</c:f>
              <c:numCache>
                <c:formatCode>d\-mmm</c:formatCode>
                <c:ptCount val="5"/>
                <c:pt idx="0">
                  <c:v>44235</c:v>
                </c:pt>
                <c:pt idx="1">
                  <c:v>44237</c:v>
                </c:pt>
                <c:pt idx="2">
                  <c:v>44238</c:v>
                </c:pt>
                <c:pt idx="3">
                  <c:v>44239</c:v>
                </c:pt>
                <c:pt idx="4">
                  <c:v>44240</c:v>
                </c:pt>
              </c:numCache>
            </c:numRef>
          </c:cat>
          <c:val>
            <c:numRef>
              <c:f>'QQQ for paper'!$B$5:$F$5</c:f>
              <c:numCache>
                <c:formatCode>General</c:formatCode>
                <c:ptCount val="5"/>
                <c:pt idx="0">
                  <c:v>10756</c:v>
                </c:pt>
                <c:pt idx="1">
                  <c:v>22966</c:v>
                </c:pt>
                <c:pt idx="2">
                  <c:v>25441</c:v>
                </c:pt>
                <c:pt idx="3">
                  <c:v>27693</c:v>
                </c:pt>
                <c:pt idx="4">
                  <c:v>24406</c:v>
                </c:pt>
              </c:numCache>
            </c:numRef>
          </c:val>
          <c:smooth val="0"/>
          <c:extLst xmlns:c16r2="http://schemas.microsoft.com/office/drawing/2015/06/chart">
            <c:ext xmlns:c16="http://schemas.microsoft.com/office/drawing/2014/chart" uri="{C3380CC4-5D6E-409C-BE32-E72D297353CC}">
              <c16:uniqueId val="{00000003-1EED-4375-9F6C-47D6161C6640}"/>
            </c:ext>
          </c:extLst>
        </c:ser>
        <c:ser>
          <c:idx val="6"/>
          <c:order val="6"/>
          <c:tx>
            <c:strRef>
              <c:f>'QQQ for paper'!$A$8</c:f>
              <c:strCache>
                <c:ptCount val="1"/>
                <c:pt idx="0">
                  <c:v>1,8-Cineol</c:v>
                </c:pt>
              </c:strCache>
            </c:strRef>
          </c:tx>
          <c:spPr>
            <a:ln w="28575" cap="rnd">
              <a:solidFill>
                <a:schemeClr val="accent1">
                  <a:lumMod val="60000"/>
                </a:schemeClr>
              </a:solidFill>
              <a:round/>
            </a:ln>
            <a:effectLst/>
          </c:spPr>
          <c:marker>
            <c:symbol val="none"/>
          </c:marker>
          <c:cat>
            <c:numRef>
              <c:f>'QQQ for paper'!$B$1:$F$1</c:f>
              <c:numCache>
                <c:formatCode>d\-mmm</c:formatCode>
                <c:ptCount val="5"/>
                <c:pt idx="0">
                  <c:v>44235</c:v>
                </c:pt>
                <c:pt idx="1">
                  <c:v>44237</c:v>
                </c:pt>
                <c:pt idx="2">
                  <c:v>44238</c:v>
                </c:pt>
                <c:pt idx="3">
                  <c:v>44239</c:v>
                </c:pt>
                <c:pt idx="4">
                  <c:v>44240</c:v>
                </c:pt>
              </c:numCache>
            </c:numRef>
          </c:cat>
          <c:val>
            <c:numRef>
              <c:f>'QQQ for paper'!$B$8:$F$8</c:f>
              <c:numCache>
                <c:formatCode>General</c:formatCode>
                <c:ptCount val="5"/>
                <c:pt idx="0">
                  <c:v>20717</c:v>
                </c:pt>
                <c:pt idx="1">
                  <c:v>44156</c:v>
                </c:pt>
                <c:pt idx="2">
                  <c:v>50037</c:v>
                </c:pt>
                <c:pt idx="3">
                  <c:v>56604</c:v>
                </c:pt>
                <c:pt idx="4">
                  <c:v>45540</c:v>
                </c:pt>
              </c:numCache>
            </c:numRef>
          </c:val>
          <c:smooth val="0"/>
          <c:extLst xmlns:c16r2="http://schemas.microsoft.com/office/drawing/2015/06/chart">
            <c:ext xmlns:c16="http://schemas.microsoft.com/office/drawing/2014/chart" uri="{C3380CC4-5D6E-409C-BE32-E72D297353CC}">
              <c16:uniqueId val="{00000004-1EED-4375-9F6C-47D6161C6640}"/>
            </c:ext>
          </c:extLst>
        </c:ser>
        <c:ser>
          <c:idx val="7"/>
          <c:order val="7"/>
          <c:tx>
            <c:strRef>
              <c:f>'QQQ for paper'!$A$9</c:f>
              <c:strCache>
                <c:ptCount val="1"/>
                <c:pt idx="0">
                  <c:v>Nonanal </c:v>
                </c:pt>
              </c:strCache>
            </c:strRef>
          </c:tx>
          <c:spPr>
            <a:ln w="28575" cap="rnd">
              <a:solidFill>
                <a:schemeClr val="accent2">
                  <a:lumMod val="60000"/>
                </a:schemeClr>
              </a:solidFill>
              <a:round/>
            </a:ln>
            <a:effectLst/>
          </c:spPr>
          <c:marker>
            <c:symbol val="none"/>
          </c:marker>
          <c:cat>
            <c:numRef>
              <c:f>'QQQ for paper'!$B$1:$F$1</c:f>
              <c:numCache>
                <c:formatCode>d\-mmm</c:formatCode>
                <c:ptCount val="5"/>
                <c:pt idx="0">
                  <c:v>44235</c:v>
                </c:pt>
                <c:pt idx="1">
                  <c:v>44237</c:v>
                </c:pt>
                <c:pt idx="2">
                  <c:v>44238</c:v>
                </c:pt>
                <c:pt idx="3">
                  <c:v>44239</c:v>
                </c:pt>
                <c:pt idx="4">
                  <c:v>44240</c:v>
                </c:pt>
              </c:numCache>
            </c:numRef>
          </c:cat>
          <c:val>
            <c:numRef>
              <c:f>'QQQ for paper'!$B$9:$F$9</c:f>
              <c:numCache>
                <c:formatCode>General</c:formatCode>
                <c:ptCount val="5"/>
                <c:pt idx="0">
                  <c:v>17207</c:v>
                </c:pt>
                <c:pt idx="1">
                  <c:v>66544</c:v>
                </c:pt>
                <c:pt idx="2">
                  <c:v>66503</c:v>
                </c:pt>
                <c:pt idx="3">
                  <c:v>74626</c:v>
                </c:pt>
                <c:pt idx="4">
                  <c:v>69868</c:v>
                </c:pt>
              </c:numCache>
            </c:numRef>
          </c:val>
          <c:smooth val="0"/>
          <c:extLst xmlns:c16r2="http://schemas.microsoft.com/office/drawing/2015/06/chart">
            <c:ext xmlns:c16="http://schemas.microsoft.com/office/drawing/2014/chart" uri="{C3380CC4-5D6E-409C-BE32-E72D297353CC}">
              <c16:uniqueId val="{00000005-1EED-4375-9F6C-47D6161C6640}"/>
            </c:ext>
          </c:extLst>
        </c:ser>
        <c:ser>
          <c:idx val="8"/>
          <c:order val="8"/>
          <c:tx>
            <c:strRef>
              <c:f>'QQQ for paper'!$A$10</c:f>
              <c:strCache>
                <c:ptCount val="1"/>
                <c:pt idx="0">
                  <c:v>L-Menthol</c:v>
                </c:pt>
              </c:strCache>
            </c:strRef>
          </c:tx>
          <c:spPr>
            <a:ln w="28575" cap="rnd">
              <a:solidFill>
                <a:schemeClr val="accent3">
                  <a:lumMod val="60000"/>
                </a:schemeClr>
              </a:solidFill>
              <a:round/>
            </a:ln>
            <a:effectLst/>
          </c:spPr>
          <c:marker>
            <c:symbol val="none"/>
          </c:marker>
          <c:cat>
            <c:numRef>
              <c:f>'QQQ for paper'!$B$1:$F$1</c:f>
              <c:numCache>
                <c:formatCode>d\-mmm</c:formatCode>
                <c:ptCount val="5"/>
                <c:pt idx="0">
                  <c:v>44235</c:v>
                </c:pt>
                <c:pt idx="1">
                  <c:v>44237</c:v>
                </c:pt>
                <c:pt idx="2">
                  <c:v>44238</c:v>
                </c:pt>
                <c:pt idx="3">
                  <c:v>44239</c:v>
                </c:pt>
                <c:pt idx="4">
                  <c:v>44240</c:v>
                </c:pt>
              </c:numCache>
            </c:numRef>
          </c:cat>
          <c:val>
            <c:numRef>
              <c:f>'QQQ for paper'!$B$10:$F$10</c:f>
              <c:numCache>
                <c:formatCode>General</c:formatCode>
                <c:ptCount val="5"/>
                <c:pt idx="0">
                  <c:v>29728</c:v>
                </c:pt>
                <c:pt idx="1">
                  <c:v>81387</c:v>
                </c:pt>
                <c:pt idx="2">
                  <c:v>73014</c:v>
                </c:pt>
                <c:pt idx="3">
                  <c:v>99745</c:v>
                </c:pt>
                <c:pt idx="4">
                  <c:v>91981</c:v>
                </c:pt>
              </c:numCache>
            </c:numRef>
          </c:val>
          <c:smooth val="0"/>
          <c:extLst xmlns:c16r2="http://schemas.microsoft.com/office/drawing/2015/06/chart">
            <c:ext xmlns:c16="http://schemas.microsoft.com/office/drawing/2014/chart" uri="{C3380CC4-5D6E-409C-BE32-E72D297353CC}">
              <c16:uniqueId val="{00000006-1EED-4375-9F6C-47D6161C6640}"/>
            </c:ext>
          </c:extLst>
        </c:ser>
        <c:ser>
          <c:idx val="10"/>
          <c:order val="10"/>
          <c:tx>
            <c:strRef>
              <c:f>'QQQ for paper'!$A$12</c:f>
              <c:strCache>
                <c:ptCount val="1"/>
                <c:pt idx="0">
                  <c:v>cis-Carveol</c:v>
                </c:pt>
              </c:strCache>
            </c:strRef>
          </c:tx>
          <c:spPr>
            <a:ln w="28575" cap="rnd">
              <a:solidFill>
                <a:schemeClr val="accent5">
                  <a:lumMod val="60000"/>
                </a:schemeClr>
              </a:solidFill>
              <a:round/>
            </a:ln>
            <a:effectLst/>
          </c:spPr>
          <c:marker>
            <c:symbol val="none"/>
          </c:marker>
          <c:cat>
            <c:numRef>
              <c:f>'QQQ for paper'!$B$1:$F$1</c:f>
              <c:numCache>
                <c:formatCode>d\-mmm</c:formatCode>
                <c:ptCount val="5"/>
                <c:pt idx="0">
                  <c:v>44235</c:v>
                </c:pt>
                <c:pt idx="1">
                  <c:v>44237</c:v>
                </c:pt>
                <c:pt idx="2">
                  <c:v>44238</c:v>
                </c:pt>
                <c:pt idx="3">
                  <c:v>44239</c:v>
                </c:pt>
                <c:pt idx="4">
                  <c:v>44240</c:v>
                </c:pt>
              </c:numCache>
            </c:numRef>
          </c:cat>
          <c:val>
            <c:numRef>
              <c:f>'QQQ for paper'!$B$12:$F$12</c:f>
              <c:numCache>
                <c:formatCode>General</c:formatCode>
                <c:ptCount val="5"/>
                <c:pt idx="0">
                  <c:v>49348</c:v>
                </c:pt>
                <c:pt idx="1">
                  <c:v>123324</c:v>
                </c:pt>
                <c:pt idx="2">
                  <c:v>84897</c:v>
                </c:pt>
                <c:pt idx="3">
                  <c:v>118093</c:v>
                </c:pt>
                <c:pt idx="4">
                  <c:v>107119</c:v>
                </c:pt>
              </c:numCache>
            </c:numRef>
          </c:val>
          <c:smooth val="0"/>
          <c:extLst xmlns:c16r2="http://schemas.microsoft.com/office/drawing/2015/06/chart">
            <c:ext xmlns:c16="http://schemas.microsoft.com/office/drawing/2014/chart" uri="{C3380CC4-5D6E-409C-BE32-E72D297353CC}">
              <c16:uniqueId val="{00000007-1EED-4375-9F6C-47D6161C6640}"/>
            </c:ext>
          </c:extLst>
        </c:ser>
        <c:ser>
          <c:idx val="11"/>
          <c:order val="11"/>
          <c:tx>
            <c:strRef>
              <c:f>'QQQ for paper'!$A$13</c:f>
              <c:strCache>
                <c:ptCount val="1"/>
                <c:pt idx="0">
                  <c:v>trans-Carveol</c:v>
                </c:pt>
              </c:strCache>
            </c:strRef>
          </c:tx>
          <c:spPr>
            <a:ln w="28575" cap="rnd">
              <a:solidFill>
                <a:schemeClr val="accent6">
                  <a:lumMod val="60000"/>
                </a:schemeClr>
              </a:solidFill>
              <a:round/>
            </a:ln>
            <a:effectLst/>
          </c:spPr>
          <c:marker>
            <c:symbol val="none"/>
          </c:marker>
          <c:cat>
            <c:numRef>
              <c:f>'QQQ for paper'!$B$1:$F$1</c:f>
              <c:numCache>
                <c:formatCode>d\-mmm</c:formatCode>
                <c:ptCount val="5"/>
                <c:pt idx="0">
                  <c:v>44235</c:v>
                </c:pt>
                <c:pt idx="1">
                  <c:v>44237</c:v>
                </c:pt>
                <c:pt idx="2">
                  <c:v>44238</c:v>
                </c:pt>
                <c:pt idx="3">
                  <c:v>44239</c:v>
                </c:pt>
                <c:pt idx="4">
                  <c:v>44240</c:v>
                </c:pt>
              </c:numCache>
            </c:numRef>
          </c:cat>
          <c:val>
            <c:numRef>
              <c:f>'QQQ for paper'!$B$13:$F$13</c:f>
              <c:numCache>
                <c:formatCode>General</c:formatCode>
                <c:ptCount val="5"/>
                <c:pt idx="0">
                  <c:v>22346</c:v>
                </c:pt>
                <c:pt idx="1">
                  <c:v>58759</c:v>
                </c:pt>
                <c:pt idx="2">
                  <c:v>41069</c:v>
                </c:pt>
                <c:pt idx="3">
                  <c:v>54440</c:v>
                </c:pt>
                <c:pt idx="4">
                  <c:v>51112</c:v>
                </c:pt>
              </c:numCache>
            </c:numRef>
          </c:val>
          <c:smooth val="0"/>
          <c:extLst xmlns:c16r2="http://schemas.microsoft.com/office/drawing/2015/06/chart">
            <c:ext xmlns:c16="http://schemas.microsoft.com/office/drawing/2014/chart" uri="{C3380CC4-5D6E-409C-BE32-E72D297353CC}">
              <c16:uniqueId val="{00000008-1EED-4375-9F6C-47D6161C6640}"/>
            </c:ext>
          </c:extLst>
        </c:ser>
        <c:dLbls>
          <c:showLegendKey val="0"/>
          <c:showVal val="0"/>
          <c:showCatName val="0"/>
          <c:showSerName val="0"/>
          <c:showPercent val="0"/>
          <c:showBubbleSize val="0"/>
        </c:dLbls>
        <c:smooth val="0"/>
        <c:axId val="925825520"/>
        <c:axId val="925824960"/>
        <c:extLst xmlns:c16r2="http://schemas.microsoft.com/office/drawing/2015/06/chart">
          <c:ext xmlns:c15="http://schemas.microsoft.com/office/drawing/2012/chart" uri="{02D57815-91ED-43cb-92C2-25804820EDAC}">
            <c15:filteredLineSeries>
              <c15:ser>
                <c:idx val="4"/>
                <c:order val="4"/>
                <c:tx>
                  <c:strRef>
                    <c:extLst xmlns:c16r2="http://schemas.microsoft.com/office/drawing/2015/06/chart">
                      <c:ext uri="{02D57815-91ED-43cb-92C2-25804820EDAC}">
                        <c15:formulaRef>
                          <c15:sqref>'QQQ for paper'!$A$6</c15:sqref>
                        </c15:formulaRef>
                      </c:ext>
                    </c:extLst>
                    <c:strCache>
                      <c:ptCount val="1"/>
                      <c:pt idx="0">
                        <c:v>n-Decane</c:v>
                      </c:pt>
                    </c:strCache>
                  </c:strRef>
                </c:tx>
                <c:spPr>
                  <a:ln w="28575" cap="rnd">
                    <a:solidFill>
                      <a:schemeClr val="accent5"/>
                    </a:solidFill>
                    <a:round/>
                  </a:ln>
                  <a:effectLst/>
                </c:spPr>
                <c:marker>
                  <c:symbol val="none"/>
                </c:marker>
                <c:cat>
                  <c:numRef>
                    <c:extLst xmlns:c16r2="http://schemas.microsoft.com/office/drawing/2015/06/chart">
                      <c:ext uri="{02D57815-91ED-43cb-92C2-25804820EDAC}">
                        <c15:formulaRef>
                          <c15:sqref>'QQQ for paper'!$B$1:$F$1</c15:sqref>
                        </c15:formulaRef>
                      </c:ext>
                    </c:extLst>
                    <c:numCache>
                      <c:formatCode>d\-mmm</c:formatCode>
                      <c:ptCount val="5"/>
                      <c:pt idx="0">
                        <c:v>44235</c:v>
                      </c:pt>
                      <c:pt idx="1">
                        <c:v>44237</c:v>
                      </c:pt>
                      <c:pt idx="2">
                        <c:v>44238</c:v>
                      </c:pt>
                      <c:pt idx="3">
                        <c:v>44239</c:v>
                      </c:pt>
                      <c:pt idx="4">
                        <c:v>44240</c:v>
                      </c:pt>
                    </c:numCache>
                  </c:numRef>
                </c:cat>
                <c:val>
                  <c:numRef>
                    <c:extLst xmlns:c16r2="http://schemas.microsoft.com/office/drawing/2015/06/chart">
                      <c:ext uri="{02D57815-91ED-43cb-92C2-25804820EDAC}">
                        <c15:formulaRef>
                          <c15:sqref>'QQQ for paper'!$B$6:$F$6</c15:sqref>
                        </c15:formulaRef>
                      </c:ext>
                    </c:extLst>
                    <c:numCache>
                      <c:formatCode>General</c:formatCode>
                      <c:ptCount val="5"/>
                      <c:pt idx="0">
                        <c:v>164723</c:v>
                      </c:pt>
                      <c:pt idx="1">
                        <c:v>328856</c:v>
                      </c:pt>
                      <c:pt idx="2">
                        <c:v>301661</c:v>
                      </c:pt>
                      <c:pt idx="3">
                        <c:v>347746</c:v>
                      </c:pt>
                      <c:pt idx="4">
                        <c:v>349566</c:v>
                      </c:pt>
                    </c:numCache>
                  </c:numRef>
                </c:val>
                <c:smooth val="0"/>
                <c:extLst xmlns:c16r2="http://schemas.microsoft.com/office/drawing/2015/06/chart">
                  <c:ext xmlns:c16="http://schemas.microsoft.com/office/drawing/2014/chart" uri="{C3380CC4-5D6E-409C-BE32-E72D297353CC}">
                    <c16:uniqueId val="{00000009-1EED-4375-9F6C-47D6161C6640}"/>
                  </c:ext>
                </c:extLst>
              </c15:ser>
            </c15:filteredLineSeries>
            <c15:filteredLineSeries>
              <c15:ser>
                <c:idx val="5"/>
                <c:order val="5"/>
                <c:tx>
                  <c:strRef>
                    <c:extLst xmlns:c15="http://schemas.microsoft.com/office/drawing/2012/chart" xmlns:c16r2="http://schemas.microsoft.com/office/drawing/2015/06/chart">
                      <c:ext xmlns:c15="http://schemas.microsoft.com/office/drawing/2012/chart" uri="{02D57815-91ED-43cb-92C2-25804820EDAC}">
                        <c15:formulaRef>
                          <c15:sqref>'QQQ for paper'!$A$7</c15:sqref>
                        </c15:formulaRef>
                      </c:ext>
                    </c:extLst>
                    <c:strCache>
                      <c:ptCount val="1"/>
                      <c:pt idx="0">
                        <c:v>p-Cymene</c:v>
                      </c:pt>
                    </c:strCache>
                  </c:strRef>
                </c:tx>
                <c:spPr>
                  <a:ln w="28575" cap="rnd">
                    <a:solidFill>
                      <a:schemeClr val="accent6"/>
                    </a:solidFill>
                    <a:round/>
                  </a:ln>
                  <a:effectLst/>
                </c:spPr>
                <c:marker>
                  <c:symbol val="none"/>
                </c:marker>
                <c:cat>
                  <c:numRef>
                    <c:extLst xmlns:c15="http://schemas.microsoft.com/office/drawing/2012/chart" xmlns:c16r2="http://schemas.microsoft.com/office/drawing/2015/06/chart">
                      <c:ext xmlns:c15="http://schemas.microsoft.com/office/drawing/2012/chart" uri="{02D57815-91ED-43cb-92C2-25804820EDAC}">
                        <c15:formulaRef>
                          <c15:sqref>'QQQ for paper'!$B$1:$F$1</c15:sqref>
                        </c15:formulaRef>
                      </c:ext>
                    </c:extLst>
                    <c:numCache>
                      <c:formatCode>d\-mmm</c:formatCode>
                      <c:ptCount val="5"/>
                      <c:pt idx="0">
                        <c:v>44235</c:v>
                      </c:pt>
                      <c:pt idx="1">
                        <c:v>44237</c:v>
                      </c:pt>
                      <c:pt idx="2">
                        <c:v>44238</c:v>
                      </c:pt>
                      <c:pt idx="3">
                        <c:v>44239</c:v>
                      </c:pt>
                      <c:pt idx="4">
                        <c:v>44240</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'QQQ for paper'!$B$7:$F$7</c15:sqref>
                        </c15:formulaRef>
                      </c:ext>
                    </c:extLst>
                    <c:numCache>
                      <c:formatCode>General</c:formatCode>
                      <c:ptCount val="5"/>
                      <c:pt idx="0">
                        <c:v>165378</c:v>
                      </c:pt>
                      <c:pt idx="1">
                        <c:v>313621</c:v>
                      </c:pt>
                      <c:pt idx="2">
                        <c:v>308200</c:v>
                      </c:pt>
                      <c:pt idx="3">
                        <c:v>345090</c:v>
                      </c:pt>
                      <c:pt idx="4">
                        <c:v>316188</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A-1EED-4375-9F6C-47D6161C6640}"/>
                  </c:ext>
                </c:extLst>
              </c15:ser>
            </c15:filteredLineSeries>
            <c15:filteredLineSeries>
              <c15:ser>
                <c:idx val="9"/>
                <c:order val="9"/>
                <c:tx>
                  <c:strRef>
                    <c:extLst xmlns:c15="http://schemas.microsoft.com/office/drawing/2012/chart" xmlns:c16r2="http://schemas.microsoft.com/office/drawing/2015/06/chart">
                      <c:ext xmlns:c15="http://schemas.microsoft.com/office/drawing/2012/chart" uri="{02D57815-91ED-43cb-92C2-25804820EDAC}">
                        <c15:formulaRef>
                          <c15:sqref>'QQQ for paper'!$A$11</c15:sqref>
                        </c15:formulaRef>
                      </c:ext>
                    </c:extLst>
                    <c:strCache>
                      <c:ptCount val="1"/>
                      <c:pt idx="0">
                        <c:v>n-Dodecane</c:v>
                      </c:pt>
                    </c:strCache>
                  </c:strRef>
                </c:tx>
                <c:spPr>
                  <a:ln w="28575" cap="rnd">
                    <a:solidFill>
                      <a:schemeClr val="accent4">
                        <a:lumMod val="60000"/>
                      </a:schemeClr>
                    </a:solidFill>
                    <a:round/>
                  </a:ln>
                  <a:effectLst/>
                </c:spPr>
                <c:marker>
                  <c:symbol val="none"/>
                </c:marker>
                <c:cat>
                  <c:numRef>
                    <c:extLst xmlns:c15="http://schemas.microsoft.com/office/drawing/2012/chart" xmlns:c16r2="http://schemas.microsoft.com/office/drawing/2015/06/chart">
                      <c:ext xmlns:c15="http://schemas.microsoft.com/office/drawing/2012/chart" uri="{02D57815-91ED-43cb-92C2-25804820EDAC}">
                        <c15:formulaRef>
                          <c15:sqref>'QQQ for paper'!$B$1:$F$1</c15:sqref>
                        </c15:formulaRef>
                      </c:ext>
                    </c:extLst>
                    <c:numCache>
                      <c:formatCode>d\-mmm</c:formatCode>
                      <c:ptCount val="5"/>
                      <c:pt idx="0">
                        <c:v>44235</c:v>
                      </c:pt>
                      <c:pt idx="1">
                        <c:v>44237</c:v>
                      </c:pt>
                      <c:pt idx="2">
                        <c:v>44238</c:v>
                      </c:pt>
                      <c:pt idx="3">
                        <c:v>44239</c:v>
                      </c:pt>
                      <c:pt idx="4">
                        <c:v>44240</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'QQQ for paper'!$B$11:$F$11</c15:sqref>
                        </c15:formulaRef>
                      </c:ext>
                    </c:extLst>
                    <c:numCache>
                      <c:formatCode>General</c:formatCode>
                      <c:ptCount val="5"/>
                      <c:pt idx="0">
                        <c:v>281397</c:v>
                      </c:pt>
                      <c:pt idx="1">
                        <c:v>702360</c:v>
                      </c:pt>
                      <c:pt idx="2">
                        <c:v>721071</c:v>
                      </c:pt>
                      <c:pt idx="3">
                        <c:v>851600</c:v>
                      </c:pt>
                      <c:pt idx="4">
                        <c:v>834912</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B-1EED-4375-9F6C-47D6161C6640}"/>
                  </c:ext>
                </c:extLst>
              </c15:ser>
            </c15:filteredLineSeries>
            <c15:filteredLineSeries>
              <c15:ser>
                <c:idx val="12"/>
                <c:order val="12"/>
                <c:tx>
                  <c:strRef>
                    <c:extLst xmlns:c15="http://schemas.microsoft.com/office/drawing/2012/chart" xmlns:c16r2="http://schemas.microsoft.com/office/drawing/2015/06/chart">
                      <c:ext xmlns:c15="http://schemas.microsoft.com/office/drawing/2012/chart" uri="{02D57815-91ED-43cb-92C2-25804820EDAC}">
                        <c15:formulaRef>
                          <c15:sqref>'QQQ for paper'!$A$14</c15:sqref>
                        </c15:formulaRef>
                      </c:ext>
                    </c:extLst>
                    <c:strCache>
                      <c:ptCount val="1"/>
                      <c:pt idx="0">
                        <c:v>Carvone</c:v>
                      </c:pt>
                    </c:strCache>
                  </c:strRef>
                </c:tx>
                <c:spPr>
                  <a:ln w="28575" cap="rnd">
                    <a:solidFill>
                      <a:schemeClr val="accent1">
                        <a:lumMod val="80000"/>
                        <a:lumOff val="20000"/>
                      </a:schemeClr>
                    </a:solidFill>
                    <a:round/>
                  </a:ln>
                  <a:effectLst/>
                </c:spPr>
                <c:marker>
                  <c:symbol val="none"/>
                </c:marker>
                <c:cat>
                  <c:numRef>
                    <c:extLst xmlns:c15="http://schemas.microsoft.com/office/drawing/2012/chart" xmlns:c16r2="http://schemas.microsoft.com/office/drawing/2015/06/chart">
                      <c:ext xmlns:c15="http://schemas.microsoft.com/office/drawing/2012/chart" uri="{02D57815-91ED-43cb-92C2-25804820EDAC}">
                        <c15:formulaRef>
                          <c15:sqref>'QQQ for paper'!$B$1:$F$1</c15:sqref>
                        </c15:formulaRef>
                      </c:ext>
                    </c:extLst>
                    <c:numCache>
                      <c:formatCode>d\-mmm</c:formatCode>
                      <c:ptCount val="5"/>
                      <c:pt idx="0">
                        <c:v>44235</c:v>
                      </c:pt>
                      <c:pt idx="1">
                        <c:v>44237</c:v>
                      </c:pt>
                      <c:pt idx="2">
                        <c:v>44238</c:v>
                      </c:pt>
                      <c:pt idx="3">
                        <c:v>44239</c:v>
                      </c:pt>
                      <c:pt idx="4">
                        <c:v>44240</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'QQQ for paper'!$B$14:$F$14</c15:sqref>
                        </c15:formulaRef>
                      </c:ext>
                    </c:extLst>
                    <c:numCache>
                      <c:formatCode>General</c:formatCode>
                      <c:ptCount val="5"/>
                      <c:pt idx="0">
                        <c:v>126412</c:v>
                      </c:pt>
                      <c:pt idx="1">
                        <c:v>357619</c:v>
                      </c:pt>
                      <c:pt idx="2">
                        <c:v>346093</c:v>
                      </c:pt>
                      <c:pt idx="3">
                        <c:v>427933</c:v>
                      </c:pt>
                      <c:pt idx="4">
                        <c:v>375064</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C-1EED-4375-9F6C-47D6161C6640}"/>
                  </c:ext>
                </c:extLst>
              </c15:ser>
            </c15:filteredLineSeries>
            <c15:filteredLineSeries>
              <c15:ser>
                <c:idx val="13"/>
                <c:order val="13"/>
                <c:tx>
                  <c:strRef>
                    <c:extLst xmlns:c15="http://schemas.microsoft.com/office/drawing/2012/chart" xmlns:c16r2="http://schemas.microsoft.com/office/drawing/2015/06/chart">
                      <c:ext xmlns:c15="http://schemas.microsoft.com/office/drawing/2012/chart" uri="{02D57815-91ED-43cb-92C2-25804820EDAC}">
                        <c15:formulaRef>
                          <c15:sqref>'QQQ for paper'!$A$15</c15:sqref>
                        </c15:formulaRef>
                      </c:ext>
                    </c:extLst>
                    <c:strCache>
                      <c:ptCount val="1"/>
                      <c:pt idx="0">
                        <c:v>1-Decanol</c:v>
                      </c:pt>
                    </c:strCache>
                  </c:strRef>
                </c:tx>
                <c:spPr>
                  <a:ln w="28575" cap="rnd">
                    <a:solidFill>
                      <a:schemeClr val="accent2">
                        <a:lumMod val="80000"/>
                        <a:lumOff val="20000"/>
                      </a:schemeClr>
                    </a:solidFill>
                    <a:round/>
                  </a:ln>
                  <a:effectLst/>
                </c:spPr>
                <c:marker>
                  <c:symbol val="none"/>
                </c:marker>
                <c:cat>
                  <c:numRef>
                    <c:extLst xmlns:c15="http://schemas.microsoft.com/office/drawing/2012/chart" xmlns:c16r2="http://schemas.microsoft.com/office/drawing/2015/06/chart">
                      <c:ext xmlns:c15="http://schemas.microsoft.com/office/drawing/2012/chart" uri="{02D57815-91ED-43cb-92C2-25804820EDAC}">
                        <c15:formulaRef>
                          <c15:sqref>'QQQ for paper'!$B$1:$F$1</c15:sqref>
                        </c15:formulaRef>
                      </c:ext>
                    </c:extLst>
                    <c:numCache>
                      <c:formatCode>d\-mmm</c:formatCode>
                      <c:ptCount val="5"/>
                      <c:pt idx="0">
                        <c:v>44235</c:v>
                      </c:pt>
                      <c:pt idx="1">
                        <c:v>44237</c:v>
                      </c:pt>
                      <c:pt idx="2">
                        <c:v>44238</c:v>
                      </c:pt>
                      <c:pt idx="3">
                        <c:v>44239</c:v>
                      </c:pt>
                      <c:pt idx="4">
                        <c:v>44240</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'QQQ for paper'!$B$15:$F$15</c15:sqref>
                        </c15:formulaRef>
                      </c:ext>
                    </c:extLst>
                    <c:numCache>
                      <c:formatCode>General</c:formatCode>
                      <c:ptCount val="5"/>
                      <c:pt idx="0">
                        <c:v>50406</c:v>
                      </c:pt>
                      <c:pt idx="1">
                        <c:v>155443</c:v>
                      </c:pt>
                      <c:pt idx="2">
                        <c:v>116888</c:v>
                      </c:pt>
                      <c:pt idx="3">
                        <c:v>188340</c:v>
                      </c:pt>
                      <c:pt idx="4">
                        <c:v>170500</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D-1EED-4375-9F6C-47D6161C6640}"/>
                  </c:ext>
                </c:extLst>
              </c15:ser>
            </c15:filteredLineSeries>
            <c15:filteredLineSeries>
              <c15:ser>
                <c:idx val="14"/>
                <c:order val="14"/>
                <c:tx>
                  <c:strRef>
                    <c:extLst xmlns:c15="http://schemas.microsoft.com/office/drawing/2012/chart" xmlns:c16r2="http://schemas.microsoft.com/office/drawing/2015/06/chart">
                      <c:ext xmlns:c15="http://schemas.microsoft.com/office/drawing/2012/chart" uri="{02D57815-91ED-43cb-92C2-25804820EDAC}">
                        <c15:formulaRef>
                          <c15:sqref>'QQQ for paper'!$A$16</c15:sqref>
                        </c15:formulaRef>
                      </c:ext>
                    </c:extLst>
                    <c:strCache>
                      <c:ptCount val="1"/>
                      <c:pt idx="0">
                        <c:v>1-Undecanol </c:v>
                      </c:pt>
                    </c:strCache>
                  </c:strRef>
                </c:tx>
                <c:spPr>
                  <a:ln w="28575" cap="rnd">
                    <a:solidFill>
                      <a:schemeClr val="accent3">
                        <a:lumMod val="80000"/>
                        <a:lumOff val="20000"/>
                      </a:schemeClr>
                    </a:solidFill>
                    <a:round/>
                  </a:ln>
                  <a:effectLst/>
                </c:spPr>
                <c:marker>
                  <c:symbol val="none"/>
                </c:marker>
                <c:cat>
                  <c:numRef>
                    <c:extLst xmlns:c15="http://schemas.microsoft.com/office/drawing/2012/chart" xmlns:c16r2="http://schemas.microsoft.com/office/drawing/2015/06/chart">
                      <c:ext xmlns:c15="http://schemas.microsoft.com/office/drawing/2012/chart" uri="{02D57815-91ED-43cb-92C2-25804820EDAC}">
                        <c15:formulaRef>
                          <c15:sqref>'QQQ for paper'!$B$1:$F$1</c15:sqref>
                        </c15:formulaRef>
                      </c:ext>
                    </c:extLst>
                    <c:numCache>
                      <c:formatCode>d\-mmm</c:formatCode>
                      <c:ptCount val="5"/>
                      <c:pt idx="0">
                        <c:v>44235</c:v>
                      </c:pt>
                      <c:pt idx="1">
                        <c:v>44237</c:v>
                      </c:pt>
                      <c:pt idx="2">
                        <c:v>44238</c:v>
                      </c:pt>
                      <c:pt idx="3">
                        <c:v>44239</c:v>
                      </c:pt>
                      <c:pt idx="4">
                        <c:v>44240</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'QQQ for paper'!$B$16:$F$16</c15:sqref>
                        </c15:formulaRef>
                      </c:ext>
                    </c:extLst>
                    <c:numCache>
                      <c:formatCode>General</c:formatCode>
                      <c:ptCount val="5"/>
                      <c:pt idx="0">
                        <c:v>77411</c:v>
                      </c:pt>
                      <c:pt idx="1">
                        <c:v>208651</c:v>
                      </c:pt>
                      <c:pt idx="2">
                        <c:v>155485</c:v>
                      </c:pt>
                      <c:pt idx="3">
                        <c:v>237301</c:v>
                      </c:pt>
                      <c:pt idx="4">
                        <c:v>203425</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E-1EED-4375-9F6C-47D6161C6640}"/>
                  </c:ext>
                </c:extLst>
              </c15:ser>
            </c15:filteredLineSeries>
            <c15:filteredLineSeries>
              <c15:ser>
                <c:idx val="15"/>
                <c:order val="15"/>
                <c:tx>
                  <c:strRef>
                    <c:extLst xmlns:c15="http://schemas.microsoft.com/office/drawing/2012/chart" xmlns:c16r2="http://schemas.microsoft.com/office/drawing/2015/06/chart">
                      <c:ext xmlns:c15="http://schemas.microsoft.com/office/drawing/2012/chart" uri="{02D57815-91ED-43cb-92C2-25804820EDAC}">
                        <c15:formulaRef>
                          <c15:sqref>'QQQ for paper'!$A$17</c15:sqref>
                        </c15:formulaRef>
                      </c:ext>
                    </c:extLst>
                    <c:strCache>
                      <c:ptCount val="1"/>
                      <c:pt idx="0">
                        <c:v>n-Tetradecane</c:v>
                      </c:pt>
                    </c:strCache>
                  </c:strRef>
                </c:tx>
                <c:spPr>
                  <a:ln w="28575" cap="rnd">
                    <a:solidFill>
                      <a:schemeClr val="accent4">
                        <a:lumMod val="80000"/>
                        <a:lumOff val="20000"/>
                      </a:schemeClr>
                    </a:solidFill>
                    <a:round/>
                  </a:ln>
                  <a:effectLst/>
                </c:spPr>
                <c:marker>
                  <c:symbol val="none"/>
                </c:marker>
                <c:cat>
                  <c:numRef>
                    <c:extLst xmlns:c15="http://schemas.microsoft.com/office/drawing/2012/chart" xmlns:c16r2="http://schemas.microsoft.com/office/drawing/2015/06/chart">
                      <c:ext xmlns:c15="http://schemas.microsoft.com/office/drawing/2012/chart" uri="{02D57815-91ED-43cb-92C2-25804820EDAC}">
                        <c15:formulaRef>
                          <c15:sqref>'QQQ for paper'!$B$1:$F$1</c15:sqref>
                        </c15:formulaRef>
                      </c:ext>
                    </c:extLst>
                    <c:numCache>
                      <c:formatCode>d\-mmm</c:formatCode>
                      <c:ptCount val="5"/>
                      <c:pt idx="0">
                        <c:v>44235</c:v>
                      </c:pt>
                      <c:pt idx="1">
                        <c:v>44237</c:v>
                      </c:pt>
                      <c:pt idx="2">
                        <c:v>44238</c:v>
                      </c:pt>
                      <c:pt idx="3">
                        <c:v>44239</c:v>
                      </c:pt>
                      <c:pt idx="4">
                        <c:v>44240</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'QQQ for paper'!$B$17:$F$17</c15:sqref>
                        </c15:formulaRef>
                      </c:ext>
                    </c:extLst>
                    <c:numCache>
                      <c:formatCode>General</c:formatCode>
                      <c:ptCount val="5"/>
                      <c:pt idx="0">
                        <c:v>353990</c:v>
                      </c:pt>
                      <c:pt idx="1">
                        <c:v>884997</c:v>
                      </c:pt>
                      <c:pt idx="2">
                        <c:v>1089309</c:v>
                      </c:pt>
                      <c:pt idx="3">
                        <c:v>1139956</c:v>
                      </c:pt>
                      <c:pt idx="4">
                        <c:v>1095807</c:v>
                      </c:pt>
                    </c:numCache>
                  </c:numRef>
                </c:val>
                <c:smooth val="0"/>
                <c:extLst xmlns:c15="http://schemas.microsoft.com/office/drawing/2012/chart" xmlns:c16r2="http://schemas.microsoft.com/office/drawing/2015/06/chart">
                  <c:ext xmlns:c16="http://schemas.microsoft.com/office/drawing/2014/chart" uri="{C3380CC4-5D6E-409C-BE32-E72D297353CC}">
                    <c16:uniqueId val="{0000000F-1EED-4375-9F6C-47D6161C6640}"/>
                  </c:ext>
                </c:extLst>
              </c15:ser>
            </c15:filteredLineSeries>
            <c15:filteredLineSeries>
              <c15:ser>
                <c:idx val="16"/>
                <c:order val="16"/>
                <c:tx>
                  <c:strRef>
                    <c:extLst xmlns:c15="http://schemas.microsoft.com/office/drawing/2012/chart" xmlns:c16r2="http://schemas.microsoft.com/office/drawing/2015/06/chart">
                      <c:ext xmlns:c15="http://schemas.microsoft.com/office/drawing/2012/chart" uri="{02D57815-91ED-43cb-92C2-25804820EDAC}">
                        <c15:formulaRef>
                          <c15:sqref>'QQQ for paper'!$A$18</c15:sqref>
                        </c15:formulaRef>
                      </c:ext>
                    </c:extLst>
                    <c:strCache>
                      <c:ptCount val="1"/>
                      <c:pt idx="0">
                        <c:v>1-Dodecanol</c:v>
                      </c:pt>
                    </c:strCache>
                  </c:strRef>
                </c:tx>
                <c:spPr>
                  <a:ln w="28575" cap="rnd">
                    <a:solidFill>
                      <a:schemeClr val="accent5">
                        <a:lumMod val="80000"/>
                        <a:lumOff val="20000"/>
                      </a:schemeClr>
                    </a:solidFill>
                    <a:round/>
                  </a:ln>
                  <a:effectLst/>
                </c:spPr>
                <c:marker>
                  <c:symbol val="none"/>
                </c:marker>
                <c:cat>
                  <c:numRef>
                    <c:extLst xmlns:c15="http://schemas.microsoft.com/office/drawing/2012/chart" xmlns:c16r2="http://schemas.microsoft.com/office/drawing/2015/06/chart">
                      <c:ext xmlns:c15="http://schemas.microsoft.com/office/drawing/2012/chart" uri="{02D57815-91ED-43cb-92C2-25804820EDAC}">
                        <c15:formulaRef>
                          <c15:sqref>'QQQ for paper'!$B$1:$F$1</c15:sqref>
                        </c15:formulaRef>
                      </c:ext>
                    </c:extLst>
                    <c:numCache>
                      <c:formatCode>d\-mmm</c:formatCode>
                      <c:ptCount val="5"/>
                      <c:pt idx="0">
                        <c:v>44235</c:v>
                      </c:pt>
                      <c:pt idx="1">
                        <c:v>44237</c:v>
                      </c:pt>
                      <c:pt idx="2">
                        <c:v>44238</c:v>
                      </c:pt>
                      <c:pt idx="3">
                        <c:v>44239</c:v>
                      </c:pt>
                      <c:pt idx="4">
                        <c:v>44240</c:v>
                      </c:pt>
                    </c:numCache>
                  </c:numRef>
                </c:cat>
                <c:val>
                  <c:numRef>
                    <c:extLst xmlns:c15="http://schemas.microsoft.com/office/drawing/2012/chart" xmlns:c16r2="http://schemas.microsoft.com/office/drawing/2015/06/chart">
                      <c:ext xmlns:c15="http://schemas.microsoft.com/office/drawing/2012/chart" uri="{02D57815-91ED-43cb-92C2-25804820EDAC}">
                        <c15:formulaRef>
                          <c15:sqref>'QQQ for paper'!$B$18:$F$18</c15:sqref>
                        </c15:formulaRef>
                      </c:ext>
                    </c:extLst>
                    <c:numCache>
                      <c:formatCode>General</c:formatCode>
                      <c:ptCount val="5"/>
                      <c:pt idx="0">
                        <c:v>100000</c:v>
                      </c:pt>
                      <c:pt idx="1">
                        <c:v>280024</c:v>
                      </c:pt>
                      <c:pt idx="2">
                        <c:v>203421</c:v>
                      </c:pt>
                      <c:pt idx="3">
                        <c:v>286649</c:v>
                      </c:pt>
                      <c:pt idx="4">
                        <c:v>233882</c:v>
                      </c:pt>
                    </c:numCache>
                  </c:numRef>
                </c:val>
                <c:smooth val="0"/>
                <c:extLst xmlns:c15="http://schemas.microsoft.com/office/drawing/2012/chart" xmlns:c16r2="http://schemas.microsoft.com/office/drawing/2015/06/chart">
                  <c:ext xmlns:c16="http://schemas.microsoft.com/office/drawing/2014/chart" uri="{C3380CC4-5D6E-409C-BE32-E72D297353CC}">
                    <c16:uniqueId val="{00000010-1EED-4375-9F6C-47D6161C6640}"/>
                  </c:ext>
                </c:extLst>
              </c15:ser>
            </c15:filteredLineSeries>
          </c:ext>
        </c:extLst>
      </c:lineChart>
      <c:catAx>
        <c:axId val="925825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Date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25824960"/>
        <c:crosses val="autoZero"/>
        <c:auto val="0"/>
        <c:lblAlgn val="ctr"/>
        <c:lblOffset val="100"/>
        <c:noMultiLvlLbl val="0"/>
      </c:catAx>
      <c:valAx>
        <c:axId val="925824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Peak Area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2582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de-DE" sz="1600"/>
              <a:t>GC-EI-MS - 2I3DMB</a:t>
            </a:r>
            <a:endParaRPr lang="de-DE"/>
          </a:p>
        </c:rich>
      </c:tx>
      <c:overlay val="0"/>
    </c:title>
    <c:autoTitleDeleted val="0"/>
    <c:plotArea>
      <c:layout/>
      <c:scatterChart>
        <c:scatterStyle val="lineMarker"/>
        <c:varyColors val="0"/>
        <c:ser>
          <c:idx val="0"/>
          <c:order val="0"/>
          <c:spPr>
            <a:ln w="19050">
              <a:noFill/>
            </a:ln>
          </c:spPr>
          <c:marker>
            <c:symbol val="square"/>
            <c:size val="7"/>
            <c:spPr>
              <a:solidFill>
                <a:schemeClr val="tx1"/>
              </a:solidFill>
              <a:ln>
                <a:solidFill>
                  <a:schemeClr val="tx1"/>
                </a:solidFill>
              </a:ln>
            </c:spPr>
          </c:marker>
          <c:dPt>
            <c:idx val="2"/>
            <c:bubble3D val="0"/>
            <c:extLst xmlns:c16r2="http://schemas.microsoft.com/office/drawing/2015/06/chart">
              <c:ext xmlns:c16="http://schemas.microsoft.com/office/drawing/2014/chart" uri="{C3380CC4-5D6E-409C-BE32-E72D297353CC}">
                <c16:uniqueId val="{00000000-BFD5-46C1-92C6-AC36D39CFEE3}"/>
              </c:ext>
            </c:extLst>
          </c:dPt>
          <c:trendline>
            <c:trendlineType val="linear"/>
            <c:dispRSqr val="1"/>
            <c:dispEq val="1"/>
            <c:trendlineLbl>
              <c:layout>
                <c:manualLayout>
                  <c:x val="2.9419117725616728E-2"/>
                  <c:y val="0.25051067780872793"/>
                </c:manualLayout>
              </c:layout>
              <c:numFmt formatCode="General" sourceLinked="0"/>
            </c:trendlineLbl>
          </c:trendline>
          <c:xVal>
            <c:numRef>
              <c:f>'7 (2)'!$B$21:$B$49</c:f>
              <c:numCache>
                <c:formatCode>General</c:formatCode>
                <c:ptCount val="29"/>
                <c:pt idx="0">
                  <c:v>1.667452952889954</c:v>
                </c:pt>
                <c:pt idx="1">
                  <c:v>1.968482948553935</c:v>
                </c:pt>
                <c:pt idx="2">
                  <c:v>2.2695129442179165</c:v>
                </c:pt>
                <c:pt idx="3">
                  <c:v>2.667452952889954</c:v>
                </c:pt>
                <c:pt idx="4">
                  <c:v>2.9684829485539352</c:v>
                </c:pt>
                <c:pt idx="5">
                  <c:v>3.2695129442179161</c:v>
                </c:pt>
                <c:pt idx="6">
                  <c:v>3.667452952889954</c:v>
                </c:pt>
                <c:pt idx="7">
                  <c:v>3.9684829485539352</c:v>
                </c:pt>
                <c:pt idx="8">
                  <c:v>4.2695129442179161</c:v>
                </c:pt>
                <c:pt idx="9">
                  <c:v>4.6674529528899535</c:v>
                </c:pt>
                <c:pt idx="10">
                  <c:v>4.9684829485539348</c:v>
                </c:pt>
                <c:pt idx="11">
                  <c:v>5.2695129442179161</c:v>
                </c:pt>
                <c:pt idx="12">
                  <c:v>5.6674529528899535</c:v>
                </c:pt>
              </c:numCache>
            </c:numRef>
          </c:xVal>
          <c:yVal>
            <c:numRef>
              <c:f>'7 (2)'!$H$21:$H$49</c:f>
              <c:numCache>
                <c:formatCode>General</c:formatCode>
                <c:ptCount val="29"/>
                <c:pt idx="0">
                  <c:v>2.716003343634799</c:v>
                </c:pt>
                <c:pt idx="1">
                  <c:v>2.9698816437465001</c:v>
                </c:pt>
                <c:pt idx="2">
                  <c:v>3.1587259847189619</c:v>
                </c:pt>
                <c:pt idx="3">
                  <c:v>3.5295605870850495</c:v>
                </c:pt>
                <c:pt idx="4">
                  <c:v>3.7886952263169071</c:v>
                </c:pt>
                <c:pt idx="5">
                  <c:v>3.9996378983828462</c:v>
                </c:pt>
                <c:pt idx="6">
                  <c:v>4.3268476989159899</c:v>
                </c:pt>
                <c:pt idx="7">
                  <c:v>4.6150026145245882</c:v>
                </c:pt>
                <c:pt idx="8">
                  <c:v>4.9788011463463588</c:v>
                </c:pt>
                <c:pt idx="9">
                  <c:v>5.3775102341211198</c:v>
                </c:pt>
                <c:pt idx="10">
                  <c:v>5.7074671253780824</c:v>
                </c:pt>
                <c:pt idx="11">
                  <c:v>5.9907068278164521</c:v>
                </c:pt>
                <c:pt idx="12">
                  <c:v>6.4334296233320103</c:v>
                </c:pt>
                <c:pt idx="25">
                  <c:v>0</c:v>
                </c:pt>
                <c:pt idx="26">
                  <c:v>0</c:v>
                </c:pt>
                <c:pt idx="27">
                  <c:v>0</c:v>
                </c:pt>
                <c:pt idx="28">
                  <c:v>0</c:v>
                </c:pt>
              </c:numCache>
            </c:numRef>
          </c:yVal>
          <c:smooth val="0"/>
          <c:extLst xmlns:c16r2="http://schemas.microsoft.com/office/drawing/2015/06/chart">
            <c:ext xmlns:c16="http://schemas.microsoft.com/office/drawing/2014/chart" uri="{C3380CC4-5D6E-409C-BE32-E72D297353CC}">
              <c16:uniqueId val="{00000001-BFD5-46C1-92C6-AC36D39CFEE3}"/>
            </c:ext>
          </c:extLst>
        </c:ser>
        <c:ser>
          <c:idx val="1"/>
          <c:order val="1"/>
          <c:spPr>
            <a:ln w="12700">
              <a:solidFill>
                <a:schemeClr val="tx1"/>
              </a:solidFill>
            </a:ln>
          </c:spPr>
          <c:marker>
            <c:symbol val="none"/>
          </c:marker>
          <c:xVal>
            <c:numRef>
              <c:f>'7 (2)'!$B$21:$B$150</c:f>
              <c:numCache>
                <c:formatCode>General</c:formatCode>
                <c:ptCount val="130"/>
                <c:pt idx="0">
                  <c:v>1.667452952889954</c:v>
                </c:pt>
                <c:pt idx="1">
                  <c:v>1.968482948553935</c:v>
                </c:pt>
                <c:pt idx="2">
                  <c:v>2.2695129442179165</c:v>
                </c:pt>
                <c:pt idx="3">
                  <c:v>2.667452952889954</c:v>
                </c:pt>
                <c:pt idx="4">
                  <c:v>2.9684829485539352</c:v>
                </c:pt>
                <c:pt idx="5">
                  <c:v>3.2695129442179161</c:v>
                </c:pt>
                <c:pt idx="6">
                  <c:v>3.667452952889954</c:v>
                </c:pt>
                <c:pt idx="7">
                  <c:v>3.9684829485539352</c:v>
                </c:pt>
                <c:pt idx="8">
                  <c:v>4.2695129442179161</c:v>
                </c:pt>
                <c:pt idx="9">
                  <c:v>4.6674529528899535</c:v>
                </c:pt>
                <c:pt idx="10">
                  <c:v>4.9684829485539348</c:v>
                </c:pt>
                <c:pt idx="11">
                  <c:v>5.2695129442179161</c:v>
                </c:pt>
                <c:pt idx="12">
                  <c:v>5.6674529528899535</c:v>
                </c:pt>
              </c:numCache>
            </c:numRef>
          </c:xVal>
          <c:yVal>
            <c:numRef>
              <c:f>'7 (2)'!$I$21:$I$150</c:f>
              <c:numCache>
                <c:formatCode>General</c:formatCode>
                <c:ptCount val="130"/>
                <c:pt idx="0">
                  <c:v>2.6044008881568441</c:v>
                </c:pt>
                <c:pt idx="1">
                  <c:v>2.8833663776409946</c:v>
                </c:pt>
                <c:pt idx="2">
                  <c:v>3.162331867125145</c:v>
                </c:pt>
                <c:pt idx="3">
                  <c:v>3.5311041851782483</c:v>
                </c:pt>
                <c:pt idx="4">
                  <c:v>3.8100696746623988</c:v>
                </c:pt>
                <c:pt idx="5">
                  <c:v>4.0890351641465488</c:v>
                </c:pt>
                <c:pt idx="6">
                  <c:v>4.4578074821996525</c:v>
                </c:pt>
                <c:pt idx="7">
                  <c:v>4.736772971683803</c:v>
                </c:pt>
                <c:pt idx="8">
                  <c:v>5.0157384611679525</c:v>
                </c:pt>
                <c:pt idx="9">
                  <c:v>5.3845107792210563</c:v>
                </c:pt>
                <c:pt idx="10">
                  <c:v>5.6634762687052067</c:v>
                </c:pt>
                <c:pt idx="11">
                  <c:v>5.9424417581893572</c:v>
                </c:pt>
                <c:pt idx="12">
                  <c:v>6.31121407624246</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numCache>
            </c:numRef>
          </c:yVal>
          <c:smooth val="0"/>
          <c:extLst xmlns:c16r2="http://schemas.microsoft.com/office/drawing/2015/06/chart">
            <c:ext xmlns:c16="http://schemas.microsoft.com/office/drawing/2014/chart" uri="{C3380CC4-5D6E-409C-BE32-E72D297353CC}">
              <c16:uniqueId val="{00000002-BFD5-46C1-92C6-AC36D39CFEE3}"/>
            </c:ext>
          </c:extLst>
        </c:ser>
        <c:ser>
          <c:idx val="2"/>
          <c:order val="2"/>
          <c:spPr>
            <a:ln w="9525">
              <a:solidFill>
                <a:schemeClr val="tx1"/>
              </a:solidFill>
              <a:prstDash val="dash"/>
            </a:ln>
          </c:spPr>
          <c:marker>
            <c:symbol val="none"/>
          </c:marker>
          <c:xVal>
            <c:numRef>
              <c:f>'7 (2)'!$B$21:$B$150</c:f>
              <c:numCache>
                <c:formatCode>General</c:formatCode>
                <c:ptCount val="130"/>
                <c:pt idx="0">
                  <c:v>1.667452952889954</c:v>
                </c:pt>
                <c:pt idx="1">
                  <c:v>1.968482948553935</c:v>
                </c:pt>
                <c:pt idx="2">
                  <c:v>2.2695129442179165</c:v>
                </c:pt>
                <c:pt idx="3">
                  <c:v>2.667452952889954</c:v>
                </c:pt>
                <c:pt idx="4">
                  <c:v>2.9684829485539352</c:v>
                </c:pt>
                <c:pt idx="5">
                  <c:v>3.2695129442179161</c:v>
                </c:pt>
                <c:pt idx="6">
                  <c:v>3.667452952889954</c:v>
                </c:pt>
                <c:pt idx="7">
                  <c:v>3.9684829485539352</c:v>
                </c:pt>
                <c:pt idx="8">
                  <c:v>4.2695129442179161</c:v>
                </c:pt>
                <c:pt idx="9">
                  <c:v>4.6674529528899535</c:v>
                </c:pt>
                <c:pt idx="10">
                  <c:v>4.9684829485539348</c:v>
                </c:pt>
                <c:pt idx="11">
                  <c:v>5.2695129442179161</c:v>
                </c:pt>
                <c:pt idx="12">
                  <c:v>5.6674529528899535</c:v>
                </c:pt>
              </c:numCache>
            </c:numRef>
          </c:xVal>
          <c:yVal>
            <c:numRef>
              <c:f>'7 (2)'!$K$21:$K$150</c:f>
              <c:numCache>
                <c:formatCode>General</c:formatCode>
                <c:ptCount val="130"/>
                <c:pt idx="0">
                  <c:v>2.4345403841420765</c:v>
                </c:pt>
                <c:pt idx="1">
                  <c:v>2.716701882886781</c:v>
                </c:pt>
                <c:pt idx="2">
                  <c:v>2.9989841792131782</c:v>
                </c:pt>
                <c:pt idx="3">
                  <c:v>3.3695431797858668</c:v>
                </c:pt>
                <c:pt idx="4">
                  <c:v>3.6496494549960898</c:v>
                </c:pt>
                <c:pt idx="5">
                  <c:v>3.9291092960026526</c:v>
                </c:pt>
                <c:pt idx="6">
                  <c:v>4.2974828114666241</c:v>
                </c:pt>
                <c:pt idx="7">
                  <c:v>4.5753886047615184</c:v>
                </c:pt>
                <c:pt idx="8">
                  <c:v>4.8519618651599066</c:v>
                </c:pt>
                <c:pt idx="9">
                  <c:v>5.2182016827442821</c:v>
                </c:pt>
                <c:pt idx="10">
                  <c:v>5.4940423440058215</c:v>
                </c:pt>
                <c:pt idx="11">
                  <c:v>5.7680229018652858</c:v>
                </c:pt>
                <c:pt idx="12">
                  <c:v>6.1083816807204592</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numCache>
            </c:numRef>
          </c:yVal>
          <c:smooth val="1"/>
          <c:extLst xmlns:c16r2="http://schemas.microsoft.com/office/drawing/2015/06/chart">
            <c:ext xmlns:c16="http://schemas.microsoft.com/office/drawing/2014/chart" uri="{C3380CC4-5D6E-409C-BE32-E72D297353CC}">
              <c16:uniqueId val="{00000004-BFD5-46C1-92C6-AC36D39CFEE3}"/>
            </c:ext>
          </c:extLst>
        </c:ser>
        <c:ser>
          <c:idx val="3"/>
          <c:order val="3"/>
          <c:spPr>
            <a:ln w="19050">
              <a:noFill/>
            </a:ln>
          </c:spPr>
          <c:marker>
            <c:symbol val="none"/>
          </c:marker>
          <c:xVal>
            <c:numRef>
              <c:f>'7 (2)'!$B$21:$B$150</c:f>
              <c:numCache>
                <c:formatCode>General</c:formatCode>
                <c:ptCount val="130"/>
                <c:pt idx="0">
                  <c:v>1.667452952889954</c:v>
                </c:pt>
                <c:pt idx="1">
                  <c:v>1.968482948553935</c:v>
                </c:pt>
                <c:pt idx="2">
                  <c:v>2.2695129442179165</c:v>
                </c:pt>
                <c:pt idx="3">
                  <c:v>2.667452952889954</c:v>
                </c:pt>
                <c:pt idx="4">
                  <c:v>2.9684829485539352</c:v>
                </c:pt>
                <c:pt idx="5">
                  <c:v>3.2695129442179161</c:v>
                </c:pt>
                <c:pt idx="6">
                  <c:v>3.667452952889954</c:v>
                </c:pt>
                <c:pt idx="7">
                  <c:v>3.9684829485539352</c:v>
                </c:pt>
                <c:pt idx="8">
                  <c:v>4.2695129442179161</c:v>
                </c:pt>
                <c:pt idx="9">
                  <c:v>4.6674529528899535</c:v>
                </c:pt>
                <c:pt idx="10">
                  <c:v>4.9684829485539348</c:v>
                </c:pt>
                <c:pt idx="11">
                  <c:v>5.2695129442179161</c:v>
                </c:pt>
                <c:pt idx="12">
                  <c:v>5.6674529528899535</c:v>
                </c:pt>
              </c:numCache>
            </c:numRef>
          </c:xVal>
          <c:yVal>
            <c:numRef>
              <c:f>'7 (2)'!$L$21:$L$150</c:f>
              <c:numCache>
                <c:formatCode>General</c:formatCode>
                <c:ptCount val="130"/>
                <c:pt idx="0">
                  <c:v>2.7742613921716117</c:v>
                </c:pt>
                <c:pt idx="1">
                  <c:v>3.0500308723952081</c:v>
                </c:pt>
                <c:pt idx="2">
                  <c:v>3.3256795550371119</c:v>
                </c:pt>
                <c:pt idx="3">
                  <c:v>3.6926651905706298</c:v>
                </c:pt>
                <c:pt idx="4">
                  <c:v>3.9704898943287077</c:v>
                </c:pt>
                <c:pt idx="5">
                  <c:v>4.2489610322904454</c:v>
                </c:pt>
                <c:pt idx="6">
                  <c:v>4.6181321529326809</c:v>
                </c:pt>
                <c:pt idx="7">
                  <c:v>4.8981573386060875</c:v>
                </c:pt>
                <c:pt idx="8">
                  <c:v>5.1795150571759985</c:v>
                </c:pt>
                <c:pt idx="9">
                  <c:v>5.5508198756978304</c:v>
                </c:pt>
                <c:pt idx="10">
                  <c:v>5.8329101934045919</c:v>
                </c:pt>
                <c:pt idx="11">
                  <c:v>6.1168606145134286</c:v>
                </c:pt>
                <c:pt idx="12">
                  <c:v>6.5140464717644608</c:v>
                </c:pt>
              </c:numCache>
            </c:numRef>
          </c:yVal>
          <c:smooth val="1"/>
          <c:extLst xmlns:c16r2="http://schemas.microsoft.com/office/drawing/2015/06/chart">
            <c:ext xmlns:c16="http://schemas.microsoft.com/office/drawing/2014/chart" uri="{C3380CC4-5D6E-409C-BE32-E72D297353CC}">
              <c16:uniqueId val="{00000005-BFD5-46C1-92C6-AC36D39CFEE3}"/>
            </c:ext>
          </c:extLst>
        </c:ser>
        <c:dLbls>
          <c:showLegendKey val="0"/>
          <c:showVal val="0"/>
          <c:showCatName val="0"/>
          <c:showSerName val="0"/>
          <c:showPercent val="0"/>
          <c:showBubbleSize val="0"/>
        </c:dLbls>
        <c:axId val="1132164992"/>
        <c:axId val="1132165552"/>
      </c:scatterChart>
      <c:valAx>
        <c:axId val="1132164992"/>
        <c:scaling>
          <c:orientation val="minMax"/>
        </c:scaling>
        <c:delete val="0"/>
        <c:axPos val="b"/>
        <c:title>
          <c:tx>
            <c:rich>
              <a:bodyPr/>
              <a:lstStyle/>
              <a:p>
                <a:pPr>
                  <a:defRPr b="0">
                    <a:latin typeface="Arial Narrow" pitchFamily="34" charset="0"/>
                  </a:defRPr>
                </a:pPr>
                <a:r>
                  <a:rPr lang="en-US" b="0">
                    <a:latin typeface="Arial Narrow" pitchFamily="34" charset="0"/>
                  </a:rPr>
                  <a:t>Log (concentration in pg/L)</a:t>
                </a:r>
              </a:p>
            </c:rich>
          </c:tx>
          <c:overlay val="0"/>
        </c:title>
        <c:numFmt formatCode="General" sourceLinked="1"/>
        <c:majorTickMark val="out"/>
        <c:minorTickMark val="none"/>
        <c:tickLblPos val="nextTo"/>
        <c:spPr>
          <a:ln w="12700">
            <a:solidFill>
              <a:schemeClr val="tx1"/>
            </a:solidFill>
          </a:ln>
        </c:spPr>
        <c:txPr>
          <a:bodyPr/>
          <a:lstStyle/>
          <a:p>
            <a:pPr>
              <a:defRPr>
                <a:latin typeface="Arial Narrow" pitchFamily="34" charset="0"/>
              </a:defRPr>
            </a:pPr>
            <a:endParaRPr lang="de-DE"/>
          </a:p>
        </c:txPr>
        <c:crossAx val="1132165552"/>
        <c:crossesAt val="-1.0000000000000001E+56"/>
        <c:crossBetween val="midCat"/>
      </c:valAx>
      <c:valAx>
        <c:axId val="1132165552"/>
        <c:scaling>
          <c:orientation val="minMax"/>
        </c:scaling>
        <c:delete val="0"/>
        <c:axPos val="l"/>
        <c:title>
          <c:tx>
            <c:rich>
              <a:bodyPr rot="-5400000" vert="horz"/>
              <a:lstStyle/>
              <a:p>
                <a:pPr>
                  <a:defRPr b="0">
                    <a:latin typeface="Arial Narrow" pitchFamily="34" charset="0"/>
                  </a:defRPr>
                </a:pPr>
                <a:r>
                  <a:rPr lang="en-US" b="0">
                    <a:latin typeface="Arial Narrow" pitchFamily="34" charset="0"/>
                  </a:rPr>
                  <a:t>Log (peak area)</a:t>
                </a:r>
              </a:p>
            </c:rich>
          </c:tx>
          <c:overlay val="0"/>
        </c:title>
        <c:numFmt formatCode="General" sourceLinked="1"/>
        <c:majorTickMark val="out"/>
        <c:minorTickMark val="none"/>
        <c:tickLblPos val="nextTo"/>
        <c:spPr>
          <a:ln w="12700">
            <a:solidFill>
              <a:schemeClr val="tx1"/>
            </a:solidFill>
          </a:ln>
        </c:spPr>
        <c:txPr>
          <a:bodyPr/>
          <a:lstStyle/>
          <a:p>
            <a:pPr>
              <a:defRPr>
                <a:latin typeface="Arial Narrow" pitchFamily="34" charset="0"/>
              </a:defRPr>
            </a:pPr>
            <a:endParaRPr lang="de-DE"/>
          </a:p>
        </c:txPr>
        <c:crossAx val="1132164992"/>
        <c:crosses val="autoZero"/>
        <c:crossBetween val="midCat"/>
      </c:valAx>
      <c:spPr>
        <a:noFill/>
        <a:ln w="12700">
          <a:solidFill>
            <a:schemeClr val="tx1"/>
          </a:solidFill>
        </a:ln>
      </c:spPr>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de-DE" sz="1600"/>
              <a:t>GC-NCI-MS - 1C2IB</a:t>
            </a:r>
          </a:p>
        </c:rich>
      </c:tx>
      <c:overlay val="0"/>
    </c:title>
    <c:autoTitleDeleted val="0"/>
    <c:plotArea>
      <c:layout/>
      <c:scatterChart>
        <c:scatterStyle val="lineMarker"/>
        <c:varyColors val="0"/>
        <c:ser>
          <c:idx val="0"/>
          <c:order val="0"/>
          <c:spPr>
            <a:ln w="19050">
              <a:noFill/>
            </a:ln>
          </c:spPr>
          <c:marker>
            <c:symbol val="square"/>
            <c:size val="7"/>
            <c:spPr>
              <a:solidFill>
                <a:schemeClr val="tx1"/>
              </a:solidFill>
              <a:ln>
                <a:solidFill>
                  <a:schemeClr val="tx1"/>
                </a:solidFill>
              </a:ln>
            </c:spPr>
          </c:marker>
          <c:dPt>
            <c:idx val="2"/>
            <c:bubble3D val="0"/>
            <c:extLst xmlns:c16r2="http://schemas.microsoft.com/office/drawing/2015/06/chart">
              <c:ext xmlns:c16="http://schemas.microsoft.com/office/drawing/2014/chart" uri="{C3380CC4-5D6E-409C-BE32-E72D297353CC}">
                <c16:uniqueId val="{00000000-EF0D-48C9-BAAF-4ECF9AD03CA9}"/>
              </c:ext>
            </c:extLst>
          </c:dPt>
          <c:trendline>
            <c:trendlineType val="linear"/>
            <c:dispRSqr val="1"/>
            <c:dispEq val="1"/>
            <c:trendlineLbl>
              <c:layout>
                <c:manualLayout>
                  <c:x val="9.5497815147597725E-2"/>
                  <c:y val="0.26289074589910244"/>
                </c:manualLayout>
              </c:layout>
              <c:numFmt formatCode="General" sourceLinked="0"/>
            </c:trendlineLbl>
          </c:trendline>
          <c:xVal>
            <c:numRef>
              <c:f>'6'!$B$21:$B$49</c:f>
              <c:numCache>
                <c:formatCode>General</c:formatCode>
                <c:ptCount val="29"/>
                <c:pt idx="0">
                  <c:v>0.75012252678340008</c:v>
                </c:pt>
                <c:pt idx="1">
                  <c:v>1.0511525224473812</c:v>
                </c:pt>
                <c:pt idx="2">
                  <c:v>1.3521825181113625</c:v>
                </c:pt>
                <c:pt idx="3">
                  <c:v>1.7501225267834002</c:v>
                </c:pt>
                <c:pt idx="4">
                  <c:v>2.0511525224473814</c:v>
                </c:pt>
                <c:pt idx="5">
                  <c:v>2.3521825181113627</c:v>
                </c:pt>
                <c:pt idx="6">
                  <c:v>2.7501225267834002</c:v>
                </c:pt>
                <c:pt idx="7">
                  <c:v>3.0511525224473814</c:v>
                </c:pt>
                <c:pt idx="8">
                  <c:v>3.3521825181113627</c:v>
                </c:pt>
                <c:pt idx="9">
                  <c:v>3.7501225267834002</c:v>
                </c:pt>
                <c:pt idx="10">
                  <c:v>4.0511525224473814</c:v>
                </c:pt>
                <c:pt idx="11">
                  <c:v>4.3521825181113627</c:v>
                </c:pt>
              </c:numCache>
            </c:numRef>
          </c:xVal>
          <c:yVal>
            <c:numRef>
              <c:f>'6'!$H$21:$H$49</c:f>
              <c:numCache>
                <c:formatCode>General</c:formatCode>
                <c:ptCount val="29"/>
                <c:pt idx="0">
                  <c:v>3.1622656142980214</c:v>
                </c:pt>
                <c:pt idx="1">
                  <c:v>3.466274321789292</c:v>
                </c:pt>
                <c:pt idx="2">
                  <c:v>3.8702282790117946</c:v>
                </c:pt>
                <c:pt idx="3">
                  <c:v>4.3332255362617156</c:v>
                </c:pt>
                <c:pt idx="4">
                  <c:v>4.6564431996334399</c:v>
                </c:pt>
                <c:pt idx="5">
                  <c:v>4.962426164381232</c:v>
                </c:pt>
                <c:pt idx="6">
                  <c:v>5.4604934150070434</c:v>
                </c:pt>
                <c:pt idx="7">
                  <c:v>5.7142316551241539</c:v>
                </c:pt>
                <c:pt idx="8">
                  <c:v>5.927973502983467</c:v>
                </c:pt>
                <c:pt idx="9">
                  <c:v>6.2916680464263646</c:v>
                </c:pt>
                <c:pt idx="10">
                  <c:v>6.6342102632536673</c:v>
                </c:pt>
                <c:pt idx="11">
                  <c:v>6.9623502963888164</c:v>
                </c:pt>
                <c:pt idx="25">
                  <c:v>0</c:v>
                </c:pt>
                <c:pt idx="26">
                  <c:v>0</c:v>
                </c:pt>
                <c:pt idx="27">
                  <c:v>0</c:v>
                </c:pt>
                <c:pt idx="28">
                  <c:v>0</c:v>
                </c:pt>
              </c:numCache>
            </c:numRef>
          </c:yVal>
          <c:smooth val="0"/>
          <c:extLst xmlns:c16r2="http://schemas.microsoft.com/office/drawing/2015/06/chart">
            <c:ext xmlns:c16="http://schemas.microsoft.com/office/drawing/2014/chart" uri="{C3380CC4-5D6E-409C-BE32-E72D297353CC}">
              <c16:uniqueId val="{00000001-EF0D-48C9-BAAF-4ECF9AD03CA9}"/>
            </c:ext>
          </c:extLst>
        </c:ser>
        <c:ser>
          <c:idx val="1"/>
          <c:order val="1"/>
          <c:spPr>
            <a:ln w="12700">
              <a:solidFill>
                <a:schemeClr val="tx1"/>
              </a:solidFill>
            </a:ln>
          </c:spPr>
          <c:marker>
            <c:symbol val="none"/>
          </c:marker>
          <c:xVal>
            <c:numRef>
              <c:f>'6'!$B$21:$B$150</c:f>
              <c:numCache>
                <c:formatCode>General</c:formatCode>
                <c:ptCount val="130"/>
                <c:pt idx="0">
                  <c:v>0.75012252678340008</c:v>
                </c:pt>
                <c:pt idx="1">
                  <c:v>1.0511525224473812</c:v>
                </c:pt>
                <c:pt idx="2">
                  <c:v>1.3521825181113625</c:v>
                </c:pt>
                <c:pt idx="3">
                  <c:v>1.7501225267834002</c:v>
                </c:pt>
                <c:pt idx="4">
                  <c:v>2.0511525224473814</c:v>
                </c:pt>
                <c:pt idx="5">
                  <c:v>2.3521825181113627</c:v>
                </c:pt>
                <c:pt idx="6">
                  <c:v>2.7501225267834002</c:v>
                </c:pt>
                <c:pt idx="7">
                  <c:v>3.0511525224473814</c:v>
                </c:pt>
                <c:pt idx="8">
                  <c:v>3.3521825181113627</c:v>
                </c:pt>
                <c:pt idx="9">
                  <c:v>3.7501225267834002</c:v>
                </c:pt>
                <c:pt idx="10">
                  <c:v>4.0511525224473814</c:v>
                </c:pt>
                <c:pt idx="11">
                  <c:v>4.3521825181113627</c:v>
                </c:pt>
              </c:numCache>
            </c:numRef>
          </c:xVal>
          <c:yVal>
            <c:numRef>
              <c:f>'6'!$I$21:$I$150</c:f>
              <c:numCache>
                <c:formatCode>General</c:formatCode>
                <c:ptCount val="130"/>
                <c:pt idx="0">
                  <c:v>3.241272405593393</c:v>
                </c:pt>
                <c:pt idx="1">
                  <c:v>3.5553139662503455</c:v>
                </c:pt>
                <c:pt idx="2">
                  <c:v>3.8693555269072979</c:v>
                </c:pt>
                <c:pt idx="3">
                  <c:v>4.2844958889019971</c:v>
                </c:pt>
                <c:pt idx="4">
                  <c:v>4.5985374495589486</c:v>
                </c:pt>
                <c:pt idx="5">
                  <c:v>4.9125790102159019</c:v>
                </c:pt>
                <c:pt idx="6">
                  <c:v>5.3277193722106002</c:v>
                </c:pt>
                <c:pt idx="7">
                  <c:v>5.6417609328675535</c:v>
                </c:pt>
                <c:pt idx="8">
                  <c:v>5.9558024935245051</c:v>
                </c:pt>
                <c:pt idx="9">
                  <c:v>6.3709428555192043</c:v>
                </c:pt>
                <c:pt idx="10">
                  <c:v>6.6849844161761567</c:v>
                </c:pt>
                <c:pt idx="11">
                  <c:v>6.9990259768331091</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numCache>
            </c:numRef>
          </c:yVal>
          <c:smooth val="0"/>
          <c:extLst xmlns:c16r2="http://schemas.microsoft.com/office/drawing/2015/06/chart">
            <c:ext xmlns:c16="http://schemas.microsoft.com/office/drawing/2014/chart" uri="{C3380CC4-5D6E-409C-BE32-E72D297353CC}">
              <c16:uniqueId val="{00000002-EF0D-48C9-BAAF-4ECF9AD03CA9}"/>
            </c:ext>
          </c:extLst>
        </c:ser>
        <c:ser>
          <c:idx val="2"/>
          <c:order val="2"/>
          <c:spPr>
            <a:ln w="9525">
              <a:solidFill>
                <a:schemeClr val="tx1"/>
              </a:solidFill>
              <a:prstDash val="dash"/>
            </a:ln>
          </c:spPr>
          <c:marker>
            <c:symbol val="none"/>
          </c:marker>
          <c:dPt>
            <c:idx val="2"/>
            <c:bubble3D val="0"/>
            <c:extLst xmlns:c16r2="http://schemas.microsoft.com/office/drawing/2015/06/chart">
              <c:ext xmlns:c16="http://schemas.microsoft.com/office/drawing/2014/chart" uri="{C3380CC4-5D6E-409C-BE32-E72D297353CC}">
                <c16:uniqueId val="{00000003-EF0D-48C9-BAAF-4ECF9AD03CA9}"/>
              </c:ext>
            </c:extLst>
          </c:dPt>
          <c:xVal>
            <c:numRef>
              <c:f>'6'!$B$21:$B$150</c:f>
              <c:numCache>
                <c:formatCode>General</c:formatCode>
                <c:ptCount val="130"/>
                <c:pt idx="0">
                  <c:v>0.75012252678340008</c:v>
                </c:pt>
                <c:pt idx="1">
                  <c:v>1.0511525224473812</c:v>
                </c:pt>
                <c:pt idx="2">
                  <c:v>1.3521825181113625</c:v>
                </c:pt>
                <c:pt idx="3">
                  <c:v>1.7501225267834002</c:v>
                </c:pt>
                <c:pt idx="4">
                  <c:v>2.0511525224473814</c:v>
                </c:pt>
                <c:pt idx="5">
                  <c:v>2.3521825181113627</c:v>
                </c:pt>
                <c:pt idx="6">
                  <c:v>2.7501225267834002</c:v>
                </c:pt>
                <c:pt idx="7">
                  <c:v>3.0511525224473814</c:v>
                </c:pt>
                <c:pt idx="8">
                  <c:v>3.3521825181113627</c:v>
                </c:pt>
                <c:pt idx="9">
                  <c:v>3.7501225267834002</c:v>
                </c:pt>
                <c:pt idx="10">
                  <c:v>4.0511525224473814</c:v>
                </c:pt>
                <c:pt idx="11">
                  <c:v>4.3521825181113627</c:v>
                </c:pt>
              </c:numCache>
            </c:numRef>
          </c:xVal>
          <c:yVal>
            <c:numRef>
              <c:f>'6'!$K$21:$K$150</c:f>
              <c:numCache>
                <c:formatCode>General</c:formatCode>
                <c:ptCount val="130"/>
                <c:pt idx="0">
                  <c:v>3.0907382790490763</c:v>
                </c:pt>
                <c:pt idx="1">
                  <c:v>3.4079848765242176</c:v>
                </c:pt>
                <c:pt idx="2">
                  <c:v>3.7252351167843742</c:v>
                </c:pt>
                <c:pt idx="3">
                  <c:v>4.141980975561232</c:v>
                </c:pt>
                <c:pt idx="4">
                  <c:v>4.456892593380557</c:v>
                </c:pt>
                <c:pt idx="5">
                  <c:v>4.7709341540375103</c:v>
                </c:pt>
                <c:pt idx="6">
                  <c:v>5.1852044588698352</c:v>
                </c:pt>
                <c:pt idx="7">
                  <c:v>5.4976405227446303</c:v>
                </c:pt>
                <c:pt idx="8">
                  <c:v>5.8084734037983772</c:v>
                </c:pt>
                <c:pt idx="9">
                  <c:v>6.2204087289748875</c:v>
                </c:pt>
                <c:pt idx="10">
                  <c:v>6.5306207459809418</c:v>
                </c:pt>
                <c:pt idx="11">
                  <c:v>6.83270049110609</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numCache>
            </c:numRef>
          </c:yVal>
          <c:smooth val="1"/>
          <c:extLst xmlns:c16r2="http://schemas.microsoft.com/office/drawing/2015/06/chart">
            <c:ext xmlns:c16="http://schemas.microsoft.com/office/drawing/2014/chart" uri="{C3380CC4-5D6E-409C-BE32-E72D297353CC}">
              <c16:uniqueId val="{00000004-EF0D-48C9-BAAF-4ECF9AD03CA9}"/>
            </c:ext>
          </c:extLst>
        </c:ser>
        <c:ser>
          <c:idx val="3"/>
          <c:order val="3"/>
          <c:spPr>
            <a:ln w="12700">
              <a:solidFill>
                <a:schemeClr val="tx1"/>
              </a:solidFill>
              <a:prstDash val="dash"/>
            </a:ln>
          </c:spPr>
          <c:marker>
            <c:symbol val="none"/>
          </c:marker>
          <c:xVal>
            <c:numRef>
              <c:f>'6'!$B$21:$B$150</c:f>
              <c:numCache>
                <c:formatCode>General</c:formatCode>
                <c:ptCount val="130"/>
                <c:pt idx="0">
                  <c:v>0.75012252678340008</c:v>
                </c:pt>
                <c:pt idx="1">
                  <c:v>1.0511525224473812</c:v>
                </c:pt>
                <c:pt idx="2">
                  <c:v>1.3521825181113625</c:v>
                </c:pt>
                <c:pt idx="3">
                  <c:v>1.7501225267834002</c:v>
                </c:pt>
                <c:pt idx="4">
                  <c:v>2.0511525224473814</c:v>
                </c:pt>
                <c:pt idx="5">
                  <c:v>2.3521825181113627</c:v>
                </c:pt>
                <c:pt idx="6">
                  <c:v>2.7501225267834002</c:v>
                </c:pt>
                <c:pt idx="7">
                  <c:v>3.0511525224473814</c:v>
                </c:pt>
                <c:pt idx="8">
                  <c:v>3.3521825181113627</c:v>
                </c:pt>
                <c:pt idx="9">
                  <c:v>3.7501225267834002</c:v>
                </c:pt>
                <c:pt idx="10">
                  <c:v>4.0511525224473814</c:v>
                </c:pt>
                <c:pt idx="11">
                  <c:v>4.3521825181113627</c:v>
                </c:pt>
              </c:numCache>
            </c:numRef>
          </c:xVal>
          <c:yVal>
            <c:numRef>
              <c:f>'6'!$L$21:$L$150</c:f>
              <c:numCache>
                <c:formatCode>General</c:formatCode>
                <c:ptCount val="130"/>
                <c:pt idx="0">
                  <c:v>3.3918065321377098</c:v>
                </c:pt>
                <c:pt idx="1">
                  <c:v>3.7026430559764734</c:v>
                </c:pt>
                <c:pt idx="2">
                  <c:v>4.0134759370302211</c:v>
                </c:pt>
                <c:pt idx="3">
                  <c:v>4.4270108022427621</c:v>
                </c:pt>
                <c:pt idx="4">
                  <c:v>4.7401823057373402</c:v>
                </c:pt>
                <c:pt idx="5">
                  <c:v>5.0542238663942936</c:v>
                </c:pt>
                <c:pt idx="6">
                  <c:v>5.4702342855513653</c:v>
                </c:pt>
                <c:pt idx="7">
                  <c:v>5.7858813429904767</c:v>
                </c:pt>
                <c:pt idx="8">
                  <c:v>6.103131583250633</c:v>
                </c:pt>
                <c:pt idx="9">
                  <c:v>6.521476982063521</c:v>
                </c:pt>
                <c:pt idx="10">
                  <c:v>6.8393480863713716</c:v>
                </c:pt>
                <c:pt idx="11">
                  <c:v>7.1653514625601282</c:v>
                </c:pt>
              </c:numCache>
            </c:numRef>
          </c:yVal>
          <c:smooth val="1"/>
          <c:extLst xmlns:c16r2="http://schemas.microsoft.com/office/drawing/2015/06/chart">
            <c:ext xmlns:c16="http://schemas.microsoft.com/office/drawing/2014/chart" uri="{C3380CC4-5D6E-409C-BE32-E72D297353CC}">
              <c16:uniqueId val="{00000005-EF0D-48C9-BAAF-4ECF9AD03CA9}"/>
            </c:ext>
          </c:extLst>
        </c:ser>
        <c:dLbls>
          <c:showLegendKey val="0"/>
          <c:showVal val="0"/>
          <c:showCatName val="0"/>
          <c:showSerName val="0"/>
          <c:showPercent val="0"/>
          <c:showBubbleSize val="0"/>
        </c:dLbls>
        <c:axId val="1132169472"/>
        <c:axId val="1132166672"/>
      </c:scatterChart>
      <c:valAx>
        <c:axId val="1132169472"/>
        <c:scaling>
          <c:orientation val="minMax"/>
        </c:scaling>
        <c:delete val="0"/>
        <c:axPos val="b"/>
        <c:title>
          <c:tx>
            <c:rich>
              <a:bodyPr/>
              <a:lstStyle/>
              <a:p>
                <a:pPr>
                  <a:defRPr b="0">
                    <a:latin typeface="Arial Narrow" pitchFamily="34" charset="0"/>
                  </a:defRPr>
                </a:pPr>
                <a:r>
                  <a:rPr lang="en-US" b="0">
                    <a:latin typeface="Arial Narrow" pitchFamily="34" charset="0"/>
                  </a:rPr>
                  <a:t>Log</a:t>
                </a:r>
                <a:r>
                  <a:rPr lang="en-US" b="0" baseline="0">
                    <a:latin typeface="Arial Narrow" pitchFamily="34" charset="0"/>
                  </a:rPr>
                  <a:t> (concentration in pg/L)</a:t>
                </a:r>
                <a:endParaRPr lang="en-US" b="0">
                  <a:latin typeface="Arial Narrow" pitchFamily="34" charset="0"/>
                </a:endParaRPr>
              </a:p>
            </c:rich>
          </c:tx>
          <c:overlay val="0"/>
        </c:title>
        <c:numFmt formatCode="General" sourceLinked="1"/>
        <c:majorTickMark val="out"/>
        <c:minorTickMark val="none"/>
        <c:tickLblPos val="nextTo"/>
        <c:spPr>
          <a:ln w="12700">
            <a:solidFill>
              <a:schemeClr val="tx1"/>
            </a:solidFill>
          </a:ln>
        </c:spPr>
        <c:txPr>
          <a:bodyPr/>
          <a:lstStyle/>
          <a:p>
            <a:pPr>
              <a:defRPr>
                <a:latin typeface="Arial Narrow" pitchFamily="34" charset="0"/>
              </a:defRPr>
            </a:pPr>
            <a:endParaRPr lang="de-DE"/>
          </a:p>
        </c:txPr>
        <c:crossAx val="1132166672"/>
        <c:crossesAt val="-1.0000000000000001E+56"/>
        <c:crossBetween val="midCat"/>
      </c:valAx>
      <c:valAx>
        <c:axId val="1132166672"/>
        <c:scaling>
          <c:orientation val="minMax"/>
        </c:scaling>
        <c:delete val="0"/>
        <c:axPos val="l"/>
        <c:title>
          <c:tx>
            <c:rich>
              <a:bodyPr rot="-5400000" vert="horz"/>
              <a:lstStyle/>
              <a:p>
                <a:pPr>
                  <a:defRPr b="0">
                    <a:latin typeface="Arial Narrow" pitchFamily="34" charset="0"/>
                  </a:defRPr>
                </a:pPr>
                <a:r>
                  <a:rPr lang="en-US" b="0">
                    <a:latin typeface="Arial Narrow" pitchFamily="34" charset="0"/>
                  </a:rPr>
                  <a:t>Log</a:t>
                </a:r>
                <a:r>
                  <a:rPr lang="en-US" b="0" baseline="0">
                    <a:latin typeface="Arial Narrow" pitchFamily="34" charset="0"/>
                  </a:rPr>
                  <a:t> (peak area)</a:t>
                </a:r>
                <a:endParaRPr lang="en-US" b="0">
                  <a:latin typeface="Arial Narrow" pitchFamily="34" charset="0"/>
                </a:endParaRPr>
              </a:p>
            </c:rich>
          </c:tx>
          <c:overlay val="0"/>
        </c:title>
        <c:numFmt formatCode="General" sourceLinked="1"/>
        <c:majorTickMark val="out"/>
        <c:minorTickMark val="none"/>
        <c:tickLblPos val="nextTo"/>
        <c:spPr>
          <a:ln w="12700">
            <a:solidFill>
              <a:schemeClr val="tx1"/>
            </a:solidFill>
          </a:ln>
        </c:spPr>
        <c:txPr>
          <a:bodyPr/>
          <a:lstStyle/>
          <a:p>
            <a:pPr>
              <a:defRPr>
                <a:latin typeface="Arial Narrow" pitchFamily="34" charset="0"/>
              </a:defRPr>
            </a:pPr>
            <a:endParaRPr lang="de-DE"/>
          </a:p>
        </c:txPr>
        <c:crossAx val="1132169472"/>
        <c:crosses val="autoZero"/>
        <c:crossBetween val="midCat"/>
      </c:valAx>
      <c:spPr>
        <a:noFill/>
        <a:ln w="12700">
          <a:solidFill>
            <a:schemeClr val="tx1"/>
          </a:solidFill>
        </a:ln>
      </c:spPr>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de-DE" sz="1600"/>
              <a:t>GC-EI-MS/MS</a:t>
            </a:r>
            <a:r>
              <a:rPr lang="de-DE" sz="1600" baseline="0"/>
              <a:t> - 4IMB</a:t>
            </a:r>
            <a:endParaRPr lang="de-DE" sz="1600"/>
          </a:p>
        </c:rich>
      </c:tx>
      <c:overlay val="0"/>
    </c:title>
    <c:autoTitleDeleted val="0"/>
    <c:plotArea>
      <c:layout/>
      <c:scatterChart>
        <c:scatterStyle val="lineMarker"/>
        <c:varyColors val="0"/>
        <c:ser>
          <c:idx val="0"/>
          <c:order val="0"/>
          <c:spPr>
            <a:ln w="19050">
              <a:noFill/>
            </a:ln>
          </c:spPr>
          <c:marker>
            <c:symbol val="square"/>
            <c:size val="7"/>
            <c:spPr>
              <a:solidFill>
                <a:schemeClr val="tx1"/>
              </a:solidFill>
              <a:ln>
                <a:solidFill>
                  <a:schemeClr val="tx1"/>
                </a:solidFill>
              </a:ln>
            </c:spPr>
          </c:marker>
          <c:dPt>
            <c:idx val="2"/>
            <c:bubble3D val="0"/>
            <c:extLst xmlns:c16r2="http://schemas.microsoft.com/office/drawing/2015/06/chart">
              <c:ext xmlns:c16="http://schemas.microsoft.com/office/drawing/2014/chart" uri="{C3380CC4-5D6E-409C-BE32-E72D297353CC}">
                <c16:uniqueId val="{00000000-C6D9-4D4E-90C6-21990A43EA81}"/>
              </c:ext>
            </c:extLst>
          </c:dPt>
          <c:trendline>
            <c:trendlineType val="linear"/>
            <c:dispRSqr val="1"/>
            <c:dispEq val="1"/>
            <c:trendlineLbl>
              <c:layout>
                <c:manualLayout>
                  <c:x val="0.11899486105620787"/>
                  <c:y val="0.25670071185391519"/>
                </c:manualLayout>
              </c:layout>
              <c:numFmt formatCode="General" sourceLinked="0"/>
            </c:trendlineLbl>
          </c:trendline>
          <c:xVal>
            <c:numRef>
              <c:f>'4'!$B$21:$B$49</c:f>
              <c:numCache>
                <c:formatCode>General</c:formatCode>
                <c:ptCount val="29"/>
                <c:pt idx="0">
                  <c:v>5.7666103909829208E-2</c:v>
                </c:pt>
                <c:pt idx="1">
                  <c:v>0.35869609957381038</c:v>
                </c:pt>
                <c:pt idx="2">
                  <c:v>0.75663610824584793</c:v>
                </c:pt>
                <c:pt idx="3">
                  <c:v>1.0576661039098292</c:v>
                </c:pt>
                <c:pt idx="4">
                  <c:v>1.3586960995738104</c:v>
                </c:pt>
                <c:pt idx="5">
                  <c:v>1.7566361082458479</c:v>
                </c:pt>
                <c:pt idx="6">
                  <c:v>2.0576661039098294</c:v>
                </c:pt>
                <c:pt idx="7">
                  <c:v>2.3586960995738102</c:v>
                </c:pt>
                <c:pt idx="8">
                  <c:v>2.7566361082458481</c:v>
                </c:pt>
                <c:pt idx="9">
                  <c:v>3.0576661039098294</c:v>
                </c:pt>
                <c:pt idx="10">
                  <c:v>3.3586960995738107</c:v>
                </c:pt>
                <c:pt idx="11">
                  <c:v>3.7566361082458481</c:v>
                </c:pt>
                <c:pt idx="12">
                  <c:v>4.0576661039098294</c:v>
                </c:pt>
                <c:pt idx="13">
                  <c:v>4.3586960995738107</c:v>
                </c:pt>
                <c:pt idx="14">
                  <c:v>4.7566361082458481</c:v>
                </c:pt>
                <c:pt idx="15">
                  <c:v>5.0576661039098294</c:v>
                </c:pt>
              </c:numCache>
            </c:numRef>
          </c:xVal>
          <c:yVal>
            <c:numRef>
              <c:f>'4'!$H$21:$H$49</c:f>
              <c:numCache>
                <c:formatCode>General</c:formatCode>
                <c:ptCount val="29"/>
                <c:pt idx="0">
                  <c:v>1.4771212547196624</c:v>
                </c:pt>
                <c:pt idx="1">
                  <c:v>1.7993405494535817</c:v>
                </c:pt>
                <c:pt idx="2">
                  <c:v>2.0644579892269186</c:v>
                </c:pt>
                <c:pt idx="3">
                  <c:v>2.4913616938342726</c:v>
                </c:pt>
                <c:pt idx="4">
                  <c:v>2.8061799739838871</c:v>
                </c:pt>
                <c:pt idx="5">
                  <c:v>3.2278867046136734</c:v>
                </c:pt>
                <c:pt idx="6">
                  <c:v>3.533136288278639</c:v>
                </c:pt>
                <c:pt idx="7">
                  <c:v>3.8020892578817329</c:v>
                </c:pt>
                <c:pt idx="8">
                  <c:v>4.239224378487128</c:v>
                </c:pt>
                <c:pt idx="9">
                  <c:v>4.5497632254687863</c:v>
                </c:pt>
                <c:pt idx="10">
                  <c:v>4.7172210003070676</c:v>
                </c:pt>
                <c:pt idx="11">
                  <c:v>5.1274935447567822</c:v>
                </c:pt>
                <c:pt idx="12">
                  <c:v>5.4722194640243984</c:v>
                </c:pt>
                <c:pt idx="13">
                  <c:v>5.7435857988027976</c:v>
                </c:pt>
                <c:pt idx="14">
                  <c:v>6.2106202536632056</c:v>
                </c:pt>
                <c:pt idx="15">
                  <c:v>6.5650552165097462</c:v>
                </c:pt>
                <c:pt idx="25">
                  <c:v>0</c:v>
                </c:pt>
                <c:pt idx="26">
                  <c:v>0</c:v>
                </c:pt>
                <c:pt idx="27">
                  <c:v>0</c:v>
                </c:pt>
                <c:pt idx="28">
                  <c:v>0</c:v>
                </c:pt>
              </c:numCache>
            </c:numRef>
          </c:yVal>
          <c:smooth val="0"/>
          <c:extLst xmlns:c16r2="http://schemas.microsoft.com/office/drawing/2015/06/chart">
            <c:ext xmlns:c16="http://schemas.microsoft.com/office/drawing/2014/chart" uri="{C3380CC4-5D6E-409C-BE32-E72D297353CC}">
              <c16:uniqueId val="{00000001-C6D9-4D4E-90C6-21990A43EA81}"/>
            </c:ext>
          </c:extLst>
        </c:ser>
        <c:ser>
          <c:idx val="1"/>
          <c:order val="1"/>
          <c:spPr>
            <a:ln w="12700">
              <a:solidFill>
                <a:schemeClr val="tx1"/>
              </a:solidFill>
            </a:ln>
          </c:spPr>
          <c:marker>
            <c:symbol val="none"/>
          </c:marker>
          <c:xVal>
            <c:numRef>
              <c:f>'4'!$B$21:$B$150</c:f>
              <c:numCache>
                <c:formatCode>General</c:formatCode>
                <c:ptCount val="130"/>
                <c:pt idx="0">
                  <c:v>5.7666103909829208E-2</c:v>
                </c:pt>
                <c:pt idx="1">
                  <c:v>0.35869609957381038</c:v>
                </c:pt>
                <c:pt idx="2">
                  <c:v>0.75663610824584793</c:v>
                </c:pt>
                <c:pt idx="3">
                  <c:v>1.0576661039098292</c:v>
                </c:pt>
                <c:pt idx="4">
                  <c:v>1.3586960995738104</c:v>
                </c:pt>
                <c:pt idx="5">
                  <c:v>1.7566361082458479</c:v>
                </c:pt>
                <c:pt idx="6">
                  <c:v>2.0576661039098294</c:v>
                </c:pt>
                <c:pt idx="7">
                  <c:v>2.3586960995738102</c:v>
                </c:pt>
                <c:pt idx="8">
                  <c:v>2.7566361082458481</c:v>
                </c:pt>
                <c:pt idx="9">
                  <c:v>3.0576661039098294</c:v>
                </c:pt>
                <c:pt idx="10">
                  <c:v>3.3586960995738107</c:v>
                </c:pt>
                <c:pt idx="11">
                  <c:v>3.7566361082458481</c:v>
                </c:pt>
                <c:pt idx="12">
                  <c:v>4.0576661039098294</c:v>
                </c:pt>
                <c:pt idx="13">
                  <c:v>4.3586960995738107</c:v>
                </c:pt>
                <c:pt idx="14">
                  <c:v>4.7566361082458481</c:v>
                </c:pt>
                <c:pt idx="15">
                  <c:v>5.0576661039098294</c:v>
                </c:pt>
              </c:numCache>
            </c:numRef>
          </c:xVal>
          <c:yVal>
            <c:numRef>
              <c:f>'4'!$I$21:$I$150</c:f>
              <c:numCache>
                <c:formatCode>General</c:formatCode>
                <c:ptCount val="130"/>
                <c:pt idx="0">
                  <c:v>1.4764268907643485</c:v>
                </c:pt>
                <c:pt idx="1">
                  <c:v>1.778991585072895</c:v>
                </c:pt>
                <c:pt idx="2">
                  <c:v>2.1789603550003696</c:v>
                </c:pt>
                <c:pt idx="3">
                  <c:v>2.481525049308916</c:v>
                </c:pt>
                <c:pt idx="4">
                  <c:v>2.7840897436174625</c:v>
                </c:pt>
                <c:pt idx="5">
                  <c:v>3.1840585135449366</c:v>
                </c:pt>
                <c:pt idx="6">
                  <c:v>3.4866232078534836</c:v>
                </c:pt>
                <c:pt idx="7">
                  <c:v>3.7891879021620301</c:v>
                </c:pt>
                <c:pt idx="8">
                  <c:v>4.1891566720895046</c:v>
                </c:pt>
                <c:pt idx="9">
                  <c:v>4.4917213663980515</c:v>
                </c:pt>
                <c:pt idx="10">
                  <c:v>4.7942860607065985</c:v>
                </c:pt>
                <c:pt idx="11">
                  <c:v>5.1942548306340726</c:v>
                </c:pt>
                <c:pt idx="12">
                  <c:v>5.4968195249426186</c:v>
                </c:pt>
                <c:pt idx="13">
                  <c:v>5.7993842192511655</c:v>
                </c:pt>
                <c:pt idx="14">
                  <c:v>6.1993529891786396</c:v>
                </c:pt>
                <c:pt idx="15">
                  <c:v>6.5019176834871866</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numCache>
            </c:numRef>
          </c:yVal>
          <c:smooth val="0"/>
          <c:extLst xmlns:c16r2="http://schemas.microsoft.com/office/drawing/2015/06/chart">
            <c:ext xmlns:c16="http://schemas.microsoft.com/office/drawing/2014/chart" uri="{C3380CC4-5D6E-409C-BE32-E72D297353CC}">
              <c16:uniqueId val="{00000002-C6D9-4D4E-90C6-21990A43EA81}"/>
            </c:ext>
          </c:extLst>
        </c:ser>
        <c:ser>
          <c:idx val="2"/>
          <c:order val="2"/>
          <c:spPr>
            <a:ln w="9525">
              <a:solidFill>
                <a:schemeClr val="tx1"/>
              </a:solidFill>
              <a:prstDash val="dash"/>
            </a:ln>
          </c:spPr>
          <c:marker>
            <c:symbol val="none"/>
          </c:marker>
          <c:dPt>
            <c:idx val="2"/>
            <c:bubble3D val="0"/>
            <c:extLst xmlns:c16r2="http://schemas.microsoft.com/office/drawing/2015/06/chart">
              <c:ext xmlns:c16="http://schemas.microsoft.com/office/drawing/2014/chart" uri="{C3380CC4-5D6E-409C-BE32-E72D297353CC}">
                <c16:uniqueId val="{00000003-C6D9-4D4E-90C6-21990A43EA81}"/>
              </c:ext>
            </c:extLst>
          </c:dPt>
          <c:xVal>
            <c:numRef>
              <c:f>'4'!$B$21:$B$150</c:f>
              <c:numCache>
                <c:formatCode>General</c:formatCode>
                <c:ptCount val="130"/>
                <c:pt idx="0">
                  <c:v>5.7666103909829208E-2</c:v>
                </c:pt>
                <c:pt idx="1">
                  <c:v>0.35869609957381038</c:v>
                </c:pt>
                <c:pt idx="2">
                  <c:v>0.75663610824584793</c:v>
                </c:pt>
                <c:pt idx="3">
                  <c:v>1.0576661039098292</c:v>
                </c:pt>
                <c:pt idx="4">
                  <c:v>1.3586960995738104</c:v>
                </c:pt>
                <c:pt idx="5">
                  <c:v>1.7566361082458479</c:v>
                </c:pt>
                <c:pt idx="6">
                  <c:v>2.0576661039098294</c:v>
                </c:pt>
                <c:pt idx="7">
                  <c:v>2.3586960995738102</c:v>
                </c:pt>
                <c:pt idx="8">
                  <c:v>2.7566361082458481</c:v>
                </c:pt>
                <c:pt idx="9">
                  <c:v>3.0576661039098294</c:v>
                </c:pt>
                <c:pt idx="10">
                  <c:v>3.3586960995738107</c:v>
                </c:pt>
                <c:pt idx="11">
                  <c:v>3.7566361082458481</c:v>
                </c:pt>
                <c:pt idx="12">
                  <c:v>4.0576661039098294</c:v>
                </c:pt>
                <c:pt idx="13">
                  <c:v>4.3586960995738107</c:v>
                </c:pt>
                <c:pt idx="14">
                  <c:v>4.7566361082458481</c:v>
                </c:pt>
                <c:pt idx="15">
                  <c:v>5.0576661039098294</c:v>
                </c:pt>
              </c:numCache>
            </c:numRef>
          </c:xVal>
          <c:yVal>
            <c:numRef>
              <c:f>'4'!$K$21:$K$150</c:f>
              <c:numCache>
                <c:formatCode>General</c:formatCode>
                <c:ptCount val="130"/>
                <c:pt idx="0">
                  <c:v>1.3706047208442536</c:v>
                </c:pt>
                <c:pt idx="1">
                  <c:v>1.6750536406902305</c:v>
                </c:pt>
                <c:pt idx="2">
                  <c:v>2.0762162189860218</c:v>
                </c:pt>
                <c:pt idx="3">
                  <c:v>2.3797673947273181</c:v>
                </c:pt>
                <c:pt idx="4">
                  <c:v>2.6833077879711467</c:v>
                </c:pt>
                <c:pt idx="5">
                  <c:v>3.0837601795993903</c:v>
                </c:pt>
                <c:pt idx="6">
                  <c:v>3.3865856620100319</c:v>
                </c:pt>
                <c:pt idx="7">
                  <c:v>3.6891503563185783</c:v>
                </c:pt>
                <c:pt idx="8">
                  <c:v>4.0888583381439583</c:v>
                </c:pt>
                <c:pt idx="9">
                  <c:v>4.3909394107517352</c:v>
                </c:pt>
                <c:pt idx="10">
                  <c:v>4.6925284061250006</c:v>
                </c:pt>
                <c:pt idx="11">
                  <c:v>5.0915106946197248</c:v>
                </c:pt>
                <c:pt idx="12">
                  <c:v>5.3928815805599539</c:v>
                </c:pt>
                <c:pt idx="13">
                  <c:v>5.6935620493310708</c:v>
                </c:pt>
                <c:pt idx="14">
                  <c:v>6.091884105907714</c:v>
                </c:pt>
                <c:pt idx="15">
                  <c:v>6.3941123993952536</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numCache>
            </c:numRef>
          </c:yVal>
          <c:smooth val="1"/>
          <c:extLst xmlns:c16r2="http://schemas.microsoft.com/office/drawing/2015/06/chart">
            <c:ext xmlns:c16="http://schemas.microsoft.com/office/drawing/2014/chart" uri="{C3380CC4-5D6E-409C-BE32-E72D297353CC}">
              <c16:uniqueId val="{00000004-C6D9-4D4E-90C6-21990A43EA81}"/>
            </c:ext>
          </c:extLst>
        </c:ser>
        <c:ser>
          <c:idx val="3"/>
          <c:order val="3"/>
          <c:spPr>
            <a:ln w="12700">
              <a:solidFill>
                <a:schemeClr val="tx1"/>
              </a:solidFill>
              <a:prstDash val="dash"/>
            </a:ln>
          </c:spPr>
          <c:marker>
            <c:symbol val="none"/>
          </c:marker>
          <c:xVal>
            <c:numRef>
              <c:f>'4'!$B$21:$B$150</c:f>
              <c:numCache>
                <c:formatCode>General</c:formatCode>
                <c:ptCount val="130"/>
                <c:pt idx="0">
                  <c:v>5.7666103909829208E-2</c:v>
                </c:pt>
                <c:pt idx="1">
                  <c:v>0.35869609957381038</c:v>
                </c:pt>
                <c:pt idx="2">
                  <c:v>0.75663610824584793</c:v>
                </c:pt>
                <c:pt idx="3">
                  <c:v>1.0576661039098292</c:v>
                </c:pt>
                <c:pt idx="4">
                  <c:v>1.3586960995738104</c:v>
                </c:pt>
                <c:pt idx="5">
                  <c:v>1.7566361082458479</c:v>
                </c:pt>
                <c:pt idx="6">
                  <c:v>2.0576661039098294</c:v>
                </c:pt>
                <c:pt idx="7">
                  <c:v>2.3586960995738102</c:v>
                </c:pt>
                <c:pt idx="8">
                  <c:v>2.7566361082458481</c:v>
                </c:pt>
                <c:pt idx="9">
                  <c:v>3.0576661039098294</c:v>
                </c:pt>
                <c:pt idx="10">
                  <c:v>3.3586960995738107</c:v>
                </c:pt>
                <c:pt idx="11">
                  <c:v>3.7566361082458481</c:v>
                </c:pt>
                <c:pt idx="12">
                  <c:v>4.0576661039098294</c:v>
                </c:pt>
                <c:pt idx="13">
                  <c:v>4.3586960995738107</c:v>
                </c:pt>
                <c:pt idx="14">
                  <c:v>4.7566361082458481</c:v>
                </c:pt>
                <c:pt idx="15">
                  <c:v>5.0576661039098294</c:v>
                </c:pt>
              </c:numCache>
            </c:numRef>
          </c:xVal>
          <c:yVal>
            <c:numRef>
              <c:f>'4'!$L$21:$L$150</c:f>
              <c:numCache>
                <c:formatCode>General</c:formatCode>
                <c:ptCount val="130"/>
                <c:pt idx="0">
                  <c:v>1.5822490606844435</c:v>
                </c:pt>
                <c:pt idx="1">
                  <c:v>1.8829295294555595</c:v>
                </c:pt>
                <c:pt idx="2">
                  <c:v>2.2817044910147173</c:v>
                </c:pt>
                <c:pt idx="3">
                  <c:v>2.583282703890514</c:v>
                </c:pt>
                <c:pt idx="4">
                  <c:v>2.8848716992637784</c:v>
                </c:pt>
                <c:pt idx="5">
                  <c:v>3.284356847490483</c:v>
                </c:pt>
                <c:pt idx="6">
                  <c:v>3.5866607536969353</c:v>
                </c:pt>
                <c:pt idx="7">
                  <c:v>3.8892254480054818</c:v>
                </c:pt>
                <c:pt idx="8">
                  <c:v>4.2894550060350509</c:v>
                </c:pt>
                <c:pt idx="9">
                  <c:v>4.5925033220443678</c:v>
                </c:pt>
                <c:pt idx="10">
                  <c:v>4.8960437152881964</c:v>
                </c:pt>
                <c:pt idx="11">
                  <c:v>5.2969989666484203</c:v>
                </c:pt>
                <c:pt idx="12">
                  <c:v>5.6007574693252833</c:v>
                </c:pt>
                <c:pt idx="13">
                  <c:v>5.9052063891712603</c:v>
                </c:pt>
                <c:pt idx="14">
                  <c:v>6.3068218724495653</c:v>
                </c:pt>
                <c:pt idx="15">
                  <c:v>6.6097229675791196</c:v>
                </c:pt>
              </c:numCache>
            </c:numRef>
          </c:yVal>
          <c:smooth val="1"/>
          <c:extLst xmlns:c16r2="http://schemas.microsoft.com/office/drawing/2015/06/chart">
            <c:ext xmlns:c16="http://schemas.microsoft.com/office/drawing/2014/chart" uri="{C3380CC4-5D6E-409C-BE32-E72D297353CC}">
              <c16:uniqueId val="{00000005-C6D9-4D4E-90C6-21990A43EA81}"/>
            </c:ext>
          </c:extLst>
        </c:ser>
        <c:dLbls>
          <c:showLegendKey val="0"/>
          <c:showVal val="0"/>
          <c:showCatName val="0"/>
          <c:showSerName val="0"/>
          <c:showPercent val="0"/>
          <c:showBubbleSize val="0"/>
        </c:dLbls>
        <c:axId val="1132174512"/>
        <c:axId val="1132167792"/>
      </c:scatterChart>
      <c:valAx>
        <c:axId val="1132174512"/>
        <c:scaling>
          <c:orientation val="minMax"/>
        </c:scaling>
        <c:delete val="0"/>
        <c:axPos val="b"/>
        <c:title>
          <c:tx>
            <c:rich>
              <a:bodyPr/>
              <a:lstStyle/>
              <a:p>
                <a:pPr>
                  <a:defRPr b="0">
                    <a:latin typeface="Arial Narrow" pitchFamily="34" charset="0"/>
                  </a:defRPr>
                </a:pPr>
                <a:r>
                  <a:rPr lang="en-US" sz="1000" b="0" i="0" u="none" strike="noStrike" baseline="0">
                    <a:effectLst/>
                  </a:rPr>
                  <a:t>Log (concentration in pg/L)</a:t>
                </a:r>
                <a:endParaRPr lang="en-US" b="0">
                  <a:latin typeface="Arial Narrow" pitchFamily="34" charset="0"/>
                </a:endParaRPr>
              </a:p>
            </c:rich>
          </c:tx>
          <c:overlay val="0"/>
        </c:title>
        <c:numFmt formatCode="General" sourceLinked="1"/>
        <c:majorTickMark val="out"/>
        <c:minorTickMark val="none"/>
        <c:tickLblPos val="nextTo"/>
        <c:spPr>
          <a:ln w="12700">
            <a:solidFill>
              <a:schemeClr val="tx1"/>
            </a:solidFill>
          </a:ln>
        </c:spPr>
        <c:txPr>
          <a:bodyPr/>
          <a:lstStyle/>
          <a:p>
            <a:pPr>
              <a:defRPr>
                <a:latin typeface="Arial Narrow" pitchFamily="34" charset="0"/>
              </a:defRPr>
            </a:pPr>
            <a:endParaRPr lang="de-DE"/>
          </a:p>
        </c:txPr>
        <c:crossAx val="1132167792"/>
        <c:crossesAt val="-1.0000000000000001E+56"/>
        <c:crossBetween val="midCat"/>
      </c:valAx>
      <c:valAx>
        <c:axId val="1132167792"/>
        <c:scaling>
          <c:orientation val="minMax"/>
        </c:scaling>
        <c:delete val="0"/>
        <c:axPos val="l"/>
        <c:title>
          <c:tx>
            <c:rich>
              <a:bodyPr rot="-5400000" vert="horz"/>
              <a:lstStyle/>
              <a:p>
                <a:pPr>
                  <a:defRPr b="0">
                    <a:latin typeface="Arial Narrow" pitchFamily="34" charset="0"/>
                  </a:defRPr>
                </a:pPr>
                <a:r>
                  <a:rPr lang="en-US" b="0">
                    <a:latin typeface="Arial Narrow" pitchFamily="34" charset="0"/>
                  </a:rPr>
                  <a:t>Log (peak area)</a:t>
                </a:r>
              </a:p>
            </c:rich>
          </c:tx>
          <c:overlay val="0"/>
        </c:title>
        <c:numFmt formatCode="General" sourceLinked="1"/>
        <c:majorTickMark val="out"/>
        <c:minorTickMark val="none"/>
        <c:tickLblPos val="nextTo"/>
        <c:spPr>
          <a:ln w="12700">
            <a:solidFill>
              <a:schemeClr val="tx1"/>
            </a:solidFill>
          </a:ln>
        </c:spPr>
        <c:txPr>
          <a:bodyPr/>
          <a:lstStyle/>
          <a:p>
            <a:pPr>
              <a:defRPr>
                <a:latin typeface="Arial Narrow" pitchFamily="34" charset="0"/>
              </a:defRPr>
            </a:pPr>
            <a:endParaRPr lang="de-DE"/>
          </a:p>
        </c:txPr>
        <c:crossAx val="1132174512"/>
        <c:crosses val="autoZero"/>
        <c:crossBetween val="midCat"/>
      </c:valAx>
      <c:spPr>
        <a:noFill/>
        <a:ln w="12700">
          <a:solidFill>
            <a:schemeClr val="tx1"/>
          </a:solidFill>
        </a:ln>
      </c:spPr>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aseline="0"/>
              <a:t>GC-EI-MS - M (10 ng/L)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'Raw data - Real samples'!$E$1</c:f>
              <c:strCache>
                <c:ptCount val="1"/>
                <c:pt idx="0">
                  <c:v>Repetition 1</c:v>
                </c:pt>
              </c:strCache>
            </c:strRef>
          </c:tx>
          <c:spPr>
            <a:solidFill>
              <a:schemeClr val="accent1"/>
            </a:solidFill>
            <a:ln>
              <a:noFill/>
            </a:ln>
            <a:effectLst/>
          </c:spPr>
          <c:invertIfNegative val="0"/>
          <c:cat>
            <c:strRef>
              <c:f>'Raw data - Real samples'!$B$65:$B$74</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samples'!$E$65:$E$74</c:f>
              <c:numCache>
                <c:formatCode>General</c:formatCode>
                <c:ptCount val="10"/>
                <c:pt idx="0">
                  <c:v>33939</c:v>
                </c:pt>
                <c:pt idx="1">
                  <c:v>32683</c:v>
                </c:pt>
                <c:pt idx="2">
                  <c:v>45884</c:v>
                </c:pt>
                <c:pt idx="3">
                  <c:v>47827</c:v>
                </c:pt>
                <c:pt idx="4">
                  <c:v>58492</c:v>
                </c:pt>
                <c:pt idx="5">
                  <c:v>29742</c:v>
                </c:pt>
                <c:pt idx="6">
                  <c:v>43751</c:v>
                </c:pt>
                <c:pt idx="7">
                  <c:v>19479</c:v>
                </c:pt>
                <c:pt idx="8">
                  <c:v>31361</c:v>
                </c:pt>
                <c:pt idx="9">
                  <c:v>15368</c:v>
                </c:pt>
              </c:numCache>
            </c:numRef>
          </c:val>
          <c:extLst xmlns:c16r2="http://schemas.microsoft.com/office/drawing/2015/06/chart">
            <c:ext xmlns:c16="http://schemas.microsoft.com/office/drawing/2014/chart" uri="{C3380CC4-5D6E-409C-BE32-E72D297353CC}">
              <c16:uniqueId val="{00000000-20C6-4F73-8B7E-946658DCE8BB}"/>
            </c:ext>
          </c:extLst>
        </c:ser>
        <c:ser>
          <c:idx val="1"/>
          <c:order val="1"/>
          <c:tx>
            <c:strRef>
              <c:f>'Raw data - Real samples'!$F$1</c:f>
              <c:strCache>
                <c:ptCount val="1"/>
                <c:pt idx="0">
                  <c:v>Repetition 2</c:v>
                </c:pt>
              </c:strCache>
            </c:strRef>
          </c:tx>
          <c:spPr>
            <a:solidFill>
              <a:schemeClr val="accent2"/>
            </a:solidFill>
            <a:ln>
              <a:noFill/>
            </a:ln>
            <a:effectLst/>
          </c:spPr>
          <c:invertIfNegative val="0"/>
          <c:cat>
            <c:strRef>
              <c:f>'Raw data - Real samples'!$B$65:$B$74</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samples'!$F$65:$F$74</c:f>
              <c:numCache>
                <c:formatCode>General</c:formatCode>
                <c:ptCount val="10"/>
                <c:pt idx="0">
                  <c:v>31668</c:v>
                </c:pt>
                <c:pt idx="1">
                  <c:v>32889</c:v>
                </c:pt>
                <c:pt idx="2">
                  <c:v>47234</c:v>
                </c:pt>
                <c:pt idx="3">
                  <c:v>49003</c:v>
                </c:pt>
                <c:pt idx="4">
                  <c:v>57361</c:v>
                </c:pt>
                <c:pt idx="5">
                  <c:v>30267</c:v>
                </c:pt>
                <c:pt idx="6">
                  <c:v>42953</c:v>
                </c:pt>
                <c:pt idx="7">
                  <c:v>19134</c:v>
                </c:pt>
                <c:pt idx="8">
                  <c:v>30769</c:v>
                </c:pt>
                <c:pt idx="9">
                  <c:v>14316</c:v>
                </c:pt>
              </c:numCache>
            </c:numRef>
          </c:val>
          <c:extLst xmlns:c16r2="http://schemas.microsoft.com/office/drawing/2015/06/chart">
            <c:ext xmlns:c16="http://schemas.microsoft.com/office/drawing/2014/chart" uri="{C3380CC4-5D6E-409C-BE32-E72D297353CC}">
              <c16:uniqueId val="{00000001-20C6-4F73-8B7E-946658DCE8BB}"/>
            </c:ext>
          </c:extLst>
        </c:ser>
        <c:ser>
          <c:idx val="2"/>
          <c:order val="2"/>
          <c:tx>
            <c:strRef>
              <c:f>'Raw data - Real samples'!$G$1</c:f>
              <c:strCache>
                <c:ptCount val="1"/>
                <c:pt idx="0">
                  <c:v>Repetition 3</c:v>
                </c:pt>
              </c:strCache>
            </c:strRef>
          </c:tx>
          <c:spPr>
            <a:solidFill>
              <a:schemeClr val="accent3"/>
            </a:solidFill>
            <a:ln>
              <a:noFill/>
            </a:ln>
            <a:effectLst/>
          </c:spPr>
          <c:invertIfNegative val="0"/>
          <c:cat>
            <c:strRef>
              <c:f>'Raw data - Real samples'!$B$65:$B$74</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samples'!$G$65:$G$74</c:f>
              <c:numCache>
                <c:formatCode>General</c:formatCode>
                <c:ptCount val="10"/>
                <c:pt idx="0">
                  <c:v>35388</c:v>
                </c:pt>
                <c:pt idx="1">
                  <c:v>35363</c:v>
                </c:pt>
                <c:pt idx="2">
                  <c:v>48993</c:v>
                </c:pt>
                <c:pt idx="3">
                  <c:v>56575</c:v>
                </c:pt>
                <c:pt idx="4">
                  <c:v>60152</c:v>
                </c:pt>
                <c:pt idx="5">
                  <c:v>34392</c:v>
                </c:pt>
                <c:pt idx="6">
                  <c:v>48044</c:v>
                </c:pt>
                <c:pt idx="7">
                  <c:v>21625</c:v>
                </c:pt>
                <c:pt idx="8">
                  <c:v>34300</c:v>
                </c:pt>
                <c:pt idx="9">
                  <c:v>15937</c:v>
                </c:pt>
              </c:numCache>
            </c:numRef>
          </c:val>
          <c:extLst xmlns:c16r2="http://schemas.microsoft.com/office/drawing/2015/06/chart">
            <c:ext xmlns:c16="http://schemas.microsoft.com/office/drawing/2014/chart" uri="{C3380CC4-5D6E-409C-BE32-E72D297353CC}">
              <c16:uniqueId val="{00000002-20C6-4F73-8B7E-946658DCE8BB}"/>
            </c:ext>
          </c:extLst>
        </c:ser>
        <c:ser>
          <c:idx val="3"/>
          <c:order val="3"/>
          <c:tx>
            <c:strRef>
              <c:f>'Raw data - Real samples'!$H$1</c:f>
              <c:strCache>
                <c:ptCount val="1"/>
                <c:pt idx="0">
                  <c:v>Repetition 4</c:v>
                </c:pt>
              </c:strCache>
            </c:strRef>
          </c:tx>
          <c:spPr>
            <a:solidFill>
              <a:schemeClr val="accent4"/>
            </a:solidFill>
            <a:ln>
              <a:noFill/>
            </a:ln>
            <a:effectLst/>
          </c:spPr>
          <c:invertIfNegative val="0"/>
          <c:cat>
            <c:strRef>
              <c:f>'Raw data - Real samples'!$B$65:$B$74</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samples'!$H$65:$H$74</c:f>
              <c:numCache>
                <c:formatCode>General</c:formatCode>
                <c:ptCount val="10"/>
                <c:pt idx="0">
                  <c:v>40412</c:v>
                </c:pt>
                <c:pt idx="1">
                  <c:v>39217</c:v>
                </c:pt>
                <c:pt idx="2">
                  <c:v>55232</c:v>
                </c:pt>
                <c:pt idx="3">
                  <c:v>58044</c:v>
                </c:pt>
                <c:pt idx="4">
                  <c:v>60993</c:v>
                </c:pt>
                <c:pt idx="5">
                  <c:v>36605</c:v>
                </c:pt>
                <c:pt idx="6">
                  <c:v>47807</c:v>
                </c:pt>
                <c:pt idx="7">
                  <c:v>23664</c:v>
                </c:pt>
                <c:pt idx="8">
                  <c:v>34439</c:v>
                </c:pt>
                <c:pt idx="9">
                  <c:v>16789</c:v>
                </c:pt>
              </c:numCache>
            </c:numRef>
          </c:val>
          <c:extLst xmlns:c16r2="http://schemas.microsoft.com/office/drawing/2015/06/chart">
            <c:ext xmlns:c16="http://schemas.microsoft.com/office/drawing/2014/chart" uri="{C3380CC4-5D6E-409C-BE32-E72D297353CC}">
              <c16:uniqueId val="{00000003-20C6-4F73-8B7E-946658DCE8BB}"/>
            </c:ext>
          </c:extLst>
        </c:ser>
        <c:ser>
          <c:idx val="4"/>
          <c:order val="4"/>
          <c:tx>
            <c:strRef>
              <c:f>'Raw data - Real samples'!$I$1</c:f>
              <c:strCache>
                <c:ptCount val="1"/>
                <c:pt idx="0">
                  <c:v>Repetition 5</c:v>
                </c:pt>
              </c:strCache>
            </c:strRef>
          </c:tx>
          <c:spPr>
            <a:solidFill>
              <a:schemeClr val="accent5"/>
            </a:solidFill>
            <a:ln>
              <a:noFill/>
            </a:ln>
            <a:effectLst/>
          </c:spPr>
          <c:invertIfNegative val="0"/>
          <c:cat>
            <c:strRef>
              <c:f>'Raw data - Real samples'!$B$65:$B$74</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samples'!$I$65:$I$74</c:f>
              <c:numCache>
                <c:formatCode>General</c:formatCode>
                <c:ptCount val="10"/>
                <c:pt idx="0">
                  <c:v>39166</c:v>
                </c:pt>
                <c:pt idx="1">
                  <c:v>36561</c:v>
                </c:pt>
                <c:pt idx="2">
                  <c:v>52577</c:v>
                </c:pt>
                <c:pt idx="3">
                  <c:v>53691</c:v>
                </c:pt>
                <c:pt idx="4">
                  <c:v>59181</c:v>
                </c:pt>
                <c:pt idx="5">
                  <c:v>33092</c:v>
                </c:pt>
                <c:pt idx="6">
                  <c:v>45012</c:v>
                </c:pt>
                <c:pt idx="7">
                  <c:v>19949</c:v>
                </c:pt>
                <c:pt idx="8">
                  <c:v>31999</c:v>
                </c:pt>
                <c:pt idx="9">
                  <c:v>15666</c:v>
                </c:pt>
              </c:numCache>
            </c:numRef>
          </c:val>
          <c:extLst xmlns:c16r2="http://schemas.microsoft.com/office/drawing/2015/06/chart">
            <c:ext xmlns:c16="http://schemas.microsoft.com/office/drawing/2014/chart" uri="{C3380CC4-5D6E-409C-BE32-E72D297353CC}">
              <c16:uniqueId val="{00000004-20C6-4F73-8B7E-946658DCE8BB}"/>
            </c:ext>
          </c:extLst>
        </c:ser>
        <c:ser>
          <c:idx val="5"/>
          <c:order val="5"/>
          <c:tx>
            <c:strRef>
              <c:f>'Raw data - Real samples'!$J$1</c:f>
              <c:strCache>
                <c:ptCount val="1"/>
                <c:pt idx="0">
                  <c:v>Repetition 6</c:v>
                </c:pt>
              </c:strCache>
            </c:strRef>
          </c:tx>
          <c:spPr>
            <a:solidFill>
              <a:schemeClr val="accent6"/>
            </a:solidFill>
            <a:ln>
              <a:noFill/>
            </a:ln>
            <a:effectLst/>
          </c:spPr>
          <c:invertIfNegative val="0"/>
          <c:cat>
            <c:strRef>
              <c:f>'Raw data - Real samples'!$B$65:$B$74</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samples'!$J$65:$J$74</c:f>
              <c:numCache>
                <c:formatCode>General</c:formatCode>
                <c:ptCount val="10"/>
                <c:pt idx="0">
                  <c:v>26643</c:v>
                </c:pt>
                <c:pt idx="1">
                  <c:v>25700</c:v>
                </c:pt>
                <c:pt idx="2">
                  <c:v>36836</c:v>
                </c:pt>
                <c:pt idx="3">
                  <c:v>39269</c:v>
                </c:pt>
                <c:pt idx="4">
                  <c:v>50626</c:v>
                </c:pt>
                <c:pt idx="5">
                  <c:v>26147</c:v>
                </c:pt>
                <c:pt idx="6">
                  <c:v>42656</c:v>
                </c:pt>
                <c:pt idx="7">
                  <c:v>23823</c:v>
                </c:pt>
                <c:pt idx="8">
                  <c:v>30252</c:v>
                </c:pt>
                <c:pt idx="9">
                  <c:v>14902</c:v>
                </c:pt>
              </c:numCache>
            </c:numRef>
          </c:val>
          <c:extLst xmlns:c16r2="http://schemas.microsoft.com/office/drawing/2015/06/chart">
            <c:ext xmlns:c16="http://schemas.microsoft.com/office/drawing/2014/chart" uri="{C3380CC4-5D6E-409C-BE32-E72D297353CC}">
              <c16:uniqueId val="{00000005-20C6-4F73-8B7E-946658DCE8BB}"/>
            </c:ext>
          </c:extLst>
        </c:ser>
        <c:ser>
          <c:idx val="6"/>
          <c:order val="6"/>
          <c:tx>
            <c:strRef>
              <c:f>'Raw data - Real samples'!$K$1</c:f>
              <c:strCache>
                <c:ptCount val="1"/>
                <c:pt idx="0">
                  <c:v>Repetition 7</c:v>
                </c:pt>
              </c:strCache>
            </c:strRef>
          </c:tx>
          <c:spPr>
            <a:solidFill>
              <a:schemeClr val="accent1">
                <a:lumMod val="60000"/>
              </a:schemeClr>
            </a:solidFill>
            <a:ln>
              <a:noFill/>
            </a:ln>
            <a:effectLst/>
          </c:spPr>
          <c:invertIfNegative val="0"/>
          <c:cat>
            <c:strRef>
              <c:f>'Raw data - Real samples'!$B$65:$B$74</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samples'!$K$65:$K$74</c:f>
              <c:numCache>
                <c:formatCode>General</c:formatCode>
                <c:ptCount val="10"/>
                <c:pt idx="0">
                  <c:v>33793</c:v>
                </c:pt>
                <c:pt idx="1">
                  <c:v>44636</c:v>
                </c:pt>
                <c:pt idx="2">
                  <c:v>56346</c:v>
                </c:pt>
                <c:pt idx="3">
                  <c:v>70341</c:v>
                </c:pt>
                <c:pt idx="4">
                  <c:v>60440</c:v>
                </c:pt>
                <c:pt idx="5">
                  <c:v>42279</c:v>
                </c:pt>
                <c:pt idx="6">
                  <c:v>52153</c:v>
                </c:pt>
                <c:pt idx="7">
                  <c:v>26707</c:v>
                </c:pt>
                <c:pt idx="8">
                  <c:v>38393</c:v>
                </c:pt>
                <c:pt idx="9">
                  <c:v>20895</c:v>
                </c:pt>
              </c:numCache>
            </c:numRef>
          </c:val>
          <c:extLst xmlns:c16r2="http://schemas.microsoft.com/office/drawing/2015/06/chart">
            <c:ext xmlns:c16="http://schemas.microsoft.com/office/drawing/2014/chart" uri="{C3380CC4-5D6E-409C-BE32-E72D297353CC}">
              <c16:uniqueId val="{00000006-20C6-4F73-8B7E-946658DCE8BB}"/>
            </c:ext>
          </c:extLst>
        </c:ser>
        <c:ser>
          <c:idx val="7"/>
          <c:order val="7"/>
          <c:tx>
            <c:strRef>
              <c:f>'Raw data - Real samples'!$L$1</c:f>
              <c:strCache>
                <c:ptCount val="1"/>
                <c:pt idx="0">
                  <c:v>Repetition 8</c:v>
                </c:pt>
              </c:strCache>
            </c:strRef>
          </c:tx>
          <c:spPr>
            <a:solidFill>
              <a:schemeClr val="accent2">
                <a:lumMod val="60000"/>
              </a:schemeClr>
            </a:solidFill>
            <a:ln>
              <a:noFill/>
            </a:ln>
            <a:effectLst/>
          </c:spPr>
          <c:invertIfNegative val="0"/>
          <c:cat>
            <c:strRef>
              <c:f>'Raw data - Real samples'!$B$65:$B$74</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samples'!$L$65:$L$74</c:f>
              <c:numCache>
                <c:formatCode>General</c:formatCode>
                <c:ptCount val="10"/>
                <c:pt idx="0">
                  <c:v>35457</c:v>
                </c:pt>
                <c:pt idx="1">
                  <c:v>42227</c:v>
                </c:pt>
                <c:pt idx="2">
                  <c:v>50833</c:v>
                </c:pt>
                <c:pt idx="3">
                  <c:v>71576</c:v>
                </c:pt>
                <c:pt idx="4">
                  <c:v>62099</c:v>
                </c:pt>
                <c:pt idx="5">
                  <c:v>43850</c:v>
                </c:pt>
                <c:pt idx="6">
                  <c:v>54454</c:v>
                </c:pt>
                <c:pt idx="7">
                  <c:v>27624</c:v>
                </c:pt>
                <c:pt idx="8">
                  <c:v>39055</c:v>
                </c:pt>
                <c:pt idx="9">
                  <c:v>20751</c:v>
                </c:pt>
              </c:numCache>
            </c:numRef>
          </c:val>
          <c:extLst xmlns:c16r2="http://schemas.microsoft.com/office/drawing/2015/06/chart">
            <c:ext xmlns:c16="http://schemas.microsoft.com/office/drawing/2014/chart" uri="{C3380CC4-5D6E-409C-BE32-E72D297353CC}">
              <c16:uniqueId val="{00000007-20C6-4F73-8B7E-946658DCE8BB}"/>
            </c:ext>
          </c:extLst>
        </c:ser>
        <c:ser>
          <c:idx val="8"/>
          <c:order val="8"/>
          <c:tx>
            <c:strRef>
              <c:f>'Raw data - Real samples'!$M$1</c:f>
              <c:strCache>
                <c:ptCount val="1"/>
                <c:pt idx="0">
                  <c:v>Repetition 9</c:v>
                </c:pt>
              </c:strCache>
            </c:strRef>
          </c:tx>
          <c:spPr>
            <a:solidFill>
              <a:schemeClr val="accent3">
                <a:lumMod val="60000"/>
              </a:schemeClr>
            </a:solidFill>
            <a:ln>
              <a:noFill/>
            </a:ln>
            <a:effectLst/>
          </c:spPr>
          <c:invertIfNegative val="0"/>
          <c:cat>
            <c:strRef>
              <c:f>'Raw data - Real samples'!$B$65:$B$74</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samples'!$M$65:$M$74</c:f>
              <c:numCache>
                <c:formatCode>General</c:formatCode>
                <c:ptCount val="10"/>
                <c:pt idx="0">
                  <c:v>32934</c:v>
                </c:pt>
                <c:pt idx="1">
                  <c:v>37983</c:v>
                </c:pt>
                <c:pt idx="2">
                  <c:v>46905</c:v>
                </c:pt>
                <c:pt idx="3">
                  <c:v>58379</c:v>
                </c:pt>
                <c:pt idx="4">
                  <c:v>54702</c:v>
                </c:pt>
                <c:pt idx="5">
                  <c:v>36639</c:v>
                </c:pt>
                <c:pt idx="6">
                  <c:v>47967</c:v>
                </c:pt>
                <c:pt idx="7">
                  <c:v>22580</c:v>
                </c:pt>
                <c:pt idx="8">
                  <c:v>34217</c:v>
                </c:pt>
                <c:pt idx="9">
                  <c:v>18591</c:v>
                </c:pt>
              </c:numCache>
            </c:numRef>
          </c:val>
          <c:extLst xmlns:c16r2="http://schemas.microsoft.com/office/drawing/2015/06/chart">
            <c:ext xmlns:c16="http://schemas.microsoft.com/office/drawing/2014/chart" uri="{C3380CC4-5D6E-409C-BE32-E72D297353CC}">
              <c16:uniqueId val="{00000008-20C6-4F73-8B7E-946658DCE8BB}"/>
            </c:ext>
          </c:extLst>
        </c:ser>
        <c:dLbls>
          <c:showLegendKey val="0"/>
          <c:showVal val="0"/>
          <c:showCatName val="0"/>
          <c:showSerName val="0"/>
          <c:showPercent val="0"/>
          <c:showBubbleSize val="0"/>
        </c:dLbls>
        <c:gapWidth val="219"/>
        <c:overlap val="-27"/>
        <c:axId val="923584944"/>
        <c:axId val="923585504"/>
      </c:barChart>
      <c:catAx>
        <c:axId val="92358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23585504"/>
        <c:crosses val="autoZero"/>
        <c:auto val="1"/>
        <c:lblAlgn val="ctr"/>
        <c:lblOffset val="100"/>
        <c:noMultiLvlLbl val="0"/>
      </c:catAx>
      <c:valAx>
        <c:axId val="923585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Peak area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23584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effectLst/>
              </a:rPr>
              <a:t> GC-NCI-MS - H (10 ng/L)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'Raw data - Real samples'!$E$1</c:f>
              <c:strCache>
                <c:ptCount val="1"/>
                <c:pt idx="0">
                  <c:v>Repetition 1</c:v>
                </c:pt>
              </c:strCache>
            </c:strRef>
          </c:tx>
          <c:spPr>
            <a:solidFill>
              <a:schemeClr val="accent1"/>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samples'!$E$86:$E$95</c:f>
              <c:numCache>
                <c:formatCode>General</c:formatCode>
                <c:ptCount val="10"/>
                <c:pt idx="0">
                  <c:v>616126</c:v>
                </c:pt>
                <c:pt idx="1">
                  <c:v>2997731</c:v>
                </c:pt>
                <c:pt idx="2">
                  <c:v>1416096</c:v>
                </c:pt>
                <c:pt idx="3">
                  <c:v>1260244</c:v>
                </c:pt>
                <c:pt idx="4">
                  <c:v>2650901</c:v>
                </c:pt>
                <c:pt idx="5">
                  <c:v>3926096</c:v>
                </c:pt>
                <c:pt idx="6">
                  <c:v>1414888</c:v>
                </c:pt>
                <c:pt idx="7">
                  <c:v>2161743</c:v>
                </c:pt>
                <c:pt idx="8">
                  <c:v>3202769</c:v>
                </c:pt>
                <c:pt idx="9">
                  <c:v>1890061</c:v>
                </c:pt>
              </c:numCache>
            </c:numRef>
          </c:val>
          <c:extLst xmlns:c16r2="http://schemas.microsoft.com/office/drawing/2015/06/chart">
            <c:ext xmlns:c16="http://schemas.microsoft.com/office/drawing/2014/chart" uri="{C3380CC4-5D6E-409C-BE32-E72D297353CC}">
              <c16:uniqueId val="{00000000-20C6-4F73-8B7E-946658DCE8BB}"/>
            </c:ext>
          </c:extLst>
        </c:ser>
        <c:ser>
          <c:idx val="1"/>
          <c:order val="1"/>
          <c:tx>
            <c:strRef>
              <c:f>'Raw data - Real samples'!$F$1</c:f>
              <c:strCache>
                <c:ptCount val="1"/>
                <c:pt idx="0">
                  <c:v>Repetition 2</c:v>
                </c:pt>
              </c:strCache>
            </c:strRef>
          </c:tx>
          <c:spPr>
            <a:solidFill>
              <a:schemeClr val="accent2"/>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samples'!$F$86:$F$95</c:f>
              <c:numCache>
                <c:formatCode>General</c:formatCode>
                <c:ptCount val="10"/>
                <c:pt idx="0">
                  <c:v>650372</c:v>
                </c:pt>
                <c:pt idx="1">
                  <c:v>3213989</c:v>
                </c:pt>
                <c:pt idx="2">
                  <c:v>1577360</c:v>
                </c:pt>
                <c:pt idx="3">
                  <c:v>1423120</c:v>
                </c:pt>
                <c:pt idx="4">
                  <c:v>3028760</c:v>
                </c:pt>
                <c:pt idx="5">
                  <c:v>4277459</c:v>
                </c:pt>
                <c:pt idx="6">
                  <c:v>1487967</c:v>
                </c:pt>
                <c:pt idx="7">
                  <c:v>2504822</c:v>
                </c:pt>
                <c:pt idx="8">
                  <c:v>3572474</c:v>
                </c:pt>
                <c:pt idx="9">
                  <c:v>2103155</c:v>
                </c:pt>
              </c:numCache>
            </c:numRef>
          </c:val>
          <c:extLst xmlns:c16r2="http://schemas.microsoft.com/office/drawing/2015/06/chart">
            <c:ext xmlns:c16="http://schemas.microsoft.com/office/drawing/2014/chart" uri="{C3380CC4-5D6E-409C-BE32-E72D297353CC}">
              <c16:uniqueId val="{00000001-20C6-4F73-8B7E-946658DCE8BB}"/>
            </c:ext>
          </c:extLst>
        </c:ser>
        <c:ser>
          <c:idx val="2"/>
          <c:order val="2"/>
          <c:tx>
            <c:strRef>
              <c:f>'Raw data - Real samples'!$G$1</c:f>
              <c:strCache>
                <c:ptCount val="1"/>
                <c:pt idx="0">
                  <c:v>Repetition 3</c:v>
                </c:pt>
              </c:strCache>
            </c:strRef>
          </c:tx>
          <c:spPr>
            <a:solidFill>
              <a:schemeClr val="accent3"/>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samples'!$G$86:$G$95</c:f>
              <c:numCache>
                <c:formatCode>General</c:formatCode>
                <c:ptCount val="10"/>
                <c:pt idx="0">
                  <c:v>548003</c:v>
                </c:pt>
                <c:pt idx="1">
                  <c:v>2734264</c:v>
                </c:pt>
                <c:pt idx="2">
                  <c:v>1391870</c:v>
                </c:pt>
                <c:pt idx="3">
                  <c:v>1329295</c:v>
                </c:pt>
                <c:pt idx="4">
                  <c:v>2785364</c:v>
                </c:pt>
                <c:pt idx="5">
                  <c:v>4131571</c:v>
                </c:pt>
                <c:pt idx="6">
                  <c:v>1480376</c:v>
                </c:pt>
                <c:pt idx="7">
                  <c:v>2277965</c:v>
                </c:pt>
                <c:pt idx="8">
                  <c:v>3440170</c:v>
                </c:pt>
                <c:pt idx="9">
                  <c:v>2024800</c:v>
                </c:pt>
              </c:numCache>
            </c:numRef>
          </c:val>
          <c:extLst xmlns:c16r2="http://schemas.microsoft.com/office/drawing/2015/06/chart">
            <c:ext xmlns:c16="http://schemas.microsoft.com/office/drawing/2014/chart" uri="{C3380CC4-5D6E-409C-BE32-E72D297353CC}">
              <c16:uniqueId val="{00000002-20C6-4F73-8B7E-946658DCE8BB}"/>
            </c:ext>
          </c:extLst>
        </c:ser>
        <c:ser>
          <c:idx val="3"/>
          <c:order val="3"/>
          <c:tx>
            <c:strRef>
              <c:f>'Raw data - Real samples'!$H$1</c:f>
              <c:strCache>
                <c:ptCount val="1"/>
                <c:pt idx="0">
                  <c:v>Repetition 4</c:v>
                </c:pt>
              </c:strCache>
            </c:strRef>
          </c:tx>
          <c:spPr>
            <a:solidFill>
              <a:schemeClr val="accent4"/>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samples'!$H$86:$H$95</c:f>
              <c:numCache>
                <c:formatCode>General</c:formatCode>
                <c:ptCount val="10"/>
                <c:pt idx="0">
                  <c:v>562358</c:v>
                </c:pt>
                <c:pt idx="1">
                  <c:v>2467709</c:v>
                </c:pt>
                <c:pt idx="2">
                  <c:v>1185772</c:v>
                </c:pt>
                <c:pt idx="3">
                  <c:v>1096355</c:v>
                </c:pt>
                <c:pt idx="4">
                  <c:v>2365486</c:v>
                </c:pt>
                <c:pt idx="5">
                  <c:v>3388739</c:v>
                </c:pt>
                <c:pt idx="6">
                  <c:v>1154460</c:v>
                </c:pt>
                <c:pt idx="7">
                  <c:v>1947094</c:v>
                </c:pt>
                <c:pt idx="8">
                  <c:v>2742806</c:v>
                </c:pt>
                <c:pt idx="9">
                  <c:v>1551816</c:v>
                </c:pt>
              </c:numCache>
            </c:numRef>
          </c:val>
          <c:extLst xmlns:c16r2="http://schemas.microsoft.com/office/drawing/2015/06/chart">
            <c:ext xmlns:c16="http://schemas.microsoft.com/office/drawing/2014/chart" uri="{C3380CC4-5D6E-409C-BE32-E72D297353CC}">
              <c16:uniqueId val="{00000003-20C6-4F73-8B7E-946658DCE8BB}"/>
            </c:ext>
          </c:extLst>
        </c:ser>
        <c:ser>
          <c:idx val="4"/>
          <c:order val="4"/>
          <c:tx>
            <c:strRef>
              <c:f>'Raw data - Real samples'!$I$1</c:f>
              <c:strCache>
                <c:ptCount val="1"/>
                <c:pt idx="0">
                  <c:v>Repetition 5</c:v>
                </c:pt>
              </c:strCache>
            </c:strRef>
          </c:tx>
          <c:spPr>
            <a:solidFill>
              <a:schemeClr val="accent5"/>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samples'!$I$86:$I$95</c:f>
              <c:numCache>
                <c:formatCode>General</c:formatCode>
                <c:ptCount val="10"/>
                <c:pt idx="0">
                  <c:v>572433</c:v>
                </c:pt>
                <c:pt idx="1">
                  <c:v>2578209</c:v>
                </c:pt>
                <c:pt idx="2">
                  <c:v>1277345</c:v>
                </c:pt>
                <c:pt idx="3">
                  <c:v>1141259</c:v>
                </c:pt>
                <c:pt idx="4">
                  <c:v>2436205</c:v>
                </c:pt>
                <c:pt idx="5">
                  <c:v>3409113</c:v>
                </c:pt>
                <c:pt idx="6">
                  <c:v>1123517</c:v>
                </c:pt>
                <c:pt idx="7">
                  <c:v>2023850</c:v>
                </c:pt>
                <c:pt idx="8">
                  <c:v>2778230</c:v>
                </c:pt>
                <c:pt idx="9">
                  <c:v>1582029</c:v>
                </c:pt>
              </c:numCache>
            </c:numRef>
          </c:val>
          <c:extLst xmlns:c16r2="http://schemas.microsoft.com/office/drawing/2015/06/chart">
            <c:ext xmlns:c16="http://schemas.microsoft.com/office/drawing/2014/chart" uri="{C3380CC4-5D6E-409C-BE32-E72D297353CC}">
              <c16:uniqueId val="{00000004-20C6-4F73-8B7E-946658DCE8BB}"/>
            </c:ext>
          </c:extLst>
        </c:ser>
        <c:ser>
          <c:idx val="5"/>
          <c:order val="5"/>
          <c:tx>
            <c:strRef>
              <c:f>'Raw data - Real samples'!$J$1</c:f>
              <c:strCache>
                <c:ptCount val="1"/>
                <c:pt idx="0">
                  <c:v>Repetition 6</c:v>
                </c:pt>
              </c:strCache>
            </c:strRef>
          </c:tx>
          <c:spPr>
            <a:solidFill>
              <a:schemeClr val="accent6"/>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samples'!$J$86:$J$95</c:f>
              <c:numCache>
                <c:formatCode>General</c:formatCode>
                <c:ptCount val="10"/>
                <c:pt idx="0">
                  <c:v>555468</c:v>
                </c:pt>
                <c:pt idx="1">
                  <c:v>2481588</c:v>
                </c:pt>
                <c:pt idx="2">
                  <c:v>1215150</c:v>
                </c:pt>
                <c:pt idx="3">
                  <c:v>1098367</c:v>
                </c:pt>
                <c:pt idx="4">
                  <c:v>2329999</c:v>
                </c:pt>
                <c:pt idx="5">
                  <c:v>3260413</c:v>
                </c:pt>
                <c:pt idx="6">
                  <c:v>1102208</c:v>
                </c:pt>
                <c:pt idx="7">
                  <c:v>1916413</c:v>
                </c:pt>
                <c:pt idx="8">
                  <c:v>2666906</c:v>
                </c:pt>
                <c:pt idx="9">
                  <c:v>1589921</c:v>
                </c:pt>
              </c:numCache>
            </c:numRef>
          </c:val>
          <c:extLst xmlns:c16r2="http://schemas.microsoft.com/office/drawing/2015/06/chart">
            <c:ext xmlns:c16="http://schemas.microsoft.com/office/drawing/2014/chart" uri="{C3380CC4-5D6E-409C-BE32-E72D297353CC}">
              <c16:uniqueId val="{00000005-20C6-4F73-8B7E-946658DCE8BB}"/>
            </c:ext>
          </c:extLst>
        </c:ser>
        <c:ser>
          <c:idx val="6"/>
          <c:order val="6"/>
          <c:tx>
            <c:strRef>
              <c:f>'Raw data - Real samples'!$K$1</c:f>
              <c:strCache>
                <c:ptCount val="1"/>
                <c:pt idx="0">
                  <c:v>Repetition 7</c:v>
                </c:pt>
              </c:strCache>
            </c:strRef>
          </c:tx>
          <c:spPr>
            <a:solidFill>
              <a:schemeClr val="accent1">
                <a:lumMod val="60000"/>
              </a:schemeClr>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samples'!$K$86:$K$95</c:f>
              <c:numCache>
                <c:formatCode>General</c:formatCode>
                <c:ptCount val="10"/>
                <c:pt idx="0">
                  <c:v>476552</c:v>
                </c:pt>
                <c:pt idx="1">
                  <c:v>2139104</c:v>
                </c:pt>
                <c:pt idx="2">
                  <c:v>1050048</c:v>
                </c:pt>
                <c:pt idx="3">
                  <c:v>960969</c:v>
                </c:pt>
                <c:pt idx="4">
                  <c:v>2083016</c:v>
                </c:pt>
                <c:pt idx="5">
                  <c:v>2930147</c:v>
                </c:pt>
                <c:pt idx="6">
                  <c:v>972338</c:v>
                </c:pt>
                <c:pt idx="7">
                  <c:v>1733463</c:v>
                </c:pt>
                <c:pt idx="8">
                  <c:v>2426445</c:v>
                </c:pt>
                <c:pt idx="9">
                  <c:v>1419394</c:v>
                </c:pt>
              </c:numCache>
            </c:numRef>
          </c:val>
          <c:extLst xmlns:c16r2="http://schemas.microsoft.com/office/drawing/2015/06/chart">
            <c:ext xmlns:c16="http://schemas.microsoft.com/office/drawing/2014/chart" uri="{C3380CC4-5D6E-409C-BE32-E72D297353CC}">
              <c16:uniqueId val="{00000006-20C6-4F73-8B7E-946658DCE8BB}"/>
            </c:ext>
          </c:extLst>
        </c:ser>
        <c:ser>
          <c:idx val="7"/>
          <c:order val="7"/>
          <c:tx>
            <c:strRef>
              <c:f>'Raw data - Real samples'!$L$1</c:f>
              <c:strCache>
                <c:ptCount val="1"/>
                <c:pt idx="0">
                  <c:v>Repetition 8</c:v>
                </c:pt>
              </c:strCache>
            </c:strRef>
          </c:tx>
          <c:spPr>
            <a:solidFill>
              <a:schemeClr val="accent2">
                <a:lumMod val="60000"/>
              </a:schemeClr>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samples'!$L$86:$L$95</c:f>
              <c:numCache>
                <c:formatCode>General</c:formatCode>
                <c:ptCount val="10"/>
                <c:pt idx="0">
                  <c:v>468492</c:v>
                </c:pt>
                <c:pt idx="1">
                  <c:v>2100542</c:v>
                </c:pt>
                <c:pt idx="2">
                  <c:v>1036777</c:v>
                </c:pt>
                <c:pt idx="3">
                  <c:v>926607</c:v>
                </c:pt>
                <c:pt idx="4">
                  <c:v>1992003</c:v>
                </c:pt>
                <c:pt idx="5">
                  <c:v>2800028</c:v>
                </c:pt>
                <c:pt idx="6">
                  <c:v>948587</c:v>
                </c:pt>
                <c:pt idx="7">
                  <c:v>1627670</c:v>
                </c:pt>
                <c:pt idx="8">
                  <c:v>2289295</c:v>
                </c:pt>
                <c:pt idx="9">
                  <c:v>1341974</c:v>
                </c:pt>
              </c:numCache>
            </c:numRef>
          </c:val>
          <c:extLst xmlns:c16r2="http://schemas.microsoft.com/office/drawing/2015/06/chart">
            <c:ext xmlns:c16="http://schemas.microsoft.com/office/drawing/2014/chart" uri="{C3380CC4-5D6E-409C-BE32-E72D297353CC}">
              <c16:uniqueId val="{00000007-20C6-4F73-8B7E-946658DCE8BB}"/>
            </c:ext>
          </c:extLst>
        </c:ser>
        <c:ser>
          <c:idx val="8"/>
          <c:order val="8"/>
          <c:tx>
            <c:strRef>
              <c:f>'Raw data - Real samples'!$M$1</c:f>
              <c:strCache>
                <c:ptCount val="1"/>
                <c:pt idx="0">
                  <c:v>Repetition 9</c:v>
                </c:pt>
              </c:strCache>
            </c:strRef>
          </c:tx>
          <c:spPr>
            <a:solidFill>
              <a:schemeClr val="accent3">
                <a:lumMod val="60000"/>
              </a:schemeClr>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samples'!$M$86:$M$95</c:f>
              <c:numCache>
                <c:formatCode>General</c:formatCode>
                <c:ptCount val="10"/>
                <c:pt idx="0">
                  <c:v>445568</c:v>
                </c:pt>
                <c:pt idx="1">
                  <c:v>1995343</c:v>
                </c:pt>
                <c:pt idx="2">
                  <c:v>1002186</c:v>
                </c:pt>
                <c:pt idx="3">
                  <c:v>912116</c:v>
                </c:pt>
                <c:pt idx="4">
                  <c:v>1980585</c:v>
                </c:pt>
                <c:pt idx="5">
                  <c:v>2797544</c:v>
                </c:pt>
                <c:pt idx="6">
                  <c:v>931812</c:v>
                </c:pt>
                <c:pt idx="7">
                  <c:v>1651023</c:v>
                </c:pt>
                <c:pt idx="8">
                  <c:v>2315615</c:v>
                </c:pt>
                <c:pt idx="9">
                  <c:v>1384189</c:v>
                </c:pt>
              </c:numCache>
            </c:numRef>
          </c:val>
          <c:extLst xmlns:c16r2="http://schemas.microsoft.com/office/drawing/2015/06/chart">
            <c:ext xmlns:c16="http://schemas.microsoft.com/office/drawing/2014/chart" uri="{C3380CC4-5D6E-409C-BE32-E72D297353CC}">
              <c16:uniqueId val="{00000008-20C6-4F73-8B7E-946658DCE8BB}"/>
            </c:ext>
          </c:extLst>
        </c:ser>
        <c:dLbls>
          <c:showLegendKey val="0"/>
          <c:showVal val="0"/>
          <c:showCatName val="0"/>
          <c:showSerName val="0"/>
          <c:showPercent val="0"/>
          <c:showBubbleSize val="0"/>
        </c:dLbls>
        <c:gapWidth val="219"/>
        <c:overlap val="-27"/>
        <c:axId val="1140259248"/>
        <c:axId val="1140258688"/>
      </c:barChart>
      <c:catAx>
        <c:axId val="114025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140258688"/>
        <c:crosses val="autoZero"/>
        <c:auto val="1"/>
        <c:lblAlgn val="ctr"/>
        <c:lblOffset val="100"/>
        <c:noMultiLvlLbl val="0"/>
      </c:catAx>
      <c:valAx>
        <c:axId val="1140258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Peak area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140259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aseline="0"/>
              <a:t>GC-EI-MS/MS - H (10 ng/L)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'Raw data - Real samples'!$E$1</c:f>
              <c:strCache>
                <c:ptCount val="1"/>
                <c:pt idx="0">
                  <c:v>Repetition 1</c:v>
                </c:pt>
              </c:strCache>
            </c:strRef>
          </c:tx>
          <c:spPr>
            <a:solidFill>
              <a:schemeClr val="accent1"/>
            </a:solidFill>
            <a:ln>
              <a:noFill/>
            </a:ln>
            <a:effectLst/>
          </c:spPr>
          <c:invertIfNegative val="0"/>
          <c:cat>
            <c:strRef>
              <c:f>'Raw data - Real samples'!$B$107:$B$116</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samples'!$E$107:$E$116</c:f>
              <c:numCache>
                <c:formatCode>0</c:formatCode>
                <c:ptCount val="10"/>
                <c:pt idx="0">
                  <c:v>45836.230727674134</c:v>
                </c:pt>
                <c:pt idx="1">
                  <c:v>83869.128587693092</c:v>
                </c:pt>
                <c:pt idx="2">
                  <c:v>129248.29250304127</c:v>
                </c:pt>
                <c:pt idx="3">
                  <c:v>178128.53152290214</c:v>
                </c:pt>
                <c:pt idx="4">
                  <c:v>68751.917038478467</c:v>
                </c:pt>
                <c:pt idx="5">
                  <c:v>93811.242650669781</c:v>
                </c:pt>
                <c:pt idx="6">
                  <c:v>137540.26987244794</c:v>
                </c:pt>
                <c:pt idx="7">
                  <c:v>30559.511362643367</c:v>
                </c:pt>
                <c:pt idx="8">
                  <c:v>48140.997213565752</c:v>
                </c:pt>
                <c:pt idx="9">
                  <c:v>19511.773327600975</c:v>
                </c:pt>
              </c:numCache>
            </c:numRef>
          </c:val>
          <c:extLst xmlns:c16r2="http://schemas.microsoft.com/office/drawing/2015/06/chart">
            <c:ext xmlns:c16="http://schemas.microsoft.com/office/drawing/2014/chart" uri="{C3380CC4-5D6E-409C-BE32-E72D297353CC}">
              <c16:uniqueId val="{00000000-20C6-4F73-8B7E-946658DCE8BB}"/>
            </c:ext>
          </c:extLst>
        </c:ser>
        <c:ser>
          <c:idx val="1"/>
          <c:order val="1"/>
          <c:tx>
            <c:strRef>
              <c:f>'Raw data - Real samples'!$F$1</c:f>
              <c:strCache>
                <c:ptCount val="1"/>
                <c:pt idx="0">
                  <c:v>Repetition 2</c:v>
                </c:pt>
              </c:strCache>
            </c:strRef>
          </c:tx>
          <c:spPr>
            <a:solidFill>
              <a:schemeClr val="accent2"/>
            </a:solidFill>
            <a:ln>
              <a:noFill/>
            </a:ln>
            <a:effectLst/>
          </c:spPr>
          <c:invertIfNegative val="0"/>
          <c:cat>
            <c:strRef>
              <c:f>'Raw data - Real samples'!$B$107:$B$116</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samples'!$F$107:$F$116</c:f>
              <c:numCache>
                <c:formatCode>0</c:formatCode>
                <c:ptCount val="10"/>
                <c:pt idx="0">
                  <c:v>46780.727515235194</c:v>
                </c:pt>
                <c:pt idx="1">
                  <c:v>85641.527617244035</c:v>
                </c:pt>
                <c:pt idx="2">
                  <c:v>131888.26830745005</c:v>
                </c:pt>
                <c:pt idx="3">
                  <c:v>183740.45371285992</c:v>
                </c:pt>
                <c:pt idx="4">
                  <c:v>70438.084685367372</c:v>
                </c:pt>
                <c:pt idx="5">
                  <c:v>98080.303355698255</c:v>
                </c:pt>
                <c:pt idx="6">
                  <c:v>139354.77248789958</c:v>
                </c:pt>
                <c:pt idx="7">
                  <c:v>31704.000183232791</c:v>
                </c:pt>
                <c:pt idx="8">
                  <c:v>49274.555295507875</c:v>
                </c:pt>
                <c:pt idx="9">
                  <c:v>19776.135265996763</c:v>
                </c:pt>
              </c:numCache>
            </c:numRef>
          </c:val>
          <c:extLst xmlns:c16r2="http://schemas.microsoft.com/office/drawing/2015/06/chart">
            <c:ext xmlns:c16="http://schemas.microsoft.com/office/drawing/2014/chart" uri="{C3380CC4-5D6E-409C-BE32-E72D297353CC}">
              <c16:uniqueId val="{00000001-20C6-4F73-8B7E-946658DCE8BB}"/>
            </c:ext>
          </c:extLst>
        </c:ser>
        <c:ser>
          <c:idx val="2"/>
          <c:order val="2"/>
          <c:tx>
            <c:strRef>
              <c:f>'Raw data - Real samples'!$G$1</c:f>
              <c:strCache>
                <c:ptCount val="1"/>
                <c:pt idx="0">
                  <c:v>Repetition 3</c:v>
                </c:pt>
              </c:strCache>
            </c:strRef>
          </c:tx>
          <c:spPr>
            <a:solidFill>
              <a:schemeClr val="accent3"/>
            </a:solidFill>
            <a:ln>
              <a:noFill/>
            </a:ln>
            <a:effectLst/>
          </c:spPr>
          <c:invertIfNegative val="0"/>
          <c:cat>
            <c:strRef>
              <c:f>'Raw data - Real samples'!$B$107:$B$116</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samples'!$G$107:$G$116</c:f>
              <c:numCache>
                <c:formatCode>0</c:formatCode>
                <c:ptCount val="10"/>
                <c:pt idx="0">
                  <c:v>46279.532906147928</c:v>
                </c:pt>
                <c:pt idx="1">
                  <c:v>83799.090891915956</c:v>
                </c:pt>
                <c:pt idx="2">
                  <c:v>126256.5088510583</c:v>
                </c:pt>
                <c:pt idx="3">
                  <c:v>177630.17080901974</c:v>
                </c:pt>
                <c:pt idx="4">
                  <c:v>67873.409524973322</c:v>
                </c:pt>
                <c:pt idx="5">
                  <c:v>93044.876418842483</c:v>
                </c:pt>
                <c:pt idx="6">
                  <c:v>136865.39797152023</c:v>
                </c:pt>
                <c:pt idx="7">
                  <c:v>29324.742737670691</c:v>
                </c:pt>
                <c:pt idx="8">
                  <c:v>47474.222156080505</c:v>
                </c:pt>
                <c:pt idx="9">
                  <c:v>18897.222910319495</c:v>
                </c:pt>
              </c:numCache>
            </c:numRef>
          </c:val>
          <c:extLst xmlns:c16r2="http://schemas.microsoft.com/office/drawing/2015/06/chart">
            <c:ext xmlns:c16="http://schemas.microsoft.com/office/drawing/2014/chart" uri="{C3380CC4-5D6E-409C-BE32-E72D297353CC}">
              <c16:uniqueId val="{00000002-20C6-4F73-8B7E-946658DCE8BB}"/>
            </c:ext>
          </c:extLst>
        </c:ser>
        <c:ser>
          <c:idx val="3"/>
          <c:order val="3"/>
          <c:tx>
            <c:strRef>
              <c:f>'Raw data - Real samples'!$H$1</c:f>
              <c:strCache>
                <c:ptCount val="1"/>
                <c:pt idx="0">
                  <c:v>Repetition 4</c:v>
                </c:pt>
              </c:strCache>
            </c:strRef>
          </c:tx>
          <c:spPr>
            <a:solidFill>
              <a:schemeClr val="accent4"/>
            </a:solidFill>
            <a:ln>
              <a:noFill/>
            </a:ln>
            <a:effectLst/>
          </c:spPr>
          <c:invertIfNegative val="0"/>
          <c:cat>
            <c:strRef>
              <c:f>'Raw data - Real samples'!$B$107:$B$116</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samples'!$H$107:$H$116</c:f>
              <c:numCache>
                <c:formatCode>0</c:formatCode>
                <c:ptCount val="10"/>
                <c:pt idx="0">
                  <c:v>54536.191879322658</c:v>
                </c:pt>
                <c:pt idx="1">
                  <c:v>94980.061503854246</c:v>
                </c:pt>
                <c:pt idx="2">
                  <c:v>138758.44745436768</c:v>
                </c:pt>
                <c:pt idx="3">
                  <c:v>188785.50415830343</c:v>
                </c:pt>
                <c:pt idx="4">
                  <c:v>76667.713733854514</c:v>
                </c:pt>
                <c:pt idx="5">
                  <c:v>109288.32916433057</c:v>
                </c:pt>
                <c:pt idx="6">
                  <c:v>159573.01272802637</c:v>
                </c:pt>
                <c:pt idx="7">
                  <c:v>34338.866861749942</c:v>
                </c:pt>
                <c:pt idx="8">
                  <c:v>56080.179358986054</c:v>
                </c:pt>
                <c:pt idx="9">
                  <c:v>23856.868001392937</c:v>
                </c:pt>
              </c:numCache>
            </c:numRef>
          </c:val>
          <c:extLst xmlns:c16r2="http://schemas.microsoft.com/office/drawing/2015/06/chart">
            <c:ext xmlns:c16="http://schemas.microsoft.com/office/drawing/2014/chart" uri="{C3380CC4-5D6E-409C-BE32-E72D297353CC}">
              <c16:uniqueId val="{00000003-20C6-4F73-8B7E-946658DCE8BB}"/>
            </c:ext>
          </c:extLst>
        </c:ser>
        <c:ser>
          <c:idx val="4"/>
          <c:order val="4"/>
          <c:tx>
            <c:strRef>
              <c:f>'Raw data - Real samples'!$I$1</c:f>
              <c:strCache>
                <c:ptCount val="1"/>
                <c:pt idx="0">
                  <c:v>Repetition 5</c:v>
                </c:pt>
              </c:strCache>
            </c:strRef>
          </c:tx>
          <c:spPr>
            <a:solidFill>
              <a:schemeClr val="accent5"/>
            </a:solidFill>
            <a:ln>
              <a:noFill/>
            </a:ln>
            <a:effectLst/>
          </c:spPr>
          <c:invertIfNegative val="0"/>
          <c:cat>
            <c:strRef>
              <c:f>'Raw data - Real samples'!$B$107:$B$116</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samples'!$I$107:$I$116</c:f>
              <c:numCache>
                <c:formatCode>0</c:formatCode>
                <c:ptCount val="10"/>
                <c:pt idx="0">
                  <c:v>54004.088210283</c:v>
                </c:pt>
                <c:pt idx="1">
                  <c:v>95415.943092742556</c:v>
                </c:pt>
                <c:pt idx="2">
                  <c:v>140087.3763677942</c:v>
                </c:pt>
                <c:pt idx="3">
                  <c:v>192589.60197221278</c:v>
                </c:pt>
                <c:pt idx="4">
                  <c:v>76595.87973853416</c:v>
                </c:pt>
                <c:pt idx="5">
                  <c:v>110070.07813809466</c:v>
                </c:pt>
                <c:pt idx="6">
                  <c:v>158942.02646049019</c:v>
                </c:pt>
                <c:pt idx="7">
                  <c:v>34763.66295753327</c:v>
                </c:pt>
                <c:pt idx="8">
                  <c:v>55263.843646734385</c:v>
                </c:pt>
                <c:pt idx="9">
                  <c:v>23371.323403394254</c:v>
                </c:pt>
              </c:numCache>
            </c:numRef>
          </c:val>
          <c:extLst xmlns:c16r2="http://schemas.microsoft.com/office/drawing/2015/06/chart">
            <c:ext xmlns:c16="http://schemas.microsoft.com/office/drawing/2014/chart" uri="{C3380CC4-5D6E-409C-BE32-E72D297353CC}">
              <c16:uniqueId val="{00000004-20C6-4F73-8B7E-946658DCE8BB}"/>
            </c:ext>
          </c:extLst>
        </c:ser>
        <c:ser>
          <c:idx val="5"/>
          <c:order val="5"/>
          <c:tx>
            <c:strRef>
              <c:f>'Raw data - Real samples'!$J$1</c:f>
              <c:strCache>
                <c:ptCount val="1"/>
                <c:pt idx="0">
                  <c:v>Repetition 6</c:v>
                </c:pt>
              </c:strCache>
            </c:strRef>
          </c:tx>
          <c:spPr>
            <a:solidFill>
              <a:schemeClr val="accent6"/>
            </a:solidFill>
            <a:ln>
              <a:noFill/>
            </a:ln>
            <a:effectLst/>
          </c:spPr>
          <c:invertIfNegative val="0"/>
          <c:cat>
            <c:strRef>
              <c:f>'Raw data - Real samples'!$B$107:$B$116</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samples'!$J$107:$J$116</c:f>
              <c:numCache>
                <c:formatCode>0</c:formatCode>
                <c:ptCount val="10"/>
                <c:pt idx="0">
                  <c:v>54877.181647232232</c:v>
                </c:pt>
                <c:pt idx="1">
                  <c:v>98581.516503804305</c:v>
                </c:pt>
                <c:pt idx="2">
                  <c:v>144560.15112579672</c:v>
                </c:pt>
                <c:pt idx="3">
                  <c:v>197817.0771008032</c:v>
                </c:pt>
                <c:pt idx="4">
                  <c:v>78872.396602575478</c:v>
                </c:pt>
                <c:pt idx="5">
                  <c:v>112939.8905931152</c:v>
                </c:pt>
                <c:pt idx="6">
                  <c:v>163081.7930056187</c:v>
                </c:pt>
                <c:pt idx="7">
                  <c:v>35395.092644793658</c:v>
                </c:pt>
                <c:pt idx="8">
                  <c:v>57599.778753818471</c:v>
                </c:pt>
                <c:pt idx="9">
                  <c:v>24945.906844027431</c:v>
                </c:pt>
              </c:numCache>
            </c:numRef>
          </c:val>
          <c:extLst xmlns:c16r2="http://schemas.microsoft.com/office/drawing/2015/06/chart">
            <c:ext xmlns:c16="http://schemas.microsoft.com/office/drawing/2014/chart" uri="{C3380CC4-5D6E-409C-BE32-E72D297353CC}">
              <c16:uniqueId val="{00000005-20C6-4F73-8B7E-946658DCE8BB}"/>
            </c:ext>
          </c:extLst>
        </c:ser>
        <c:ser>
          <c:idx val="6"/>
          <c:order val="6"/>
          <c:tx>
            <c:strRef>
              <c:f>'Raw data - Real samples'!$K$1</c:f>
              <c:strCache>
                <c:ptCount val="1"/>
                <c:pt idx="0">
                  <c:v>Repetition 7</c:v>
                </c:pt>
              </c:strCache>
            </c:strRef>
          </c:tx>
          <c:spPr>
            <a:solidFill>
              <a:schemeClr val="accent1">
                <a:lumMod val="60000"/>
              </a:schemeClr>
            </a:solidFill>
            <a:ln>
              <a:noFill/>
            </a:ln>
            <a:effectLst/>
          </c:spPr>
          <c:invertIfNegative val="0"/>
          <c:cat>
            <c:strRef>
              <c:f>'Raw data - Real samples'!$B$107:$B$116</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samples'!$K$107:$K$116</c:f>
              <c:numCache>
                <c:formatCode>0</c:formatCode>
                <c:ptCount val="10"/>
                <c:pt idx="0">
                  <c:v>51201.675553340814</c:v>
                </c:pt>
                <c:pt idx="1">
                  <c:v>85046.572842332287</c:v>
                </c:pt>
                <c:pt idx="2">
                  <c:v>108919.40395379641</c:v>
                </c:pt>
                <c:pt idx="3">
                  <c:v>144391.65163060083</c:v>
                </c:pt>
                <c:pt idx="4">
                  <c:v>59156.18198575946</c:v>
                </c:pt>
                <c:pt idx="5">
                  <c:v>96095.705529940722</c:v>
                </c:pt>
                <c:pt idx="6">
                  <c:v>146283.2801740368</c:v>
                </c:pt>
                <c:pt idx="7">
                  <c:v>24193.866991784718</c:v>
                </c:pt>
                <c:pt idx="8">
                  <c:v>45426.133645639558</c:v>
                </c:pt>
                <c:pt idx="9">
                  <c:v>18516.764262855799</c:v>
                </c:pt>
              </c:numCache>
            </c:numRef>
          </c:val>
          <c:extLst xmlns:c16r2="http://schemas.microsoft.com/office/drawing/2015/06/chart">
            <c:ext xmlns:c16="http://schemas.microsoft.com/office/drawing/2014/chart" uri="{C3380CC4-5D6E-409C-BE32-E72D297353CC}">
              <c16:uniqueId val="{00000006-20C6-4F73-8B7E-946658DCE8BB}"/>
            </c:ext>
          </c:extLst>
        </c:ser>
        <c:ser>
          <c:idx val="7"/>
          <c:order val="7"/>
          <c:tx>
            <c:strRef>
              <c:f>'Raw data - Real samples'!$L$1</c:f>
              <c:strCache>
                <c:ptCount val="1"/>
                <c:pt idx="0">
                  <c:v>Repetition 8</c:v>
                </c:pt>
              </c:strCache>
            </c:strRef>
          </c:tx>
          <c:spPr>
            <a:solidFill>
              <a:schemeClr val="accent2">
                <a:lumMod val="60000"/>
              </a:schemeClr>
            </a:solidFill>
            <a:ln>
              <a:noFill/>
            </a:ln>
            <a:effectLst/>
          </c:spPr>
          <c:invertIfNegative val="0"/>
          <c:cat>
            <c:strRef>
              <c:f>'Raw data - Real samples'!$B$107:$B$116</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samples'!$L$107:$L$116</c:f>
              <c:numCache>
                <c:formatCode>0</c:formatCode>
                <c:ptCount val="10"/>
                <c:pt idx="0">
                  <c:v>49097.205542288983</c:v>
                </c:pt>
                <c:pt idx="1">
                  <c:v>80453.631339071653</c:v>
                </c:pt>
                <c:pt idx="2">
                  <c:v>100146.7881302293</c:v>
                </c:pt>
                <c:pt idx="3">
                  <c:v>129731.75212883412</c:v>
                </c:pt>
                <c:pt idx="4">
                  <c:v>51883.211669435776</c:v>
                </c:pt>
                <c:pt idx="5">
                  <c:v>85958.243795286893</c:v>
                </c:pt>
                <c:pt idx="6">
                  <c:v>138408.58929197409</c:v>
                </c:pt>
                <c:pt idx="7">
                  <c:v>20465.150530989336</c:v>
                </c:pt>
                <c:pt idx="8">
                  <c:v>39831.063565687582</c:v>
                </c:pt>
                <c:pt idx="9">
                  <c:v>15623.007142728475</c:v>
                </c:pt>
              </c:numCache>
            </c:numRef>
          </c:val>
          <c:extLst xmlns:c16r2="http://schemas.microsoft.com/office/drawing/2015/06/chart">
            <c:ext xmlns:c16="http://schemas.microsoft.com/office/drawing/2014/chart" uri="{C3380CC4-5D6E-409C-BE32-E72D297353CC}">
              <c16:uniqueId val="{00000007-20C6-4F73-8B7E-946658DCE8BB}"/>
            </c:ext>
          </c:extLst>
        </c:ser>
        <c:ser>
          <c:idx val="8"/>
          <c:order val="8"/>
          <c:tx>
            <c:strRef>
              <c:f>'Raw data - Real samples'!$M$1</c:f>
              <c:strCache>
                <c:ptCount val="1"/>
                <c:pt idx="0">
                  <c:v>Repetition 9</c:v>
                </c:pt>
              </c:strCache>
            </c:strRef>
          </c:tx>
          <c:spPr>
            <a:solidFill>
              <a:schemeClr val="accent3">
                <a:lumMod val="60000"/>
              </a:schemeClr>
            </a:solidFill>
            <a:ln>
              <a:noFill/>
            </a:ln>
            <a:effectLst/>
          </c:spPr>
          <c:invertIfNegative val="0"/>
          <c:cat>
            <c:strRef>
              <c:f>'Raw data - Real samples'!$B$107:$B$116</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samples'!$M$107:$M$116</c:f>
              <c:numCache>
                <c:formatCode>0</c:formatCode>
                <c:ptCount val="10"/>
                <c:pt idx="0">
                  <c:v>49490.518837654126</c:v>
                </c:pt>
                <c:pt idx="1">
                  <c:v>83480.857796183089</c:v>
                </c:pt>
                <c:pt idx="2">
                  <c:v>101818.03707073801</c:v>
                </c:pt>
                <c:pt idx="3">
                  <c:v>131226.96343883555</c:v>
                </c:pt>
                <c:pt idx="4">
                  <c:v>53619.64330940185</c:v>
                </c:pt>
                <c:pt idx="5">
                  <c:v>90660.709970424839</c:v>
                </c:pt>
                <c:pt idx="6">
                  <c:v>142421.0943762573</c:v>
                </c:pt>
                <c:pt idx="7">
                  <c:v>21377.264903668147</c:v>
                </c:pt>
                <c:pt idx="8">
                  <c:v>41246.015905608867</c:v>
                </c:pt>
                <c:pt idx="9">
                  <c:v>16595.870017622645</c:v>
                </c:pt>
              </c:numCache>
            </c:numRef>
          </c:val>
          <c:extLst xmlns:c16r2="http://schemas.microsoft.com/office/drawing/2015/06/chart">
            <c:ext xmlns:c16="http://schemas.microsoft.com/office/drawing/2014/chart" uri="{C3380CC4-5D6E-409C-BE32-E72D297353CC}">
              <c16:uniqueId val="{00000008-20C6-4F73-8B7E-946658DCE8BB}"/>
            </c:ext>
          </c:extLst>
        </c:ser>
        <c:dLbls>
          <c:showLegendKey val="0"/>
          <c:showVal val="0"/>
          <c:showCatName val="0"/>
          <c:showSerName val="0"/>
          <c:showPercent val="0"/>
          <c:showBubbleSize val="0"/>
        </c:dLbls>
        <c:gapWidth val="219"/>
        <c:overlap val="-27"/>
        <c:axId val="765280896"/>
        <c:axId val="694631456"/>
      </c:barChart>
      <c:catAx>
        <c:axId val="76528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694631456"/>
        <c:crosses val="autoZero"/>
        <c:auto val="1"/>
        <c:lblAlgn val="ctr"/>
        <c:lblOffset val="100"/>
        <c:noMultiLvlLbl val="0"/>
      </c:catAx>
      <c:valAx>
        <c:axId val="694631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Peak area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6528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aseline="0"/>
              <a:t>GC-NCI-MS - H (10 ng/L)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barChart>
        <c:barDir val="col"/>
        <c:grouping val="clustered"/>
        <c:varyColors val="0"/>
        <c:ser>
          <c:idx val="0"/>
          <c:order val="0"/>
          <c:tx>
            <c:strRef>
              <c:f>'Raw data - Real samples'!$E$1</c:f>
              <c:strCache>
                <c:ptCount val="1"/>
                <c:pt idx="0">
                  <c:v>Repetition 1</c:v>
                </c:pt>
              </c:strCache>
            </c:strRef>
          </c:tx>
          <c:spPr>
            <a:solidFill>
              <a:schemeClr val="accent1"/>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samples'!$E$86:$E$95</c:f>
              <c:numCache>
                <c:formatCode>General</c:formatCode>
                <c:ptCount val="10"/>
                <c:pt idx="0">
                  <c:v>538793.63768577308</c:v>
                </c:pt>
                <c:pt idx="1">
                  <c:v>2525653.2206685473</c:v>
                </c:pt>
                <c:pt idx="2">
                  <c:v>1203701.2917559445</c:v>
                </c:pt>
                <c:pt idx="3">
                  <c:v>1102065.8909568326</c:v>
                </c:pt>
                <c:pt idx="4">
                  <c:v>2318176.1408134918</c:v>
                </c:pt>
                <c:pt idx="5">
                  <c:v>3391614.8540123957</c:v>
                </c:pt>
                <c:pt idx="6">
                  <c:v>1237412.7318392822</c:v>
                </c:pt>
                <c:pt idx="7">
                  <c:v>1890414.2573300852</c:v>
                </c:pt>
                <c:pt idx="8">
                  <c:v>2800777.0491380426</c:v>
                </c:pt>
                <c:pt idx="9">
                  <c:v>1652832.1181674039</c:v>
                </c:pt>
              </c:numCache>
            </c:numRef>
          </c:val>
          <c:extLst xmlns:c16r2="http://schemas.microsoft.com/office/drawing/2015/06/chart">
            <c:ext xmlns:c16="http://schemas.microsoft.com/office/drawing/2014/chart" uri="{C3380CC4-5D6E-409C-BE32-E72D297353CC}">
              <c16:uniqueId val="{00000000-20C6-4F73-8B7E-946658DCE8BB}"/>
            </c:ext>
          </c:extLst>
        </c:ser>
        <c:ser>
          <c:idx val="1"/>
          <c:order val="1"/>
          <c:tx>
            <c:strRef>
              <c:f>'Raw data - Real samples'!$F$1</c:f>
              <c:strCache>
                <c:ptCount val="1"/>
                <c:pt idx="0">
                  <c:v>Repetition 2</c:v>
                </c:pt>
              </c:strCache>
            </c:strRef>
          </c:tx>
          <c:spPr>
            <a:solidFill>
              <a:schemeClr val="accent2"/>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samples'!$F$86:$F$95</c:f>
              <c:numCache>
                <c:formatCode>General</c:formatCode>
                <c:ptCount val="10"/>
                <c:pt idx="0">
                  <c:v>514805.59285448934</c:v>
                </c:pt>
                <c:pt idx="1">
                  <c:v>2476999.8714786139</c:v>
                </c:pt>
                <c:pt idx="2">
                  <c:v>1218167.6430501125</c:v>
                </c:pt>
                <c:pt idx="3">
                  <c:v>1126478.5927178306</c:v>
                </c:pt>
                <c:pt idx="4">
                  <c:v>2397431.911911895</c:v>
                </c:pt>
                <c:pt idx="5">
                  <c:v>3385846.586885307</c:v>
                </c:pt>
                <c:pt idx="6">
                  <c:v>1178110.9723656403</c:v>
                </c:pt>
                <c:pt idx="7">
                  <c:v>1982705.8586546893</c:v>
                </c:pt>
                <c:pt idx="8">
                  <c:v>2789638.2086040732</c:v>
                </c:pt>
                <c:pt idx="9">
                  <c:v>1664764.0990692764</c:v>
                </c:pt>
              </c:numCache>
            </c:numRef>
          </c:val>
          <c:extLst xmlns:c16r2="http://schemas.microsoft.com/office/drawing/2015/06/chart">
            <c:ext xmlns:c16="http://schemas.microsoft.com/office/drawing/2014/chart" uri="{C3380CC4-5D6E-409C-BE32-E72D297353CC}">
              <c16:uniqueId val="{00000001-20C6-4F73-8B7E-946658DCE8BB}"/>
            </c:ext>
          </c:extLst>
        </c:ser>
        <c:ser>
          <c:idx val="2"/>
          <c:order val="2"/>
          <c:tx>
            <c:strRef>
              <c:f>'Raw data - Real samples'!$G$1</c:f>
              <c:strCache>
                <c:ptCount val="1"/>
                <c:pt idx="0">
                  <c:v>Repetition 3</c:v>
                </c:pt>
              </c:strCache>
            </c:strRef>
          </c:tx>
          <c:spPr>
            <a:solidFill>
              <a:schemeClr val="accent3"/>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samples'!$G$86:$G$95</c:f>
              <c:numCache>
                <c:formatCode>General</c:formatCode>
                <c:ptCount val="10"/>
                <c:pt idx="0">
                  <c:v>471636.28790372377</c:v>
                </c:pt>
                <c:pt idx="1">
                  <c:v>2264841.8586549694</c:v>
                </c:pt>
                <c:pt idx="2">
                  <c:v>1159111.2659870838</c:v>
                </c:pt>
                <c:pt idx="3">
                  <c:v>1144051.6919231839</c:v>
                </c:pt>
                <c:pt idx="4">
                  <c:v>2397210.849978317</c:v>
                </c:pt>
                <c:pt idx="5">
                  <c:v>3555817.7777323769</c:v>
                </c:pt>
                <c:pt idx="6">
                  <c:v>1269188.6795398821</c:v>
                </c:pt>
                <c:pt idx="7">
                  <c:v>1960520.2098795192</c:v>
                </c:pt>
                <c:pt idx="8">
                  <c:v>2892766.1961963573</c:v>
                </c:pt>
                <c:pt idx="9">
                  <c:v>1742634.9048225281</c:v>
                </c:pt>
              </c:numCache>
            </c:numRef>
          </c:val>
          <c:extLst xmlns:c16r2="http://schemas.microsoft.com/office/drawing/2015/06/chart">
            <c:ext xmlns:c16="http://schemas.microsoft.com/office/drawing/2014/chart" uri="{C3380CC4-5D6E-409C-BE32-E72D297353CC}">
              <c16:uniqueId val="{00000002-20C6-4F73-8B7E-946658DCE8BB}"/>
            </c:ext>
          </c:extLst>
        </c:ser>
        <c:ser>
          <c:idx val="3"/>
          <c:order val="3"/>
          <c:tx>
            <c:strRef>
              <c:f>'Raw data - Real samples'!$H$1</c:f>
              <c:strCache>
                <c:ptCount val="1"/>
                <c:pt idx="0">
                  <c:v>Repetition 4</c:v>
                </c:pt>
              </c:strCache>
            </c:strRef>
          </c:tx>
          <c:spPr>
            <a:solidFill>
              <a:schemeClr val="accent4"/>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samples'!$H$86:$H$95</c:f>
              <c:numCache>
                <c:formatCode>General</c:formatCode>
                <c:ptCount val="10"/>
                <c:pt idx="0">
                  <c:v>575914.54464341816</c:v>
                </c:pt>
                <c:pt idx="1">
                  <c:v>2409481.1627351744</c:v>
                </c:pt>
                <c:pt idx="2">
                  <c:v>1174475.1587402804</c:v>
                </c:pt>
                <c:pt idx="3">
                  <c:v>1122784.4017379228</c:v>
                </c:pt>
                <c:pt idx="4">
                  <c:v>2422509.8470198358</c:v>
                </c:pt>
                <c:pt idx="5">
                  <c:v>3399368.2738791485</c:v>
                </c:pt>
                <c:pt idx="6">
                  <c:v>1182290.1162765366</c:v>
                </c:pt>
                <c:pt idx="7">
                  <c:v>1994031.8345038779</c:v>
                </c:pt>
                <c:pt idx="8">
                  <c:v>2726849.7527719587</c:v>
                </c:pt>
                <c:pt idx="9">
                  <c:v>1589225.0221573636</c:v>
                </c:pt>
              </c:numCache>
            </c:numRef>
          </c:val>
          <c:extLst xmlns:c16r2="http://schemas.microsoft.com/office/drawing/2015/06/chart">
            <c:ext xmlns:c16="http://schemas.microsoft.com/office/drawing/2014/chart" uri="{C3380CC4-5D6E-409C-BE32-E72D297353CC}">
              <c16:uniqueId val="{00000003-20C6-4F73-8B7E-946658DCE8BB}"/>
            </c:ext>
          </c:extLst>
        </c:ser>
        <c:ser>
          <c:idx val="4"/>
          <c:order val="4"/>
          <c:tx>
            <c:strRef>
              <c:f>'Raw data - Real samples'!$I$1</c:f>
              <c:strCache>
                <c:ptCount val="1"/>
                <c:pt idx="0">
                  <c:v>Repetition 5</c:v>
                </c:pt>
              </c:strCache>
            </c:strRef>
          </c:tx>
          <c:spPr>
            <a:solidFill>
              <a:schemeClr val="accent5"/>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samples'!$I$86:$I$95</c:f>
              <c:numCache>
                <c:formatCode>General</c:formatCode>
                <c:ptCount val="10"/>
                <c:pt idx="0">
                  <c:v>570772.65829716565</c:v>
                </c:pt>
                <c:pt idx="1">
                  <c:v>2457319.8114858842</c:v>
                </c:pt>
                <c:pt idx="2">
                  <c:v>1237381.5350727071</c:v>
                </c:pt>
                <c:pt idx="3">
                  <c:v>1137948.7786964849</c:v>
                </c:pt>
                <c:pt idx="4">
                  <c:v>2429138.7883068346</c:v>
                </c:pt>
                <c:pt idx="5">
                  <c:v>3334974.7685104297</c:v>
                </c:pt>
                <c:pt idx="6">
                  <c:v>1120258.2393608626</c:v>
                </c:pt>
                <c:pt idx="7">
                  <c:v>2017979.8238304197</c:v>
                </c:pt>
                <c:pt idx="8">
                  <c:v>2693382.1210997528</c:v>
                </c:pt>
                <c:pt idx="9">
                  <c:v>1577440.3254760061</c:v>
                </c:pt>
              </c:numCache>
            </c:numRef>
          </c:val>
          <c:extLst xmlns:c16r2="http://schemas.microsoft.com/office/drawing/2015/06/chart">
            <c:ext xmlns:c16="http://schemas.microsoft.com/office/drawing/2014/chart" uri="{C3380CC4-5D6E-409C-BE32-E72D297353CC}">
              <c16:uniqueId val="{00000004-20C6-4F73-8B7E-946658DCE8BB}"/>
            </c:ext>
          </c:extLst>
        </c:ser>
        <c:ser>
          <c:idx val="5"/>
          <c:order val="5"/>
          <c:tx>
            <c:strRef>
              <c:f>'Raw data - Real samples'!$J$1</c:f>
              <c:strCache>
                <c:ptCount val="1"/>
                <c:pt idx="0">
                  <c:v>Repetition 6</c:v>
                </c:pt>
              </c:strCache>
            </c:strRef>
          </c:tx>
          <c:spPr>
            <a:solidFill>
              <a:schemeClr val="accent6"/>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samples'!$J$86:$J$95</c:f>
              <c:numCache>
                <c:formatCode>General</c:formatCode>
                <c:ptCount val="10"/>
                <c:pt idx="0">
                  <c:v>574361.63663912576</c:v>
                </c:pt>
                <c:pt idx="1">
                  <c:v>2440277.9895088822</c:v>
                </c:pt>
                <c:pt idx="2">
                  <c:v>1221039.1038600861</c:v>
                </c:pt>
                <c:pt idx="3">
                  <c:v>1135726.7524869237</c:v>
                </c:pt>
                <c:pt idx="4">
                  <c:v>2409251.3682291801</c:v>
                </c:pt>
                <c:pt idx="5">
                  <c:v>3309169.1813013656</c:v>
                </c:pt>
                <c:pt idx="6">
                  <c:v>1139698.3999019519</c:v>
                </c:pt>
                <c:pt idx="7">
                  <c:v>1981597.6926780604</c:v>
                </c:pt>
                <c:pt idx="8">
                  <c:v>2675448.9423432844</c:v>
                </c:pt>
                <c:pt idx="9">
                  <c:v>1644000.4243033179</c:v>
                </c:pt>
              </c:numCache>
            </c:numRef>
          </c:val>
          <c:extLst xmlns:c16r2="http://schemas.microsoft.com/office/drawing/2015/06/chart">
            <c:ext xmlns:c16="http://schemas.microsoft.com/office/drawing/2014/chart" uri="{C3380CC4-5D6E-409C-BE32-E72D297353CC}">
              <c16:uniqueId val="{00000005-20C6-4F73-8B7E-946658DCE8BB}"/>
            </c:ext>
          </c:extLst>
        </c:ser>
        <c:ser>
          <c:idx val="6"/>
          <c:order val="6"/>
          <c:tx>
            <c:strRef>
              <c:f>'Raw data - Real samples'!$K$1</c:f>
              <c:strCache>
                <c:ptCount val="1"/>
                <c:pt idx="0">
                  <c:v>Repetition 7</c:v>
                </c:pt>
              </c:strCache>
            </c:strRef>
          </c:tx>
          <c:spPr>
            <a:solidFill>
              <a:schemeClr val="accent1">
                <a:lumMod val="60000"/>
              </a:schemeClr>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samples'!$K$86:$K$95</c:f>
              <c:numCache>
                <c:formatCode>General</c:formatCode>
                <c:ptCount val="10"/>
                <c:pt idx="0">
                  <c:v>557379.22605921084</c:v>
                </c:pt>
                <c:pt idx="1">
                  <c:v>2386035.071006618</c:v>
                </c:pt>
                <c:pt idx="2">
                  <c:v>1197345.6714171907</c:v>
                </c:pt>
                <c:pt idx="3">
                  <c:v>1123957.4222475067</c:v>
                </c:pt>
                <c:pt idx="4">
                  <c:v>2436313.0276422156</c:v>
                </c:pt>
                <c:pt idx="5">
                  <c:v>3356288.4043140481</c:v>
                </c:pt>
                <c:pt idx="6">
                  <c:v>1137254.700238297</c:v>
                </c:pt>
                <c:pt idx="7">
                  <c:v>2027472.8997932603</c:v>
                </c:pt>
                <c:pt idx="8">
                  <c:v>2752318.9969297303</c:v>
                </c:pt>
                <c:pt idx="9">
                  <c:v>1660135.1566945212</c:v>
                </c:pt>
              </c:numCache>
            </c:numRef>
          </c:val>
          <c:extLst xmlns:c16r2="http://schemas.microsoft.com/office/drawing/2015/06/chart">
            <c:ext xmlns:c16="http://schemas.microsoft.com/office/drawing/2014/chart" uri="{C3380CC4-5D6E-409C-BE32-E72D297353CC}">
              <c16:uniqueId val="{00000006-20C6-4F73-8B7E-946658DCE8BB}"/>
            </c:ext>
          </c:extLst>
        </c:ser>
        <c:ser>
          <c:idx val="7"/>
          <c:order val="7"/>
          <c:tx>
            <c:strRef>
              <c:f>'Raw data - Real samples'!$L$1</c:f>
              <c:strCache>
                <c:ptCount val="1"/>
                <c:pt idx="0">
                  <c:v>Repetition 8</c:v>
                </c:pt>
              </c:strCache>
            </c:strRef>
          </c:tx>
          <c:spPr>
            <a:solidFill>
              <a:schemeClr val="accent2">
                <a:lumMod val="60000"/>
              </a:schemeClr>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samples'!$L$86:$L$95</c:f>
              <c:numCache>
                <c:formatCode>General</c:formatCode>
                <c:ptCount val="10"/>
                <c:pt idx="0">
                  <c:v>570810.67296374461</c:v>
                </c:pt>
                <c:pt idx="1">
                  <c:v>2425542.0696816687</c:v>
                </c:pt>
                <c:pt idx="2">
                  <c:v>1214056.4468862412</c:v>
                </c:pt>
                <c:pt idx="3">
                  <c:v>1128978.0086808666</c:v>
                </c:pt>
                <c:pt idx="4">
                  <c:v>2427056.5409351666</c:v>
                </c:pt>
                <c:pt idx="5">
                  <c:v>3333084.3993403749</c:v>
                </c:pt>
                <c:pt idx="6">
                  <c:v>1145826.0444760192</c:v>
                </c:pt>
                <c:pt idx="7">
                  <c:v>1983153.1980543919</c:v>
                </c:pt>
                <c:pt idx="8">
                  <c:v>2701315.9538233122</c:v>
                </c:pt>
                <c:pt idx="9">
                  <c:v>1635061.1793581282</c:v>
                </c:pt>
              </c:numCache>
            </c:numRef>
          </c:val>
          <c:extLst xmlns:c16r2="http://schemas.microsoft.com/office/drawing/2015/06/chart">
            <c:ext xmlns:c16="http://schemas.microsoft.com/office/drawing/2014/chart" uri="{C3380CC4-5D6E-409C-BE32-E72D297353CC}">
              <c16:uniqueId val="{00000007-20C6-4F73-8B7E-946658DCE8BB}"/>
            </c:ext>
          </c:extLst>
        </c:ser>
        <c:ser>
          <c:idx val="8"/>
          <c:order val="8"/>
          <c:tx>
            <c:strRef>
              <c:f>'Raw data - Real samples'!$M$1</c:f>
              <c:strCache>
                <c:ptCount val="1"/>
                <c:pt idx="0">
                  <c:v>Repetition 9</c:v>
                </c:pt>
              </c:strCache>
            </c:strRef>
          </c:tx>
          <c:spPr>
            <a:solidFill>
              <a:schemeClr val="accent3">
                <a:lumMod val="60000"/>
              </a:schemeClr>
            </a:solidFill>
            <a:ln>
              <a:noFill/>
            </a:ln>
            <a:effectLst/>
          </c:spPr>
          <c:invertIfNegative val="0"/>
          <c:cat>
            <c:strRef>
              <c:f>'Raw data - Real samples'!$B$86:$B$95</c:f>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f>'Raw data - Real samples'!$M$86:$M$95</c:f>
              <c:numCache>
                <c:formatCode>General</c:formatCode>
                <c:ptCount val="10"/>
                <c:pt idx="0">
                  <c:v>550758.99659805303</c:v>
                </c:pt>
                <c:pt idx="1">
                  <c:v>2326231.4271665527</c:v>
                </c:pt>
                <c:pt idx="2">
                  <c:v>1188467.7743691185</c:v>
                </c:pt>
                <c:pt idx="3">
                  <c:v>1127451.0129565627</c:v>
                </c:pt>
                <c:pt idx="4">
                  <c:v>2448167.2994406126</c:v>
                </c:pt>
                <c:pt idx="5">
                  <c:v>3384350.5488760225</c:v>
                </c:pt>
                <c:pt idx="6">
                  <c:v>1132078.9074266842</c:v>
                </c:pt>
                <c:pt idx="7">
                  <c:v>2040801.3386066935</c:v>
                </c:pt>
                <c:pt idx="8">
                  <c:v>2738406.9866605261</c:v>
                </c:pt>
                <c:pt idx="9">
                  <c:v>1710972.3874741057</c:v>
                </c:pt>
              </c:numCache>
            </c:numRef>
          </c:val>
          <c:extLst xmlns:c16r2="http://schemas.microsoft.com/office/drawing/2015/06/chart">
            <c:ext xmlns:c16="http://schemas.microsoft.com/office/drawing/2014/chart" uri="{C3380CC4-5D6E-409C-BE32-E72D297353CC}">
              <c16:uniqueId val="{00000008-20C6-4F73-8B7E-946658DCE8BB}"/>
            </c:ext>
          </c:extLst>
        </c:ser>
        <c:dLbls>
          <c:showLegendKey val="0"/>
          <c:showVal val="0"/>
          <c:showCatName val="0"/>
          <c:showSerName val="0"/>
          <c:showPercent val="0"/>
          <c:showBubbleSize val="0"/>
        </c:dLbls>
        <c:gapWidth val="219"/>
        <c:overlap val="-27"/>
        <c:axId val="1103728272"/>
        <c:axId val="1103728832"/>
        <c:extLst xmlns:c16r2="http://schemas.microsoft.com/office/drawing/2015/06/chart">
          <c:ext xmlns:c15="http://schemas.microsoft.com/office/drawing/2012/chart" uri="{02D57815-91ED-43cb-92C2-25804820EDAC}">
            <c15:filteredBarSeries>
              <c15:ser>
                <c:idx val="9"/>
                <c:order val="9"/>
                <c:tx>
                  <c:strRef>
                    <c:extLst xmlns:c16r2="http://schemas.microsoft.com/office/drawing/2015/06/chart">
                      <c:ext uri="{02D57815-91ED-43cb-92C2-25804820EDAC}">
                        <c15:formulaRef>
                          <c15:sqref>'Raw data - Real samples'!$N$1</c15:sqref>
                        </c15:formulaRef>
                      </c:ext>
                    </c:extLst>
                    <c:strCache>
                      <c:ptCount val="1"/>
                      <c:pt idx="0">
                        <c:v>Repetition 10</c:v>
                      </c:pt>
                    </c:strCache>
                  </c:strRef>
                </c:tx>
                <c:spPr>
                  <a:solidFill>
                    <a:schemeClr val="accent4">
                      <a:lumMod val="60000"/>
                    </a:schemeClr>
                  </a:solidFill>
                  <a:ln>
                    <a:noFill/>
                  </a:ln>
                  <a:effectLst/>
                </c:spPr>
                <c:invertIfNegative val="0"/>
                <c:cat>
                  <c:strRef>
                    <c:extLst xmlns:c16r2="http://schemas.microsoft.com/office/drawing/2015/06/chart">
                      <c:ext uri="{02D57815-91ED-43cb-92C2-25804820EDAC}">
                        <c15:formulaRef>
                          <c15:sqref>'Raw data - Real samples'!$B$86:$B$95</c15:sqref>
                        </c15:formulaRef>
                      </c:ext>
                    </c:extLst>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extLst xmlns:c16r2="http://schemas.microsoft.com/office/drawing/2015/06/chart">
                      <c:ext uri="{02D57815-91ED-43cb-92C2-25804820EDAC}">
                        <c15:formulaRef>
                          <c15:sqref>'Raw data - Real samples'!$N$86:$N$95</c15:sqref>
                        </c15:formulaRef>
                      </c:ext>
                    </c:extLst>
                    <c:numCache>
                      <c:formatCode>General</c:formatCode>
                      <c:ptCount val="10"/>
                    </c:numCache>
                  </c:numRef>
                </c:val>
                <c:extLst xmlns:c16r2="http://schemas.microsoft.com/office/drawing/2015/06/chart">
                  <c:ext xmlns:c16="http://schemas.microsoft.com/office/drawing/2014/chart" uri="{C3380CC4-5D6E-409C-BE32-E72D297353CC}">
                    <c16:uniqueId val="{00000009-20C6-4F73-8B7E-946658DCE8BB}"/>
                  </c:ext>
                </c:extLst>
              </c15:ser>
            </c15:filteredBarSeries>
            <c15:filteredBarSeries>
              <c15:ser>
                <c:idx val="10"/>
                <c:order val="10"/>
                <c:tx>
                  <c:strRef>
                    <c:extLst xmlns:c15="http://schemas.microsoft.com/office/drawing/2012/chart" xmlns:c16r2="http://schemas.microsoft.com/office/drawing/2015/06/chart">
                      <c:ext xmlns:c15="http://schemas.microsoft.com/office/drawing/2012/chart" uri="{02D57815-91ED-43cb-92C2-25804820EDAC}">
                        <c15:formulaRef>
                          <c15:sqref>'Raw data - Real samples'!$O$1</c15:sqref>
                        </c15:formulaRef>
                      </c:ext>
                    </c:extLst>
                    <c:strCache>
                      <c:ptCount val="1"/>
                      <c:pt idx="0">
                        <c:v>Repetition 11</c:v>
                      </c:pt>
                    </c:strCache>
                  </c:strRef>
                </c:tx>
                <c:spPr>
                  <a:solidFill>
                    <a:schemeClr val="accent5">
                      <a:lumMod val="60000"/>
                    </a:schemeClr>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'Raw data - Real samples'!$B$86:$B$95</c15:sqref>
                        </c15:formulaRef>
                      </c:ext>
                    </c:extLst>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'Raw data - Real samples'!$O$86:$O$95</c15:sqref>
                        </c15:formulaRef>
                      </c:ext>
                    </c:extLst>
                    <c:numCache>
                      <c:formatCode>General</c:formatCode>
                      <c:ptCount val="10"/>
                    </c:numCache>
                  </c:numRef>
                </c:val>
                <c:extLst xmlns:c15="http://schemas.microsoft.com/office/drawing/2012/chart" xmlns:c16r2="http://schemas.microsoft.com/office/drawing/2015/06/chart">
                  <c:ext xmlns:c16="http://schemas.microsoft.com/office/drawing/2014/chart" uri="{C3380CC4-5D6E-409C-BE32-E72D297353CC}">
                    <c16:uniqueId val="{0000000A-20C6-4F73-8B7E-946658DCE8BB}"/>
                  </c:ext>
                </c:extLst>
              </c15:ser>
            </c15:filteredBarSeries>
            <c15:filteredBarSeries>
              <c15:ser>
                <c:idx val="11"/>
                <c:order val="11"/>
                <c:tx>
                  <c:strRef>
                    <c:extLst xmlns:c15="http://schemas.microsoft.com/office/drawing/2012/chart" xmlns:c16r2="http://schemas.microsoft.com/office/drawing/2015/06/chart">
                      <c:ext xmlns:c15="http://schemas.microsoft.com/office/drawing/2012/chart" uri="{02D57815-91ED-43cb-92C2-25804820EDAC}">
                        <c15:formulaRef>
                          <c15:sqref>'Raw data - Real samples'!$P$1</c15:sqref>
                        </c15:formulaRef>
                      </c:ext>
                    </c:extLst>
                    <c:strCache>
                      <c:ptCount val="1"/>
                      <c:pt idx="0">
                        <c:v>Repetition 13</c:v>
                      </c:pt>
                    </c:strCache>
                  </c:strRef>
                </c:tx>
                <c:spPr>
                  <a:solidFill>
                    <a:schemeClr val="accent6">
                      <a:lumMod val="60000"/>
                    </a:schemeClr>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'Raw data - Real samples'!$B$86:$B$95</c15:sqref>
                        </c15:formulaRef>
                      </c:ext>
                    </c:extLst>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'Raw data - Real samples'!$P$86:$P$95</c15:sqref>
                        </c15:formulaRef>
                      </c:ext>
                    </c:extLst>
                    <c:numCache>
                      <c:formatCode>General</c:formatCode>
                      <c:ptCount val="10"/>
                    </c:numCache>
                  </c:numRef>
                </c:val>
                <c:extLst xmlns:c15="http://schemas.microsoft.com/office/drawing/2012/chart" xmlns:c16r2="http://schemas.microsoft.com/office/drawing/2015/06/chart">
                  <c:ext xmlns:c16="http://schemas.microsoft.com/office/drawing/2014/chart" uri="{C3380CC4-5D6E-409C-BE32-E72D297353CC}">
                    <c16:uniqueId val="{0000000B-20C6-4F73-8B7E-946658DCE8BB}"/>
                  </c:ext>
                </c:extLst>
              </c15:ser>
            </c15:filteredBarSeries>
            <c15:filteredBarSeries>
              <c15:ser>
                <c:idx val="12"/>
                <c:order val="12"/>
                <c:tx>
                  <c:strRef>
                    <c:extLst xmlns:c15="http://schemas.microsoft.com/office/drawing/2012/chart" xmlns:c16r2="http://schemas.microsoft.com/office/drawing/2015/06/chart">
                      <c:ext xmlns:c15="http://schemas.microsoft.com/office/drawing/2012/chart" uri="{02D57815-91ED-43cb-92C2-25804820EDAC}">
                        <c15:formulaRef>
                          <c15:sqref>'Raw data - Real samples'!$Q$1</c15:sqref>
                        </c15:formulaRef>
                      </c:ext>
                    </c:extLst>
                    <c:strCache>
                      <c:ptCount val="1"/>
                    </c:strCache>
                  </c:strRef>
                </c:tx>
                <c:spPr>
                  <a:solidFill>
                    <a:schemeClr val="accent1">
                      <a:lumMod val="80000"/>
                      <a:lumOff val="20000"/>
                    </a:schemeClr>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'Raw data - Real samples'!$B$86:$B$95</c15:sqref>
                        </c15:formulaRef>
                      </c:ext>
                    </c:extLst>
                    <c:strCache>
                      <c:ptCount val="10"/>
                      <c:pt idx="0">
                        <c:v>IPFB</c:v>
                      </c:pt>
                      <c:pt idx="1">
                        <c:v>24DFIB</c:v>
                      </c:pt>
                      <c:pt idx="2">
                        <c:v>IB</c:v>
                      </c:pt>
                      <c:pt idx="3">
                        <c:v>4IMB</c:v>
                      </c:pt>
                      <c:pt idx="4">
                        <c:v>3C4FIB</c:v>
                      </c:pt>
                      <c:pt idx="5">
                        <c:v>1C2IB</c:v>
                      </c:pt>
                      <c:pt idx="6">
                        <c:v>2I13DMB</c:v>
                      </c:pt>
                      <c:pt idx="7">
                        <c:v>1B4IB</c:v>
                      </c:pt>
                      <c:pt idx="8">
                        <c:v>24DCIB</c:v>
                      </c:pt>
                      <c:pt idx="9">
                        <c:v>245TCIB</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'Raw data - Real samples'!$Q$86:$Q$95</c15:sqref>
                        </c15:formulaRef>
                      </c:ext>
                    </c:extLst>
                    <c:numCache>
                      <c:formatCode>General</c:formatCode>
                      <c:ptCount val="10"/>
                    </c:numCache>
                  </c:numRef>
                </c:val>
                <c:extLst xmlns:c15="http://schemas.microsoft.com/office/drawing/2012/chart" xmlns:c16r2="http://schemas.microsoft.com/office/drawing/2015/06/chart">
                  <c:ext xmlns:c16="http://schemas.microsoft.com/office/drawing/2014/chart" uri="{C3380CC4-5D6E-409C-BE32-E72D297353CC}">
                    <c16:uniqueId val="{0000000C-20C6-4F73-8B7E-946658DCE8BB}"/>
                  </c:ext>
                </c:extLst>
              </c15:ser>
            </c15:filteredBarSeries>
          </c:ext>
        </c:extLst>
      </c:barChart>
      <c:catAx>
        <c:axId val="110372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103728832"/>
        <c:crosses val="autoZero"/>
        <c:auto val="1"/>
        <c:lblAlgn val="ctr"/>
        <c:lblOffset val="100"/>
        <c:noMultiLvlLbl val="0"/>
      </c:catAx>
      <c:valAx>
        <c:axId val="1103728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de-DE"/>
                  <a:t>Peak area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103728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C7B70-F4CB-4463-95E3-08F05185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2947</Words>
  <Characters>18569</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Nerea Lorenzo Parodi</dc:creator>
  <cp:keywords/>
  <dc:description/>
  <cp:lastModifiedBy>Nerea Lorenzo Parodi</cp:lastModifiedBy>
  <cp:revision>3</cp:revision>
  <cp:lastPrinted>2023-03-09T16:35:00Z</cp:lastPrinted>
  <dcterms:created xsi:type="dcterms:W3CDTF">2023-05-03T06:05:00Z</dcterms:created>
  <dcterms:modified xsi:type="dcterms:W3CDTF">2023-05-03T06:23:00Z</dcterms:modified>
</cp:coreProperties>
</file>