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BDC53" w14:textId="4526AB8C" w:rsidR="00EB6441" w:rsidRDefault="00EB6441" w:rsidP="00EB6441">
      <w:pPr>
        <w:spacing w:after="24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</w:pPr>
      <w:r w:rsidRPr="00C56067"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 xml:space="preserve">DEVELOPMENT AND VALIDATION OF TWO ANALYTICAL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>STRATEGIES</w:t>
      </w:r>
      <w:r w:rsidRPr="00C56067"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 xml:space="preserve"> FOR THE DETERMINATION OF GL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>U</w:t>
      </w:r>
      <w:r w:rsidRPr="00C56067"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>COSIDES OF ACIDIC HERBICIDES IN CEREAL</w:t>
      </w:r>
      <w:r w:rsidR="006125F1"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>S AND OIL</w:t>
      </w:r>
      <w:bookmarkStart w:id="0" w:name="_GoBack"/>
      <w:bookmarkEnd w:id="0"/>
      <w:r w:rsidR="006125F1"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 xml:space="preserve">SEED </w:t>
      </w:r>
      <w:r w:rsidRPr="00C56067"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  <w:t>MATRICES</w:t>
      </w:r>
    </w:p>
    <w:p w14:paraId="44301938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US" w:eastAsia="pt-BR"/>
        </w:rPr>
      </w:pPr>
    </w:p>
    <w:p w14:paraId="4C6EA14A" w14:textId="77777777" w:rsidR="00EB6441" w:rsidRPr="009E42DA" w:rsidRDefault="00EB6441" w:rsidP="00EB6441">
      <w:pPr>
        <w:spacing w:after="24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en-US" w:eastAsia="pt-BR"/>
        </w:rPr>
      </w:pPr>
      <w:r w:rsidRPr="009E42DA">
        <w:rPr>
          <w:rFonts w:ascii="Times New Roman" w:eastAsia="MS Mincho" w:hAnsi="Times New Roman" w:cs="Times New Roman"/>
          <w:sz w:val="24"/>
          <w:szCs w:val="24"/>
          <w:lang w:val="en-US" w:eastAsia="pt-BR"/>
        </w:rPr>
        <w:t xml:space="preserve">Ivan </w:t>
      </w:r>
      <w:proofErr w:type="spellStart"/>
      <w:r w:rsidRPr="009E42DA">
        <w:rPr>
          <w:rFonts w:ascii="Times New Roman" w:eastAsia="MS Mincho" w:hAnsi="Times New Roman" w:cs="Times New Roman"/>
          <w:sz w:val="24"/>
          <w:szCs w:val="24"/>
          <w:lang w:val="en-US" w:eastAsia="pt-BR"/>
        </w:rPr>
        <w:t>Aloisi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en-US" w:eastAsia="pt-BR"/>
        </w:rPr>
        <w:t>*</w:t>
      </w:r>
      <w:r w:rsidRPr="009E42DA">
        <w:rPr>
          <w:rFonts w:ascii="Times New Roman" w:eastAsia="MS Mincho" w:hAnsi="Times New Roman" w:cs="Times New Roman"/>
          <w:sz w:val="24"/>
          <w:szCs w:val="24"/>
          <w:lang w:val="en-US" w:eastAsia="pt-BR"/>
        </w:rPr>
        <w:t xml:space="preserve">, Hans </w:t>
      </w:r>
      <w:proofErr w:type="spellStart"/>
      <w:r w:rsidRPr="009E42DA">
        <w:rPr>
          <w:rFonts w:ascii="Times New Roman" w:eastAsia="MS Mincho" w:hAnsi="Times New Roman" w:cs="Times New Roman"/>
          <w:sz w:val="24"/>
          <w:szCs w:val="24"/>
          <w:lang w:val="en-US" w:eastAsia="pt-BR"/>
        </w:rPr>
        <w:t>Mol</w:t>
      </w:r>
      <w:proofErr w:type="spellEnd"/>
    </w:p>
    <w:p w14:paraId="4B2E6BB3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4EE6875F" w14:textId="44443F66" w:rsidR="00EB6441" w:rsidRPr="009E42DA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US" w:eastAsia="pt-BR"/>
        </w:rPr>
      </w:pPr>
      <w:r w:rsidRPr="009E42DA">
        <w:rPr>
          <w:rFonts w:ascii="Times New Roman" w:eastAsia="MS Mincho" w:hAnsi="Times New Roman" w:cs="Times New Roman"/>
          <w:i/>
          <w:sz w:val="24"/>
          <w:szCs w:val="24"/>
          <w:lang w:val="en-GB" w:eastAsia="pt-BR"/>
        </w:rPr>
        <w:t>Wageningen Food Safety Research</w:t>
      </w:r>
      <w:r w:rsidR="00F116EE">
        <w:rPr>
          <w:rFonts w:ascii="Times New Roman" w:eastAsia="MS Mincho" w:hAnsi="Times New Roman" w:cs="Times New Roman"/>
          <w:i/>
          <w:sz w:val="24"/>
          <w:szCs w:val="24"/>
          <w:lang w:val="en-GB" w:eastAsia="pt-BR"/>
        </w:rPr>
        <w:t xml:space="preserve"> (WFSR)</w:t>
      </w:r>
      <w:r w:rsidRPr="009E42DA">
        <w:rPr>
          <w:rFonts w:ascii="Times New Roman" w:eastAsia="MS Mincho" w:hAnsi="Times New Roman" w:cs="Times New Roman"/>
          <w:i/>
          <w:sz w:val="24"/>
          <w:szCs w:val="24"/>
          <w:lang w:val="en-GB" w:eastAsia="pt-BR"/>
        </w:rPr>
        <w:t xml:space="preserve">, </w:t>
      </w:r>
      <w:r>
        <w:rPr>
          <w:rFonts w:ascii="Times New Roman" w:eastAsia="MS Mincho" w:hAnsi="Times New Roman" w:cs="Times New Roman"/>
          <w:i/>
          <w:sz w:val="24"/>
          <w:szCs w:val="24"/>
          <w:lang w:val="en-GB" w:eastAsia="pt-BR"/>
        </w:rPr>
        <w:t>p</w:t>
      </w:r>
      <w:r w:rsidRPr="009E42DA">
        <w:rPr>
          <w:rFonts w:ascii="Times New Roman" w:eastAsia="MS Mincho" w:hAnsi="Times New Roman" w:cs="Times New Roman"/>
          <w:i/>
          <w:sz w:val="24"/>
          <w:szCs w:val="24"/>
          <w:lang w:val="en-GB" w:eastAsia="pt-BR"/>
        </w:rPr>
        <w:t>art of Wageningen University &amp; Research, Wageningen, the Netherlands</w:t>
      </w:r>
    </w:p>
    <w:p w14:paraId="79E336AB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US" w:eastAsia="pt-BR"/>
        </w:rPr>
      </w:pPr>
    </w:p>
    <w:p w14:paraId="1CB53509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  <w:r w:rsidRPr="00C56067"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>*Corresponding author</w:t>
      </w:r>
    </w:p>
    <w:p w14:paraId="6EC057EF" w14:textId="77777777" w:rsidR="00EB6441" w:rsidRPr="00553A13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  <w:r w:rsidRPr="00C56067"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 xml:space="preserve">E-mail address: </w:t>
      </w:r>
      <w:r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>ivan.aloisi@wur.nl</w:t>
      </w:r>
    </w:p>
    <w:p w14:paraId="63FA5878" w14:textId="77777777" w:rsidR="00EB6441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 xml:space="preserve">ORCID: </w:t>
      </w:r>
      <w:r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ab/>
        <w:t xml:space="preserve">Ivan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>Aloisi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 xml:space="preserve">: </w:t>
      </w:r>
      <w:r w:rsidRPr="00826521">
        <w:rPr>
          <w:rFonts w:ascii="Times New Roman" w:eastAsia="MS Mincho" w:hAnsi="Times New Roman" w:cs="Times New Roman"/>
          <w:sz w:val="24"/>
          <w:szCs w:val="24"/>
          <w:lang w:val="en-GB" w:eastAsia="pt-BR"/>
        </w:rPr>
        <w:t>0000-0002-3164-3928</w:t>
      </w:r>
    </w:p>
    <w:p w14:paraId="05A953A7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4BFADE99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723A5E82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444893A4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2F54E281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6682463A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2ECD1755" w14:textId="77777777" w:rsidR="00EB6441" w:rsidRPr="00C56067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0D04DFD0" w14:textId="525244D2" w:rsidR="00EB6441" w:rsidRDefault="00EB6441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3927066E" w14:textId="292E7125" w:rsidR="00872F67" w:rsidRDefault="00872F67" w:rsidP="00EB6441">
      <w:pPr>
        <w:spacing w:after="240" w:line="240" w:lineRule="auto"/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</w:p>
    <w:p w14:paraId="72098DDA" w14:textId="171E630F" w:rsidR="00872F67" w:rsidRDefault="00872F67">
      <w:pPr>
        <w:rPr>
          <w:rFonts w:ascii="Times New Roman" w:eastAsia="MS Mincho" w:hAnsi="Times New Roman" w:cs="Times New Roman"/>
          <w:sz w:val="24"/>
          <w:szCs w:val="24"/>
          <w:lang w:val="en-GB"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pt-BR"/>
        </w:rPr>
        <w:br w:type="page"/>
      </w:r>
    </w:p>
    <w:p w14:paraId="4826BA8D" w14:textId="77777777" w:rsidR="0011424E" w:rsidRDefault="0011424E">
      <w:pPr>
        <w:rPr>
          <w:lang w:val="en-US"/>
        </w:rPr>
        <w:sectPr w:rsidR="001142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C17AB5" w14:textId="77777777" w:rsidR="00872F67" w:rsidRPr="00D46019" w:rsidRDefault="00872F67">
      <w:pPr>
        <w:rPr>
          <w:lang w:val="en-US"/>
        </w:rPr>
      </w:pPr>
    </w:p>
    <w:tbl>
      <w:tblPr>
        <w:tblpPr w:leftFromText="141" w:rightFromText="141" w:bottomFromText="160" w:vertAnchor="text" w:horzAnchor="margin" w:tblpXSpec="center" w:tblpY="288"/>
        <w:tblW w:w="120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394"/>
        <w:gridCol w:w="1944"/>
        <w:gridCol w:w="946"/>
        <w:gridCol w:w="1134"/>
        <w:gridCol w:w="993"/>
        <w:gridCol w:w="1127"/>
        <w:gridCol w:w="1023"/>
        <w:gridCol w:w="1218"/>
        <w:gridCol w:w="741"/>
        <w:gridCol w:w="1114"/>
      </w:tblGrid>
      <w:tr w:rsidR="00D46019" w:rsidRPr="00D46019" w14:paraId="1F394641" w14:textId="77777777" w:rsidTr="006E6C84">
        <w:trPr>
          <w:trHeight w:val="454"/>
        </w:trPr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662D08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N˚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DA5350" w14:textId="59C5422A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α-glucosidase</w:t>
            </w: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 w:eastAsia="nl-NL"/>
              </w:rPr>
              <w:t xml:space="preserve"> and/or</w:t>
            </w:r>
          </w:p>
          <w:p w14:paraId="62BB0D5F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β</w:t>
            </w: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 w:eastAsia="nl-NL"/>
              </w:rPr>
              <w:t xml:space="preserve"> glucosidase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CEDD9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Origin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3D6CBB" w14:textId="7F882FA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Optimal</w:t>
            </w:r>
          </w:p>
          <w:p w14:paraId="2581260A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pH/T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D1AE2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Supplier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D345B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Cat. number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E623F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  <w:t>Stock [c]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BE6E7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  <w:t>Physical state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25CEC" w14:textId="77777777" w:rsid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  <w:t>Cost (€)</w:t>
            </w:r>
          </w:p>
          <w:p w14:paraId="4B95E17E" w14:textId="3774E16D" w:rsidR="006E6C84" w:rsidRPr="00D46019" w:rsidRDefault="006E6C84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  <w:t>(Cost × sample)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873BE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  <w:t>Storage condition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D191E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</w:pPr>
            <w:r w:rsidRPr="00D4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" w:eastAsia="nl-NL"/>
              </w:rPr>
              <w:t>Stability</w:t>
            </w:r>
          </w:p>
        </w:tc>
      </w:tr>
      <w:tr w:rsidR="00D46019" w:rsidRPr="00D46019" w14:paraId="1D4E83AC" w14:textId="77777777" w:rsidTr="006E6C84">
        <w:trPr>
          <w:trHeight w:val="330"/>
        </w:trPr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48E17C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42E3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β-glucosidase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5ED95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Almond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85547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5.0 / 37˚C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C7110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Sigma Aldrich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5EB6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G4511-1KU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0352C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10-30 U mg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4B6A4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powder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DFB3BB" w14:textId="4A692ADE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1390</w:t>
            </w:r>
            <w:r w:rsidR="006E6C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 xml:space="preserve"> (1.39)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FED40A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2-8 ˚C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196BEF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Not reported</w:t>
            </w:r>
          </w:p>
        </w:tc>
      </w:tr>
      <w:tr w:rsidR="00D46019" w:rsidRPr="00D46019" w14:paraId="17033933" w14:textId="77777777" w:rsidTr="006E6C84">
        <w:trPr>
          <w:trHeight w:val="330"/>
        </w:trPr>
        <w:tc>
          <w:tcPr>
            <w:tcW w:w="412" w:type="dxa"/>
            <w:vAlign w:val="center"/>
            <w:hideMark/>
          </w:tcPr>
          <w:p w14:paraId="681E1AC6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2</w:t>
            </w:r>
          </w:p>
        </w:tc>
        <w:tc>
          <w:tcPr>
            <w:tcW w:w="1394" w:type="dxa"/>
            <w:noWrap/>
            <w:vAlign w:val="center"/>
            <w:hideMark/>
          </w:tcPr>
          <w:p w14:paraId="65F60E18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α &amp; β-glucosidase</w:t>
            </w:r>
          </w:p>
        </w:tc>
        <w:tc>
          <w:tcPr>
            <w:tcW w:w="1944" w:type="dxa"/>
            <w:noWrap/>
            <w:vAlign w:val="center"/>
            <w:hideMark/>
          </w:tcPr>
          <w:p w14:paraId="2B87ABB3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Fungus (Aspergillus niger)</w:t>
            </w:r>
          </w:p>
        </w:tc>
        <w:tc>
          <w:tcPr>
            <w:tcW w:w="946" w:type="dxa"/>
            <w:noWrap/>
            <w:vAlign w:val="center"/>
            <w:hideMark/>
          </w:tcPr>
          <w:p w14:paraId="0ED2CAF8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4.0 / 37˚C</w:t>
            </w:r>
          </w:p>
        </w:tc>
        <w:tc>
          <w:tcPr>
            <w:tcW w:w="1134" w:type="dxa"/>
            <w:noWrap/>
            <w:vAlign w:val="center"/>
            <w:hideMark/>
          </w:tcPr>
          <w:p w14:paraId="47C156DF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Sigma Aldrich</w:t>
            </w:r>
          </w:p>
        </w:tc>
        <w:tc>
          <w:tcPr>
            <w:tcW w:w="993" w:type="dxa"/>
            <w:noWrap/>
            <w:vAlign w:val="center"/>
            <w:hideMark/>
          </w:tcPr>
          <w:p w14:paraId="5F2E8D7D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49291-1G</w:t>
            </w:r>
          </w:p>
        </w:tc>
        <w:tc>
          <w:tcPr>
            <w:tcW w:w="1127" w:type="dxa"/>
            <w:noWrap/>
            <w:vAlign w:val="center"/>
            <w:hideMark/>
          </w:tcPr>
          <w:p w14:paraId="17F6E481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1398 U g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noWrap/>
            <w:vAlign w:val="center"/>
            <w:hideMark/>
          </w:tcPr>
          <w:p w14:paraId="75A8F882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powder</w:t>
            </w:r>
          </w:p>
        </w:tc>
        <w:tc>
          <w:tcPr>
            <w:tcW w:w="1218" w:type="dxa"/>
            <w:vAlign w:val="center"/>
            <w:hideMark/>
          </w:tcPr>
          <w:p w14:paraId="6E5296A6" w14:textId="1BCDBEF6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281</w:t>
            </w:r>
            <w:r w:rsidR="006E6C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 xml:space="preserve"> (0.20)</w:t>
            </w:r>
          </w:p>
        </w:tc>
        <w:tc>
          <w:tcPr>
            <w:tcW w:w="741" w:type="dxa"/>
            <w:vAlign w:val="center"/>
            <w:hideMark/>
          </w:tcPr>
          <w:p w14:paraId="716A4F38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2-8 ˚C</w:t>
            </w:r>
          </w:p>
        </w:tc>
        <w:tc>
          <w:tcPr>
            <w:tcW w:w="1114" w:type="dxa"/>
            <w:vAlign w:val="center"/>
            <w:hideMark/>
          </w:tcPr>
          <w:p w14:paraId="166E0D5C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Not reported</w:t>
            </w:r>
          </w:p>
        </w:tc>
      </w:tr>
      <w:tr w:rsidR="00D46019" w:rsidRPr="00D46019" w14:paraId="0F0E283B" w14:textId="77777777" w:rsidTr="006E6C84">
        <w:trPr>
          <w:trHeight w:val="330"/>
        </w:trPr>
        <w:tc>
          <w:tcPr>
            <w:tcW w:w="412" w:type="dxa"/>
            <w:vAlign w:val="center"/>
            <w:hideMark/>
          </w:tcPr>
          <w:p w14:paraId="71B60489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3</w:t>
            </w:r>
          </w:p>
        </w:tc>
        <w:tc>
          <w:tcPr>
            <w:tcW w:w="1394" w:type="dxa"/>
            <w:noWrap/>
            <w:vAlign w:val="center"/>
            <w:hideMark/>
          </w:tcPr>
          <w:p w14:paraId="6ED8DFA5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α-glucosidase</w:t>
            </w:r>
          </w:p>
        </w:tc>
        <w:tc>
          <w:tcPr>
            <w:tcW w:w="1944" w:type="dxa"/>
            <w:noWrap/>
            <w:vAlign w:val="center"/>
            <w:hideMark/>
          </w:tcPr>
          <w:p w14:paraId="1108C218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Yeast</w:t>
            </w:r>
          </w:p>
        </w:tc>
        <w:tc>
          <w:tcPr>
            <w:tcW w:w="946" w:type="dxa"/>
            <w:noWrap/>
            <w:vAlign w:val="center"/>
            <w:hideMark/>
          </w:tcPr>
          <w:p w14:paraId="180ABDA8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6.8 / 40˚C</w:t>
            </w:r>
          </w:p>
        </w:tc>
        <w:tc>
          <w:tcPr>
            <w:tcW w:w="1134" w:type="dxa"/>
            <w:noWrap/>
            <w:vAlign w:val="center"/>
            <w:hideMark/>
          </w:tcPr>
          <w:p w14:paraId="6F1A8C94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Megazyme</w:t>
            </w:r>
          </w:p>
        </w:tc>
        <w:tc>
          <w:tcPr>
            <w:tcW w:w="993" w:type="dxa"/>
            <w:noWrap/>
            <w:vAlign w:val="center"/>
            <w:hideMark/>
          </w:tcPr>
          <w:p w14:paraId="688FEC98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E-MALTS</w:t>
            </w:r>
          </w:p>
        </w:tc>
        <w:tc>
          <w:tcPr>
            <w:tcW w:w="1127" w:type="dxa"/>
            <w:noWrap/>
            <w:vAlign w:val="center"/>
            <w:hideMark/>
          </w:tcPr>
          <w:p w14:paraId="74747389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1000 U mL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noWrap/>
            <w:vAlign w:val="center"/>
            <w:hideMark/>
          </w:tcPr>
          <w:p w14:paraId="32813353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suspension</w:t>
            </w:r>
          </w:p>
        </w:tc>
        <w:tc>
          <w:tcPr>
            <w:tcW w:w="1218" w:type="dxa"/>
            <w:vAlign w:val="center"/>
            <w:hideMark/>
          </w:tcPr>
          <w:p w14:paraId="219AC801" w14:textId="5DE1F29A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186</w:t>
            </w:r>
            <w:r w:rsidR="006E6C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 xml:space="preserve"> (2.09)</w:t>
            </w:r>
          </w:p>
        </w:tc>
        <w:tc>
          <w:tcPr>
            <w:tcW w:w="741" w:type="dxa"/>
            <w:vAlign w:val="center"/>
            <w:hideMark/>
          </w:tcPr>
          <w:p w14:paraId="49F78177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2-8 ˚C</w:t>
            </w:r>
          </w:p>
        </w:tc>
        <w:tc>
          <w:tcPr>
            <w:tcW w:w="1114" w:type="dxa"/>
            <w:vAlign w:val="center"/>
            <w:hideMark/>
          </w:tcPr>
          <w:p w14:paraId="372E876D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&gt;1 year</w:t>
            </w:r>
          </w:p>
        </w:tc>
      </w:tr>
      <w:tr w:rsidR="00D46019" w:rsidRPr="00D46019" w14:paraId="76C396BA" w14:textId="77777777" w:rsidTr="006E6C84">
        <w:trPr>
          <w:trHeight w:val="330"/>
        </w:trPr>
        <w:tc>
          <w:tcPr>
            <w:tcW w:w="412" w:type="dxa"/>
            <w:vAlign w:val="center"/>
            <w:hideMark/>
          </w:tcPr>
          <w:p w14:paraId="2D2A2BC9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4</w:t>
            </w:r>
          </w:p>
        </w:tc>
        <w:tc>
          <w:tcPr>
            <w:tcW w:w="1394" w:type="dxa"/>
            <w:noWrap/>
            <w:vAlign w:val="center"/>
            <w:hideMark/>
          </w:tcPr>
          <w:p w14:paraId="45DE9B61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α-glucosidase</w:t>
            </w:r>
          </w:p>
        </w:tc>
        <w:tc>
          <w:tcPr>
            <w:tcW w:w="1944" w:type="dxa"/>
            <w:noWrap/>
            <w:vAlign w:val="center"/>
            <w:hideMark/>
          </w:tcPr>
          <w:p w14:paraId="07FBBE85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Fungus (Aspergillus niger)</w:t>
            </w:r>
          </w:p>
        </w:tc>
        <w:tc>
          <w:tcPr>
            <w:tcW w:w="946" w:type="dxa"/>
            <w:noWrap/>
            <w:vAlign w:val="center"/>
            <w:hideMark/>
          </w:tcPr>
          <w:p w14:paraId="5FC8A578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4.5 / 70˚C</w:t>
            </w:r>
          </w:p>
        </w:tc>
        <w:tc>
          <w:tcPr>
            <w:tcW w:w="1134" w:type="dxa"/>
            <w:noWrap/>
            <w:vAlign w:val="center"/>
            <w:hideMark/>
          </w:tcPr>
          <w:p w14:paraId="2F80CC6E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Megazyme</w:t>
            </w:r>
          </w:p>
        </w:tc>
        <w:tc>
          <w:tcPr>
            <w:tcW w:w="993" w:type="dxa"/>
            <w:noWrap/>
            <w:vAlign w:val="center"/>
            <w:hideMark/>
          </w:tcPr>
          <w:p w14:paraId="7B2F57A6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E-TRNGL</w:t>
            </w:r>
          </w:p>
        </w:tc>
        <w:tc>
          <w:tcPr>
            <w:tcW w:w="1127" w:type="dxa"/>
            <w:noWrap/>
            <w:vAlign w:val="center"/>
            <w:hideMark/>
          </w:tcPr>
          <w:p w14:paraId="62426447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1000 U mL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noWrap/>
            <w:vAlign w:val="center"/>
            <w:hideMark/>
          </w:tcPr>
          <w:p w14:paraId="280DE411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suspension</w:t>
            </w:r>
          </w:p>
        </w:tc>
        <w:tc>
          <w:tcPr>
            <w:tcW w:w="1218" w:type="dxa"/>
            <w:vAlign w:val="center"/>
            <w:hideMark/>
          </w:tcPr>
          <w:p w14:paraId="37F325B6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*</w:t>
            </w:r>
          </w:p>
        </w:tc>
        <w:tc>
          <w:tcPr>
            <w:tcW w:w="741" w:type="dxa"/>
            <w:vAlign w:val="center"/>
            <w:hideMark/>
          </w:tcPr>
          <w:p w14:paraId="05FA802D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2-8 ˚C</w:t>
            </w:r>
          </w:p>
        </w:tc>
        <w:tc>
          <w:tcPr>
            <w:tcW w:w="1114" w:type="dxa"/>
            <w:vAlign w:val="center"/>
            <w:hideMark/>
          </w:tcPr>
          <w:p w14:paraId="7613F5A4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&gt;4 year at 4 ˚C</w:t>
            </w:r>
          </w:p>
        </w:tc>
      </w:tr>
      <w:tr w:rsidR="00D46019" w:rsidRPr="00D46019" w14:paraId="76C322A7" w14:textId="77777777" w:rsidTr="006E6C84">
        <w:trPr>
          <w:trHeight w:val="330"/>
        </w:trPr>
        <w:tc>
          <w:tcPr>
            <w:tcW w:w="412" w:type="dxa"/>
            <w:vAlign w:val="center"/>
            <w:hideMark/>
          </w:tcPr>
          <w:p w14:paraId="487A4B0A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5</w:t>
            </w:r>
          </w:p>
        </w:tc>
        <w:tc>
          <w:tcPr>
            <w:tcW w:w="1394" w:type="dxa"/>
            <w:noWrap/>
            <w:vAlign w:val="center"/>
            <w:hideMark/>
          </w:tcPr>
          <w:p w14:paraId="169DA703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β-glucosidase</w:t>
            </w:r>
          </w:p>
        </w:tc>
        <w:tc>
          <w:tcPr>
            <w:tcW w:w="1944" w:type="dxa"/>
            <w:noWrap/>
            <w:vAlign w:val="center"/>
            <w:hideMark/>
          </w:tcPr>
          <w:p w14:paraId="391CD28A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Fungus (Aspergillus niger)</w:t>
            </w:r>
          </w:p>
        </w:tc>
        <w:tc>
          <w:tcPr>
            <w:tcW w:w="946" w:type="dxa"/>
            <w:noWrap/>
            <w:vAlign w:val="center"/>
            <w:hideMark/>
          </w:tcPr>
          <w:p w14:paraId="21C5D7AB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4.0 / 70˚C</w:t>
            </w:r>
          </w:p>
        </w:tc>
        <w:tc>
          <w:tcPr>
            <w:tcW w:w="1134" w:type="dxa"/>
            <w:noWrap/>
            <w:vAlign w:val="center"/>
            <w:hideMark/>
          </w:tcPr>
          <w:p w14:paraId="3DEF854D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Megazyme</w:t>
            </w:r>
          </w:p>
        </w:tc>
        <w:tc>
          <w:tcPr>
            <w:tcW w:w="993" w:type="dxa"/>
            <w:noWrap/>
            <w:vAlign w:val="center"/>
            <w:hideMark/>
          </w:tcPr>
          <w:p w14:paraId="28D9AE12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E-BGLUC</w:t>
            </w:r>
          </w:p>
        </w:tc>
        <w:tc>
          <w:tcPr>
            <w:tcW w:w="1127" w:type="dxa"/>
            <w:noWrap/>
            <w:vAlign w:val="center"/>
            <w:hideMark/>
          </w:tcPr>
          <w:p w14:paraId="41F7ACE0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40 U mL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noWrap/>
            <w:vAlign w:val="center"/>
            <w:hideMark/>
          </w:tcPr>
          <w:p w14:paraId="55AFDA07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suspension</w:t>
            </w:r>
          </w:p>
        </w:tc>
        <w:tc>
          <w:tcPr>
            <w:tcW w:w="1218" w:type="dxa"/>
            <w:vAlign w:val="center"/>
            <w:hideMark/>
          </w:tcPr>
          <w:p w14:paraId="564C116A" w14:textId="1846CB8B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270</w:t>
            </w:r>
            <w:r w:rsidR="006E6C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 xml:space="preserve"> (0.74)</w:t>
            </w:r>
          </w:p>
        </w:tc>
        <w:tc>
          <w:tcPr>
            <w:tcW w:w="741" w:type="dxa"/>
            <w:vAlign w:val="center"/>
            <w:hideMark/>
          </w:tcPr>
          <w:p w14:paraId="3F44E54D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2-8 ˚C</w:t>
            </w:r>
          </w:p>
        </w:tc>
        <w:tc>
          <w:tcPr>
            <w:tcW w:w="1114" w:type="dxa"/>
            <w:vAlign w:val="center"/>
            <w:hideMark/>
          </w:tcPr>
          <w:p w14:paraId="511D93FD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&gt;1 year</w:t>
            </w:r>
          </w:p>
        </w:tc>
      </w:tr>
      <w:tr w:rsidR="00D46019" w:rsidRPr="00D46019" w14:paraId="1385321F" w14:textId="77777777" w:rsidTr="006E6C84">
        <w:trPr>
          <w:trHeight w:val="330"/>
        </w:trPr>
        <w:tc>
          <w:tcPr>
            <w:tcW w:w="412" w:type="dxa"/>
            <w:vAlign w:val="center"/>
            <w:hideMark/>
          </w:tcPr>
          <w:p w14:paraId="37156764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6</w:t>
            </w:r>
          </w:p>
        </w:tc>
        <w:tc>
          <w:tcPr>
            <w:tcW w:w="1394" w:type="dxa"/>
            <w:noWrap/>
            <w:vAlign w:val="center"/>
            <w:hideMark/>
          </w:tcPr>
          <w:p w14:paraId="4B2C3195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β-glucosidase</w:t>
            </w:r>
          </w:p>
        </w:tc>
        <w:tc>
          <w:tcPr>
            <w:tcW w:w="1944" w:type="dxa"/>
            <w:noWrap/>
            <w:vAlign w:val="center"/>
            <w:hideMark/>
          </w:tcPr>
          <w:p w14:paraId="7976FB31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Phanerochaete chrysosporium</w:t>
            </w:r>
          </w:p>
        </w:tc>
        <w:tc>
          <w:tcPr>
            <w:tcW w:w="946" w:type="dxa"/>
            <w:noWrap/>
            <w:vAlign w:val="center"/>
            <w:hideMark/>
          </w:tcPr>
          <w:p w14:paraId="648F6D60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5.0 / 70˚C</w:t>
            </w:r>
          </w:p>
        </w:tc>
        <w:tc>
          <w:tcPr>
            <w:tcW w:w="1134" w:type="dxa"/>
            <w:noWrap/>
            <w:vAlign w:val="center"/>
            <w:hideMark/>
          </w:tcPr>
          <w:p w14:paraId="6D63EF56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Megazyme</w:t>
            </w:r>
          </w:p>
        </w:tc>
        <w:tc>
          <w:tcPr>
            <w:tcW w:w="993" w:type="dxa"/>
            <w:noWrap/>
            <w:vAlign w:val="center"/>
            <w:hideMark/>
          </w:tcPr>
          <w:p w14:paraId="2DE1B2ED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E-BGOSPC</w:t>
            </w:r>
          </w:p>
        </w:tc>
        <w:tc>
          <w:tcPr>
            <w:tcW w:w="1127" w:type="dxa"/>
            <w:noWrap/>
            <w:vAlign w:val="center"/>
            <w:hideMark/>
          </w:tcPr>
          <w:p w14:paraId="4699EB2A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460 U mL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noWrap/>
            <w:vAlign w:val="center"/>
            <w:hideMark/>
          </w:tcPr>
          <w:p w14:paraId="19DF8586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suspension</w:t>
            </w:r>
          </w:p>
        </w:tc>
        <w:tc>
          <w:tcPr>
            <w:tcW w:w="1218" w:type="dxa"/>
            <w:vAlign w:val="center"/>
            <w:hideMark/>
          </w:tcPr>
          <w:p w14:paraId="2F12224C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*</w:t>
            </w:r>
          </w:p>
        </w:tc>
        <w:tc>
          <w:tcPr>
            <w:tcW w:w="741" w:type="dxa"/>
            <w:vAlign w:val="center"/>
            <w:hideMark/>
          </w:tcPr>
          <w:p w14:paraId="65BA956C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2-8 ˚C</w:t>
            </w:r>
          </w:p>
        </w:tc>
        <w:tc>
          <w:tcPr>
            <w:tcW w:w="1114" w:type="dxa"/>
            <w:vAlign w:val="center"/>
            <w:hideMark/>
          </w:tcPr>
          <w:p w14:paraId="42034BF1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&gt;4 year at 4 ˚C</w:t>
            </w:r>
          </w:p>
        </w:tc>
      </w:tr>
      <w:tr w:rsidR="00D46019" w:rsidRPr="00D46019" w14:paraId="4081A85C" w14:textId="77777777" w:rsidTr="006E6C84">
        <w:trPr>
          <w:trHeight w:val="330"/>
        </w:trPr>
        <w:tc>
          <w:tcPr>
            <w:tcW w:w="412" w:type="dxa"/>
            <w:vAlign w:val="center"/>
            <w:hideMark/>
          </w:tcPr>
          <w:p w14:paraId="77E0935E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7</w:t>
            </w:r>
          </w:p>
        </w:tc>
        <w:tc>
          <w:tcPr>
            <w:tcW w:w="1394" w:type="dxa"/>
            <w:noWrap/>
            <w:vAlign w:val="center"/>
            <w:hideMark/>
          </w:tcPr>
          <w:p w14:paraId="7D82819E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β-glucosidase</w:t>
            </w:r>
          </w:p>
        </w:tc>
        <w:tc>
          <w:tcPr>
            <w:tcW w:w="1944" w:type="dxa"/>
            <w:noWrap/>
            <w:vAlign w:val="center"/>
            <w:hideMark/>
          </w:tcPr>
          <w:p w14:paraId="12B39000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Bacteroides fragilis</w:t>
            </w:r>
          </w:p>
        </w:tc>
        <w:tc>
          <w:tcPr>
            <w:tcW w:w="946" w:type="dxa"/>
            <w:noWrap/>
            <w:vAlign w:val="center"/>
            <w:hideMark/>
          </w:tcPr>
          <w:p w14:paraId="0DA7FE62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4.4 / 40˚C</w:t>
            </w:r>
          </w:p>
        </w:tc>
        <w:tc>
          <w:tcPr>
            <w:tcW w:w="1134" w:type="dxa"/>
            <w:noWrap/>
            <w:vAlign w:val="center"/>
            <w:hideMark/>
          </w:tcPr>
          <w:p w14:paraId="00D6B9CA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Prozomix</w:t>
            </w:r>
          </w:p>
        </w:tc>
        <w:tc>
          <w:tcPr>
            <w:tcW w:w="993" w:type="dxa"/>
            <w:noWrap/>
            <w:vAlign w:val="center"/>
            <w:hideMark/>
          </w:tcPr>
          <w:p w14:paraId="48A23919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PRO-E0105</w:t>
            </w:r>
          </w:p>
        </w:tc>
        <w:tc>
          <w:tcPr>
            <w:tcW w:w="1127" w:type="dxa"/>
            <w:noWrap/>
            <w:vAlign w:val="center"/>
            <w:hideMark/>
          </w:tcPr>
          <w:p w14:paraId="12754F33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98 U mL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noWrap/>
            <w:vAlign w:val="center"/>
            <w:hideMark/>
          </w:tcPr>
          <w:p w14:paraId="396C11AC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suspension</w:t>
            </w:r>
          </w:p>
        </w:tc>
        <w:tc>
          <w:tcPr>
            <w:tcW w:w="1218" w:type="dxa"/>
            <w:vAlign w:val="center"/>
            <w:hideMark/>
          </w:tcPr>
          <w:p w14:paraId="01EECB87" w14:textId="0D34ED89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450</w:t>
            </w:r>
            <w:r w:rsidR="006E6C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 xml:space="preserve"> (0.98)</w:t>
            </w:r>
          </w:p>
        </w:tc>
        <w:tc>
          <w:tcPr>
            <w:tcW w:w="741" w:type="dxa"/>
            <w:vAlign w:val="center"/>
            <w:hideMark/>
          </w:tcPr>
          <w:p w14:paraId="4102BDEE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4 ˚C</w:t>
            </w:r>
          </w:p>
        </w:tc>
        <w:tc>
          <w:tcPr>
            <w:tcW w:w="1114" w:type="dxa"/>
            <w:vAlign w:val="center"/>
            <w:hideMark/>
          </w:tcPr>
          <w:p w14:paraId="213D1CAC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Not reported</w:t>
            </w:r>
          </w:p>
        </w:tc>
      </w:tr>
      <w:tr w:rsidR="00D46019" w:rsidRPr="00D46019" w14:paraId="457ED2C7" w14:textId="77777777" w:rsidTr="006E6C84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49BE6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DB587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β-glucosidase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9AFE5" w14:textId="77777777" w:rsidR="00D46019" w:rsidRPr="00D46019" w:rsidRDefault="00D46019" w:rsidP="00D4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Thermotoga maritima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DB258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sz w:val="15"/>
                <w:szCs w:val="15"/>
                <w:lang w:eastAsia="nl-NL"/>
              </w:rPr>
              <w:t>7.0 / 90˚C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3F9EC1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Megazyme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2235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E-BGOSTM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BF521F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460 U mL</w:t>
            </w: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perscript"/>
                <w:lang w:eastAsia="nl-NL"/>
              </w:rPr>
              <w:t>-1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BE6DAA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suspension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1FD03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*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3FF15" w14:textId="77777777" w:rsidR="00D46019" w:rsidRPr="00D46019" w:rsidRDefault="00D46019" w:rsidP="00D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2-8 ˚C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ED9BCC" w14:textId="77777777" w:rsidR="00D46019" w:rsidRPr="00D46019" w:rsidRDefault="00D46019" w:rsidP="0074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</w:pPr>
            <w:r w:rsidRPr="00D4601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nl-NL"/>
              </w:rPr>
              <w:t>&gt;4 year at 4 ˚C</w:t>
            </w:r>
          </w:p>
        </w:tc>
      </w:tr>
    </w:tbl>
    <w:p w14:paraId="3E5B8F85" w14:textId="77777777" w:rsidR="00872F67" w:rsidRPr="00367760" w:rsidRDefault="00872F67" w:rsidP="00872F6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6776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S1. </w:t>
      </w:r>
      <w:r w:rsidRPr="00367760">
        <w:rPr>
          <w:rFonts w:ascii="Times New Roman" w:hAnsi="Times New Roman" w:cs="Times New Roman"/>
          <w:sz w:val="20"/>
          <w:szCs w:val="20"/>
          <w:lang w:val="en-US"/>
        </w:rPr>
        <w:t xml:space="preserve">Detailed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enzymes </w:t>
      </w:r>
      <w:r w:rsidRPr="00367760">
        <w:rPr>
          <w:rFonts w:ascii="Times New Roman" w:hAnsi="Times New Roman" w:cs="Times New Roman"/>
          <w:sz w:val="20"/>
          <w:szCs w:val="20"/>
          <w:lang w:val="en-US"/>
        </w:rPr>
        <w:t>information reported by the suppliers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416882F" w14:textId="77777777" w:rsidR="006E6C84" w:rsidRDefault="006E6C84" w:rsidP="00D4601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948916B" w14:textId="77777777" w:rsidR="006E6C84" w:rsidRDefault="006E6C84" w:rsidP="00D4601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6B83323" w14:textId="77777777" w:rsidR="006E6C84" w:rsidRDefault="006E6C84" w:rsidP="00D4601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4717AE5" w14:textId="77777777" w:rsidR="006E6C84" w:rsidRDefault="006E6C84" w:rsidP="00D4601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901DAF" w14:textId="77777777" w:rsidR="006E6C84" w:rsidRDefault="006E6C84" w:rsidP="00D4601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D256CF0" w14:textId="77777777" w:rsidR="006E6C84" w:rsidRDefault="006E6C84" w:rsidP="00D4601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7160DCD" w14:textId="041C5668" w:rsidR="006E6C84" w:rsidRDefault="006E6C84" w:rsidP="00D4601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2B7A98" w14:textId="77777777" w:rsidR="006E6C84" w:rsidRPr="006E6C84" w:rsidRDefault="006E6C84" w:rsidP="00D46019">
      <w:pPr>
        <w:rPr>
          <w:rFonts w:ascii="Times New Roman" w:hAnsi="Times New Roman" w:cs="Times New Roman"/>
          <w:sz w:val="2"/>
          <w:szCs w:val="2"/>
          <w:lang w:val="en-US"/>
        </w:rPr>
      </w:pPr>
    </w:p>
    <w:p w14:paraId="151E6B19" w14:textId="1FD130EB" w:rsidR="00D46019" w:rsidRDefault="00D46019" w:rsidP="00D4601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This product has been discontinued </w:t>
      </w:r>
    </w:p>
    <w:p w14:paraId="1F359370" w14:textId="06497E1D" w:rsidR="00872F67" w:rsidRPr="00872F67" w:rsidRDefault="00872F67">
      <w:pPr>
        <w:rPr>
          <w:lang w:val="en-US"/>
        </w:rPr>
      </w:pPr>
    </w:p>
    <w:p w14:paraId="15C7BA62" w14:textId="77777777" w:rsidR="00872F67" w:rsidRPr="00872F67" w:rsidRDefault="00872F67">
      <w:pPr>
        <w:rPr>
          <w:lang w:val="en-US"/>
        </w:rPr>
      </w:pPr>
    </w:p>
    <w:p w14:paraId="03CAF41F" w14:textId="65660481" w:rsidR="00872F67" w:rsidRPr="00872F67" w:rsidRDefault="00872F67">
      <w:pPr>
        <w:rPr>
          <w:lang w:val="en-US"/>
        </w:rPr>
      </w:pPr>
      <w:r w:rsidRPr="00872F67">
        <w:rPr>
          <w:lang w:val="en-US"/>
        </w:rPr>
        <w:br w:type="page"/>
      </w:r>
    </w:p>
    <w:p w14:paraId="10CF88CB" w14:textId="77777777" w:rsidR="0011424E" w:rsidRDefault="0011424E" w:rsidP="00BA09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sectPr w:rsidR="0011424E" w:rsidSect="0011424E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14:paraId="267675E6" w14:textId="77777777" w:rsidR="00BA09F4" w:rsidRPr="00BA09F4" w:rsidRDefault="00BA09F4" w:rsidP="00BA09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A09F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>Table S2.</w:t>
      </w:r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Tandem mass spectrometry settings for all the compound. </w:t>
      </w:r>
      <w:proofErr w:type="spellStart"/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>Tgt</w:t>
      </w:r>
      <w:proofErr w:type="spellEnd"/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(quantifier), </w:t>
      </w:r>
      <w:proofErr w:type="spellStart"/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>Qual</w:t>
      </w:r>
      <w:proofErr w:type="spellEnd"/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(qualifier), IS (internal standard), Q1 (precursor ion), Q3 (product ion), DP (</w:t>
      </w:r>
      <w:proofErr w:type="spellStart"/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>declustering</w:t>
      </w:r>
      <w:proofErr w:type="spellEnd"/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potential), EP (entrance potential), CE (collision energy), CXP (Collision Cell Exit Potential).</w:t>
      </w:r>
    </w:p>
    <w:tbl>
      <w:tblPr>
        <w:tblStyle w:val="TableGridLight"/>
        <w:tblpPr w:leftFromText="141" w:rightFromText="141" w:vertAnchor="page" w:horzAnchor="margin" w:tblpXSpec="center" w:tblpY="2129"/>
        <w:tblW w:w="8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148"/>
        <w:gridCol w:w="702"/>
        <w:gridCol w:w="711"/>
        <w:gridCol w:w="794"/>
        <w:gridCol w:w="794"/>
        <w:gridCol w:w="794"/>
        <w:gridCol w:w="858"/>
      </w:tblGrid>
      <w:tr w:rsidR="00BA09F4" w:rsidRPr="00BA09F4" w14:paraId="4A0F6046" w14:textId="77777777" w:rsidTr="008C6804">
        <w:trPr>
          <w:trHeight w:val="60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E3EB1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Compound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56BF41F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Precursor </w:t>
            </w:r>
          </w:p>
          <w:p w14:paraId="0251EAA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ion type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A31D26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Q1 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m/z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A1FB8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Q3 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m/z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3BF1F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DP 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(Volts)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BD7A5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EP 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(Volts)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0B936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CE 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(Volts)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22C5E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CXP </w:t>
            </w:r>
            <w:r w:rsidRPr="00BA0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(Volts)</w:t>
            </w:r>
          </w:p>
        </w:tc>
      </w:tr>
      <w:tr w:rsidR="00BA09F4" w:rsidRPr="00BA09F4" w14:paraId="057B9DEE" w14:textId="77777777" w:rsidTr="008C6804">
        <w:trPr>
          <w:trHeight w:val="300"/>
        </w:trPr>
        <w:tc>
          <w:tcPr>
            <w:tcW w:w="2376" w:type="dxa"/>
            <w:tcBorders>
              <w:top w:val="single" w:sz="4" w:space="0" w:color="auto"/>
            </w:tcBorders>
            <w:noWrap/>
            <w:hideMark/>
          </w:tcPr>
          <w:p w14:paraId="4AED3518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2,4-D_Tgt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14:paraId="091AC77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6363E43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219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14:paraId="0A372212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160.8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0022CB55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51DF379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7B64B981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-25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14:paraId="622D78A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14DEF204" w14:textId="77777777" w:rsidTr="008C6804">
        <w:trPr>
          <w:trHeight w:val="300"/>
        </w:trPr>
        <w:tc>
          <w:tcPr>
            <w:tcW w:w="2376" w:type="dxa"/>
            <w:tcBorders>
              <w:bottom w:val="dotDash" w:sz="4" w:space="0" w:color="auto"/>
            </w:tcBorders>
            <w:noWrap/>
            <w:hideMark/>
          </w:tcPr>
          <w:p w14:paraId="72666A75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2,4-D_Qual</w:t>
            </w:r>
          </w:p>
        </w:tc>
        <w:tc>
          <w:tcPr>
            <w:tcW w:w="1148" w:type="dxa"/>
            <w:tcBorders>
              <w:bottom w:val="dotDash" w:sz="4" w:space="0" w:color="auto"/>
            </w:tcBorders>
            <w:vAlign w:val="center"/>
          </w:tcPr>
          <w:p w14:paraId="5E0EF0C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-*</w:t>
            </w:r>
          </w:p>
        </w:tc>
        <w:tc>
          <w:tcPr>
            <w:tcW w:w="702" w:type="dxa"/>
            <w:tcBorders>
              <w:bottom w:val="dotDash" w:sz="4" w:space="0" w:color="auto"/>
            </w:tcBorders>
            <w:noWrap/>
            <w:hideMark/>
          </w:tcPr>
          <w:p w14:paraId="7E38003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221</w:t>
            </w:r>
          </w:p>
        </w:tc>
        <w:tc>
          <w:tcPr>
            <w:tcW w:w="711" w:type="dxa"/>
            <w:tcBorders>
              <w:bottom w:val="dotDash" w:sz="4" w:space="0" w:color="auto"/>
            </w:tcBorders>
            <w:noWrap/>
            <w:hideMark/>
          </w:tcPr>
          <w:p w14:paraId="456E57B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162.8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3526DCD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2EF41A0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6596344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-25</w:t>
            </w:r>
          </w:p>
        </w:tc>
        <w:tc>
          <w:tcPr>
            <w:tcW w:w="858" w:type="dxa"/>
            <w:tcBorders>
              <w:bottom w:val="dotDash" w:sz="4" w:space="0" w:color="auto"/>
            </w:tcBorders>
            <w:noWrap/>
            <w:hideMark/>
          </w:tcPr>
          <w:p w14:paraId="4E61B16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7569B135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47F74F21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2,4-D-d3_IS</w:t>
            </w:r>
          </w:p>
        </w:tc>
        <w:tc>
          <w:tcPr>
            <w:tcW w:w="1148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75A3905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1EE5FE6D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222</w:t>
            </w:r>
          </w:p>
        </w:tc>
        <w:tc>
          <w:tcPr>
            <w:tcW w:w="711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785E6FBD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163.8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59F1A53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265B0246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0C72F71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-25</w:t>
            </w:r>
          </w:p>
        </w:tc>
        <w:tc>
          <w:tcPr>
            <w:tcW w:w="858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317F22E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61ED71B0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</w:tcBorders>
            <w:noWrap/>
            <w:hideMark/>
          </w:tcPr>
          <w:p w14:paraId="72C0232E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2,4-D-glucoside_Tgt</w:t>
            </w:r>
          </w:p>
        </w:tc>
        <w:tc>
          <w:tcPr>
            <w:tcW w:w="1148" w:type="dxa"/>
            <w:tcBorders>
              <w:top w:val="dotDash" w:sz="4" w:space="0" w:color="auto"/>
            </w:tcBorders>
            <w:vAlign w:val="center"/>
          </w:tcPr>
          <w:p w14:paraId="50128F5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</w:tcBorders>
            <w:noWrap/>
            <w:hideMark/>
          </w:tcPr>
          <w:p w14:paraId="7311477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427</w:t>
            </w:r>
          </w:p>
        </w:tc>
        <w:tc>
          <w:tcPr>
            <w:tcW w:w="711" w:type="dxa"/>
            <w:tcBorders>
              <w:top w:val="dotDash" w:sz="4" w:space="0" w:color="auto"/>
            </w:tcBorders>
            <w:noWrap/>
            <w:hideMark/>
          </w:tcPr>
          <w:p w14:paraId="78F01BD6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161.0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2E68DF26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084578C5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6C36C76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-30</w:t>
            </w:r>
          </w:p>
        </w:tc>
        <w:tc>
          <w:tcPr>
            <w:tcW w:w="858" w:type="dxa"/>
            <w:tcBorders>
              <w:top w:val="dotDash" w:sz="4" w:space="0" w:color="auto"/>
            </w:tcBorders>
            <w:noWrap/>
            <w:hideMark/>
          </w:tcPr>
          <w:p w14:paraId="0C8B955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56CD5D83" w14:textId="77777777" w:rsidTr="008C6804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noWrap/>
            <w:hideMark/>
          </w:tcPr>
          <w:p w14:paraId="6D2F5E87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2,4-D-glucoside_Qual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4D4A48F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hideMark/>
          </w:tcPr>
          <w:p w14:paraId="35DE298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427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noWrap/>
            <w:hideMark/>
          </w:tcPr>
          <w:p w14:paraId="26EC45A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219.0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51384206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7649C8C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07A86A0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14:paraId="62F7C855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02639631" w14:textId="77777777" w:rsidTr="008C6804">
        <w:trPr>
          <w:trHeight w:val="300"/>
        </w:trPr>
        <w:tc>
          <w:tcPr>
            <w:tcW w:w="2376" w:type="dxa"/>
            <w:tcBorders>
              <w:top w:val="single" w:sz="4" w:space="0" w:color="auto"/>
            </w:tcBorders>
            <w:noWrap/>
            <w:hideMark/>
          </w:tcPr>
          <w:p w14:paraId="1F89555D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Dichlorprop-P_Tgt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14:paraId="729CA46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7E5BF88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233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14:paraId="295A4FA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160.8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08AE6FD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27057176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16DE73F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14:paraId="6F148C9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1AA5DA2E" w14:textId="77777777" w:rsidTr="008C6804">
        <w:trPr>
          <w:trHeight w:val="300"/>
        </w:trPr>
        <w:tc>
          <w:tcPr>
            <w:tcW w:w="2376" w:type="dxa"/>
            <w:tcBorders>
              <w:bottom w:val="dotDash" w:sz="4" w:space="0" w:color="auto"/>
            </w:tcBorders>
            <w:noWrap/>
            <w:hideMark/>
          </w:tcPr>
          <w:p w14:paraId="418594F7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Dichlorprop-P_Qual</w:t>
            </w:r>
            <w:proofErr w:type="spellEnd"/>
          </w:p>
        </w:tc>
        <w:tc>
          <w:tcPr>
            <w:tcW w:w="1148" w:type="dxa"/>
            <w:tcBorders>
              <w:bottom w:val="dotDash" w:sz="4" w:space="0" w:color="auto"/>
            </w:tcBorders>
            <w:vAlign w:val="center"/>
          </w:tcPr>
          <w:p w14:paraId="3CB0A64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-*</w:t>
            </w:r>
          </w:p>
        </w:tc>
        <w:tc>
          <w:tcPr>
            <w:tcW w:w="702" w:type="dxa"/>
            <w:tcBorders>
              <w:bottom w:val="dotDash" w:sz="4" w:space="0" w:color="auto"/>
            </w:tcBorders>
            <w:noWrap/>
            <w:hideMark/>
          </w:tcPr>
          <w:p w14:paraId="5FE85E91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235</w:t>
            </w:r>
          </w:p>
        </w:tc>
        <w:tc>
          <w:tcPr>
            <w:tcW w:w="711" w:type="dxa"/>
            <w:tcBorders>
              <w:bottom w:val="dotDash" w:sz="4" w:space="0" w:color="auto"/>
            </w:tcBorders>
            <w:noWrap/>
            <w:hideMark/>
          </w:tcPr>
          <w:p w14:paraId="7080B9E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162.8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15692CA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7EE3238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6AD73E4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bottom w:val="dotDash" w:sz="4" w:space="0" w:color="auto"/>
            </w:tcBorders>
            <w:noWrap/>
            <w:hideMark/>
          </w:tcPr>
          <w:p w14:paraId="5E7DC971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27639324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67AFE04A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Dichlorprop-d6_IS</w:t>
            </w:r>
          </w:p>
        </w:tc>
        <w:tc>
          <w:tcPr>
            <w:tcW w:w="1148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13C5EF5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6413C24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239</w:t>
            </w:r>
          </w:p>
        </w:tc>
        <w:tc>
          <w:tcPr>
            <w:tcW w:w="711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65121A5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163.8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0289DDB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7E0C7CD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401E348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61D0EEB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36BDEFDE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</w:tcBorders>
            <w:noWrap/>
            <w:hideMark/>
          </w:tcPr>
          <w:p w14:paraId="321094AF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Dichlorprop-glucoside_Tgt</w:t>
            </w:r>
            <w:proofErr w:type="spellEnd"/>
          </w:p>
        </w:tc>
        <w:tc>
          <w:tcPr>
            <w:tcW w:w="1148" w:type="dxa"/>
            <w:tcBorders>
              <w:top w:val="dotDash" w:sz="4" w:space="0" w:color="auto"/>
            </w:tcBorders>
            <w:vAlign w:val="center"/>
          </w:tcPr>
          <w:p w14:paraId="4124D7C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</w:tcBorders>
            <w:noWrap/>
            <w:hideMark/>
          </w:tcPr>
          <w:p w14:paraId="3D772E8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441</w:t>
            </w:r>
          </w:p>
        </w:tc>
        <w:tc>
          <w:tcPr>
            <w:tcW w:w="711" w:type="dxa"/>
            <w:tcBorders>
              <w:top w:val="dotDash" w:sz="4" w:space="0" w:color="auto"/>
            </w:tcBorders>
            <w:noWrap/>
            <w:hideMark/>
          </w:tcPr>
          <w:p w14:paraId="2041028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233.0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790BD1A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-40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55780715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78B488A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top w:val="dotDash" w:sz="4" w:space="0" w:color="auto"/>
            </w:tcBorders>
            <w:noWrap/>
            <w:hideMark/>
          </w:tcPr>
          <w:p w14:paraId="40EBF25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27DAA1EC" w14:textId="77777777" w:rsidTr="008C6804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noWrap/>
            <w:hideMark/>
          </w:tcPr>
          <w:p w14:paraId="2FA7EAD2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Dichlorprop-glucoside_Qual</w:t>
            </w:r>
            <w:proofErr w:type="spellEnd"/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57E8459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hideMark/>
          </w:tcPr>
          <w:p w14:paraId="04C2A0C1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441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noWrap/>
            <w:hideMark/>
          </w:tcPr>
          <w:p w14:paraId="399DB8F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161.0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72CEE0E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-40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05970F0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0F295FC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14:paraId="414C516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3A79C997" w14:textId="77777777" w:rsidTr="008C6804">
        <w:trPr>
          <w:trHeight w:val="300"/>
        </w:trPr>
        <w:tc>
          <w:tcPr>
            <w:tcW w:w="2376" w:type="dxa"/>
            <w:tcBorders>
              <w:top w:val="single" w:sz="4" w:space="0" w:color="auto"/>
            </w:tcBorders>
            <w:noWrap/>
            <w:hideMark/>
          </w:tcPr>
          <w:p w14:paraId="0982B09B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Haloxyfop_Tgt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14:paraId="75BDE3ED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10DDEF1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360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14:paraId="2D29FFB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288.0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3F44492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39B73B0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4561526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14:paraId="41A38D8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0B378737" w14:textId="77777777" w:rsidTr="008C6804">
        <w:trPr>
          <w:trHeight w:val="300"/>
        </w:trPr>
        <w:tc>
          <w:tcPr>
            <w:tcW w:w="2376" w:type="dxa"/>
            <w:tcBorders>
              <w:bottom w:val="dotDash" w:sz="4" w:space="0" w:color="auto"/>
            </w:tcBorders>
            <w:noWrap/>
            <w:hideMark/>
          </w:tcPr>
          <w:p w14:paraId="6D377341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Haloxyfop_Qual</w:t>
            </w:r>
            <w:proofErr w:type="spellEnd"/>
          </w:p>
        </w:tc>
        <w:tc>
          <w:tcPr>
            <w:tcW w:w="1148" w:type="dxa"/>
            <w:tcBorders>
              <w:bottom w:val="dotDash" w:sz="4" w:space="0" w:color="auto"/>
            </w:tcBorders>
            <w:vAlign w:val="center"/>
          </w:tcPr>
          <w:p w14:paraId="034D76C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bottom w:val="dotDash" w:sz="4" w:space="0" w:color="auto"/>
            </w:tcBorders>
            <w:noWrap/>
            <w:hideMark/>
          </w:tcPr>
          <w:p w14:paraId="4DD38FC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360</w:t>
            </w:r>
          </w:p>
        </w:tc>
        <w:tc>
          <w:tcPr>
            <w:tcW w:w="711" w:type="dxa"/>
            <w:tcBorders>
              <w:bottom w:val="dotDash" w:sz="4" w:space="0" w:color="auto"/>
            </w:tcBorders>
            <w:noWrap/>
            <w:hideMark/>
          </w:tcPr>
          <w:p w14:paraId="483FC86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196.0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51F89CC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49A2FA9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0C75836D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-48</w:t>
            </w:r>
          </w:p>
        </w:tc>
        <w:tc>
          <w:tcPr>
            <w:tcW w:w="858" w:type="dxa"/>
            <w:tcBorders>
              <w:bottom w:val="dotDash" w:sz="4" w:space="0" w:color="auto"/>
            </w:tcBorders>
            <w:noWrap/>
            <w:hideMark/>
          </w:tcPr>
          <w:p w14:paraId="133FA206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459834D6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6C4B03F2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Haloxyfop-d4_IS</w:t>
            </w:r>
          </w:p>
        </w:tc>
        <w:tc>
          <w:tcPr>
            <w:tcW w:w="1148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14E3593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70E382F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364</w:t>
            </w:r>
          </w:p>
        </w:tc>
        <w:tc>
          <w:tcPr>
            <w:tcW w:w="711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6323A5E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292.0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69A0720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4B441C1D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0EF751A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4103B08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066F1A5B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</w:tcBorders>
            <w:noWrap/>
            <w:hideMark/>
          </w:tcPr>
          <w:p w14:paraId="7B2FD100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Haloxyfop-glucoside_Tgt</w:t>
            </w:r>
            <w:proofErr w:type="spellEnd"/>
          </w:p>
        </w:tc>
        <w:tc>
          <w:tcPr>
            <w:tcW w:w="1148" w:type="dxa"/>
            <w:tcBorders>
              <w:top w:val="dotDash" w:sz="4" w:space="0" w:color="auto"/>
            </w:tcBorders>
            <w:vAlign w:val="center"/>
          </w:tcPr>
          <w:p w14:paraId="7471F65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</w:tcBorders>
            <w:noWrap/>
            <w:hideMark/>
          </w:tcPr>
          <w:p w14:paraId="530465D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568</w:t>
            </w:r>
          </w:p>
        </w:tc>
        <w:tc>
          <w:tcPr>
            <w:tcW w:w="711" w:type="dxa"/>
            <w:tcBorders>
              <w:top w:val="dotDash" w:sz="4" w:space="0" w:color="auto"/>
            </w:tcBorders>
            <w:noWrap/>
            <w:hideMark/>
          </w:tcPr>
          <w:p w14:paraId="6AC4854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360.0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103B001E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-35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42803F4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4D07C84D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top w:val="dotDash" w:sz="4" w:space="0" w:color="auto"/>
            </w:tcBorders>
            <w:noWrap/>
            <w:hideMark/>
          </w:tcPr>
          <w:p w14:paraId="3E9C1F71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72112B10" w14:textId="77777777" w:rsidTr="008C6804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noWrap/>
            <w:hideMark/>
          </w:tcPr>
          <w:p w14:paraId="6F52C28A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Haloxyfop-glucoside_Qual</w:t>
            </w:r>
            <w:proofErr w:type="spellEnd"/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54FE0BC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hideMark/>
          </w:tcPr>
          <w:p w14:paraId="31170E5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568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noWrap/>
            <w:hideMark/>
          </w:tcPr>
          <w:p w14:paraId="5C8DDDC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288.0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4982ABC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3505EFB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3FCA9002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14:paraId="5903639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77F398C1" w14:textId="77777777" w:rsidTr="008C6804">
        <w:trPr>
          <w:trHeight w:val="300"/>
        </w:trPr>
        <w:tc>
          <w:tcPr>
            <w:tcW w:w="2376" w:type="dxa"/>
            <w:tcBorders>
              <w:top w:val="single" w:sz="4" w:space="0" w:color="auto"/>
            </w:tcBorders>
            <w:noWrap/>
            <w:hideMark/>
          </w:tcPr>
          <w:p w14:paraId="17AE0B63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MCPA_Tgt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14:paraId="0AF7912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568799B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199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14:paraId="2B2115E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141.0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2F52855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0BD1C0C2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08DC92C5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-16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14:paraId="10F73D33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0BA9898A" w14:textId="77777777" w:rsidTr="008C6804">
        <w:trPr>
          <w:trHeight w:val="300"/>
        </w:trPr>
        <w:tc>
          <w:tcPr>
            <w:tcW w:w="2376" w:type="dxa"/>
            <w:tcBorders>
              <w:bottom w:val="dotDash" w:sz="4" w:space="0" w:color="auto"/>
            </w:tcBorders>
            <w:noWrap/>
            <w:hideMark/>
          </w:tcPr>
          <w:p w14:paraId="57380C0A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MCPA_Qual</w:t>
            </w:r>
            <w:proofErr w:type="spellEnd"/>
          </w:p>
        </w:tc>
        <w:tc>
          <w:tcPr>
            <w:tcW w:w="1148" w:type="dxa"/>
            <w:tcBorders>
              <w:bottom w:val="dotDash" w:sz="4" w:space="0" w:color="auto"/>
            </w:tcBorders>
            <w:vAlign w:val="center"/>
          </w:tcPr>
          <w:p w14:paraId="1C32B31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-*</w:t>
            </w:r>
          </w:p>
        </w:tc>
        <w:tc>
          <w:tcPr>
            <w:tcW w:w="702" w:type="dxa"/>
            <w:tcBorders>
              <w:bottom w:val="dotDash" w:sz="4" w:space="0" w:color="auto"/>
            </w:tcBorders>
            <w:noWrap/>
            <w:hideMark/>
          </w:tcPr>
          <w:p w14:paraId="600CB8C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201</w:t>
            </w:r>
          </w:p>
        </w:tc>
        <w:tc>
          <w:tcPr>
            <w:tcW w:w="711" w:type="dxa"/>
            <w:tcBorders>
              <w:bottom w:val="dotDash" w:sz="4" w:space="0" w:color="auto"/>
            </w:tcBorders>
            <w:noWrap/>
            <w:hideMark/>
          </w:tcPr>
          <w:p w14:paraId="6319216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143.0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5622487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7C4339A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dotDash" w:sz="4" w:space="0" w:color="auto"/>
            </w:tcBorders>
            <w:noWrap/>
            <w:hideMark/>
          </w:tcPr>
          <w:p w14:paraId="3A087505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-16</w:t>
            </w:r>
          </w:p>
        </w:tc>
        <w:tc>
          <w:tcPr>
            <w:tcW w:w="858" w:type="dxa"/>
            <w:tcBorders>
              <w:bottom w:val="dotDash" w:sz="4" w:space="0" w:color="auto"/>
            </w:tcBorders>
            <w:noWrap/>
            <w:hideMark/>
          </w:tcPr>
          <w:p w14:paraId="717E0C4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2542F883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020E17ED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MCPA-d3_IS</w:t>
            </w:r>
          </w:p>
        </w:tc>
        <w:tc>
          <w:tcPr>
            <w:tcW w:w="1148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71B899B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[M-H]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51ECF6C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202</w:t>
            </w:r>
          </w:p>
        </w:tc>
        <w:tc>
          <w:tcPr>
            <w:tcW w:w="711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0AC48BE9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144.0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31382C0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52FE0632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76409D7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-16</w:t>
            </w:r>
          </w:p>
        </w:tc>
        <w:tc>
          <w:tcPr>
            <w:tcW w:w="858" w:type="dxa"/>
            <w:tcBorders>
              <w:top w:val="dotDash" w:sz="4" w:space="0" w:color="auto"/>
              <w:bottom w:val="dotDash" w:sz="4" w:space="0" w:color="auto"/>
            </w:tcBorders>
            <w:noWrap/>
            <w:hideMark/>
          </w:tcPr>
          <w:p w14:paraId="27E55D8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0CB6F390" w14:textId="77777777" w:rsidTr="008C6804">
        <w:trPr>
          <w:trHeight w:val="300"/>
        </w:trPr>
        <w:tc>
          <w:tcPr>
            <w:tcW w:w="2376" w:type="dxa"/>
            <w:tcBorders>
              <w:top w:val="dotDash" w:sz="4" w:space="0" w:color="auto"/>
            </w:tcBorders>
            <w:noWrap/>
            <w:hideMark/>
          </w:tcPr>
          <w:p w14:paraId="154490F6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MCPA-</w:t>
            </w: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glucoside_Tgt</w:t>
            </w:r>
            <w:proofErr w:type="spellEnd"/>
          </w:p>
        </w:tc>
        <w:tc>
          <w:tcPr>
            <w:tcW w:w="1148" w:type="dxa"/>
            <w:tcBorders>
              <w:top w:val="dotDash" w:sz="4" w:space="0" w:color="auto"/>
            </w:tcBorders>
            <w:vAlign w:val="center"/>
          </w:tcPr>
          <w:p w14:paraId="0279D8E8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top w:val="dotDash" w:sz="4" w:space="0" w:color="auto"/>
            </w:tcBorders>
            <w:noWrap/>
            <w:hideMark/>
          </w:tcPr>
          <w:p w14:paraId="1782DDD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407</w:t>
            </w:r>
          </w:p>
        </w:tc>
        <w:tc>
          <w:tcPr>
            <w:tcW w:w="711" w:type="dxa"/>
            <w:tcBorders>
              <w:top w:val="dotDash" w:sz="4" w:space="0" w:color="auto"/>
            </w:tcBorders>
            <w:noWrap/>
            <w:hideMark/>
          </w:tcPr>
          <w:p w14:paraId="1285B61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141.0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2EA6415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-60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3B25123A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top w:val="dotDash" w:sz="4" w:space="0" w:color="auto"/>
            </w:tcBorders>
            <w:noWrap/>
            <w:hideMark/>
          </w:tcPr>
          <w:p w14:paraId="1839055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-40</w:t>
            </w:r>
          </w:p>
        </w:tc>
        <w:tc>
          <w:tcPr>
            <w:tcW w:w="858" w:type="dxa"/>
            <w:tcBorders>
              <w:top w:val="dotDash" w:sz="4" w:space="0" w:color="auto"/>
            </w:tcBorders>
            <w:noWrap/>
            <w:hideMark/>
          </w:tcPr>
          <w:p w14:paraId="5E8E1B37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  <w:tr w:rsidR="00BA09F4" w:rsidRPr="00BA09F4" w14:paraId="16F5820A" w14:textId="77777777" w:rsidTr="008C6804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noWrap/>
            <w:hideMark/>
          </w:tcPr>
          <w:p w14:paraId="61AA81F9" w14:textId="77777777" w:rsidR="00BA09F4" w:rsidRPr="00BA09F4" w:rsidRDefault="00BA09F4" w:rsidP="00BA09F4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MCPA-</w:t>
            </w:r>
            <w:proofErr w:type="spellStart"/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glucoside_Qual</w:t>
            </w:r>
            <w:proofErr w:type="spellEnd"/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6549232B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[M+HCOO]</w:t>
            </w: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hideMark/>
          </w:tcPr>
          <w:p w14:paraId="41D7102C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407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noWrap/>
            <w:hideMark/>
          </w:tcPr>
          <w:p w14:paraId="729442DF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199.0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3CD64B8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-60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041BCD04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3994BF90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14:paraId="1A85B821" w14:textId="77777777" w:rsidR="00BA09F4" w:rsidRPr="00BA09F4" w:rsidRDefault="00BA09F4" w:rsidP="00BA09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A09F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-15</w:t>
            </w:r>
          </w:p>
        </w:tc>
      </w:tr>
    </w:tbl>
    <w:p w14:paraId="76423449" w14:textId="77777777" w:rsidR="00BA09F4" w:rsidRPr="00BA09F4" w:rsidRDefault="00BA09F4" w:rsidP="00BA09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>*</w:t>
      </w:r>
      <w:r w:rsidRPr="00BA09F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37</w:t>
      </w:r>
      <w:r w:rsidRPr="00BA09F4">
        <w:rPr>
          <w:rFonts w:ascii="Times New Roman" w:eastAsia="Times New Roman" w:hAnsi="Times New Roman" w:cs="Times New Roman"/>
          <w:sz w:val="20"/>
          <w:szCs w:val="20"/>
          <w:lang w:val="en-US"/>
        </w:rPr>
        <w:t>Cl isotope of chlorine</w:t>
      </w:r>
    </w:p>
    <w:p w14:paraId="43CC1755" w14:textId="77777777" w:rsidR="00872F67" w:rsidRDefault="00872F67">
      <w:pPr>
        <w:rPr>
          <w:lang w:val="en-US"/>
        </w:rPr>
      </w:pPr>
    </w:p>
    <w:p w14:paraId="7B26C7F3" w14:textId="2B5054A5" w:rsidR="00872F67" w:rsidRDefault="00872F67">
      <w:pPr>
        <w:rPr>
          <w:lang w:val="en-US"/>
        </w:rPr>
      </w:pPr>
      <w:r>
        <w:rPr>
          <w:lang w:val="en-US"/>
        </w:rPr>
        <w:br w:type="page"/>
      </w:r>
    </w:p>
    <w:p w14:paraId="583436C1" w14:textId="77777777" w:rsidR="00BA09F4" w:rsidRPr="00BA09F4" w:rsidRDefault="00BA09F4" w:rsidP="00E440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09F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S3. </w:t>
      </w:r>
      <w:r w:rsidRPr="00BA09F4">
        <w:rPr>
          <w:rFonts w:ascii="Times New Roman" w:hAnsi="Times New Roman" w:cs="Times New Roman"/>
          <w:sz w:val="20"/>
          <w:szCs w:val="20"/>
          <w:lang w:val="en-US"/>
        </w:rPr>
        <w:t>Linearity figure of merits relative to the quantitative analysis of intact glucosides in wheat and linseeds. The relative standard deviation (RSD%) herein reported is referred to three injections of each calibration level. The back calculated concentration (BCC%) is relative to the average % deviation of the calculated concentration (experimental) in respect to the predicted value (theoretical).</w:t>
      </w:r>
    </w:p>
    <w:tbl>
      <w:tblPr>
        <w:tblpPr w:leftFromText="141" w:rightFromText="141" w:vertAnchor="page" w:horzAnchor="margin" w:tblpXSpec="center" w:tblpY="2531"/>
        <w:tblW w:w="70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1"/>
        <w:gridCol w:w="1361"/>
        <w:gridCol w:w="1066"/>
        <w:gridCol w:w="933"/>
        <w:gridCol w:w="933"/>
        <w:gridCol w:w="933"/>
      </w:tblGrid>
      <w:tr w:rsidR="00BA09F4" w:rsidRPr="00523692" w14:paraId="7D95572E" w14:textId="77777777" w:rsidTr="008C6804">
        <w:trPr>
          <w:trHeight w:val="360"/>
        </w:trPr>
        <w:tc>
          <w:tcPr>
            <w:tcW w:w="179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B93F8B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Compound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9892E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[c]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nl-NL"/>
              </w:rPr>
              <w:t>theor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ng mL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6D0777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Wheat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84BEB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Linseeds</w:t>
            </w:r>
          </w:p>
        </w:tc>
      </w:tr>
      <w:tr w:rsidR="00BA09F4" w:rsidRPr="00523692" w14:paraId="75331055" w14:textId="77777777" w:rsidTr="008C6804">
        <w:trPr>
          <w:trHeight w:val="645"/>
        </w:trPr>
        <w:tc>
          <w:tcPr>
            <w:tcW w:w="179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3E84B5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75FD7B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8A167A" w14:textId="77777777" w:rsidR="00BA09F4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RSD </w:t>
            </w:r>
          </w:p>
          <w:p w14:paraId="4B8D020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0A8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Avr.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BBC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65CA04" w14:textId="77777777" w:rsidR="00BA09F4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RSD </w:t>
            </w:r>
          </w:p>
          <w:p w14:paraId="5103F2F7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8CBCC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Avr.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BBC %</w:t>
            </w:r>
          </w:p>
        </w:tc>
      </w:tr>
      <w:tr w:rsidR="00BA09F4" w:rsidRPr="00523692" w14:paraId="31DE7757" w14:textId="77777777" w:rsidTr="008C6804">
        <w:trPr>
          <w:trHeight w:val="300"/>
        </w:trPr>
        <w:tc>
          <w:tcPr>
            <w:tcW w:w="179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43067840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2,4-D glucoside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401453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1.25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58B5A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CB68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-1%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335F76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E22CD3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13%</w:t>
            </w:r>
          </w:p>
        </w:tc>
      </w:tr>
      <w:tr w:rsidR="00BA09F4" w:rsidRPr="00523692" w14:paraId="2F14A8F8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951288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4C1A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B5D9C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013B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B203D7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4A225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-7%</w:t>
            </w:r>
          </w:p>
        </w:tc>
      </w:tr>
      <w:tr w:rsidR="00BA09F4" w:rsidRPr="00523692" w14:paraId="34BFC65B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A2F681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D7867B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4F11C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6A955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3%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07A2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8B301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-7%</w:t>
            </w:r>
          </w:p>
        </w:tc>
      </w:tr>
      <w:tr w:rsidR="00BA09F4" w:rsidRPr="00523692" w14:paraId="3EEBCACE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296428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F416DE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1E0F4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DCFD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-5%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5B674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954E5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-3%</w:t>
            </w:r>
          </w:p>
        </w:tc>
      </w:tr>
      <w:tr w:rsidR="00BA09F4" w:rsidRPr="00523692" w14:paraId="6E6437E4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D02131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6454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EC3446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E0A7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4%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054BE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3EC04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5%</w:t>
            </w:r>
          </w:p>
        </w:tc>
      </w:tr>
      <w:tr w:rsidR="00BA09F4" w:rsidRPr="00523692" w14:paraId="1AB04491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C11194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C160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7624BE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6C862F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6487F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C13F9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-1%</w:t>
            </w:r>
          </w:p>
        </w:tc>
      </w:tr>
      <w:tr w:rsidR="00BA09F4" w:rsidRPr="00523692" w14:paraId="0A493AE5" w14:textId="77777777" w:rsidTr="008C6804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432C90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Dichlorprop glucoside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191D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1.25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815A76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2CA6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-2%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8DC3BB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EBDB5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21%</w:t>
            </w:r>
          </w:p>
        </w:tc>
      </w:tr>
      <w:tr w:rsidR="00BA09F4" w:rsidRPr="00523692" w14:paraId="7DC2187E" w14:textId="77777777" w:rsidTr="008C6804">
        <w:trPr>
          <w:trHeight w:val="300"/>
        </w:trPr>
        <w:tc>
          <w:tcPr>
            <w:tcW w:w="1791" w:type="dxa"/>
            <w:vMerge/>
            <w:tcBorders>
              <w:left w:val="nil"/>
            </w:tcBorders>
            <w:vAlign w:val="center"/>
          </w:tcPr>
          <w:p w14:paraId="36652AD3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8AD0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2.5</w:t>
            </w:r>
          </w:p>
        </w:tc>
        <w:tc>
          <w:tcPr>
            <w:tcW w:w="1066" w:type="dxa"/>
            <w:shd w:val="clear" w:color="000000" w:fill="FFFFFF"/>
            <w:noWrap/>
            <w:vAlign w:val="center"/>
          </w:tcPr>
          <w:p w14:paraId="4D81DCB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933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FD8B7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1%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5EDCEB9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5C45D32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-7%</w:t>
            </w:r>
          </w:p>
        </w:tc>
      </w:tr>
      <w:tr w:rsidR="00BA09F4" w:rsidRPr="00523692" w14:paraId="3A500E72" w14:textId="77777777" w:rsidTr="008C6804">
        <w:trPr>
          <w:trHeight w:val="300"/>
        </w:trPr>
        <w:tc>
          <w:tcPr>
            <w:tcW w:w="1791" w:type="dxa"/>
            <w:vMerge/>
            <w:tcBorders>
              <w:left w:val="nil"/>
            </w:tcBorders>
            <w:vAlign w:val="center"/>
          </w:tcPr>
          <w:p w14:paraId="1A3282C0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EC5A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066" w:type="dxa"/>
            <w:shd w:val="clear" w:color="000000" w:fill="FFFFFF"/>
            <w:noWrap/>
            <w:vAlign w:val="center"/>
          </w:tcPr>
          <w:p w14:paraId="7D81A9E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60D883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3%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085F1DB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4402CBC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-12%</w:t>
            </w:r>
          </w:p>
        </w:tc>
      </w:tr>
      <w:tr w:rsidR="00BA09F4" w:rsidRPr="00523692" w14:paraId="43D9E351" w14:textId="77777777" w:rsidTr="008C6804">
        <w:trPr>
          <w:trHeight w:val="300"/>
        </w:trPr>
        <w:tc>
          <w:tcPr>
            <w:tcW w:w="1791" w:type="dxa"/>
            <w:vMerge/>
            <w:tcBorders>
              <w:left w:val="nil"/>
            </w:tcBorders>
            <w:vAlign w:val="center"/>
          </w:tcPr>
          <w:p w14:paraId="2C470900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119D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12.5</w:t>
            </w:r>
          </w:p>
        </w:tc>
        <w:tc>
          <w:tcPr>
            <w:tcW w:w="1066" w:type="dxa"/>
            <w:shd w:val="clear" w:color="000000" w:fill="FFFFFF"/>
            <w:noWrap/>
            <w:vAlign w:val="center"/>
          </w:tcPr>
          <w:p w14:paraId="42B8587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933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25C80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-4%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0576D03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3A1E9F8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-10%</w:t>
            </w:r>
          </w:p>
        </w:tc>
      </w:tr>
      <w:tr w:rsidR="00BA09F4" w:rsidRPr="00523692" w14:paraId="0EA5DC04" w14:textId="77777777" w:rsidTr="008C6804">
        <w:trPr>
          <w:trHeight w:val="300"/>
        </w:trPr>
        <w:tc>
          <w:tcPr>
            <w:tcW w:w="1791" w:type="dxa"/>
            <w:vMerge/>
            <w:tcBorders>
              <w:left w:val="nil"/>
            </w:tcBorders>
            <w:vAlign w:val="center"/>
          </w:tcPr>
          <w:p w14:paraId="18F270E5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1CC3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</w:tcPr>
          <w:p w14:paraId="1C636D3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33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087CE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4%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6B46BA9B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33" w:type="dxa"/>
            <w:shd w:val="clear" w:color="000000" w:fill="FFFFFF"/>
            <w:noWrap/>
            <w:vAlign w:val="center"/>
          </w:tcPr>
          <w:p w14:paraId="1371C52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7%</w:t>
            </w:r>
          </w:p>
        </w:tc>
      </w:tr>
      <w:tr w:rsidR="00BA09F4" w:rsidRPr="00523692" w14:paraId="21CE3FF4" w14:textId="77777777" w:rsidTr="008C6804">
        <w:trPr>
          <w:trHeight w:val="300"/>
        </w:trPr>
        <w:tc>
          <w:tcPr>
            <w:tcW w:w="1791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BF62D52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5482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1ED8B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BB8F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-2%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A3E48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83C29F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2%</w:t>
            </w:r>
          </w:p>
        </w:tc>
      </w:tr>
      <w:tr w:rsidR="00BA09F4" w:rsidRPr="00523692" w14:paraId="3A3C021C" w14:textId="77777777" w:rsidTr="008C6804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00784697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MCPA glucoside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8C54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1.25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F42383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30FD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-1%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83E35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B476B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6%</w:t>
            </w:r>
          </w:p>
        </w:tc>
      </w:tr>
      <w:tr w:rsidR="00BA09F4" w:rsidRPr="00523692" w14:paraId="1144A243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29B0A8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6AF79E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AA596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427DE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EA67FB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A3FD9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1%</w:t>
            </w:r>
          </w:p>
        </w:tc>
      </w:tr>
      <w:tr w:rsidR="00BA09F4" w:rsidRPr="00523692" w14:paraId="11BDA001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11A95A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AA05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05D763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24CA34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6E138B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F08F7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-4%</w:t>
            </w:r>
          </w:p>
        </w:tc>
      </w:tr>
      <w:tr w:rsidR="00BA09F4" w:rsidRPr="00523692" w14:paraId="1DF13B6F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B007ED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CE677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92352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CFAE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-4%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02F19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FB4776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-9%</w:t>
            </w:r>
          </w:p>
        </w:tc>
      </w:tr>
      <w:tr w:rsidR="00BA09F4" w:rsidRPr="00523692" w14:paraId="1F3A0B2C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81C254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08E269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E2C47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6E4E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D8B1E3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2D12E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6%</w:t>
            </w:r>
          </w:p>
        </w:tc>
      </w:tr>
      <w:tr w:rsidR="00BA09F4" w:rsidRPr="00523692" w14:paraId="1FD10E43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CB4AC3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FFE20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08EC916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520B7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584F08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0B97F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0%</w:t>
            </w:r>
          </w:p>
        </w:tc>
      </w:tr>
      <w:tr w:rsidR="00BA09F4" w:rsidRPr="00523692" w14:paraId="3F77D4F3" w14:textId="77777777" w:rsidTr="008C6804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21CD0AB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Haloxyfop glucoside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E100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1.25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9C98F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67E2B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-3%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2FDF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64F2B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17%</w:t>
            </w:r>
          </w:p>
        </w:tc>
      </w:tr>
      <w:tr w:rsidR="00BA09F4" w:rsidRPr="00523692" w14:paraId="2A92CAB5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14E2F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14E1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DD3A5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D547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D01E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FC3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-7%</w:t>
            </w:r>
          </w:p>
        </w:tc>
      </w:tr>
      <w:tr w:rsidR="00BA09F4" w:rsidRPr="00523692" w14:paraId="504CFEB9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775DD7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7E40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317F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A2BA6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97AD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B37E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-9%</w:t>
            </w:r>
          </w:p>
        </w:tc>
      </w:tr>
      <w:tr w:rsidR="00BA09F4" w:rsidRPr="00523692" w14:paraId="2C1601FC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4DCA5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16CD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8AE0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9E291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-3%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5B734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240A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-8%</w:t>
            </w:r>
          </w:p>
        </w:tc>
      </w:tr>
      <w:tr w:rsidR="00BA09F4" w:rsidRPr="00523692" w14:paraId="73BCABDC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56DB70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D4F0D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E66C2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913CA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3%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91B20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28673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5%</w:t>
            </w:r>
          </w:p>
        </w:tc>
      </w:tr>
      <w:tr w:rsidR="00BA09F4" w:rsidRPr="00523692" w14:paraId="0BC71DA7" w14:textId="77777777" w:rsidTr="008C6804">
        <w:trPr>
          <w:trHeight w:val="300"/>
        </w:trPr>
        <w:tc>
          <w:tcPr>
            <w:tcW w:w="179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1A1F12" w14:textId="77777777" w:rsidR="00BA09F4" w:rsidRPr="00523692" w:rsidRDefault="00BA09F4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6AAAB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E0D48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4E9C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-2%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48D24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76914" w14:textId="77777777" w:rsidR="00BA09F4" w:rsidRPr="00523692" w:rsidRDefault="00BA09F4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1%</w:t>
            </w:r>
          </w:p>
        </w:tc>
      </w:tr>
    </w:tbl>
    <w:p w14:paraId="635DDAC3" w14:textId="3AF6F5E9" w:rsidR="00BA09F4" w:rsidRDefault="00BA09F4">
      <w:pPr>
        <w:rPr>
          <w:lang w:val="en-US"/>
        </w:rPr>
      </w:pPr>
    </w:p>
    <w:p w14:paraId="2F44C616" w14:textId="7C6FF6AE" w:rsidR="00BA09F4" w:rsidRDefault="00BA09F4">
      <w:pPr>
        <w:rPr>
          <w:lang w:val="en-US"/>
        </w:rPr>
      </w:pPr>
    </w:p>
    <w:p w14:paraId="6E57765B" w14:textId="2C6478B8" w:rsidR="00BA09F4" w:rsidRDefault="00BA09F4">
      <w:pPr>
        <w:rPr>
          <w:lang w:val="en-US"/>
        </w:rPr>
      </w:pPr>
    </w:p>
    <w:p w14:paraId="257807D5" w14:textId="08D139D1" w:rsidR="00BA09F4" w:rsidRDefault="00BA09F4">
      <w:pPr>
        <w:rPr>
          <w:lang w:val="en-US"/>
        </w:rPr>
      </w:pPr>
    </w:p>
    <w:p w14:paraId="5DA3CCAF" w14:textId="6FF03388" w:rsidR="00BA09F4" w:rsidRDefault="00BA09F4">
      <w:pPr>
        <w:rPr>
          <w:lang w:val="en-US"/>
        </w:rPr>
      </w:pPr>
    </w:p>
    <w:p w14:paraId="6CF5E010" w14:textId="2FA1C92A" w:rsidR="00BA09F4" w:rsidRDefault="00BA09F4">
      <w:pPr>
        <w:rPr>
          <w:lang w:val="en-US"/>
        </w:rPr>
      </w:pPr>
    </w:p>
    <w:p w14:paraId="6CAF13C4" w14:textId="1396394C" w:rsidR="00BA09F4" w:rsidRDefault="00BA09F4">
      <w:pPr>
        <w:rPr>
          <w:lang w:val="en-US"/>
        </w:rPr>
      </w:pPr>
    </w:p>
    <w:p w14:paraId="0520CC17" w14:textId="564239AA" w:rsidR="00BA09F4" w:rsidRDefault="00BA09F4">
      <w:pPr>
        <w:rPr>
          <w:lang w:val="en-US"/>
        </w:rPr>
      </w:pPr>
    </w:p>
    <w:p w14:paraId="45AB0826" w14:textId="4D646808" w:rsidR="00BA09F4" w:rsidRDefault="00BA09F4">
      <w:pPr>
        <w:rPr>
          <w:lang w:val="en-US"/>
        </w:rPr>
      </w:pPr>
    </w:p>
    <w:p w14:paraId="1FF7C6A9" w14:textId="7F8D0D5E" w:rsidR="00BA09F4" w:rsidRDefault="00BA09F4">
      <w:pPr>
        <w:rPr>
          <w:lang w:val="en-US"/>
        </w:rPr>
      </w:pPr>
    </w:p>
    <w:p w14:paraId="6146D664" w14:textId="759BB548" w:rsidR="00BA09F4" w:rsidRDefault="00BA09F4">
      <w:pPr>
        <w:rPr>
          <w:lang w:val="en-US"/>
        </w:rPr>
      </w:pPr>
    </w:p>
    <w:p w14:paraId="71868E21" w14:textId="5207754F" w:rsidR="00BA09F4" w:rsidRDefault="00BA09F4">
      <w:pPr>
        <w:rPr>
          <w:lang w:val="en-US"/>
        </w:rPr>
      </w:pPr>
    </w:p>
    <w:p w14:paraId="032C3224" w14:textId="518C4BC5" w:rsidR="00BA09F4" w:rsidRDefault="00BA09F4">
      <w:pPr>
        <w:rPr>
          <w:lang w:val="en-US"/>
        </w:rPr>
      </w:pPr>
    </w:p>
    <w:p w14:paraId="0E43A35B" w14:textId="53DE9BEB" w:rsidR="00BA09F4" w:rsidRDefault="00BA09F4">
      <w:pPr>
        <w:rPr>
          <w:lang w:val="en-US"/>
        </w:rPr>
      </w:pPr>
    </w:p>
    <w:p w14:paraId="1E10799D" w14:textId="79163D72" w:rsidR="00BA09F4" w:rsidRDefault="00BA09F4">
      <w:pPr>
        <w:rPr>
          <w:lang w:val="en-US"/>
        </w:rPr>
      </w:pPr>
    </w:p>
    <w:p w14:paraId="65402E35" w14:textId="6A398164" w:rsidR="00BA09F4" w:rsidRDefault="00BA09F4">
      <w:pPr>
        <w:rPr>
          <w:lang w:val="en-US"/>
        </w:rPr>
      </w:pPr>
    </w:p>
    <w:p w14:paraId="3B25C6E0" w14:textId="334B4848" w:rsidR="00BA09F4" w:rsidRDefault="00BA09F4">
      <w:pPr>
        <w:rPr>
          <w:lang w:val="en-US"/>
        </w:rPr>
      </w:pPr>
    </w:p>
    <w:p w14:paraId="6A20C1E1" w14:textId="05BAB8C5" w:rsidR="00BA09F4" w:rsidRDefault="00BA09F4">
      <w:pPr>
        <w:rPr>
          <w:lang w:val="en-US"/>
        </w:rPr>
      </w:pPr>
    </w:p>
    <w:p w14:paraId="674F23D9" w14:textId="621F2435" w:rsidR="00BA09F4" w:rsidRDefault="00BA09F4">
      <w:pPr>
        <w:rPr>
          <w:lang w:val="en-US"/>
        </w:rPr>
      </w:pPr>
    </w:p>
    <w:p w14:paraId="5FBCE011" w14:textId="6BECCBB5" w:rsidR="00BA09F4" w:rsidRDefault="00BA09F4">
      <w:pPr>
        <w:rPr>
          <w:lang w:val="en-US"/>
        </w:rPr>
      </w:pPr>
    </w:p>
    <w:p w14:paraId="764FCF4B" w14:textId="6ED069DA" w:rsidR="00BA09F4" w:rsidRDefault="00BA09F4">
      <w:pPr>
        <w:rPr>
          <w:lang w:val="en-US"/>
        </w:rPr>
      </w:pPr>
    </w:p>
    <w:p w14:paraId="4C79C8E8" w14:textId="77777777" w:rsidR="00BA09F4" w:rsidRDefault="00BA09F4">
      <w:pPr>
        <w:rPr>
          <w:lang w:val="en-US"/>
        </w:rPr>
      </w:pPr>
    </w:p>
    <w:p w14:paraId="5D698240" w14:textId="3765038A" w:rsidR="00BA09F4" w:rsidRDefault="00BA09F4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41" w:rightFromText="141" w:vertAnchor="page" w:horzAnchor="page" w:tblpXSpec="center" w:tblpY="2075"/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756"/>
        <w:gridCol w:w="1276"/>
        <w:gridCol w:w="851"/>
        <w:gridCol w:w="1895"/>
        <w:gridCol w:w="1276"/>
        <w:gridCol w:w="850"/>
      </w:tblGrid>
      <w:tr w:rsidR="0020794D" w:rsidRPr="000E5052" w14:paraId="4117132B" w14:textId="77777777" w:rsidTr="0020794D">
        <w:trPr>
          <w:trHeight w:val="696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FD14883" w14:textId="77777777" w:rsidR="0020794D" w:rsidRPr="00F536BD" w:rsidRDefault="0020794D" w:rsidP="0020794D">
            <w:pPr>
              <w:spacing w:after="200"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</w:pP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lastRenderedPageBreak/>
              <w:t>Compound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AD7B1E3" w14:textId="77777777" w:rsidR="0020794D" w:rsidRPr="00F536BD" w:rsidRDefault="0020794D" w:rsidP="002079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t>Wheat/Solvent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FD04BAC" w14:textId="77777777" w:rsidR="0020794D" w:rsidRPr="00F536BD" w:rsidRDefault="0020794D" w:rsidP="002079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t>[c]</w:t>
            </w: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position w:val="-7"/>
                <w:sz w:val="20"/>
                <w:szCs w:val="20"/>
                <w:vertAlign w:val="subscript"/>
                <w:lang w:val="en-GB" w:eastAsia="nl-NL"/>
              </w:rPr>
              <w:t>exp</w:t>
            </w: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t>ng m</w:t>
            </w: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t>L</w:t>
            </w: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position w:val="8"/>
                <w:sz w:val="20"/>
                <w:szCs w:val="20"/>
                <w:vertAlign w:val="superscript"/>
                <w:lang w:val="en-GB" w:eastAsia="nl-NL"/>
              </w:rPr>
              <w:t>-1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4F3E937" w14:textId="77777777" w:rsidR="0020794D" w:rsidRPr="00F536BD" w:rsidRDefault="0020794D" w:rsidP="002079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t>ME %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46B3C2" w14:textId="77777777" w:rsidR="0020794D" w:rsidRPr="00F536BD" w:rsidRDefault="0020794D" w:rsidP="0020794D">
            <w:pPr>
              <w:spacing w:after="200"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</w:pPr>
            <w:r w:rsidRPr="00F536BD"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  <w:t>Linseed/Solvent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AC59D" w14:textId="77777777" w:rsidR="0020794D" w:rsidRPr="00F536BD" w:rsidRDefault="0020794D" w:rsidP="0020794D">
            <w:pPr>
              <w:spacing w:after="200"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</w:pPr>
            <w:r w:rsidRPr="00F536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[c]</w:t>
            </w:r>
            <w:r w:rsidRPr="00F536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exp</w:t>
            </w:r>
            <w:r w:rsidRPr="00F536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 m</w:t>
            </w:r>
            <w:r w:rsidRPr="00F536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F536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2BCAFD" w14:textId="77777777" w:rsidR="0020794D" w:rsidRPr="00F536BD" w:rsidRDefault="0020794D" w:rsidP="0020794D">
            <w:pPr>
              <w:spacing w:after="200"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kern w:val="24"/>
                <w:sz w:val="20"/>
                <w:szCs w:val="20"/>
                <w:lang w:val="en-GB" w:eastAsia="nl-NL"/>
              </w:rPr>
            </w:pPr>
            <w:r w:rsidRPr="00F536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 %</w:t>
            </w:r>
          </w:p>
        </w:tc>
      </w:tr>
      <w:tr w:rsidR="0020794D" w:rsidRPr="000E5052" w14:paraId="2B34E450" w14:textId="77777777" w:rsidTr="0020794D">
        <w:trPr>
          <w:trHeight w:val="214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4" w:space="0" w:color="005172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D47287F" w14:textId="77777777" w:rsidR="0020794D" w:rsidRPr="000E5052" w:rsidRDefault="0020794D" w:rsidP="0020794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2,4 D glucoside</w:t>
            </w:r>
          </w:p>
        </w:tc>
        <w:tc>
          <w:tcPr>
            <w:tcW w:w="1756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DE95BBE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Wheat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C714611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21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5172"/>
              <w:right w:val="single" w:sz="4" w:space="0" w:color="auto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099BCF0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-5</w:t>
            </w:r>
          </w:p>
        </w:tc>
        <w:tc>
          <w:tcPr>
            <w:tcW w:w="1895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14:paraId="64F216F5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Linseeds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66791B1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26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E4D013A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-19</w:t>
            </w:r>
          </w:p>
        </w:tc>
      </w:tr>
      <w:tr w:rsidR="0020794D" w:rsidRPr="000E5052" w14:paraId="06E52FB0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8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2727AD87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838CD10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61FC16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26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</w:t>
            </w:r>
          </w:p>
        </w:tc>
        <w:tc>
          <w:tcPr>
            <w:tcW w:w="851" w:type="dxa"/>
            <w:vMerge/>
            <w:tcBorders>
              <w:top w:val="single" w:sz="8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3B4C0136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DD73846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496D674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9AE184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10C3021A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8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21631DA6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275314F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4F192E5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851" w:type="dxa"/>
            <w:vMerge/>
            <w:tcBorders>
              <w:top w:val="single" w:sz="8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129D23F3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dotDash" w:sz="4" w:space="0" w:color="auto"/>
              <w:right w:val="nil"/>
            </w:tcBorders>
            <w:vAlign w:val="center"/>
          </w:tcPr>
          <w:p w14:paraId="3178E311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dotDash" w:sz="4" w:space="0" w:color="auto"/>
              <w:right w:val="nil"/>
            </w:tcBorders>
            <w:vAlign w:val="center"/>
          </w:tcPr>
          <w:p w14:paraId="05ABC916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2A4E1687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0A7E2C9F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8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243456BF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6F092D0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63CFC98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851" w:type="dxa"/>
            <w:vMerge/>
            <w:tcBorders>
              <w:top w:val="single" w:sz="8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7CB3348C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vAlign w:val="center"/>
          </w:tcPr>
          <w:p w14:paraId="01F3DD31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right w:val="nil"/>
            </w:tcBorders>
            <w:vAlign w:val="center"/>
          </w:tcPr>
          <w:p w14:paraId="03795DDF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212E8E9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0170D81C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8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25828F3A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CBD7824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BB6CF47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26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1</w:t>
            </w:r>
          </w:p>
        </w:tc>
        <w:tc>
          <w:tcPr>
            <w:tcW w:w="851" w:type="dxa"/>
            <w:vMerge/>
            <w:tcBorders>
              <w:top w:val="single" w:sz="8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1F3A943D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555998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FF01182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17DC81EB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2BE552DD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8" w:space="0" w:color="005172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F6570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C836D88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90DB24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851" w:type="dxa"/>
            <w:vMerge/>
            <w:tcBorders>
              <w:top w:val="single" w:sz="8" w:space="0" w:color="005172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126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A54D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26ACF9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C6D4FB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25BF0F90" w14:textId="77777777" w:rsidTr="0020794D">
        <w:trPr>
          <w:trHeight w:val="17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005172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7A8AC2C" w14:textId="77777777" w:rsidR="0020794D" w:rsidRPr="000E5052" w:rsidRDefault="0020794D" w:rsidP="0020794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Dichlorprop</w:t>
            </w:r>
            <w:proofErr w:type="spellEnd"/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 xml:space="preserve"> 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glucoside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CE1DD31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Wheat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FEF6609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21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8" w:space="0" w:color="005172"/>
              <w:right w:val="single" w:sz="4" w:space="0" w:color="auto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E2A3AD0" w14:textId="77777777" w:rsidR="0020794D" w:rsidRPr="00EE6217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r w:rsidRPr="00EE6217"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  <w:t>-18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51F2BB6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Linseeds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DC990A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E8101E" w14:textId="77777777" w:rsidR="0020794D" w:rsidRPr="00EE6217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</w:pPr>
            <w:r w:rsidRPr="00EE6217"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  <w:t>-22</w:t>
            </w:r>
          </w:p>
        </w:tc>
      </w:tr>
      <w:tr w:rsidR="0020794D" w:rsidRPr="000E5052" w14:paraId="086A3F39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2DC4D7C9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3971701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65A6B2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26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55CDF004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87DA769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78C5EC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F1DE1C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6AB3C98B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6F081138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389954B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0313323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2A83BE33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dotDash" w:sz="4" w:space="0" w:color="auto"/>
              <w:right w:val="nil"/>
            </w:tcBorders>
            <w:vAlign w:val="center"/>
          </w:tcPr>
          <w:p w14:paraId="1B24875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dotDash" w:sz="4" w:space="0" w:color="auto"/>
              <w:right w:val="nil"/>
            </w:tcBorders>
            <w:vAlign w:val="center"/>
          </w:tcPr>
          <w:p w14:paraId="6369D6A5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50" w:type="dxa"/>
            <w:vMerge/>
            <w:tcBorders>
              <w:left w:val="nil"/>
              <w:bottom w:val="dotDash" w:sz="4" w:space="0" w:color="auto"/>
              <w:right w:val="nil"/>
            </w:tcBorders>
            <w:vAlign w:val="center"/>
          </w:tcPr>
          <w:p w14:paraId="6E5C6C4D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5FEA9AFF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0E47D834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53DFC48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6045B9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29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503B101D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vAlign w:val="center"/>
          </w:tcPr>
          <w:p w14:paraId="04E61B54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right w:val="nil"/>
            </w:tcBorders>
            <w:vAlign w:val="center"/>
          </w:tcPr>
          <w:p w14:paraId="0AB3237C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50" w:type="dxa"/>
            <w:vMerge/>
            <w:tcBorders>
              <w:top w:val="dotDash" w:sz="4" w:space="0" w:color="auto"/>
              <w:left w:val="nil"/>
              <w:right w:val="nil"/>
            </w:tcBorders>
            <w:vAlign w:val="center"/>
          </w:tcPr>
          <w:p w14:paraId="156507D8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0384D466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464904F3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A4FAFB9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E15370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30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6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6EEDEED2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8EFED38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76C4BCB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0A48B67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353FD155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508B3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CBB84FC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0E975BC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30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A45B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EC28F3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EBCFB6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8C665D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69AB3BF0" w14:textId="77777777" w:rsidTr="0020794D">
        <w:trPr>
          <w:trHeight w:val="17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005172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C4E71A8" w14:textId="77777777" w:rsidR="0020794D" w:rsidRPr="000E5052" w:rsidRDefault="0020794D" w:rsidP="0020794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Haloxyfop</w:t>
            </w:r>
            <w:proofErr w:type="spellEnd"/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 xml:space="preserve"> glucoside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86B3AB0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Wheat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4B720C4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21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8" w:space="0" w:color="005172"/>
              <w:right w:val="single" w:sz="4" w:space="0" w:color="auto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070ED32" w14:textId="77777777" w:rsidR="0020794D" w:rsidRPr="00EE6217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r w:rsidRPr="00EE6217"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  <w:t>-25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74889E1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Linseeds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DE5A19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33575C" w14:textId="77777777" w:rsidR="0020794D" w:rsidRPr="00EE6217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</w:pPr>
            <w:r w:rsidRPr="00EE6217"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  <w:t>-23</w:t>
            </w:r>
          </w:p>
        </w:tc>
      </w:tr>
      <w:tr w:rsidR="0020794D" w:rsidRPr="000E5052" w14:paraId="2E50B7D5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69274605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2B613DF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2514A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2F9503F6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2C5B2F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56E47FF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22CD054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5445EE8D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69A938F3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BFAA29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93B3172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26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6EE4D906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dotDash" w:sz="4" w:space="0" w:color="auto"/>
              <w:right w:val="nil"/>
            </w:tcBorders>
            <w:vAlign w:val="center"/>
          </w:tcPr>
          <w:p w14:paraId="5C66A9B3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dotDash" w:sz="4" w:space="0" w:color="auto"/>
              <w:right w:val="nil"/>
            </w:tcBorders>
            <w:vAlign w:val="center"/>
          </w:tcPr>
          <w:p w14:paraId="69890ED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A0C487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72E7C0D8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19DD7CD4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10A902E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D4A1345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33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4DD220BF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vAlign w:val="center"/>
          </w:tcPr>
          <w:p w14:paraId="113F21C5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right w:val="nil"/>
            </w:tcBorders>
            <w:vAlign w:val="center"/>
          </w:tcPr>
          <w:p w14:paraId="3DFF490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5A054F4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138570FE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005172"/>
              <w:right w:val="nil"/>
            </w:tcBorders>
            <w:vAlign w:val="center"/>
            <w:hideMark/>
          </w:tcPr>
          <w:p w14:paraId="3FDE251D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842B31C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1DE1063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31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7F279049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D7370F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A67FBB5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23056F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6606C295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C6E49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C2F9EDD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9EE74E6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33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A798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B55EC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024CC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48C051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1260E7D7" w14:textId="77777777" w:rsidTr="0020794D">
        <w:trPr>
          <w:trHeight w:val="17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8" w:space="0" w:color="005172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C63C232" w14:textId="77777777" w:rsidR="0020794D" w:rsidRPr="000E5052" w:rsidRDefault="0020794D" w:rsidP="0020794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MCPA glucoside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A1DB981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Wheat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1624C53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22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8" w:space="0" w:color="005172"/>
              <w:right w:val="single" w:sz="4" w:space="0" w:color="auto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316EA6A" w14:textId="77777777" w:rsidR="0020794D" w:rsidRPr="00EE6217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r w:rsidRPr="00EE6217"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  <w:t>-21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12BAB51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Linseeds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580EDA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27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3EA587" w14:textId="77777777" w:rsidR="0020794D" w:rsidRPr="00EE6217" w:rsidRDefault="0020794D" w:rsidP="0020794D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</w:pPr>
            <w:r w:rsidRPr="00EE6217">
              <w:rPr>
                <w:rFonts w:ascii="Times New Roman" w:eastAsia="Verdana" w:hAnsi="Times New Roman" w:cs="Times New Roman"/>
                <w:b/>
                <w:bCs/>
                <w:kern w:val="24"/>
                <w:sz w:val="18"/>
                <w:szCs w:val="18"/>
                <w:lang w:val="en-GB" w:eastAsia="nl-NL"/>
              </w:rPr>
              <w:t>-31</w:t>
            </w:r>
          </w:p>
        </w:tc>
      </w:tr>
      <w:tr w:rsidR="0020794D" w:rsidRPr="000E5052" w14:paraId="20B50A00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nil"/>
            </w:tcBorders>
            <w:vAlign w:val="center"/>
            <w:hideMark/>
          </w:tcPr>
          <w:p w14:paraId="2AAAD4A2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6AC2729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56747B4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8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2636AF51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AF0719F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543A746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14:paraId="5F74D8FB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3F3B4E6B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nil"/>
            </w:tcBorders>
            <w:vAlign w:val="center"/>
            <w:hideMark/>
          </w:tcPr>
          <w:p w14:paraId="5C4D5C4B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EDA8F3A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1B55FB7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25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6625B96F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dotDash" w:sz="4" w:space="0" w:color="auto"/>
              <w:right w:val="nil"/>
            </w:tcBorders>
            <w:vAlign w:val="center"/>
          </w:tcPr>
          <w:p w14:paraId="5047BBE1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dotDash" w:sz="4" w:space="0" w:color="auto"/>
              <w:right w:val="nil"/>
            </w:tcBorders>
            <w:vAlign w:val="center"/>
          </w:tcPr>
          <w:p w14:paraId="6AFF776F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14:paraId="6595CF37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3BE318CA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nil"/>
            </w:tcBorders>
            <w:vAlign w:val="center"/>
            <w:hideMark/>
          </w:tcPr>
          <w:p w14:paraId="613C25C0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B813082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62ECB7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31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4C3F43DB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vAlign w:val="center"/>
          </w:tcPr>
          <w:p w14:paraId="321AFCEE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Solvent</w:t>
            </w:r>
          </w:p>
        </w:tc>
        <w:tc>
          <w:tcPr>
            <w:tcW w:w="1276" w:type="dxa"/>
            <w:tcBorders>
              <w:top w:val="dotDash" w:sz="4" w:space="0" w:color="auto"/>
              <w:left w:val="nil"/>
              <w:right w:val="nil"/>
            </w:tcBorders>
            <w:vAlign w:val="center"/>
          </w:tcPr>
          <w:p w14:paraId="5065FE2B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14:paraId="73D48AF0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33DA5219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nil"/>
            </w:tcBorders>
            <w:vAlign w:val="center"/>
            <w:hideMark/>
          </w:tcPr>
          <w:p w14:paraId="123AE41D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84DE122" w14:textId="77777777" w:rsidR="0020794D" w:rsidRPr="000E5052" w:rsidRDefault="0020794D" w:rsidP="002079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EC2C2D2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30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005172"/>
              <w:right w:val="single" w:sz="4" w:space="0" w:color="auto"/>
            </w:tcBorders>
            <w:vAlign w:val="center"/>
            <w:hideMark/>
          </w:tcPr>
          <w:p w14:paraId="70B8DAA9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EA98691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89C6E93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14:paraId="344AC7A8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20794D" w:rsidRPr="000E5052" w14:paraId="6337C636" w14:textId="77777777" w:rsidTr="0020794D">
        <w:trPr>
          <w:trHeight w:val="174"/>
        </w:trPr>
        <w:tc>
          <w:tcPr>
            <w:tcW w:w="1843" w:type="dxa"/>
            <w:vMerge/>
            <w:tcBorders>
              <w:top w:val="single" w:sz="4" w:space="0" w:color="005172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8C494B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56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5E4B5A2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218FD90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31</w:t>
            </w:r>
            <w:r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.</w:t>
            </w:r>
            <w:r w:rsidRPr="000E5052">
              <w:rPr>
                <w:rFonts w:ascii="Times New Roman" w:eastAsia="Verdana" w:hAnsi="Times New Roman" w:cs="Times New Roman"/>
                <w:kern w:val="24"/>
                <w:sz w:val="18"/>
                <w:szCs w:val="18"/>
                <w:lang w:val="en-GB" w:eastAsia="nl-NL"/>
              </w:rPr>
              <w:t>7</w:t>
            </w:r>
          </w:p>
        </w:tc>
        <w:tc>
          <w:tcPr>
            <w:tcW w:w="851" w:type="dxa"/>
            <w:vMerge/>
            <w:tcBorders>
              <w:top w:val="single" w:sz="4" w:space="0" w:color="005172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C464EF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612D0B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B09E187" w14:textId="77777777" w:rsidR="0020794D" w:rsidRPr="000E5052" w:rsidRDefault="0020794D" w:rsidP="0020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  <w:r w:rsidRPr="000E5052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51DCC6B" w14:textId="77777777" w:rsidR="0020794D" w:rsidRPr="000E5052" w:rsidRDefault="0020794D" w:rsidP="002079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</w:tbl>
    <w:p w14:paraId="1F116DB5" w14:textId="77777777" w:rsidR="00BB64EC" w:rsidRPr="00BB64EC" w:rsidRDefault="00BB64EC" w:rsidP="00E440A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B64EC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S4.</w:t>
      </w:r>
      <w:r w:rsidRPr="00BB64EC">
        <w:rPr>
          <w:rFonts w:ascii="Times New Roman" w:hAnsi="Times New Roman" w:cs="Times New Roman"/>
          <w:sz w:val="20"/>
          <w:szCs w:val="20"/>
          <w:lang w:val="en-US"/>
        </w:rPr>
        <w:t xml:space="preserve"> Matrix effect % (ME%) relative to glucosides signal comparison of wheat/solvent and linseed/solvent. In bold are reported ME% revealing significance differences via </w:t>
      </w:r>
      <w:r w:rsidRPr="00BB64EC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BB64EC">
        <w:rPr>
          <w:rFonts w:ascii="Times New Roman" w:hAnsi="Times New Roman" w:cs="Times New Roman"/>
          <w:sz w:val="20"/>
          <w:szCs w:val="20"/>
          <w:lang w:val="en-US"/>
        </w:rPr>
        <w:t>-test (</w:t>
      </w:r>
      <w:r w:rsidRPr="00BB64EC">
        <w:rPr>
          <w:rFonts w:ascii="Arial" w:hAnsi="Arial" w:cs="Arial"/>
          <w:sz w:val="20"/>
          <w:szCs w:val="20"/>
        </w:rPr>
        <w:t>α</w:t>
      </w:r>
      <w:r w:rsidRPr="00BB64EC">
        <w:rPr>
          <w:rFonts w:ascii="Times New Roman" w:hAnsi="Times New Roman" w:cs="Times New Roman"/>
          <w:sz w:val="20"/>
          <w:szCs w:val="20"/>
          <w:lang w:val="en-US"/>
        </w:rPr>
        <w:t>=0.05).</w:t>
      </w:r>
    </w:p>
    <w:p w14:paraId="73855386" w14:textId="011EC732" w:rsidR="00BB64EC" w:rsidRDefault="00BB64EC">
      <w:pPr>
        <w:rPr>
          <w:lang w:val="en-US"/>
        </w:rPr>
      </w:pPr>
    </w:p>
    <w:p w14:paraId="14CC888E" w14:textId="059F7CB1" w:rsidR="00BB64EC" w:rsidRDefault="00BB64EC">
      <w:pPr>
        <w:rPr>
          <w:lang w:val="en-US"/>
        </w:rPr>
      </w:pPr>
    </w:p>
    <w:p w14:paraId="527F4DC1" w14:textId="78D6D730" w:rsidR="00BB64EC" w:rsidRDefault="00BB64EC">
      <w:pPr>
        <w:rPr>
          <w:lang w:val="en-US"/>
        </w:rPr>
      </w:pPr>
    </w:p>
    <w:p w14:paraId="650A4E83" w14:textId="5772DE04" w:rsidR="00BB64EC" w:rsidRDefault="00BB64EC">
      <w:pPr>
        <w:rPr>
          <w:lang w:val="en-US"/>
        </w:rPr>
      </w:pPr>
    </w:p>
    <w:p w14:paraId="476829D9" w14:textId="77777777" w:rsidR="00BB64EC" w:rsidRDefault="00BB64EC">
      <w:pPr>
        <w:rPr>
          <w:lang w:val="en-US"/>
        </w:rPr>
      </w:pPr>
    </w:p>
    <w:p w14:paraId="39458473" w14:textId="7674A25A" w:rsidR="00BA09F4" w:rsidRDefault="00BA09F4">
      <w:pPr>
        <w:rPr>
          <w:lang w:val="en-US"/>
        </w:rPr>
      </w:pPr>
      <w:r>
        <w:rPr>
          <w:lang w:val="en-US"/>
        </w:rPr>
        <w:br w:type="page"/>
      </w:r>
    </w:p>
    <w:p w14:paraId="3DEDDB57" w14:textId="2BA6170F" w:rsidR="00BB64EC" w:rsidRPr="00BB64EC" w:rsidRDefault="00BB64EC" w:rsidP="00E440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B64EC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S5. </w:t>
      </w:r>
      <w:r w:rsidRPr="00BB64EC">
        <w:rPr>
          <w:rFonts w:ascii="Times New Roman" w:hAnsi="Times New Roman" w:cs="Times New Roman"/>
          <w:sz w:val="20"/>
          <w:szCs w:val="20"/>
          <w:lang w:val="en-US"/>
        </w:rPr>
        <w:t xml:space="preserve">Effect of incubation time, enzyme concentration, and the presence of matrix on the deconjugation </w:t>
      </w:r>
      <w:r w:rsidR="006217A3" w:rsidRPr="006217A3">
        <w:rPr>
          <w:rFonts w:ascii="Times New Roman" w:hAnsi="Times New Roman" w:cs="Times New Roman"/>
          <w:sz w:val="20"/>
          <w:szCs w:val="20"/>
          <w:lang w:val="en-US"/>
        </w:rPr>
        <w:t>release of the free acids from the respective</w:t>
      </w:r>
      <w:r w:rsidRPr="00BB64EC">
        <w:rPr>
          <w:rFonts w:ascii="Times New Roman" w:hAnsi="Times New Roman" w:cs="Times New Roman"/>
          <w:sz w:val="20"/>
          <w:szCs w:val="20"/>
          <w:lang w:val="en-US"/>
        </w:rPr>
        <w:t xml:space="preserve"> glucosides.</w:t>
      </w:r>
    </w:p>
    <w:tbl>
      <w:tblPr>
        <w:tblW w:w="7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2035"/>
        <w:gridCol w:w="907"/>
        <w:gridCol w:w="907"/>
        <w:gridCol w:w="907"/>
        <w:gridCol w:w="907"/>
      </w:tblGrid>
      <w:tr w:rsidR="00BB64EC" w:rsidRPr="00550851" w14:paraId="467CD6A5" w14:textId="77777777" w:rsidTr="00BB64EC">
        <w:trPr>
          <w:trHeight w:val="300"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FA0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Time/Units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670A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Compound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9CBD0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Water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CDAF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Wheat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8AE29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Linseed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E4DD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Pea</w:t>
            </w:r>
          </w:p>
        </w:tc>
      </w:tr>
      <w:tr w:rsidR="00BB64EC" w:rsidRPr="00550851" w14:paraId="4AD54502" w14:textId="77777777" w:rsidTr="00BB64EC">
        <w:trPr>
          <w:trHeight w:val="300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351DB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81733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ED4C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[c] 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664B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[c] 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26258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[c] 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3CE12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[c] %</w:t>
            </w:r>
          </w:p>
        </w:tc>
      </w:tr>
      <w:tr w:rsidR="00BB64EC" w:rsidRPr="00550851" w14:paraId="26ED4757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5279A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0h/0U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D42E6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2,4-D glucoside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C2017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7BE1E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53B5E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38760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</w:tr>
      <w:tr w:rsidR="00BB64EC" w:rsidRPr="00550851" w14:paraId="16F415F5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6A9C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24h/0.1U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CE51C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E092A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9224742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3147A6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3A83487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</w:tr>
      <w:tr w:rsidR="00BB64EC" w:rsidRPr="00550851" w14:paraId="67982C43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B15A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B2DC5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B97A09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2F8289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539954D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D217526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</w:tr>
      <w:tr w:rsidR="00BB64EC" w:rsidRPr="00550851" w14:paraId="40A72F7E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6F109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0h/0U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9D948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Dichlorporp glucoside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1986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00A1F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12047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0158A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</w:tr>
      <w:tr w:rsidR="00BB64EC" w:rsidRPr="00550851" w14:paraId="206B7559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5BEE0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24h/0.1U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889DD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DD21B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22229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55C42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10FE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4.8</w:t>
            </w:r>
          </w:p>
        </w:tc>
      </w:tr>
      <w:tr w:rsidR="00BB64EC" w:rsidRPr="00550851" w14:paraId="4E48D2D1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190CD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CEE86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773A8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CB9DD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49933837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FE06328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</w:tr>
      <w:tr w:rsidR="00BB64EC" w:rsidRPr="00550851" w14:paraId="27D13412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C7B3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0h/0U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0886E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Haloxyfop glucoside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EE9C9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B8762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5796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ED368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</w:tr>
      <w:tr w:rsidR="00BB64EC" w:rsidRPr="00550851" w14:paraId="25A5701A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7509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24h/0.1U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C41BF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3046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C5F8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96070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56A8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5.0</w:t>
            </w:r>
          </w:p>
        </w:tc>
      </w:tr>
      <w:tr w:rsidR="00BB64EC" w:rsidRPr="00550851" w14:paraId="3D1057CE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A56DB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2FF5A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AF9D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F4DED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32D4627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AE923D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</w:tr>
      <w:tr w:rsidR="00BB64EC" w:rsidRPr="00550851" w14:paraId="06DD5D60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540DE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0h/0U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665FB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MCPA glucoside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32627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B631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51052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FDEA7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100.0</w:t>
            </w:r>
          </w:p>
        </w:tc>
      </w:tr>
      <w:tr w:rsidR="00BB64EC" w:rsidRPr="00550851" w14:paraId="3D8D5111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3E1E5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24h/0.1U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E0CF9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46CD1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69F8F40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24777E0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ACE75E2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</w:tr>
      <w:tr w:rsidR="00BB64EC" w:rsidRPr="00550851" w14:paraId="7CF090C8" w14:textId="77777777" w:rsidTr="00BB64EC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BDD9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24h/1U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mL</w:t>
            </w:r>
            <w:r w:rsidRPr="0081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05FE4" w14:textId="77777777" w:rsidR="00BB64EC" w:rsidRPr="00550851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F0B81AC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77A8724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29F39E1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17C69B8" w14:textId="77777777" w:rsidR="00BB64EC" w:rsidRPr="00550851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</w:pPr>
            <w:r w:rsidRPr="00550851"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  <w:lang w:eastAsia="nl-NL"/>
              </w:rPr>
              <w:t>0.0</w:t>
            </w:r>
          </w:p>
        </w:tc>
      </w:tr>
    </w:tbl>
    <w:p w14:paraId="36EFFDC4" w14:textId="13D8DA63" w:rsidR="00BB64EC" w:rsidRDefault="00BB64EC">
      <w:pPr>
        <w:rPr>
          <w:lang w:val="en-US"/>
        </w:rPr>
      </w:pPr>
    </w:p>
    <w:p w14:paraId="013EBE11" w14:textId="77777777" w:rsidR="00BB64EC" w:rsidRDefault="00BB64EC">
      <w:pPr>
        <w:rPr>
          <w:lang w:val="en-US"/>
        </w:rPr>
      </w:pPr>
      <w:r>
        <w:rPr>
          <w:lang w:val="en-US"/>
        </w:rPr>
        <w:br w:type="page"/>
      </w:r>
    </w:p>
    <w:p w14:paraId="6A353529" w14:textId="603E0636" w:rsidR="00BB64EC" w:rsidRPr="00BB64EC" w:rsidRDefault="00BB64EC" w:rsidP="00E440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B64EC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20794D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BB64EC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BB64EC">
        <w:rPr>
          <w:rFonts w:ascii="Times New Roman" w:hAnsi="Times New Roman" w:cs="Times New Roman"/>
          <w:sz w:val="20"/>
          <w:szCs w:val="20"/>
          <w:lang w:val="en-US"/>
        </w:rPr>
        <w:t xml:space="preserve"> Linearity figure of merits relative to the quantitative analysis of free acidic herbicides after enzymatic deconjugation in wheat and linseeds. The relative standard deviation (RSD%) herein reported is referred to three injections of each calibration level. The back calculated concentration (BCC%) is relative to the average % deviation of the calculated concentration (experimental) in respect to the predicted value (theoretical).</w:t>
      </w:r>
    </w:p>
    <w:tbl>
      <w:tblPr>
        <w:tblpPr w:leftFromText="141" w:rightFromText="141" w:vertAnchor="page" w:horzAnchor="margin" w:tblpXSpec="center" w:tblpY="2543"/>
        <w:tblW w:w="70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400"/>
        <w:gridCol w:w="960"/>
        <w:gridCol w:w="960"/>
        <w:gridCol w:w="960"/>
        <w:gridCol w:w="960"/>
      </w:tblGrid>
      <w:tr w:rsidR="00BB64EC" w:rsidRPr="00523692" w14:paraId="3DA35399" w14:textId="77777777" w:rsidTr="008C6804">
        <w:trPr>
          <w:trHeight w:val="360"/>
        </w:trPr>
        <w:tc>
          <w:tcPr>
            <w:tcW w:w="184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EB47363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Compound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7EE5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[c]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nl-NL"/>
              </w:rPr>
              <w:t>theor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ng mL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300008A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Wheat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2196CE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Linseeds</w:t>
            </w:r>
          </w:p>
        </w:tc>
      </w:tr>
      <w:tr w:rsidR="00BB64EC" w:rsidRPr="00523692" w14:paraId="47E70873" w14:textId="77777777" w:rsidTr="008C6804">
        <w:trPr>
          <w:trHeight w:val="645"/>
        </w:trPr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CAEA9A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96DD81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BC633F" w14:textId="77777777" w:rsidR="00BB64EC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RSD </w:t>
            </w:r>
          </w:p>
          <w:p w14:paraId="0038495F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810E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Avr.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BBC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5AAAC4" w14:textId="77777777" w:rsidR="00BB64EC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RSD </w:t>
            </w:r>
          </w:p>
          <w:p w14:paraId="7F55D74A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312862" w14:textId="77777777" w:rsidR="00BB64EC" w:rsidRPr="00523692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Avr.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BBC %</w:t>
            </w:r>
          </w:p>
        </w:tc>
      </w:tr>
      <w:tr w:rsidR="00BB64EC" w:rsidRPr="00523692" w14:paraId="306D6BE7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053BFD3F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2,4-D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F08B7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AE427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90EAC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F4B9D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8A79B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-9%</w:t>
            </w:r>
          </w:p>
        </w:tc>
      </w:tr>
      <w:tr w:rsidR="00BB64EC" w:rsidRPr="00523692" w14:paraId="51D6B011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D15CC0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017C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FDFC9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D04D5A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34528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074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BB64EC" w:rsidRPr="00523692" w14:paraId="17F5159D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2D5976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CDE32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9110FC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45730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59D6F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978C7A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</w:tr>
      <w:tr w:rsidR="00BB64EC" w:rsidRPr="00523692" w14:paraId="57221AB3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4AF417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2D7D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9F49D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E19FAB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B72AA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ED1A9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7%</w:t>
            </w:r>
          </w:p>
        </w:tc>
      </w:tr>
      <w:tr w:rsidR="00BB64EC" w:rsidRPr="00523692" w14:paraId="5A5C44CB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672AEE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6C77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804793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6B69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D7465A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B2A477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4%</w:t>
            </w:r>
          </w:p>
        </w:tc>
      </w:tr>
      <w:tr w:rsidR="00BB64EC" w:rsidRPr="00523692" w14:paraId="659CC51D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C7F83D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8B037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11CF9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6A7E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73478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8B788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-4%</w:t>
            </w:r>
          </w:p>
        </w:tc>
      </w:tr>
      <w:tr w:rsidR="00BB64EC" w:rsidRPr="00523692" w14:paraId="76116659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42C818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Dichlorprop </w:t>
            </w:r>
          </w:p>
        </w:tc>
        <w:tc>
          <w:tcPr>
            <w:tcW w:w="14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032365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71E25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05C94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-6%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B06705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10FCBF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-10%</w:t>
            </w:r>
          </w:p>
        </w:tc>
      </w:tr>
      <w:tr w:rsidR="00BB64EC" w:rsidRPr="00523692" w14:paraId="775B64C9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14906270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D312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34F2EC6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2DE7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4%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79FE5A6B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2DDFA22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</w:tr>
      <w:tr w:rsidR="00BB64EC" w:rsidRPr="00523692" w14:paraId="5A47685B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083677F2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43B62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3386E87B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19445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40F1EFE3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1C8CA29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</w:tr>
      <w:tr w:rsidR="00BB64EC" w:rsidRPr="00523692" w14:paraId="416048BB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007B468D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E3A62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18228D0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A340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50FBD6B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6869E41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BB64EC" w:rsidRPr="00523692" w14:paraId="1BE58EC8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25D309DF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2E84FB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0FB06A47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9D82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0F15DFA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5532E0C3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</w:tr>
      <w:tr w:rsidR="00BB64EC" w:rsidRPr="00523692" w14:paraId="1B1C95D8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0A33E63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D2A7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573E50A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266C2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0EEA0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A34152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</w:tr>
      <w:tr w:rsidR="00BB64EC" w:rsidRPr="00523692" w14:paraId="1CC58C05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32AD520A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MCPA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129EB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21DF8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84E7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37667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632D16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</w:tr>
      <w:tr w:rsidR="00BB64EC" w:rsidRPr="00523692" w14:paraId="38D49C3C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996C4A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C2FD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254172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4C9E8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6ACBC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19761A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-8%</w:t>
            </w:r>
          </w:p>
        </w:tc>
      </w:tr>
      <w:tr w:rsidR="00BB64EC" w:rsidRPr="00523692" w14:paraId="48D5905C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7A8D00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025B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33F32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54F2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B984F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2F1216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4%</w:t>
            </w:r>
          </w:p>
        </w:tc>
      </w:tr>
      <w:tr w:rsidR="00BB64EC" w:rsidRPr="00523692" w14:paraId="2682A12D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10065E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D1220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137D9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6379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50647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2C032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</w:tr>
      <w:tr w:rsidR="00BB64EC" w:rsidRPr="00523692" w14:paraId="34138E3E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6E0E4A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73002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6991C5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A12A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7958D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53273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</w:tr>
      <w:tr w:rsidR="00BB64EC" w:rsidRPr="00523692" w14:paraId="1B170146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44BBB5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21122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B7FAEC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22B11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5DB0FC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FA298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</w:tr>
      <w:tr w:rsidR="00BB64EC" w:rsidRPr="00523692" w14:paraId="3ED92C17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C9891E0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Haloxyfop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1281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C2C3C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9DBE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517A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98ED3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BB64EC" w:rsidRPr="00523692" w14:paraId="319090AD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D3683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1165B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387EF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2C4B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1D27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2D56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-4%</w:t>
            </w:r>
          </w:p>
        </w:tc>
      </w:tr>
      <w:tr w:rsidR="00BB64EC" w:rsidRPr="00523692" w14:paraId="31510DCC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0B1DA8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D8395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DC4E5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74FE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0E1B3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F843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</w:tr>
      <w:tr w:rsidR="00BB64EC" w:rsidRPr="00523692" w14:paraId="27F9A1E1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B2BB2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80450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A30D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FFE98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6F54B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D238C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</w:tr>
      <w:tr w:rsidR="00BB64EC" w:rsidRPr="00523692" w14:paraId="606E1B16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3FD6C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DD30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8A1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D660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11A1A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32A64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4%</w:t>
            </w:r>
          </w:p>
        </w:tc>
      </w:tr>
      <w:tr w:rsidR="00BB64EC" w:rsidRPr="00523692" w14:paraId="279D1624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12163F" w14:textId="77777777" w:rsidR="00BB64EC" w:rsidRPr="00523692" w:rsidRDefault="00BB64EC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C675E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6845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02645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8FA09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D045D" w14:textId="77777777" w:rsidR="00BB64EC" w:rsidRPr="004C32E4" w:rsidRDefault="00BB64EC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4C32E4">
              <w:rPr>
                <w:rFonts w:ascii="Times New Roman" w:hAnsi="Times New Roman" w:cs="Times New Roman"/>
                <w:sz w:val="18"/>
                <w:szCs w:val="18"/>
              </w:rPr>
              <w:t>-3%</w:t>
            </w:r>
          </w:p>
        </w:tc>
      </w:tr>
    </w:tbl>
    <w:p w14:paraId="0A770A75" w14:textId="477F0F32" w:rsidR="00872F67" w:rsidRDefault="00872F67">
      <w:pPr>
        <w:rPr>
          <w:b/>
          <w:bCs/>
          <w:lang w:val="en-US"/>
        </w:rPr>
      </w:pPr>
    </w:p>
    <w:p w14:paraId="7076BE56" w14:textId="1670ECE5" w:rsidR="00BB64EC" w:rsidRPr="00BB64EC" w:rsidRDefault="00BB64EC" w:rsidP="00BB64EC">
      <w:pPr>
        <w:rPr>
          <w:lang w:val="en-US"/>
        </w:rPr>
      </w:pPr>
    </w:p>
    <w:p w14:paraId="053CC637" w14:textId="078CE83A" w:rsidR="00BB64EC" w:rsidRPr="00BB64EC" w:rsidRDefault="00BB64EC" w:rsidP="00BB64EC">
      <w:pPr>
        <w:rPr>
          <w:lang w:val="en-US"/>
        </w:rPr>
      </w:pPr>
    </w:p>
    <w:p w14:paraId="43B5AE0B" w14:textId="2BE2C5F2" w:rsidR="00BB64EC" w:rsidRPr="00BB64EC" w:rsidRDefault="00BB64EC" w:rsidP="00BB64EC">
      <w:pPr>
        <w:rPr>
          <w:lang w:val="en-US"/>
        </w:rPr>
      </w:pPr>
    </w:p>
    <w:p w14:paraId="35D0A89C" w14:textId="20E13E64" w:rsidR="00BB64EC" w:rsidRPr="00BB64EC" w:rsidRDefault="00BB64EC" w:rsidP="00BB64EC">
      <w:pPr>
        <w:rPr>
          <w:lang w:val="en-US"/>
        </w:rPr>
      </w:pPr>
    </w:p>
    <w:p w14:paraId="7C23545F" w14:textId="7268BCBD" w:rsidR="00BB64EC" w:rsidRPr="00BB64EC" w:rsidRDefault="00BB64EC" w:rsidP="00BB64EC">
      <w:pPr>
        <w:rPr>
          <w:lang w:val="en-US"/>
        </w:rPr>
      </w:pPr>
    </w:p>
    <w:p w14:paraId="371DA528" w14:textId="0755CB2C" w:rsidR="00BB64EC" w:rsidRPr="00BB64EC" w:rsidRDefault="00BB64EC" w:rsidP="00BB64EC">
      <w:pPr>
        <w:rPr>
          <w:lang w:val="en-US"/>
        </w:rPr>
      </w:pPr>
    </w:p>
    <w:p w14:paraId="01601015" w14:textId="5D55B8D7" w:rsidR="00BB64EC" w:rsidRPr="00BB64EC" w:rsidRDefault="00BB64EC" w:rsidP="00BB64EC">
      <w:pPr>
        <w:rPr>
          <w:lang w:val="en-US"/>
        </w:rPr>
      </w:pPr>
    </w:p>
    <w:p w14:paraId="3CA0E753" w14:textId="03D72A95" w:rsidR="00BB64EC" w:rsidRPr="00BB64EC" w:rsidRDefault="00BB64EC" w:rsidP="00BB64EC">
      <w:pPr>
        <w:rPr>
          <w:lang w:val="en-US"/>
        </w:rPr>
      </w:pPr>
    </w:p>
    <w:p w14:paraId="708937EB" w14:textId="5B332F80" w:rsidR="00BB64EC" w:rsidRPr="00BB64EC" w:rsidRDefault="00BB64EC" w:rsidP="00BB64EC">
      <w:pPr>
        <w:rPr>
          <w:lang w:val="en-US"/>
        </w:rPr>
      </w:pPr>
    </w:p>
    <w:p w14:paraId="55B22887" w14:textId="2EC99384" w:rsidR="00BB64EC" w:rsidRPr="00BB64EC" w:rsidRDefault="00BB64EC" w:rsidP="00BB64EC">
      <w:pPr>
        <w:rPr>
          <w:lang w:val="en-US"/>
        </w:rPr>
      </w:pPr>
    </w:p>
    <w:p w14:paraId="062D0BF1" w14:textId="092FDFFD" w:rsidR="00BB64EC" w:rsidRPr="00BB64EC" w:rsidRDefault="00BB64EC" w:rsidP="00BB64EC">
      <w:pPr>
        <w:rPr>
          <w:lang w:val="en-US"/>
        </w:rPr>
      </w:pPr>
    </w:p>
    <w:p w14:paraId="0CB0B2AC" w14:textId="71C32814" w:rsidR="00BB64EC" w:rsidRPr="00BB64EC" w:rsidRDefault="00BB64EC" w:rsidP="00BB64EC">
      <w:pPr>
        <w:rPr>
          <w:lang w:val="en-US"/>
        </w:rPr>
      </w:pPr>
    </w:p>
    <w:p w14:paraId="66E57EED" w14:textId="0D432716" w:rsidR="00BB64EC" w:rsidRPr="00BB64EC" w:rsidRDefault="00BB64EC" w:rsidP="00BB64EC">
      <w:pPr>
        <w:rPr>
          <w:lang w:val="en-US"/>
        </w:rPr>
      </w:pPr>
    </w:p>
    <w:p w14:paraId="643F3A6D" w14:textId="68B153B8" w:rsidR="00BB64EC" w:rsidRPr="00BB64EC" w:rsidRDefault="00BB64EC" w:rsidP="00BB64EC">
      <w:pPr>
        <w:rPr>
          <w:lang w:val="en-US"/>
        </w:rPr>
      </w:pPr>
    </w:p>
    <w:p w14:paraId="75E597CD" w14:textId="03FD8B23" w:rsidR="00BB64EC" w:rsidRPr="00BB64EC" w:rsidRDefault="00BB64EC" w:rsidP="00BB64EC">
      <w:pPr>
        <w:rPr>
          <w:lang w:val="en-US"/>
        </w:rPr>
      </w:pPr>
    </w:p>
    <w:p w14:paraId="30CF7457" w14:textId="21AEF10B" w:rsidR="00BB64EC" w:rsidRPr="00BB64EC" w:rsidRDefault="00BB64EC" w:rsidP="00BB64EC">
      <w:pPr>
        <w:rPr>
          <w:lang w:val="en-US"/>
        </w:rPr>
      </w:pPr>
    </w:p>
    <w:p w14:paraId="4F61F8C1" w14:textId="7C90E212" w:rsidR="00BB64EC" w:rsidRPr="00BB64EC" w:rsidRDefault="00BB64EC" w:rsidP="00BB64EC">
      <w:pPr>
        <w:rPr>
          <w:lang w:val="en-US"/>
        </w:rPr>
      </w:pPr>
    </w:p>
    <w:p w14:paraId="5D3DC433" w14:textId="259CB584" w:rsidR="00BB64EC" w:rsidRPr="00BB64EC" w:rsidRDefault="00BB64EC" w:rsidP="00BB64EC">
      <w:pPr>
        <w:rPr>
          <w:lang w:val="en-US"/>
        </w:rPr>
      </w:pPr>
    </w:p>
    <w:p w14:paraId="07EC4C64" w14:textId="0F3B5E17" w:rsidR="00BB64EC" w:rsidRPr="00BB64EC" w:rsidRDefault="00BB64EC" w:rsidP="00BB64EC">
      <w:pPr>
        <w:rPr>
          <w:lang w:val="en-US"/>
        </w:rPr>
      </w:pPr>
    </w:p>
    <w:p w14:paraId="73954FF3" w14:textId="422914F0" w:rsidR="00BB64EC" w:rsidRDefault="00BB64EC" w:rsidP="00BB64EC">
      <w:pPr>
        <w:rPr>
          <w:b/>
          <w:bCs/>
          <w:lang w:val="en-US"/>
        </w:rPr>
      </w:pPr>
    </w:p>
    <w:p w14:paraId="3D15182D" w14:textId="6D4D39C8" w:rsidR="00BB64EC" w:rsidRDefault="00BB64EC">
      <w:pPr>
        <w:rPr>
          <w:lang w:val="en-US"/>
        </w:rPr>
      </w:pPr>
      <w:r>
        <w:rPr>
          <w:lang w:val="en-US"/>
        </w:rPr>
        <w:br w:type="page"/>
      </w:r>
    </w:p>
    <w:p w14:paraId="274D296E" w14:textId="648F06EE" w:rsidR="0020794D" w:rsidRPr="0020794D" w:rsidRDefault="0020794D" w:rsidP="00E440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794D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20794D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0794D">
        <w:rPr>
          <w:rFonts w:ascii="Times New Roman" w:hAnsi="Times New Roman" w:cs="Times New Roman"/>
          <w:sz w:val="20"/>
          <w:szCs w:val="20"/>
          <w:lang w:val="en-US"/>
        </w:rPr>
        <w:t xml:space="preserve"> Linearity figure of merits relative to the quantitative analysis of acidic </w:t>
      </w:r>
      <w:proofErr w:type="spellStart"/>
      <w:r w:rsidRPr="0020794D">
        <w:rPr>
          <w:rFonts w:ascii="Times New Roman" w:hAnsi="Times New Roman" w:cs="Times New Roman"/>
          <w:sz w:val="20"/>
          <w:szCs w:val="20"/>
          <w:lang w:val="en-US"/>
        </w:rPr>
        <w:t>herbicides’glucosides</w:t>
      </w:r>
      <w:proofErr w:type="spellEnd"/>
      <w:r w:rsidRPr="0020794D">
        <w:rPr>
          <w:rFonts w:ascii="Times New Roman" w:hAnsi="Times New Roman" w:cs="Times New Roman"/>
          <w:sz w:val="20"/>
          <w:szCs w:val="20"/>
          <w:lang w:val="en-US"/>
        </w:rPr>
        <w:t xml:space="preserve"> after enzymatic </w:t>
      </w:r>
      <w:proofErr w:type="spellStart"/>
      <w:r w:rsidRPr="0020794D">
        <w:rPr>
          <w:rFonts w:ascii="Times New Roman" w:hAnsi="Times New Roman" w:cs="Times New Roman"/>
          <w:sz w:val="20"/>
          <w:szCs w:val="20"/>
          <w:lang w:val="en-US"/>
        </w:rPr>
        <w:t>deconjugation</w:t>
      </w:r>
      <w:proofErr w:type="spellEnd"/>
      <w:r w:rsidRPr="0020794D">
        <w:rPr>
          <w:rFonts w:ascii="Times New Roman" w:hAnsi="Times New Roman" w:cs="Times New Roman"/>
          <w:sz w:val="20"/>
          <w:szCs w:val="20"/>
          <w:lang w:val="en-US"/>
        </w:rPr>
        <w:t xml:space="preserve"> in rice-based infant formula. The relative standard deviation (RSD%) herein reported is referred to three injections of each calibration level. The back calculated concentration (BCC%) is relative to the average % deviation of the calculated concentration (experimental) in respect to the predicted value (theoretical).</w:t>
      </w:r>
    </w:p>
    <w:tbl>
      <w:tblPr>
        <w:tblpPr w:leftFromText="141" w:rightFromText="141" w:vertAnchor="page" w:horzAnchor="margin" w:tblpXSpec="center" w:tblpY="2581"/>
        <w:tblW w:w="5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400"/>
        <w:gridCol w:w="960"/>
        <w:gridCol w:w="960"/>
      </w:tblGrid>
      <w:tr w:rsidR="0020794D" w:rsidRPr="00523692" w14:paraId="7ED91D27" w14:textId="77777777" w:rsidTr="008C6804">
        <w:trPr>
          <w:trHeight w:val="360"/>
        </w:trPr>
        <w:tc>
          <w:tcPr>
            <w:tcW w:w="184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E37D827" w14:textId="77777777" w:rsidR="0020794D" w:rsidRPr="00523692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Compound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39F8" w14:textId="77777777" w:rsidR="0020794D" w:rsidRPr="00523692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[c]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nl-NL"/>
              </w:rPr>
              <w:t>theor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ng mL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-1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vAlign w:val="center"/>
          </w:tcPr>
          <w:p w14:paraId="15F8A4DB" w14:textId="77777777" w:rsidR="0020794D" w:rsidRPr="00523692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Rice-based infant formula</w:t>
            </w:r>
          </w:p>
        </w:tc>
      </w:tr>
      <w:tr w:rsidR="0020794D" w:rsidRPr="00523692" w14:paraId="1920E9FE" w14:textId="77777777" w:rsidTr="008C6804">
        <w:trPr>
          <w:trHeight w:val="645"/>
        </w:trPr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4058D4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9C9A00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CCDBCD" w14:textId="77777777" w:rsidR="0020794D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RSD </w:t>
            </w:r>
          </w:p>
          <w:p w14:paraId="61190D3B" w14:textId="77777777" w:rsidR="0020794D" w:rsidRPr="00523692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FFFFFF" w:themeColor="background1"/>
            </w:tcBorders>
            <w:shd w:val="clear" w:color="000000" w:fill="FFFFFF"/>
            <w:vAlign w:val="center"/>
            <w:hideMark/>
          </w:tcPr>
          <w:p w14:paraId="191D6E65" w14:textId="77777777" w:rsidR="0020794D" w:rsidRPr="00523692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Avr.</w:t>
            </w:r>
            <w:r w:rsidRPr="00523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br/>
              <w:t>BBC %</w:t>
            </w:r>
          </w:p>
        </w:tc>
      </w:tr>
      <w:tr w:rsidR="0020794D" w:rsidRPr="00523692" w14:paraId="75DE9193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1EBD6BD3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2,4-D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E3A1E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688124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472F1FAA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20794D" w:rsidRPr="00523692" w14:paraId="26D2F42A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83A5EA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810968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5296F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1375BCA6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-11%</w:t>
            </w:r>
          </w:p>
        </w:tc>
      </w:tr>
      <w:tr w:rsidR="0020794D" w:rsidRPr="00523692" w14:paraId="798317B6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DAA28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A56B2B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0D11A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526B4D58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9%</w:t>
            </w:r>
          </w:p>
        </w:tc>
      </w:tr>
      <w:tr w:rsidR="0020794D" w:rsidRPr="00523692" w14:paraId="7426CDBD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318CCA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2FBF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B94A16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5B5C0488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</w:tr>
      <w:tr w:rsidR="0020794D" w:rsidRPr="00523692" w14:paraId="07912588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AFC0ED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8901E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1B423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6BC88B33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</w:tr>
      <w:tr w:rsidR="0020794D" w:rsidRPr="00523692" w14:paraId="09487A41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598B93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C76F3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47BF50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3273386D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</w:tr>
      <w:tr w:rsidR="0020794D" w:rsidRPr="00523692" w14:paraId="70C99828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C86BC1F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Dichlorprop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BC70F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B403D1A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7A74E030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-7%</w:t>
            </w:r>
          </w:p>
        </w:tc>
      </w:tr>
      <w:tr w:rsidR="0020794D" w:rsidRPr="00523692" w14:paraId="1D6C31D2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00DF2727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DB6F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3990291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6A85787D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7%</w:t>
            </w:r>
          </w:p>
        </w:tc>
      </w:tr>
      <w:tr w:rsidR="0020794D" w:rsidRPr="00523692" w14:paraId="4D9ACA8C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5AC01A08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B38F75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01933A3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082D5176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20794D" w:rsidRPr="00523692" w14:paraId="49FCCA80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4659486B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C1413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1DDB09A0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770D081A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20794D" w:rsidRPr="00523692" w14:paraId="198C955B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</w:tcBorders>
            <w:vAlign w:val="center"/>
          </w:tcPr>
          <w:p w14:paraId="01F1707D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512AD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shd w:val="clear" w:color="000000" w:fill="FFFFFF"/>
            <w:noWrap/>
            <w:vAlign w:val="center"/>
          </w:tcPr>
          <w:p w14:paraId="745A3137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431F0EEE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20794D" w:rsidRPr="00523692" w14:paraId="08D01A78" w14:textId="77777777" w:rsidTr="008C6804">
        <w:trPr>
          <w:trHeight w:val="300"/>
        </w:trPr>
        <w:tc>
          <w:tcPr>
            <w:tcW w:w="184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14A962E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03F8C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42B9B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00DBBC36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20794D" w:rsidRPr="00523692" w14:paraId="15871FF2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32941F93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MCPA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C0F4C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33C457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04002B3B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-19%</w:t>
            </w:r>
          </w:p>
        </w:tc>
      </w:tr>
      <w:tr w:rsidR="0020794D" w:rsidRPr="00523692" w14:paraId="16821B28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E15283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7765C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F46A30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2D9A60D8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6%</w:t>
            </w:r>
          </w:p>
        </w:tc>
      </w:tr>
      <w:tr w:rsidR="0020794D" w:rsidRPr="00523692" w14:paraId="11866897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589B76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0ADC0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2654DA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6D91E837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</w:tr>
      <w:tr w:rsidR="0020794D" w:rsidRPr="00523692" w14:paraId="2B264A68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671DD4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F037F7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9FD29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1A5E350F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20794D" w:rsidRPr="00523692" w14:paraId="1C0EE53D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0135F8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80622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42642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2A0850C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-3%</w:t>
            </w:r>
          </w:p>
        </w:tc>
      </w:tr>
      <w:tr w:rsidR="0020794D" w:rsidRPr="00523692" w14:paraId="50FF011B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7D28EF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980F26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89F2BB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noWrap/>
            <w:vAlign w:val="center"/>
          </w:tcPr>
          <w:p w14:paraId="6131DD2D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20794D" w:rsidRPr="00523692" w14:paraId="3F7D0496" w14:textId="77777777" w:rsidTr="008C6804">
        <w:trPr>
          <w:trHeight w:val="300"/>
        </w:trPr>
        <w:tc>
          <w:tcPr>
            <w:tcW w:w="18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1DA4904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523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Haloxyfop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000FD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297EA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12AADA15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-4%</w:t>
            </w:r>
          </w:p>
        </w:tc>
      </w:tr>
      <w:tr w:rsidR="0020794D" w:rsidRPr="00523692" w14:paraId="44E05424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5C7BC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C3796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D497D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7D190BA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-1%</w:t>
            </w:r>
          </w:p>
        </w:tc>
      </w:tr>
      <w:tr w:rsidR="0020794D" w:rsidRPr="00523692" w14:paraId="0E39E588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8C084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E872F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4DA09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11CD5B72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9%</w:t>
            </w:r>
          </w:p>
        </w:tc>
      </w:tr>
      <w:tr w:rsidR="0020794D" w:rsidRPr="00523692" w14:paraId="1D1FD40F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73FF6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DAAFE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597F5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08436900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-2%</w:t>
            </w:r>
          </w:p>
        </w:tc>
      </w:tr>
      <w:tr w:rsidR="0020794D" w:rsidRPr="00523692" w14:paraId="242B8A79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6F99F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32F1D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34A05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6C9B7D87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-3%</w:t>
            </w:r>
          </w:p>
        </w:tc>
      </w:tr>
      <w:tr w:rsidR="0020794D" w:rsidRPr="00523692" w14:paraId="456A36E2" w14:textId="77777777" w:rsidTr="008C6804">
        <w:trPr>
          <w:trHeight w:val="300"/>
        </w:trPr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6C031F" w14:textId="77777777" w:rsidR="0020794D" w:rsidRPr="00523692" w:rsidRDefault="0020794D" w:rsidP="008C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09AD3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04CF7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6195A866" w14:textId="77777777" w:rsidR="0020794D" w:rsidRPr="001B4E00" w:rsidRDefault="0020794D" w:rsidP="008C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1B4E00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</w:tr>
    </w:tbl>
    <w:p w14:paraId="46AE99C7" w14:textId="6C41C299" w:rsidR="00BB64EC" w:rsidRDefault="00BB64EC" w:rsidP="00BB64EC">
      <w:pPr>
        <w:ind w:firstLine="708"/>
        <w:rPr>
          <w:lang w:val="en-US"/>
        </w:rPr>
      </w:pPr>
    </w:p>
    <w:p w14:paraId="31D35C8C" w14:textId="0F7BE65B" w:rsidR="00A724B7" w:rsidRDefault="00A724B7" w:rsidP="00BB64EC">
      <w:pPr>
        <w:ind w:firstLine="708"/>
        <w:rPr>
          <w:lang w:val="en-US"/>
        </w:rPr>
      </w:pPr>
    </w:p>
    <w:p w14:paraId="1F40F984" w14:textId="3F6E561D" w:rsidR="00A724B7" w:rsidRDefault="00A724B7" w:rsidP="00BB64EC">
      <w:pPr>
        <w:ind w:firstLine="708"/>
        <w:rPr>
          <w:lang w:val="en-US"/>
        </w:rPr>
      </w:pPr>
    </w:p>
    <w:p w14:paraId="06EA6DFB" w14:textId="3DC8F361" w:rsidR="00A724B7" w:rsidRDefault="00A724B7" w:rsidP="00BB64EC">
      <w:pPr>
        <w:ind w:firstLine="708"/>
        <w:rPr>
          <w:lang w:val="en-US"/>
        </w:rPr>
      </w:pPr>
    </w:p>
    <w:p w14:paraId="612DB2C4" w14:textId="4FDAE797" w:rsidR="00A724B7" w:rsidRDefault="00A724B7" w:rsidP="00BB64EC">
      <w:pPr>
        <w:ind w:firstLine="708"/>
        <w:rPr>
          <w:lang w:val="en-US"/>
        </w:rPr>
      </w:pPr>
    </w:p>
    <w:p w14:paraId="1BF35DC1" w14:textId="416D1C32" w:rsidR="00A724B7" w:rsidRDefault="00A724B7" w:rsidP="00BB64EC">
      <w:pPr>
        <w:ind w:firstLine="708"/>
        <w:rPr>
          <w:lang w:val="en-US"/>
        </w:rPr>
      </w:pPr>
    </w:p>
    <w:p w14:paraId="11DF7073" w14:textId="7E445F50" w:rsidR="00A724B7" w:rsidRDefault="00A724B7" w:rsidP="00BB64EC">
      <w:pPr>
        <w:ind w:firstLine="708"/>
        <w:rPr>
          <w:lang w:val="en-US"/>
        </w:rPr>
      </w:pPr>
    </w:p>
    <w:p w14:paraId="2009709B" w14:textId="619D3387" w:rsidR="00A724B7" w:rsidRDefault="00A724B7" w:rsidP="00BB64EC">
      <w:pPr>
        <w:ind w:firstLine="708"/>
        <w:rPr>
          <w:lang w:val="en-US"/>
        </w:rPr>
      </w:pPr>
    </w:p>
    <w:p w14:paraId="66CEA326" w14:textId="1EDC835B" w:rsidR="00A724B7" w:rsidRDefault="00A724B7" w:rsidP="00BB64EC">
      <w:pPr>
        <w:ind w:firstLine="708"/>
        <w:rPr>
          <w:lang w:val="en-US"/>
        </w:rPr>
      </w:pPr>
    </w:p>
    <w:p w14:paraId="0CA7ED76" w14:textId="00515DEB" w:rsidR="00A724B7" w:rsidRDefault="00A724B7" w:rsidP="00BB64EC">
      <w:pPr>
        <w:ind w:firstLine="708"/>
        <w:rPr>
          <w:lang w:val="en-US"/>
        </w:rPr>
      </w:pPr>
    </w:p>
    <w:p w14:paraId="4C8C9F2B" w14:textId="147F7703" w:rsidR="00A724B7" w:rsidRDefault="00A724B7" w:rsidP="00BB64EC">
      <w:pPr>
        <w:ind w:firstLine="708"/>
        <w:rPr>
          <w:lang w:val="en-US"/>
        </w:rPr>
      </w:pPr>
    </w:p>
    <w:p w14:paraId="7905799D" w14:textId="49391633" w:rsidR="00A724B7" w:rsidRDefault="00A724B7" w:rsidP="00BB64EC">
      <w:pPr>
        <w:ind w:firstLine="708"/>
        <w:rPr>
          <w:lang w:val="en-US"/>
        </w:rPr>
      </w:pPr>
    </w:p>
    <w:p w14:paraId="2E157B18" w14:textId="4BD3FF17" w:rsidR="00A724B7" w:rsidRDefault="00A724B7" w:rsidP="00BB64EC">
      <w:pPr>
        <w:ind w:firstLine="708"/>
        <w:rPr>
          <w:lang w:val="en-US"/>
        </w:rPr>
      </w:pPr>
    </w:p>
    <w:p w14:paraId="1EEDE934" w14:textId="65C24029" w:rsidR="00A724B7" w:rsidRDefault="00A724B7" w:rsidP="00BB64EC">
      <w:pPr>
        <w:ind w:firstLine="708"/>
        <w:rPr>
          <w:lang w:val="en-US"/>
        </w:rPr>
      </w:pPr>
    </w:p>
    <w:p w14:paraId="682446C0" w14:textId="64B47B03" w:rsidR="00A724B7" w:rsidRDefault="00A724B7" w:rsidP="00BB64EC">
      <w:pPr>
        <w:ind w:firstLine="708"/>
        <w:rPr>
          <w:lang w:val="en-US"/>
        </w:rPr>
      </w:pPr>
    </w:p>
    <w:p w14:paraId="7AE01B8C" w14:textId="52A59B95" w:rsidR="00A724B7" w:rsidRDefault="00A724B7" w:rsidP="00BB64EC">
      <w:pPr>
        <w:ind w:firstLine="708"/>
        <w:rPr>
          <w:lang w:val="en-US"/>
        </w:rPr>
      </w:pPr>
    </w:p>
    <w:p w14:paraId="364E868F" w14:textId="6879E703" w:rsidR="00A724B7" w:rsidRDefault="00A724B7" w:rsidP="00BB64EC">
      <w:pPr>
        <w:ind w:firstLine="708"/>
        <w:rPr>
          <w:lang w:val="en-US"/>
        </w:rPr>
      </w:pPr>
    </w:p>
    <w:p w14:paraId="27A03B9A" w14:textId="6B4DFC48" w:rsidR="00A724B7" w:rsidRDefault="00A724B7" w:rsidP="00BB64EC">
      <w:pPr>
        <w:ind w:firstLine="708"/>
        <w:rPr>
          <w:lang w:val="en-US"/>
        </w:rPr>
      </w:pPr>
    </w:p>
    <w:p w14:paraId="29D44161" w14:textId="202A18B7" w:rsidR="00A724B7" w:rsidRDefault="00A724B7" w:rsidP="00BB64EC">
      <w:pPr>
        <w:ind w:firstLine="708"/>
        <w:rPr>
          <w:lang w:val="en-US"/>
        </w:rPr>
      </w:pPr>
    </w:p>
    <w:p w14:paraId="0A02E73F" w14:textId="25D074FD" w:rsidR="00A724B7" w:rsidRDefault="00A724B7" w:rsidP="00BB64EC">
      <w:pPr>
        <w:ind w:firstLine="708"/>
        <w:rPr>
          <w:lang w:val="en-US"/>
        </w:rPr>
      </w:pPr>
    </w:p>
    <w:p w14:paraId="4924C50F" w14:textId="6C9A770D" w:rsidR="00A724B7" w:rsidRDefault="00A724B7" w:rsidP="00BB64EC">
      <w:pPr>
        <w:ind w:firstLine="708"/>
        <w:rPr>
          <w:lang w:val="en-US"/>
        </w:rPr>
      </w:pPr>
    </w:p>
    <w:p w14:paraId="7CD622C2" w14:textId="5F4A8315" w:rsidR="00A724B7" w:rsidRDefault="00A724B7" w:rsidP="00BB64EC">
      <w:pPr>
        <w:ind w:firstLine="708"/>
        <w:rPr>
          <w:lang w:val="en-US"/>
        </w:rPr>
      </w:pPr>
    </w:p>
    <w:p w14:paraId="4893AC6C" w14:textId="4B884F34" w:rsidR="00A724B7" w:rsidRDefault="00A724B7">
      <w:pPr>
        <w:rPr>
          <w:lang w:val="en-US"/>
        </w:rPr>
      </w:pPr>
      <w:r>
        <w:rPr>
          <w:lang w:val="en-US"/>
        </w:rPr>
        <w:br w:type="page"/>
      </w:r>
    </w:p>
    <w:p w14:paraId="0FD933CC" w14:textId="628B0297" w:rsidR="003C4BD2" w:rsidRDefault="003C4BD2" w:rsidP="003C4BD2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CDD7FC8" wp14:editId="487BE3E3">
            <wp:extent cx="4361453" cy="4515467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338" cy="4526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D769B" w14:textId="2B9110D4" w:rsidR="003C4BD2" w:rsidRPr="009A1391" w:rsidRDefault="003C4BD2" w:rsidP="003C4BD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A139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S1.</w:t>
      </w:r>
      <w:r w:rsidRPr="009A1391">
        <w:rPr>
          <w:rFonts w:ascii="Times New Roman" w:hAnsi="Times New Roman" w:cs="Times New Roman"/>
          <w:sz w:val="20"/>
          <w:szCs w:val="20"/>
          <w:lang w:val="en-US"/>
        </w:rPr>
        <w:t xml:space="preserve"> Extracted ion chromatograms (EICs) for 2,4-D glucoside in mandarin sample. Acetate buffered </w:t>
      </w:r>
      <w:proofErr w:type="spellStart"/>
      <w:r w:rsidRPr="009A1391">
        <w:rPr>
          <w:rFonts w:ascii="Times New Roman" w:hAnsi="Times New Roman" w:cs="Times New Roman"/>
          <w:sz w:val="20"/>
          <w:szCs w:val="20"/>
          <w:lang w:val="en-US"/>
        </w:rPr>
        <w:t>QuEChERS</w:t>
      </w:r>
      <w:proofErr w:type="spellEnd"/>
      <w:r w:rsidRPr="009A1391">
        <w:rPr>
          <w:rFonts w:ascii="Times New Roman" w:hAnsi="Times New Roman" w:cs="Times New Roman"/>
          <w:sz w:val="20"/>
          <w:szCs w:val="20"/>
          <w:lang w:val="en-US"/>
        </w:rPr>
        <w:t xml:space="preserve"> without (a) and with the addition of 2,4-D glucoside (b), after enzymatic (c) and alkaline (d) hydrolysis. In (c) and (d) the 2,4-D glucoside signal disappeared.</w:t>
      </w:r>
    </w:p>
    <w:p w14:paraId="47535EB3" w14:textId="14FBC5DE" w:rsidR="00A724B7" w:rsidRDefault="00A724B7" w:rsidP="00304635">
      <w:pPr>
        <w:ind w:firstLine="708"/>
        <w:jc w:val="center"/>
        <w:rPr>
          <w:lang w:val="en-US"/>
        </w:rPr>
      </w:pPr>
    </w:p>
    <w:sectPr w:rsidR="00A724B7" w:rsidSect="0011424E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57E29"/>
    <w:multiLevelType w:val="multilevel"/>
    <w:tmpl w:val="69F8C2D0"/>
    <w:lvl w:ilvl="0">
      <w:start w:val="1"/>
      <w:numFmt w:val="decimal"/>
      <w:pStyle w:val="EFSASOP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F9667F3"/>
    <w:multiLevelType w:val="multilevel"/>
    <w:tmpl w:val="BC408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3.%3"/>
      <w:lvlJc w:val="left"/>
      <w:pPr>
        <w:ind w:left="1921" w:hanging="504"/>
      </w:pPr>
      <w:rPr>
        <w:rFonts w:hint="default"/>
        <w:lang w:val="en-GB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52"/>
    <w:rsid w:val="0011424E"/>
    <w:rsid w:val="00180DC8"/>
    <w:rsid w:val="0020794D"/>
    <w:rsid w:val="00304635"/>
    <w:rsid w:val="003C4BD2"/>
    <w:rsid w:val="003E5673"/>
    <w:rsid w:val="006125F1"/>
    <w:rsid w:val="006217A3"/>
    <w:rsid w:val="006E6C84"/>
    <w:rsid w:val="0074625E"/>
    <w:rsid w:val="00793357"/>
    <w:rsid w:val="00872F67"/>
    <w:rsid w:val="00920952"/>
    <w:rsid w:val="009A1391"/>
    <w:rsid w:val="00A724B7"/>
    <w:rsid w:val="00BA09F4"/>
    <w:rsid w:val="00BA0B0C"/>
    <w:rsid w:val="00BB64EC"/>
    <w:rsid w:val="00D46019"/>
    <w:rsid w:val="00DE6540"/>
    <w:rsid w:val="00E15C4B"/>
    <w:rsid w:val="00E440A4"/>
    <w:rsid w:val="00EB6441"/>
    <w:rsid w:val="00F116EE"/>
    <w:rsid w:val="00FA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86AB4"/>
  <w15:chartTrackingRefBased/>
  <w15:docId w15:val="{2067F5CE-0223-4FFC-AE5B-C9AE2F9A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41"/>
  </w:style>
  <w:style w:type="paragraph" w:styleId="Heading1">
    <w:name w:val="heading 1"/>
    <w:basedOn w:val="Normal"/>
    <w:next w:val="Normal"/>
    <w:link w:val="Heading1Char"/>
    <w:uiPriority w:val="9"/>
    <w:qFormat/>
    <w:rsid w:val="00DE6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SASOPHeading">
    <w:name w:val="EFSA SOP Heading"/>
    <w:basedOn w:val="Heading1"/>
    <w:link w:val="EFSASOPHeadingChar"/>
    <w:autoRedefine/>
    <w:qFormat/>
    <w:rsid w:val="00DE6540"/>
    <w:pPr>
      <w:numPr>
        <w:numId w:val="2"/>
      </w:numPr>
      <w:spacing w:before="480" w:after="120" w:line="288" w:lineRule="auto"/>
      <w:ind w:left="360" w:hanging="360"/>
      <w:jc w:val="both"/>
    </w:pPr>
    <w:rPr>
      <w:rFonts w:ascii="Arial" w:hAnsi="Arial" w:cs="Arial"/>
      <w:caps/>
      <w:color w:val="auto"/>
      <w:spacing w:val="-2"/>
      <w:sz w:val="20"/>
      <w:szCs w:val="20"/>
      <w:lang w:val="nl-NL"/>
    </w:rPr>
  </w:style>
  <w:style w:type="character" w:customStyle="1" w:styleId="EFSASOPHeadingChar">
    <w:name w:val="EFSA SOP Heading Char"/>
    <w:basedOn w:val="DefaultParagraphFont"/>
    <w:link w:val="EFSASOPHeading"/>
    <w:rsid w:val="00DE6540"/>
    <w:rPr>
      <w:rFonts w:ascii="Arial" w:eastAsiaTheme="majorEastAsia" w:hAnsi="Arial" w:cs="Arial"/>
      <w:caps/>
      <w:spacing w:val="-2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65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leGridLight">
    <w:name w:val="Grid Table Light"/>
    <w:basedOn w:val="TableNormal"/>
    <w:uiPriority w:val="40"/>
    <w:rsid w:val="00BA09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21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Aloisi, Ivan</dc:creator>
  <cp:keywords/>
  <dc:description/>
  <cp:lastModifiedBy>Igan Dagoy</cp:lastModifiedBy>
  <cp:revision>4</cp:revision>
  <dcterms:created xsi:type="dcterms:W3CDTF">2023-07-27T15:04:00Z</dcterms:created>
  <dcterms:modified xsi:type="dcterms:W3CDTF">2023-08-12T05:57:00Z</dcterms:modified>
</cp:coreProperties>
</file>