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711F4" w14:textId="120B33A4" w:rsidR="00111962" w:rsidRPr="001F1BF1" w:rsidRDefault="00C54A91" w:rsidP="00111962">
      <w:pPr>
        <w:rPr>
          <w:b/>
          <w:bCs/>
          <w:lang w:val="en-US"/>
        </w:rPr>
      </w:pPr>
      <w:r>
        <w:rPr>
          <w:b/>
          <w:bCs/>
          <w:lang w:val="en-US"/>
        </w:rPr>
        <w:t>Determination</w:t>
      </w:r>
      <w:bookmarkStart w:id="0" w:name="_GoBack"/>
      <w:bookmarkEnd w:id="0"/>
      <w:r w:rsidR="00111962">
        <w:rPr>
          <w:b/>
          <w:bCs/>
          <w:lang w:val="en-US"/>
        </w:rPr>
        <w:t xml:space="preserve"> of Carbon in Microplastics and</w:t>
      </w:r>
      <w:r w:rsidR="00111962" w:rsidRPr="001F1BF1">
        <w:rPr>
          <w:b/>
          <w:bCs/>
          <w:lang w:val="en-US"/>
        </w:rPr>
        <w:t xml:space="preserve"> </w:t>
      </w:r>
      <w:r w:rsidR="00111962">
        <w:rPr>
          <w:b/>
          <w:bCs/>
          <w:lang w:val="en-US"/>
        </w:rPr>
        <w:t xml:space="preserve">Single Cells by Total Consumption Microdroplet ICP-TOFMS </w:t>
      </w:r>
    </w:p>
    <w:p w14:paraId="26087F5B" w14:textId="77777777" w:rsidR="0084593E" w:rsidRPr="001F1BF1" w:rsidRDefault="0084593E" w:rsidP="0084593E">
      <w:pPr>
        <w:rPr>
          <w:b/>
          <w:bCs/>
          <w:lang w:val="en-US"/>
        </w:rPr>
      </w:pPr>
    </w:p>
    <w:p w14:paraId="2F0A8500" w14:textId="77777777" w:rsidR="0084593E" w:rsidRPr="001F1BF1" w:rsidRDefault="0084593E" w:rsidP="0084593E">
      <w:pPr>
        <w:rPr>
          <w:lang w:val="en-US"/>
        </w:rPr>
      </w:pPr>
    </w:p>
    <w:p w14:paraId="419D1AA8" w14:textId="77777777" w:rsidR="0084593E" w:rsidRPr="001F1BF1" w:rsidRDefault="0084593E" w:rsidP="0084593E">
      <w:r w:rsidRPr="001F1BF1">
        <w:t>Thomas Vonderach, Alexander Gundlach-Graham, Detlef Günther</w:t>
      </w:r>
    </w:p>
    <w:p w14:paraId="431467B6" w14:textId="77777777" w:rsidR="006C76FA" w:rsidRDefault="006C76FA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val="de-CH"/>
        </w:rPr>
        <w:id w:val="-187568868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0DB924E" w14:textId="77777777" w:rsidR="003D62FB" w:rsidRPr="00111962" w:rsidRDefault="003D62FB">
          <w:pPr>
            <w:pStyle w:val="TOCHeading"/>
            <w:rPr>
              <w:color w:val="000000" w:themeColor="text1"/>
            </w:rPr>
          </w:pPr>
          <w:r w:rsidRPr="00111962">
            <w:rPr>
              <w:color w:val="000000" w:themeColor="text1"/>
            </w:rPr>
            <w:t>Table of Contents</w:t>
          </w:r>
        </w:p>
        <w:p w14:paraId="02885E02" w14:textId="77777777" w:rsidR="003D62FB" w:rsidRDefault="003D62FB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en-GB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 w:rsidRPr="003D62FB">
            <w:rPr>
              <w:lang w:val="en-US"/>
            </w:rP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46975434" w:history="1">
            <w:r w:rsidRPr="005866F6">
              <w:rPr>
                <w:rStyle w:val="Hyperlink"/>
                <w:noProof/>
                <w:lang w:val="en-US"/>
              </w:rPr>
              <w:t>Table S1. Operating conditions for the sample droplet supply system and the downward ICP-TOFMS.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_Toc146975434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C19C2" w14:textId="77777777" w:rsidR="003D62FB" w:rsidRPr="003D62FB" w:rsidRDefault="003D62FB">
          <w:pPr>
            <w:rPr>
              <w:lang w:val="en-US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04E4EB11" w14:textId="77777777" w:rsidR="0084593E" w:rsidRPr="003D62FB" w:rsidRDefault="0084593E">
      <w:pPr>
        <w:rPr>
          <w:lang w:val="en-US"/>
        </w:rPr>
      </w:pPr>
    </w:p>
    <w:p w14:paraId="5D1A9882" w14:textId="77777777" w:rsidR="0084593E" w:rsidRPr="003D62FB" w:rsidRDefault="0084593E">
      <w:pPr>
        <w:rPr>
          <w:lang w:val="en-US"/>
        </w:rPr>
      </w:pPr>
    </w:p>
    <w:p w14:paraId="605988F1" w14:textId="77777777" w:rsidR="0084593E" w:rsidRPr="003D62FB" w:rsidRDefault="0084593E">
      <w:pPr>
        <w:rPr>
          <w:lang w:val="en-US"/>
        </w:rPr>
      </w:pPr>
    </w:p>
    <w:tbl>
      <w:tblPr>
        <w:tblStyle w:val="PlainTable41"/>
        <w:tblpPr w:leftFromText="180" w:rightFromText="180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219"/>
      </w:tblGrid>
      <w:tr w:rsidR="001A1145" w:rsidRPr="00434FB7" w14:paraId="09C009C9" w14:textId="77777777" w:rsidTr="00F815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65E77DF5" w14:textId="77777777" w:rsidR="001A1145" w:rsidRPr="00F55DDE" w:rsidRDefault="001A1145" w:rsidP="00F8153F">
            <w:pPr>
              <w:jc w:val="both"/>
              <w:rPr>
                <w:b w:val="0"/>
                <w:bCs w:val="0"/>
                <w:lang w:val="en-US"/>
              </w:rPr>
            </w:pPr>
            <w:r w:rsidRPr="00F55DDE">
              <w:rPr>
                <w:lang w:val="en-US"/>
              </w:rPr>
              <w:t>Operational Parameters</w:t>
            </w:r>
          </w:p>
        </w:tc>
        <w:tc>
          <w:tcPr>
            <w:tcW w:w="2219" w:type="dxa"/>
          </w:tcPr>
          <w:p w14:paraId="7CD81C3B" w14:textId="77777777" w:rsidR="001A1145" w:rsidRPr="00F55DDE" w:rsidRDefault="001A1145" w:rsidP="00F8153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F55DDE">
              <w:rPr>
                <w:lang w:val="en-US"/>
              </w:rPr>
              <w:t>Value</w:t>
            </w:r>
          </w:p>
        </w:tc>
      </w:tr>
      <w:tr w:rsidR="001A1145" w:rsidRPr="00434FB7" w14:paraId="29D5C04E" w14:textId="77777777" w:rsidTr="00F81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27440B5C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r w:rsidRPr="00F55DDE">
              <w:rPr>
                <w:lang w:val="en-US"/>
              </w:rPr>
              <w:t>He flow (upper)</w:t>
            </w:r>
          </w:p>
        </w:tc>
        <w:tc>
          <w:tcPr>
            <w:tcW w:w="2219" w:type="dxa"/>
          </w:tcPr>
          <w:p w14:paraId="787489C2" w14:textId="77777777" w:rsidR="001A1145" w:rsidRPr="00F55DDE" w:rsidRDefault="001A1145" w:rsidP="00F815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0.8 L min</w:t>
            </w:r>
            <w:r w:rsidRPr="00F55DDE">
              <w:rPr>
                <w:vertAlign w:val="superscript"/>
                <w:lang w:val="en-US"/>
              </w:rPr>
              <w:t>-1</w:t>
            </w:r>
          </w:p>
        </w:tc>
      </w:tr>
      <w:tr w:rsidR="001A1145" w:rsidRPr="00434FB7" w14:paraId="0D890CA1" w14:textId="77777777" w:rsidTr="00F8153F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083F2850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r w:rsidRPr="00F55DDE">
              <w:rPr>
                <w:lang w:val="en-US"/>
              </w:rPr>
              <w:t>He flow (lower)</w:t>
            </w:r>
          </w:p>
        </w:tc>
        <w:tc>
          <w:tcPr>
            <w:tcW w:w="2219" w:type="dxa"/>
          </w:tcPr>
          <w:p w14:paraId="79FA2C79" w14:textId="77777777" w:rsidR="001A1145" w:rsidRPr="00F55DDE" w:rsidRDefault="001A1145" w:rsidP="00F815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0.1 L min</w:t>
            </w:r>
            <w:r w:rsidRPr="00F55DDE">
              <w:rPr>
                <w:vertAlign w:val="superscript"/>
                <w:lang w:val="en-US"/>
              </w:rPr>
              <w:t>-1</w:t>
            </w:r>
          </w:p>
        </w:tc>
      </w:tr>
      <w:tr w:rsidR="001A1145" w:rsidRPr="00434FB7" w14:paraId="6BBAF4D8" w14:textId="77777777" w:rsidTr="00F81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5DB63AE7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r w:rsidRPr="00F55DDE">
              <w:rPr>
                <w:lang w:val="en-US"/>
              </w:rPr>
              <w:t>Ar flow</w:t>
            </w:r>
          </w:p>
        </w:tc>
        <w:tc>
          <w:tcPr>
            <w:tcW w:w="2219" w:type="dxa"/>
          </w:tcPr>
          <w:p w14:paraId="32FE9586" w14:textId="77777777" w:rsidR="001A1145" w:rsidRPr="00F55DDE" w:rsidRDefault="001A1145" w:rsidP="00F815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0.4 L min</w:t>
            </w:r>
            <w:r w:rsidRPr="00F55DDE">
              <w:rPr>
                <w:vertAlign w:val="superscript"/>
                <w:lang w:val="en-US"/>
              </w:rPr>
              <w:t>-1</w:t>
            </w:r>
          </w:p>
        </w:tc>
      </w:tr>
      <w:tr w:rsidR="001A1145" w:rsidRPr="00434FB7" w14:paraId="0579A8D5" w14:textId="77777777" w:rsidTr="00F8153F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7E4FE106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r w:rsidRPr="00F55DDE">
              <w:rPr>
                <w:lang w:val="en-US"/>
              </w:rPr>
              <w:t>Ar auxiliary gas flow</w:t>
            </w:r>
          </w:p>
        </w:tc>
        <w:tc>
          <w:tcPr>
            <w:tcW w:w="2219" w:type="dxa"/>
          </w:tcPr>
          <w:p w14:paraId="5978AC5F" w14:textId="77777777" w:rsidR="001A1145" w:rsidRPr="00F55DDE" w:rsidRDefault="001A1145" w:rsidP="00F815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0.9 L min</w:t>
            </w:r>
            <w:r w:rsidRPr="00F55DDE">
              <w:rPr>
                <w:vertAlign w:val="superscript"/>
                <w:lang w:val="en-US"/>
              </w:rPr>
              <w:t>-1</w:t>
            </w:r>
          </w:p>
        </w:tc>
      </w:tr>
      <w:tr w:rsidR="001A1145" w:rsidRPr="00434FB7" w14:paraId="217F6431" w14:textId="77777777" w:rsidTr="00F81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274EB192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r w:rsidRPr="00F55DDE">
              <w:rPr>
                <w:lang w:val="en-US"/>
              </w:rPr>
              <w:t>Ar plasma gas flow</w:t>
            </w:r>
          </w:p>
        </w:tc>
        <w:tc>
          <w:tcPr>
            <w:tcW w:w="2219" w:type="dxa"/>
          </w:tcPr>
          <w:p w14:paraId="10FEFEBD" w14:textId="77777777" w:rsidR="001A1145" w:rsidRPr="00F55DDE" w:rsidRDefault="001A1145" w:rsidP="00F815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14.2 L min</w:t>
            </w:r>
            <w:r w:rsidRPr="00F55DDE">
              <w:rPr>
                <w:vertAlign w:val="superscript"/>
                <w:lang w:val="en-US"/>
              </w:rPr>
              <w:t>-1</w:t>
            </w:r>
          </w:p>
        </w:tc>
      </w:tr>
      <w:tr w:rsidR="001A1145" w:rsidRPr="00434FB7" w14:paraId="78AEA15E" w14:textId="77777777" w:rsidTr="00F8153F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2F3362E0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r w:rsidRPr="00F55DDE">
              <w:rPr>
                <w:lang w:val="en-US"/>
              </w:rPr>
              <w:t>ICP power</w:t>
            </w:r>
          </w:p>
        </w:tc>
        <w:tc>
          <w:tcPr>
            <w:tcW w:w="2219" w:type="dxa"/>
          </w:tcPr>
          <w:p w14:paraId="6164F241" w14:textId="77777777" w:rsidR="001A1145" w:rsidRPr="00F55DDE" w:rsidRDefault="001A1145" w:rsidP="00F815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1350 W</w:t>
            </w:r>
          </w:p>
        </w:tc>
      </w:tr>
      <w:tr w:rsidR="001A1145" w:rsidRPr="00434FB7" w14:paraId="2651D93F" w14:textId="77777777" w:rsidTr="00F81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5E7199B8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proofErr w:type="spellStart"/>
            <w:r w:rsidRPr="00F55DDE">
              <w:rPr>
                <w:lang w:val="en-US"/>
              </w:rPr>
              <w:t>Einzel</w:t>
            </w:r>
            <w:proofErr w:type="spellEnd"/>
            <w:r w:rsidRPr="00F55DDE">
              <w:rPr>
                <w:lang w:val="en-US"/>
              </w:rPr>
              <w:t xml:space="preserve"> lens </w:t>
            </w:r>
          </w:p>
        </w:tc>
        <w:tc>
          <w:tcPr>
            <w:tcW w:w="2219" w:type="dxa"/>
          </w:tcPr>
          <w:p w14:paraId="47230A60" w14:textId="77777777" w:rsidR="001A1145" w:rsidRPr="00F55DDE" w:rsidRDefault="001A1145" w:rsidP="00F815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7.4 V</w:t>
            </w:r>
          </w:p>
        </w:tc>
      </w:tr>
      <w:tr w:rsidR="001A1145" w:rsidRPr="00434FB7" w14:paraId="3FD7AE5F" w14:textId="77777777" w:rsidTr="00F8153F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2D080D98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r w:rsidRPr="00F55DDE">
              <w:rPr>
                <w:lang w:val="en-US"/>
              </w:rPr>
              <w:t>Sampling depth</w:t>
            </w:r>
          </w:p>
        </w:tc>
        <w:tc>
          <w:tcPr>
            <w:tcW w:w="2219" w:type="dxa"/>
          </w:tcPr>
          <w:p w14:paraId="28FE538A" w14:textId="77777777" w:rsidR="001A1145" w:rsidRPr="00F55DDE" w:rsidRDefault="001A1145" w:rsidP="00F815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11 mm</w:t>
            </w:r>
          </w:p>
        </w:tc>
      </w:tr>
      <w:tr w:rsidR="001A1145" w:rsidRPr="0015717C" w14:paraId="5EEEACD7" w14:textId="77777777" w:rsidTr="00F81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14:paraId="5049592A" w14:textId="77777777" w:rsidR="001A1145" w:rsidRPr="00F55DDE" w:rsidRDefault="001A1145" w:rsidP="00F8153F">
            <w:pPr>
              <w:jc w:val="both"/>
              <w:rPr>
                <w:lang w:val="en-US"/>
              </w:rPr>
            </w:pPr>
            <w:r w:rsidRPr="00F55DDE">
              <w:rPr>
                <w:lang w:val="en-US"/>
              </w:rPr>
              <w:t>Injector diameter</w:t>
            </w:r>
          </w:p>
        </w:tc>
        <w:tc>
          <w:tcPr>
            <w:tcW w:w="2219" w:type="dxa"/>
          </w:tcPr>
          <w:p w14:paraId="28EE7441" w14:textId="77777777" w:rsidR="001A1145" w:rsidRPr="00F55DDE" w:rsidRDefault="001A1145" w:rsidP="00F815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55DDE">
              <w:rPr>
                <w:lang w:val="en-US"/>
              </w:rPr>
              <w:t>1.5 mm</w:t>
            </w:r>
          </w:p>
        </w:tc>
      </w:tr>
    </w:tbl>
    <w:p w14:paraId="05699C09" w14:textId="77777777" w:rsidR="001A1145" w:rsidRDefault="001A1145" w:rsidP="001A1145"/>
    <w:p w14:paraId="3F93B646" w14:textId="77777777" w:rsidR="001A1145" w:rsidRDefault="001A1145" w:rsidP="001A1145"/>
    <w:p w14:paraId="20C46D54" w14:textId="77777777" w:rsidR="001A1145" w:rsidRDefault="001A1145" w:rsidP="001A1145"/>
    <w:p w14:paraId="2AA2F773" w14:textId="77777777" w:rsidR="001A1145" w:rsidRDefault="001A1145" w:rsidP="001A1145"/>
    <w:p w14:paraId="48FBB8A4" w14:textId="77777777" w:rsidR="001A1145" w:rsidRDefault="001A1145" w:rsidP="001A1145"/>
    <w:p w14:paraId="7BE73874" w14:textId="77777777" w:rsidR="001A1145" w:rsidRDefault="001A1145" w:rsidP="001A1145"/>
    <w:p w14:paraId="706DA1EA" w14:textId="77777777" w:rsidR="001A1145" w:rsidRDefault="001A1145" w:rsidP="001A1145"/>
    <w:p w14:paraId="38E97DE0" w14:textId="77777777" w:rsidR="001A1145" w:rsidRDefault="001A1145" w:rsidP="001A1145"/>
    <w:p w14:paraId="708EDB8E" w14:textId="77777777" w:rsidR="001A1145" w:rsidRDefault="001A1145" w:rsidP="001A1145"/>
    <w:p w14:paraId="3389C6FB" w14:textId="77777777" w:rsidR="001A1145" w:rsidRDefault="001A1145" w:rsidP="001A1145"/>
    <w:p w14:paraId="47A35058" w14:textId="77777777" w:rsidR="001A1145" w:rsidRDefault="001A1145" w:rsidP="001A1145"/>
    <w:p w14:paraId="5F4E0C8B" w14:textId="77777777" w:rsidR="001A1145" w:rsidRDefault="001A1145" w:rsidP="001A1145"/>
    <w:p w14:paraId="504422C3" w14:textId="77777777" w:rsidR="001A1145" w:rsidRPr="003D62FB" w:rsidRDefault="001A1145" w:rsidP="003D62FB">
      <w:pPr>
        <w:pStyle w:val="Heading1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bookmarkStart w:id="1" w:name="_Toc146975434"/>
      <w:r w:rsidRPr="003D62FB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Table </w:t>
      </w:r>
      <w:r w:rsidR="00D43708" w:rsidRPr="003D62FB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</w:t>
      </w:r>
      <w:r w:rsidRPr="003D62FB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1. Operating conditions for the sample droplet supply system and the downward ICP-TOFMS.</w:t>
      </w:r>
      <w:bookmarkEnd w:id="1"/>
    </w:p>
    <w:p w14:paraId="6DF89CFF" w14:textId="39741CF0" w:rsidR="00D43708" w:rsidRPr="001A1145" w:rsidRDefault="00D43708">
      <w:pPr>
        <w:rPr>
          <w:lang w:val="en-US"/>
        </w:rPr>
      </w:pPr>
    </w:p>
    <w:sectPr w:rsidR="00D43708" w:rsidRPr="001A11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atexxzzztfw2ew5fwvzvrvfpdase20vses&quot;&gt;2020_april_end_note_001&lt;record-ids&gt;&lt;item&gt;484&lt;/item&gt;&lt;/record-ids&gt;&lt;/item&gt;&lt;/Libraries&gt;"/>
  </w:docVars>
  <w:rsids>
    <w:rsidRoot w:val="0084593E"/>
    <w:rsid w:val="00033A7E"/>
    <w:rsid w:val="00056F32"/>
    <w:rsid w:val="000D2AC6"/>
    <w:rsid w:val="000D7249"/>
    <w:rsid w:val="000F6223"/>
    <w:rsid w:val="0010494B"/>
    <w:rsid w:val="00111962"/>
    <w:rsid w:val="00114ECF"/>
    <w:rsid w:val="00132CD9"/>
    <w:rsid w:val="00141948"/>
    <w:rsid w:val="00165B42"/>
    <w:rsid w:val="00183C9B"/>
    <w:rsid w:val="001A1145"/>
    <w:rsid w:val="00221BF9"/>
    <w:rsid w:val="002254AE"/>
    <w:rsid w:val="0026645C"/>
    <w:rsid w:val="002F45C8"/>
    <w:rsid w:val="0031380E"/>
    <w:rsid w:val="00344441"/>
    <w:rsid w:val="003D62FB"/>
    <w:rsid w:val="00431D45"/>
    <w:rsid w:val="00464A3A"/>
    <w:rsid w:val="004724D5"/>
    <w:rsid w:val="004B4A77"/>
    <w:rsid w:val="004F04EA"/>
    <w:rsid w:val="00514431"/>
    <w:rsid w:val="00527398"/>
    <w:rsid w:val="005B4F1B"/>
    <w:rsid w:val="00627057"/>
    <w:rsid w:val="0069168C"/>
    <w:rsid w:val="006A52FC"/>
    <w:rsid w:val="006C76FA"/>
    <w:rsid w:val="006D128A"/>
    <w:rsid w:val="006E503A"/>
    <w:rsid w:val="007470A9"/>
    <w:rsid w:val="00750DDA"/>
    <w:rsid w:val="0079452A"/>
    <w:rsid w:val="007A7A7C"/>
    <w:rsid w:val="007F6C6E"/>
    <w:rsid w:val="0084593E"/>
    <w:rsid w:val="00876FE5"/>
    <w:rsid w:val="008D27CA"/>
    <w:rsid w:val="00914597"/>
    <w:rsid w:val="00A12105"/>
    <w:rsid w:val="00A7298D"/>
    <w:rsid w:val="00AC2061"/>
    <w:rsid w:val="00AD028D"/>
    <w:rsid w:val="00AF71EE"/>
    <w:rsid w:val="00BA00DF"/>
    <w:rsid w:val="00BE76F3"/>
    <w:rsid w:val="00BF239B"/>
    <w:rsid w:val="00C33DF7"/>
    <w:rsid w:val="00C54A91"/>
    <w:rsid w:val="00C6121E"/>
    <w:rsid w:val="00C627EF"/>
    <w:rsid w:val="00C67506"/>
    <w:rsid w:val="00C978C2"/>
    <w:rsid w:val="00D03B7C"/>
    <w:rsid w:val="00D075CC"/>
    <w:rsid w:val="00D43708"/>
    <w:rsid w:val="00D82E9A"/>
    <w:rsid w:val="00D84FD0"/>
    <w:rsid w:val="00DD4191"/>
    <w:rsid w:val="00DE796F"/>
    <w:rsid w:val="00E57A73"/>
    <w:rsid w:val="00E60DAA"/>
    <w:rsid w:val="00EC01F2"/>
    <w:rsid w:val="00F01984"/>
    <w:rsid w:val="00F050AF"/>
    <w:rsid w:val="00F46E78"/>
    <w:rsid w:val="00F73CC1"/>
    <w:rsid w:val="00F8321A"/>
    <w:rsid w:val="00FD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E35C4"/>
  <w15:chartTrackingRefBased/>
  <w15:docId w15:val="{C70E5E4E-4597-7949-BC5A-63861BDD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93E"/>
    <w:rPr>
      <w:kern w:val="0"/>
      <w:lang w:val="de-C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2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uiPriority w:val="44"/>
    <w:rsid w:val="001A1145"/>
    <w:rPr>
      <w:kern w:val="0"/>
      <w:lang w:val="de-CH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D43708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3708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D43708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43708"/>
    <w:rPr>
      <w:rFonts w:ascii="Calibri" w:hAnsi="Calibri" w:cs="Calibri"/>
      <w:kern w:val="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D62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de-CH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D62FB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D62FB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D62F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D62FB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D62FB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D62FB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D62FB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D62FB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D62FB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D62FB"/>
    <w:pPr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D62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88CEBD-2E28-4082-8263-C8679182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Vonderach</dc:creator>
  <cp:keywords/>
  <dc:description/>
  <cp:lastModifiedBy>Igan Dagoy</cp:lastModifiedBy>
  <cp:revision>4</cp:revision>
  <dcterms:created xsi:type="dcterms:W3CDTF">2023-11-08T14:34:00Z</dcterms:created>
  <dcterms:modified xsi:type="dcterms:W3CDTF">2023-12-05T06:07:00Z</dcterms:modified>
</cp:coreProperties>
</file>