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063C7" w14:textId="7FA96E26" w:rsidR="00EB1AB9" w:rsidRDefault="00320201">
      <w:r>
        <w:rPr>
          <w:noProof/>
        </w:rPr>
        <w:drawing>
          <wp:inline distT="0" distB="0" distL="0" distR="0" wp14:anchorId="61019B26" wp14:editId="789B7A22">
            <wp:extent cx="2886324" cy="2886324"/>
            <wp:effectExtent l="0" t="0" r="0" b="0"/>
            <wp:docPr id="1" name="Obraz 1" descr="Obraz zawierający tekst, zrzut ekranu, diagram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zrzut ekranu, diagram, linia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559" cy="289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5E84C5" wp14:editId="493B0AAC">
            <wp:extent cx="2822736" cy="2838615"/>
            <wp:effectExtent l="0" t="0" r="0" b="6350"/>
            <wp:docPr id="2" name="Obraz 2" descr="Obraz zawierający tekst, diagram, zrzut ekranu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, diagram, zrzut ekranu, linia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931" cy="284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39521" w14:textId="5C8C1519" w:rsidR="00320201" w:rsidRDefault="0032020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20201">
        <w:rPr>
          <w:rFonts w:ascii="Times New Roman" w:hAnsi="Times New Roman" w:cs="Times New Roman"/>
          <w:b/>
          <w:bCs/>
          <w:sz w:val="20"/>
          <w:szCs w:val="20"/>
          <w:lang w:val="en-US"/>
        </w:rPr>
        <w:t>Fig 1</w:t>
      </w:r>
      <w:r w:rsidRPr="003202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Plots of p</w:t>
      </w:r>
      <w:r w:rsidRPr="00320201">
        <w:rPr>
          <w:rFonts w:ascii="Times New Roman" w:hAnsi="Times New Roman" w:cs="Times New Roman"/>
          <w:sz w:val="20"/>
          <w:szCs w:val="20"/>
          <w:lang w:val="en-US"/>
        </w:rPr>
        <w:t>redicted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by the model</w:t>
      </w:r>
      <w:r w:rsidRPr="00320201">
        <w:rPr>
          <w:rFonts w:ascii="Times New Roman" w:hAnsi="Times New Roman" w:cs="Times New Roman"/>
          <w:sz w:val="20"/>
          <w:szCs w:val="20"/>
          <w:lang w:val="en-US"/>
        </w:rPr>
        <w:t xml:space="preserve"> vs. 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320201">
        <w:rPr>
          <w:rFonts w:ascii="Times New Roman" w:hAnsi="Times New Roman" w:cs="Times New Roman"/>
          <w:sz w:val="20"/>
          <w:szCs w:val="20"/>
          <w:lang w:val="en-US"/>
        </w:rPr>
        <w:t xml:space="preserve">ctual response values of yield [%] and </w:t>
      </w:r>
      <w:proofErr w:type="spellStart"/>
      <w:r w:rsidRPr="00320201">
        <w:rPr>
          <w:rFonts w:ascii="Times New Roman" w:hAnsi="Times New Roman" w:cs="Times New Roman"/>
          <w:sz w:val="20"/>
          <w:szCs w:val="20"/>
          <w:lang w:val="en-US"/>
        </w:rPr>
        <w:t>Tmax</w:t>
      </w:r>
      <w:proofErr w:type="spellEnd"/>
      <w:r w:rsidRPr="00320201">
        <w:rPr>
          <w:rFonts w:ascii="Times New Roman" w:hAnsi="Times New Roman" w:cs="Times New Roman"/>
          <w:sz w:val="20"/>
          <w:szCs w:val="20"/>
          <w:lang w:val="en-US"/>
        </w:rPr>
        <w:t xml:space="preserve"> [min]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of cranberry seed oil extracted in UAE process.</w:t>
      </w:r>
    </w:p>
    <w:p w14:paraId="051249E2" w14:textId="29A928DD" w:rsidR="00320201" w:rsidRDefault="0032020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1EB345" w14:textId="77777777" w:rsidR="00BF207B" w:rsidRDefault="00BF207B" w:rsidP="00BF207B">
      <w:r w:rsidRPr="009D00DA">
        <w:rPr>
          <w:noProof/>
        </w:rPr>
        <w:drawing>
          <wp:inline distT="0" distB="0" distL="0" distR="0" wp14:anchorId="13BBD4E8" wp14:editId="27E3887F">
            <wp:extent cx="4787900" cy="3086100"/>
            <wp:effectExtent l="0" t="0" r="1270" b="635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9328"/>
                    <a:stretch/>
                  </pic:blipFill>
                  <pic:spPr bwMode="auto">
                    <a:xfrm>
                      <a:off x="0" y="0"/>
                      <a:ext cx="478790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0166A" w14:textId="77777777" w:rsidR="00BF207B" w:rsidRPr="005A07B0" w:rsidRDefault="00BF207B" w:rsidP="00BF207B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A07B0">
        <w:rPr>
          <w:rFonts w:ascii="Times New Roman" w:hAnsi="Times New Roman" w:cs="Times New Roman"/>
          <w:b/>
          <w:bCs/>
          <w:sz w:val="20"/>
          <w:szCs w:val="20"/>
          <w:lang w:val="en-US"/>
        </w:rPr>
        <w:t>Fig 2</w:t>
      </w:r>
      <w:r w:rsidRPr="005A07B0">
        <w:rPr>
          <w:rFonts w:ascii="Times New Roman" w:hAnsi="Times New Roman" w:cs="Times New Roman"/>
          <w:sz w:val="20"/>
          <w:szCs w:val="20"/>
          <w:lang w:val="en-US"/>
        </w:rPr>
        <w:t xml:space="preserve"> The plot of logarithm of maximum induction time versus inversed temperature; CR_USC- control oil sample, CR_USO- sample of oil extracted using ultrasound in the most efficient conditions</w:t>
      </w:r>
    </w:p>
    <w:p w14:paraId="39F8AAC3" w14:textId="77777777" w:rsidR="00BF207B" w:rsidRPr="005A07B0" w:rsidRDefault="00BF207B" w:rsidP="00BF207B">
      <w:pPr>
        <w:rPr>
          <w:lang w:val="en-US"/>
        </w:rPr>
      </w:pPr>
    </w:p>
    <w:p w14:paraId="10CD4F07" w14:textId="77777777" w:rsidR="00BF207B" w:rsidRDefault="00BF207B" w:rsidP="00BF207B">
      <w:r w:rsidRPr="004D6AC2">
        <w:rPr>
          <w:noProof/>
          <w:sz w:val="20"/>
          <w:szCs w:val="20"/>
          <w:lang w:val="en-US"/>
        </w:rPr>
        <w:drawing>
          <wp:inline distT="0" distB="0" distL="0" distR="0" wp14:anchorId="566B4A7F" wp14:editId="6D15DD00">
            <wp:extent cx="3532300" cy="3213980"/>
            <wp:effectExtent l="0" t="0" r="0" b="254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2300" cy="321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D6B01" w14:textId="77777777" w:rsidR="00BF207B" w:rsidRPr="007A0409" w:rsidRDefault="00BF207B" w:rsidP="00BF207B">
      <w:pPr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7A0409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 xml:space="preserve">Fig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>3</w:t>
      </w:r>
      <w:r w:rsidRPr="007A0409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Percentage share of fatty acids in sn-2 position in the tested oils (CR_USC- control oil sample, CR_USO- sample of oil extracted using ultrasound in the most efficient conditions). The dotted line indicates the constant share of fatty acid occupying sn-2 position assuming the equilibrium of all positions in the triacylglycerol molecule; C18:1- oleic acid, C18:2- linoleic fatty acid, C18:3- α-linolenic acid; different letters </w:t>
      </w:r>
      <w:r w:rsidRPr="007A040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pl-PL"/>
        </w:rPr>
        <w:t>a-b</w:t>
      </w:r>
      <w:r w:rsidRPr="007A0409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indicate significant differences at p &lt; 0.05</w:t>
      </w:r>
    </w:p>
    <w:p w14:paraId="2DDEC654" w14:textId="77777777" w:rsidR="00BF207B" w:rsidRPr="007A0409" w:rsidRDefault="00BF207B" w:rsidP="00BF207B">
      <w:pPr>
        <w:rPr>
          <w:lang w:val="en-US"/>
        </w:rPr>
      </w:pPr>
    </w:p>
    <w:p w14:paraId="59915DE1" w14:textId="77777777" w:rsidR="00320201" w:rsidRPr="00320201" w:rsidRDefault="00320201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320201" w:rsidRPr="00320201" w:rsidSect="004C6F7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01"/>
    <w:rsid w:val="00320201"/>
    <w:rsid w:val="004C6F71"/>
    <w:rsid w:val="007A1FEC"/>
    <w:rsid w:val="00B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E2010"/>
  <w15:chartTrackingRefBased/>
  <w15:docId w15:val="{F19D5389-29B6-C247-89F7-B0DD6B1B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118</Words>
  <Characters>711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Piasecka</dc:creator>
  <cp:keywords/>
  <dc:description/>
  <cp:lastModifiedBy>Iga Piasecka</cp:lastModifiedBy>
  <cp:revision>2</cp:revision>
  <dcterms:created xsi:type="dcterms:W3CDTF">2023-06-21T08:52:00Z</dcterms:created>
  <dcterms:modified xsi:type="dcterms:W3CDTF">2023-06-28T08:09:00Z</dcterms:modified>
</cp:coreProperties>
</file>