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9EB21" w14:textId="3C17B585" w:rsidR="00384B8C" w:rsidRPr="008B2794" w:rsidRDefault="00384B8C" w:rsidP="00384B8C">
      <w:pPr>
        <w:shd w:val="clear" w:color="auto" w:fill="FFFFFF"/>
        <w:spacing w:line="480" w:lineRule="auto"/>
        <w:jc w:val="both"/>
        <w:rPr>
          <w:rFonts w:ascii="Times New Roman" w:hAnsi="Times New Roman" w:cs="Times New Roman"/>
          <w:b/>
          <w:color w:val="000000"/>
          <w:sz w:val="28"/>
          <w:szCs w:val="28"/>
          <w:shd w:val="clear" w:color="auto" w:fill="FFFFFF"/>
        </w:rPr>
      </w:pPr>
      <w:bookmarkStart w:id="0" w:name="_Hlk196224651"/>
      <w:r w:rsidRPr="008B2794">
        <w:rPr>
          <w:rFonts w:ascii="Times New Roman" w:hAnsi="Times New Roman" w:cs="Times New Roman"/>
          <w:b/>
          <w:color w:val="000000"/>
          <w:sz w:val="28"/>
          <w:szCs w:val="28"/>
          <w:shd w:val="clear" w:color="auto" w:fill="FFFFFF"/>
        </w:rPr>
        <w:t xml:space="preserve">Metabolomic Insights into </w:t>
      </w:r>
      <w:r w:rsidRPr="008B2794">
        <w:rPr>
          <w:rFonts w:ascii="Times New Roman" w:hAnsi="Times New Roman" w:cs="Times New Roman"/>
          <w:b/>
          <w:i/>
          <w:iCs/>
          <w:color w:val="000000"/>
          <w:sz w:val="28"/>
          <w:szCs w:val="28"/>
          <w:shd w:val="clear" w:color="auto" w:fill="FFFFFF"/>
        </w:rPr>
        <w:t xml:space="preserve">Triticum </w:t>
      </w:r>
      <w:proofErr w:type="spellStart"/>
      <w:r w:rsidRPr="008B2794">
        <w:rPr>
          <w:rFonts w:ascii="Times New Roman" w:hAnsi="Times New Roman" w:cs="Times New Roman"/>
          <w:b/>
          <w:i/>
          <w:iCs/>
          <w:color w:val="000000"/>
          <w:sz w:val="28"/>
          <w:szCs w:val="28"/>
          <w:shd w:val="clear" w:color="auto" w:fill="FFFFFF"/>
        </w:rPr>
        <w:t>aestivum</w:t>
      </w:r>
      <w:proofErr w:type="spellEnd"/>
      <w:r w:rsidRPr="008B2794">
        <w:rPr>
          <w:rFonts w:ascii="Times New Roman" w:hAnsi="Times New Roman" w:cs="Times New Roman"/>
          <w:b/>
          <w:i/>
          <w:iCs/>
          <w:color w:val="000000"/>
          <w:sz w:val="28"/>
          <w:szCs w:val="28"/>
          <w:shd w:val="clear" w:color="auto" w:fill="FFFFFF"/>
        </w:rPr>
        <w:t xml:space="preserve"> L.</w:t>
      </w:r>
      <w:r w:rsidRPr="008B2794">
        <w:rPr>
          <w:rFonts w:ascii="Times New Roman" w:hAnsi="Times New Roman" w:cs="Times New Roman"/>
          <w:b/>
          <w:color w:val="000000"/>
          <w:sz w:val="28"/>
          <w:szCs w:val="28"/>
          <w:shd w:val="clear" w:color="auto" w:fill="FFFFFF"/>
        </w:rPr>
        <w:t xml:space="preserve">: Comparative Profiling of Growth Stages and Parts </w:t>
      </w:r>
      <w:r w:rsidRPr="00F0551D">
        <w:rPr>
          <w:rFonts w:ascii="Times New Roman" w:hAnsi="Times New Roman" w:cs="Times New Roman"/>
          <w:b/>
          <w:color w:val="000000"/>
          <w:sz w:val="28"/>
          <w:szCs w:val="28"/>
          <w:shd w:val="clear" w:color="auto" w:fill="FFFFFF"/>
        </w:rPr>
        <w:t>Using Hydrophilic Extracts</w:t>
      </w:r>
    </w:p>
    <w:p w14:paraId="03168BDC" w14:textId="1E1EF56C" w:rsidR="004A7C37" w:rsidRPr="004700DB" w:rsidRDefault="00FA7ECA" w:rsidP="007020A1">
      <w:pPr>
        <w:rPr>
          <w:rFonts w:asciiTheme="majorBidi" w:hAnsiTheme="majorBidi" w:cstheme="majorBidi"/>
          <w:b/>
          <w:bCs/>
          <w:sz w:val="28"/>
          <w:szCs w:val="28"/>
          <w:u w:val="single"/>
        </w:rPr>
      </w:pPr>
      <w:r w:rsidRPr="004700DB">
        <w:rPr>
          <w:rFonts w:asciiTheme="majorBidi" w:hAnsiTheme="majorBidi" w:cstheme="majorBidi"/>
          <w:b/>
          <w:bCs/>
          <w:sz w:val="28"/>
          <w:szCs w:val="28"/>
          <w:u w:val="single"/>
        </w:rPr>
        <w:t>Supplementary material</w:t>
      </w:r>
      <w:r w:rsidR="004700DB" w:rsidRPr="004700DB">
        <w:rPr>
          <w:rFonts w:asciiTheme="majorBidi" w:hAnsiTheme="majorBidi" w:cstheme="majorBidi"/>
          <w:b/>
          <w:bCs/>
          <w:sz w:val="28"/>
          <w:szCs w:val="28"/>
          <w:u w:val="single"/>
        </w:rPr>
        <w:t xml:space="preserve"> 1</w:t>
      </w:r>
    </w:p>
    <w:bookmarkEnd w:id="0"/>
    <w:p w14:paraId="2B976CE5" w14:textId="77777777" w:rsidR="000D1047" w:rsidRDefault="000D1047" w:rsidP="000D1047">
      <w:pPr>
        <w:pStyle w:val="ListParagraph"/>
        <w:numPr>
          <w:ilvl w:val="0"/>
          <w:numId w:val="2"/>
        </w:numPr>
        <w:spacing w:line="240" w:lineRule="auto"/>
        <w:ind w:left="270" w:hanging="270"/>
        <w:jc w:val="both"/>
        <w:rPr>
          <w:rFonts w:asciiTheme="majorBidi" w:hAnsiTheme="majorBidi" w:cstheme="majorBidi"/>
          <w:b/>
          <w:bCs/>
          <w:sz w:val="24"/>
          <w:szCs w:val="24"/>
        </w:rPr>
      </w:pPr>
      <w:r w:rsidRPr="0099262F">
        <w:rPr>
          <w:rFonts w:asciiTheme="majorBidi" w:hAnsiTheme="majorBidi" w:cstheme="majorBidi"/>
          <w:b/>
          <w:bCs/>
          <w:i/>
          <w:iCs/>
          <w:sz w:val="24"/>
          <w:szCs w:val="24"/>
        </w:rPr>
        <w:t>In</w:t>
      </w:r>
      <w:r>
        <w:rPr>
          <w:rFonts w:asciiTheme="majorBidi" w:hAnsiTheme="majorBidi" w:cstheme="majorBidi"/>
          <w:b/>
          <w:bCs/>
          <w:i/>
          <w:iCs/>
          <w:sz w:val="24"/>
          <w:szCs w:val="24"/>
        </w:rPr>
        <w:t xml:space="preserve"> </w:t>
      </w:r>
      <w:r w:rsidRPr="0099262F">
        <w:rPr>
          <w:rFonts w:asciiTheme="majorBidi" w:hAnsiTheme="majorBidi" w:cstheme="majorBidi"/>
          <w:b/>
          <w:bCs/>
          <w:i/>
          <w:iCs/>
          <w:sz w:val="24"/>
          <w:szCs w:val="24"/>
        </w:rPr>
        <w:t>vitro</w:t>
      </w:r>
      <w:r w:rsidRPr="0099262F">
        <w:rPr>
          <w:rFonts w:asciiTheme="majorBidi" w:hAnsiTheme="majorBidi" w:cstheme="majorBidi"/>
          <w:b/>
          <w:bCs/>
          <w:sz w:val="24"/>
          <w:szCs w:val="24"/>
        </w:rPr>
        <w:t xml:space="preserve"> assays</w:t>
      </w:r>
    </w:p>
    <w:p w14:paraId="6B3965FB" w14:textId="77777777" w:rsidR="000D1047" w:rsidRPr="0099262F" w:rsidRDefault="000D1047" w:rsidP="000D1047">
      <w:pPr>
        <w:pStyle w:val="ListParagraph"/>
        <w:numPr>
          <w:ilvl w:val="1"/>
          <w:numId w:val="2"/>
        </w:numPr>
        <w:spacing w:line="240" w:lineRule="auto"/>
        <w:jc w:val="both"/>
        <w:rPr>
          <w:rFonts w:asciiTheme="majorBidi" w:hAnsiTheme="majorBidi" w:cstheme="majorBidi"/>
          <w:b/>
          <w:bCs/>
          <w:sz w:val="24"/>
          <w:szCs w:val="24"/>
        </w:rPr>
      </w:pPr>
      <w:r w:rsidRPr="0099262F">
        <w:rPr>
          <w:rFonts w:asciiTheme="majorBidi" w:hAnsiTheme="majorBidi" w:cstheme="majorBidi"/>
          <w:b/>
          <w:bCs/>
          <w:sz w:val="24"/>
          <w:szCs w:val="24"/>
        </w:rPr>
        <w:t>Determination of total phenolic and total flavonoid contents</w:t>
      </w:r>
    </w:p>
    <w:p w14:paraId="140A3164" w14:textId="13A63BCE" w:rsidR="000D1047" w:rsidRPr="00AA035C" w:rsidRDefault="000D1047" w:rsidP="00AA035C">
      <w:pPr>
        <w:spacing w:line="480" w:lineRule="auto"/>
        <w:jc w:val="both"/>
        <w:rPr>
          <w:rFonts w:asciiTheme="majorBidi" w:hAnsiTheme="majorBidi" w:cstheme="majorBidi"/>
        </w:rPr>
      </w:pPr>
      <w:r w:rsidRPr="00AA035C">
        <w:rPr>
          <w:rFonts w:asciiTheme="majorBidi" w:hAnsiTheme="majorBidi" w:cstheme="majorBidi"/>
        </w:rPr>
        <w:t xml:space="preserve">Figure </w:t>
      </w:r>
      <w:r w:rsidR="002813BD" w:rsidRPr="00AA035C">
        <w:rPr>
          <w:rFonts w:asciiTheme="majorBidi" w:hAnsiTheme="majorBidi" w:cstheme="majorBidi"/>
        </w:rPr>
        <w:t>S</w:t>
      </w:r>
      <w:r w:rsidRPr="00AA035C">
        <w:rPr>
          <w:rFonts w:asciiTheme="majorBidi" w:hAnsiTheme="majorBidi" w:cstheme="majorBidi"/>
        </w:rPr>
        <w:t xml:space="preserve">1 shows the standard calibration curves used for TPC and TFC assays. </w:t>
      </w:r>
    </w:p>
    <w:p w14:paraId="66158FAF" w14:textId="208C0AA1" w:rsidR="000D1047" w:rsidRDefault="004700DB" w:rsidP="000C0844">
      <w:pPr>
        <w:jc w:val="center"/>
      </w:pPr>
      <w:r>
        <w:rPr>
          <w:noProof/>
        </w:rPr>
        <mc:AlternateContent>
          <mc:Choice Requires="wps">
            <w:drawing>
              <wp:anchor distT="45720" distB="45720" distL="114300" distR="114300" simplePos="0" relativeHeight="251693056" behindDoc="0" locked="0" layoutInCell="1" allowOverlap="1" wp14:anchorId="378088D9" wp14:editId="08D17254">
                <wp:simplePos x="0" y="0"/>
                <wp:positionH relativeFrom="column">
                  <wp:posOffset>304800</wp:posOffset>
                </wp:positionH>
                <wp:positionV relativeFrom="paragraph">
                  <wp:posOffset>45720</wp:posOffset>
                </wp:positionV>
                <wp:extent cx="358140" cy="36576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6B51147E" w14:textId="77777777" w:rsidR="00155B2A" w:rsidRPr="000C0844" w:rsidRDefault="00155B2A" w:rsidP="004700DB">
                            <w:pPr>
                              <w:rPr>
                                <w:rFonts w:asciiTheme="majorBidi" w:hAnsiTheme="majorBidi" w:cstheme="majorBidi"/>
                                <w:b/>
                                <w:bCs/>
                                <w:sz w:val="32"/>
                                <w:szCs w:val="32"/>
                              </w:rPr>
                            </w:pPr>
                            <w:r w:rsidRPr="000C0844">
                              <w:rPr>
                                <w:rFonts w:asciiTheme="majorBidi" w:hAnsiTheme="majorBidi" w:cstheme="majorBidi"/>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8088D9" id="_x0000_t202" coordsize="21600,21600" o:spt="202" path="m,l,21600r21600,l21600,xe">
                <v:stroke joinstyle="miter"/>
                <v:path gradientshapeok="t" o:connecttype="rect"/>
              </v:shapetype>
              <v:shape id="Text Box 2" o:spid="_x0000_s1026" type="#_x0000_t202" style="position:absolute;left:0;text-align:left;margin-left:24pt;margin-top:3.6pt;width:28.2pt;height:28.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" stroked="f">
                <v:textbox>
                  <w:txbxContent>
                    <w:p w14:paraId="6B51147E" w14:textId="77777777" w:rsidR="00155B2A" w:rsidRPr="000C0844" w:rsidRDefault="00155B2A" w:rsidP="004700DB">
                      <w:pPr>
                        <w:rPr>
                          <w:rFonts w:asciiTheme="majorBidi" w:hAnsiTheme="majorBidi" w:cstheme="majorBidi"/>
                          <w:b/>
                          <w:bCs/>
                          <w:sz w:val="32"/>
                          <w:szCs w:val="32"/>
                        </w:rPr>
                      </w:pPr>
                      <w:r w:rsidRPr="000C0844">
                        <w:rPr>
                          <w:rFonts w:asciiTheme="majorBidi" w:hAnsiTheme="majorBidi" w:cstheme="majorBidi"/>
                          <w:b/>
                          <w:bCs/>
                          <w:sz w:val="32"/>
                          <w:szCs w:val="32"/>
                        </w:rPr>
                        <w:t>A</w:t>
                      </w:r>
                    </w:p>
                  </w:txbxContent>
                </v:textbox>
              </v:shape>
            </w:pict>
          </mc:Fallback>
        </mc:AlternateContent>
      </w:r>
      <w:r w:rsidR="00937F91">
        <w:rPr>
          <w:noProof/>
        </w:rPr>
        <mc:AlternateContent>
          <mc:Choice Requires="wps">
            <w:drawing>
              <wp:anchor distT="45720" distB="45720" distL="114300" distR="114300" simplePos="0" relativeHeight="251682816" behindDoc="0" locked="0" layoutInCell="1" allowOverlap="1" wp14:anchorId="7931959D" wp14:editId="21DAF52B">
                <wp:simplePos x="0" y="0"/>
                <wp:positionH relativeFrom="column">
                  <wp:posOffset>281940</wp:posOffset>
                </wp:positionH>
                <wp:positionV relativeFrom="paragraph">
                  <wp:posOffset>2914015</wp:posOffset>
                </wp:positionV>
                <wp:extent cx="358140" cy="36576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692B5D02" w14:textId="3941ADC6" w:rsidR="00155B2A" w:rsidRPr="000C0844" w:rsidRDefault="00155B2A" w:rsidP="00937F91">
                            <w:pPr>
                              <w:rPr>
                                <w:rFonts w:asciiTheme="majorBidi" w:hAnsiTheme="majorBidi" w:cstheme="majorBidi"/>
                                <w:b/>
                                <w:bCs/>
                                <w:sz w:val="32"/>
                                <w:szCs w:val="32"/>
                              </w:rPr>
                            </w:pPr>
                            <w:r>
                              <w:rPr>
                                <w:rFonts w:asciiTheme="majorBidi" w:hAnsiTheme="majorBidi" w:cstheme="majorBidi"/>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1959D" id="_x0000_s1027" type="#_x0000_t202" style="position:absolute;left:0;text-align:left;margin-left:22.2pt;margin-top:229.45pt;width:28.2pt;height:28.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" stroked="f">
                <v:textbox>
                  <w:txbxContent>
                    <w:p w14:paraId="692B5D02" w14:textId="3941ADC6" w:rsidR="00155B2A" w:rsidRPr="000C0844" w:rsidRDefault="00155B2A" w:rsidP="00937F91">
                      <w:pPr>
                        <w:rPr>
                          <w:rFonts w:asciiTheme="majorBidi" w:hAnsiTheme="majorBidi" w:cstheme="majorBidi"/>
                          <w:b/>
                          <w:bCs/>
                          <w:sz w:val="32"/>
                          <w:szCs w:val="32"/>
                        </w:rPr>
                      </w:pPr>
                      <w:r>
                        <w:rPr>
                          <w:rFonts w:asciiTheme="majorBidi" w:hAnsiTheme="majorBidi" w:cstheme="majorBidi"/>
                          <w:b/>
                          <w:bCs/>
                          <w:sz w:val="32"/>
                          <w:szCs w:val="32"/>
                        </w:rPr>
                        <w:t>B</w:t>
                      </w:r>
                    </w:p>
                  </w:txbxContent>
                </v:textbox>
              </v:shape>
            </w:pict>
          </mc:Fallback>
        </mc:AlternateContent>
      </w:r>
      <w:r w:rsidR="000D1047" w:rsidRPr="006650F6">
        <w:rPr>
          <w:rFonts w:asciiTheme="majorBidi" w:hAnsiTheme="majorBidi" w:cstheme="majorBidi"/>
          <w:noProof/>
        </w:rPr>
        <w:drawing>
          <wp:inline distT="0" distB="0" distL="0" distR="0" wp14:anchorId="23AAF4AB" wp14:editId="4B35E217">
            <wp:extent cx="3454841" cy="2417197"/>
            <wp:effectExtent l="0" t="0" r="12700" b="2540"/>
            <wp:docPr id="1" name="Chart 1">
              <a:extLst xmlns:a="http://schemas.openxmlformats.org/drawingml/2006/main">
                <a:ext uri="{FF2B5EF4-FFF2-40B4-BE49-F238E27FC236}">
                  <a16:creationId xmlns:a16="http://schemas.microsoft.com/office/drawing/2014/main" id="{CBAE693B-7E2B-45CB-8E97-89AA71F38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D1047" w:rsidRPr="006650F6">
        <w:rPr>
          <w:rFonts w:asciiTheme="majorBidi" w:hAnsiTheme="majorBidi" w:cstheme="majorBidi"/>
          <w:noProof/>
        </w:rPr>
        <w:drawing>
          <wp:inline distT="0" distB="0" distL="0" distR="0" wp14:anchorId="71067D78" wp14:editId="2F2367E4">
            <wp:extent cx="3213983" cy="2790908"/>
            <wp:effectExtent l="0" t="0" r="571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361BEA" w14:textId="02B2981F" w:rsidR="000D1047" w:rsidRPr="0099262F" w:rsidRDefault="000D1047" w:rsidP="004B677F">
      <w:pPr>
        <w:pStyle w:val="Caption"/>
        <w:rPr>
          <w:rFonts w:asciiTheme="majorBidi" w:hAnsiTheme="majorBidi" w:cstheme="majorBidi"/>
          <w:i w:val="0"/>
          <w:iCs w:val="0"/>
          <w:color w:val="auto"/>
          <w:sz w:val="22"/>
          <w:szCs w:val="22"/>
        </w:rPr>
      </w:pPr>
      <w:r w:rsidRPr="0099262F">
        <w:rPr>
          <w:rFonts w:asciiTheme="majorBidi" w:hAnsiTheme="majorBidi" w:cstheme="majorBidi"/>
          <w:b/>
          <w:bCs/>
          <w:i w:val="0"/>
          <w:iCs w:val="0"/>
          <w:color w:val="auto"/>
          <w:sz w:val="20"/>
          <w:szCs w:val="20"/>
        </w:rPr>
        <w:t xml:space="preserve">Fig. </w:t>
      </w:r>
      <w:r w:rsidR="002813BD">
        <w:rPr>
          <w:rFonts w:asciiTheme="majorBidi" w:hAnsiTheme="majorBidi" w:cstheme="majorBidi"/>
          <w:b/>
          <w:bCs/>
          <w:i w:val="0"/>
          <w:iCs w:val="0"/>
          <w:color w:val="auto"/>
          <w:sz w:val="20"/>
          <w:szCs w:val="20"/>
        </w:rPr>
        <w:t>S</w:t>
      </w:r>
      <w:r>
        <w:rPr>
          <w:rFonts w:asciiTheme="majorBidi" w:hAnsiTheme="majorBidi" w:cstheme="majorBidi"/>
          <w:b/>
          <w:bCs/>
          <w:i w:val="0"/>
          <w:iCs w:val="0"/>
          <w:color w:val="auto"/>
          <w:sz w:val="20"/>
          <w:szCs w:val="20"/>
        </w:rPr>
        <w:t>1</w:t>
      </w:r>
      <w:r w:rsidRPr="0099262F">
        <w:rPr>
          <w:rFonts w:asciiTheme="majorBidi" w:hAnsiTheme="majorBidi" w:cstheme="majorBidi"/>
          <w:i w:val="0"/>
          <w:iCs w:val="0"/>
          <w:color w:val="auto"/>
          <w:sz w:val="20"/>
          <w:szCs w:val="20"/>
        </w:rPr>
        <w:t xml:space="preserve"> Calibration curves for the determination of total phenolic and total flavonoid contents</w:t>
      </w:r>
      <w:r>
        <w:rPr>
          <w:rFonts w:asciiTheme="majorBidi" w:hAnsiTheme="majorBidi" w:cstheme="majorBidi"/>
          <w:i w:val="0"/>
          <w:iCs w:val="0"/>
          <w:color w:val="auto"/>
          <w:sz w:val="20"/>
          <w:szCs w:val="20"/>
        </w:rPr>
        <w:t>;</w:t>
      </w:r>
      <w:r w:rsidRPr="0099262F">
        <w:rPr>
          <w:rFonts w:asciiTheme="majorBidi" w:hAnsiTheme="majorBidi" w:cstheme="majorBidi"/>
          <w:i w:val="0"/>
          <w:iCs w:val="0"/>
          <w:color w:val="auto"/>
          <w:sz w:val="20"/>
          <w:szCs w:val="20"/>
        </w:rPr>
        <w:t xml:space="preserve"> (A) Gallic acid standard calibration curve for total phenolic content assay</w:t>
      </w:r>
      <w:r>
        <w:rPr>
          <w:rFonts w:asciiTheme="majorBidi" w:hAnsiTheme="majorBidi" w:cstheme="majorBidi"/>
          <w:i w:val="0"/>
          <w:iCs w:val="0"/>
          <w:color w:val="auto"/>
          <w:sz w:val="20"/>
          <w:szCs w:val="20"/>
        </w:rPr>
        <w:t xml:space="preserve"> and </w:t>
      </w:r>
      <w:r w:rsidRPr="0099262F">
        <w:rPr>
          <w:rFonts w:asciiTheme="majorBidi" w:hAnsiTheme="majorBidi" w:cstheme="majorBidi"/>
          <w:i w:val="0"/>
          <w:iCs w:val="0"/>
          <w:color w:val="auto"/>
          <w:sz w:val="20"/>
          <w:szCs w:val="20"/>
        </w:rPr>
        <w:t>(B) Quercetin standard calibration curve for total flavonoid content assay</w:t>
      </w:r>
    </w:p>
    <w:p w14:paraId="0AD9DD11" w14:textId="23EED382" w:rsidR="000D1047" w:rsidRPr="00DF19C6" w:rsidRDefault="000D1047" w:rsidP="004B677F">
      <w:pPr>
        <w:pStyle w:val="ListParagraph"/>
        <w:numPr>
          <w:ilvl w:val="1"/>
          <w:numId w:val="4"/>
        </w:numPr>
        <w:spacing w:line="480" w:lineRule="auto"/>
        <w:jc w:val="both"/>
        <w:rPr>
          <w:rFonts w:asciiTheme="majorBidi" w:hAnsiTheme="majorBidi" w:cstheme="majorBidi"/>
          <w:b/>
          <w:bCs/>
          <w:color w:val="000000"/>
          <w:sz w:val="24"/>
          <w:szCs w:val="24"/>
        </w:rPr>
      </w:pPr>
      <w:r w:rsidRPr="00DF19C6">
        <w:rPr>
          <w:rFonts w:asciiTheme="majorBidi" w:hAnsiTheme="majorBidi" w:cstheme="majorBidi"/>
          <w:b/>
          <w:bCs/>
          <w:color w:val="000000"/>
          <w:sz w:val="24"/>
          <w:szCs w:val="24"/>
        </w:rPr>
        <w:t>Evaluation of antioxidant activity of extracts</w:t>
      </w:r>
    </w:p>
    <w:p w14:paraId="63028EB8" w14:textId="7EFC2015" w:rsidR="000D1047" w:rsidRPr="00AA035C" w:rsidRDefault="000D1047" w:rsidP="00AA035C">
      <w:pPr>
        <w:spacing w:line="480" w:lineRule="auto"/>
        <w:jc w:val="both"/>
        <w:rPr>
          <w:rFonts w:asciiTheme="majorBidi" w:hAnsiTheme="majorBidi" w:cstheme="majorBidi"/>
          <w:color w:val="000000"/>
        </w:rPr>
      </w:pPr>
      <w:r w:rsidRPr="00AA035C">
        <w:rPr>
          <w:rFonts w:asciiTheme="majorBidi" w:hAnsiTheme="majorBidi" w:cstheme="majorBidi"/>
          <w:color w:val="000000"/>
        </w:rPr>
        <w:lastRenderedPageBreak/>
        <w:t xml:space="preserve">Figure </w:t>
      </w:r>
      <w:r w:rsidR="002813BD" w:rsidRPr="00AA035C">
        <w:rPr>
          <w:rFonts w:asciiTheme="majorBidi" w:hAnsiTheme="majorBidi" w:cstheme="majorBidi"/>
          <w:color w:val="000000"/>
        </w:rPr>
        <w:t>S</w:t>
      </w:r>
      <w:r w:rsidRPr="00AA035C">
        <w:rPr>
          <w:rFonts w:asciiTheme="majorBidi" w:hAnsiTheme="majorBidi" w:cstheme="majorBidi"/>
          <w:color w:val="000000"/>
        </w:rPr>
        <w:t>2 shows the standard calibration curves used for the 4 antioxidant determining assays.</w:t>
      </w:r>
    </w:p>
    <w:p w14:paraId="742A15DD" w14:textId="69F318F8" w:rsidR="000D1047" w:rsidRDefault="00957736" w:rsidP="000C0844">
      <w:pPr>
        <w:jc w:val="center"/>
      </w:pPr>
      <w:r>
        <w:rPr>
          <w:noProof/>
        </w:rPr>
        <mc:AlternateContent>
          <mc:Choice Requires="wps">
            <w:drawing>
              <wp:anchor distT="45720" distB="45720" distL="114300" distR="114300" simplePos="0" relativeHeight="251686912" behindDoc="0" locked="0" layoutInCell="1" allowOverlap="1" wp14:anchorId="4A01C660" wp14:editId="32711302">
                <wp:simplePos x="0" y="0"/>
                <wp:positionH relativeFrom="column">
                  <wp:posOffset>304800</wp:posOffset>
                </wp:positionH>
                <wp:positionV relativeFrom="paragraph">
                  <wp:posOffset>2948305</wp:posOffset>
                </wp:positionV>
                <wp:extent cx="358140" cy="365760"/>
                <wp:effectExtent l="0" t="0" r="381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7B786B98" w14:textId="57ECE3AF"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1C660" id="_x0000_s1028" type="#_x0000_t202" style="position:absolute;left:0;text-align:left;margin-left:24pt;margin-top:232.15pt;width:28.2pt;height:28.8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" stroked="f">
                <v:textbox>
                  <w:txbxContent>
                    <w:p w14:paraId="7B786B98" w14:textId="57ECE3AF"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B</w:t>
                      </w:r>
                    </w:p>
                  </w:txbxContent>
                </v:textbox>
              </v:shape>
            </w:pict>
          </mc:Fallback>
        </mc:AlternateContent>
      </w:r>
      <w:r>
        <w:rPr>
          <w:noProof/>
        </w:rPr>
        <mc:AlternateContent>
          <mc:Choice Requires="wps">
            <w:drawing>
              <wp:anchor distT="45720" distB="45720" distL="114300" distR="114300" simplePos="0" relativeHeight="251684864" behindDoc="0" locked="0" layoutInCell="1" allowOverlap="1" wp14:anchorId="77DCA9C2" wp14:editId="2F236221">
                <wp:simplePos x="0" y="0"/>
                <wp:positionH relativeFrom="column">
                  <wp:posOffset>243840</wp:posOffset>
                </wp:positionH>
                <wp:positionV relativeFrom="paragraph">
                  <wp:posOffset>45085</wp:posOffset>
                </wp:positionV>
                <wp:extent cx="358140" cy="365760"/>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0894F66A" w14:textId="77777777" w:rsidR="00155B2A" w:rsidRPr="000C0844" w:rsidRDefault="00155B2A" w:rsidP="00957736">
                            <w:pPr>
                              <w:rPr>
                                <w:rFonts w:asciiTheme="majorBidi" w:hAnsiTheme="majorBidi" w:cstheme="majorBidi"/>
                                <w:b/>
                                <w:bCs/>
                                <w:sz w:val="32"/>
                                <w:szCs w:val="32"/>
                              </w:rPr>
                            </w:pPr>
                            <w:r w:rsidRPr="000C0844">
                              <w:rPr>
                                <w:rFonts w:asciiTheme="majorBidi" w:hAnsiTheme="majorBidi" w:cstheme="majorBidi"/>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CA9C2" id="_x0000_s1029" type="#_x0000_t202" style="position:absolute;left:0;text-align:left;margin-left:19.2pt;margin-top:3.55pt;width:28.2pt;height:28.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" stroked="f">
                <v:textbox>
                  <w:txbxContent>
                    <w:p w14:paraId="0894F66A" w14:textId="77777777" w:rsidR="00155B2A" w:rsidRPr="000C0844" w:rsidRDefault="00155B2A" w:rsidP="00957736">
                      <w:pPr>
                        <w:rPr>
                          <w:rFonts w:asciiTheme="majorBidi" w:hAnsiTheme="majorBidi" w:cstheme="majorBidi"/>
                          <w:b/>
                          <w:bCs/>
                          <w:sz w:val="32"/>
                          <w:szCs w:val="32"/>
                        </w:rPr>
                      </w:pPr>
                      <w:r w:rsidRPr="000C0844">
                        <w:rPr>
                          <w:rFonts w:asciiTheme="majorBidi" w:hAnsiTheme="majorBidi" w:cstheme="majorBidi"/>
                          <w:b/>
                          <w:bCs/>
                          <w:sz w:val="32"/>
                          <w:szCs w:val="32"/>
                        </w:rPr>
                        <w:t>A</w:t>
                      </w:r>
                    </w:p>
                  </w:txbxContent>
                </v:textbox>
              </v:shape>
            </w:pict>
          </mc:Fallback>
        </mc:AlternateContent>
      </w:r>
      <w:r w:rsidR="000D1047" w:rsidRPr="006650F6">
        <w:rPr>
          <w:rFonts w:asciiTheme="majorBidi" w:hAnsiTheme="majorBidi" w:cstheme="majorBidi"/>
          <w:noProof/>
        </w:rPr>
        <w:drawing>
          <wp:inline distT="0" distB="0" distL="0" distR="0" wp14:anchorId="572FD8F6" wp14:editId="39E01389">
            <wp:extent cx="3385930" cy="2393343"/>
            <wp:effectExtent l="0" t="0" r="5080" b="6985"/>
            <wp:docPr id="3" name="Chart 3">
              <a:extLst xmlns:a="http://schemas.openxmlformats.org/drawingml/2006/main">
                <a:ext uri="{FF2B5EF4-FFF2-40B4-BE49-F238E27FC236}">
                  <a16:creationId xmlns:a16="http://schemas.microsoft.com/office/drawing/2014/main" id="{0F808086-0EA3-488C-82D4-D1BD786895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D1047" w:rsidRPr="006650F6">
        <w:rPr>
          <w:rFonts w:asciiTheme="majorBidi" w:hAnsiTheme="majorBidi" w:cstheme="majorBidi"/>
          <w:noProof/>
        </w:rPr>
        <w:drawing>
          <wp:inline distT="0" distB="0" distL="0" distR="0" wp14:anchorId="5030C991" wp14:editId="50C19256">
            <wp:extent cx="3401833" cy="2186609"/>
            <wp:effectExtent l="0" t="0" r="8255" b="4445"/>
            <wp:docPr id="5" name="Chart 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lastRenderedPageBreak/>
        <mc:AlternateContent>
          <mc:Choice Requires="wps">
            <w:drawing>
              <wp:anchor distT="45720" distB="45720" distL="114300" distR="114300" simplePos="0" relativeHeight="251691008" behindDoc="0" locked="0" layoutInCell="1" allowOverlap="1" wp14:anchorId="3D564619" wp14:editId="0362220C">
                <wp:simplePos x="0" y="0"/>
                <wp:positionH relativeFrom="column">
                  <wp:posOffset>243840</wp:posOffset>
                </wp:positionH>
                <wp:positionV relativeFrom="paragraph">
                  <wp:posOffset>2722245</wp:posOffset>
                </wp:positionV>
                <wp:extent cx="358140" cy="365760"/>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49BA6901" w14:textId="0DD0EB2B"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64619" id="_x0000_s1030" type="#_x0000_t202" style="position:absolute;left:0;text-align:left;margin-left:19.2pt;margin-top:214.35pt;width:28.2pt;height:28.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" stroked="f">
                <v:textbox>
                  <w:txbxContent>
                    <w:p w14:paraId="49BA6901" w14:textId="0DD0EB2B"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D</w:t>
                      </w:r>
                    </w:p>
                  </w:txbxContent>
                </v:textbox>
              </v:shape>
            </w:pict>
          </mc:Fallback>
        </mc:AlternateContent>
      </w:r>
      <w:r>
        <w:rPr>
          <w:noProof/>
        </w:rPr>
        <mc:AlternateContent>
          <mc:Choice Requires="wps">
            <w:drawing>
              <wp:anchor distT="45720" distB="45720" distL="114300" distR="114300" simplePos="0" relativeHeight="251688960" behindDoc="0" locked="0" layoutInCell="1" allowOverlap="1" wp14:anchorId="7C635205" wp14:editId="0ED12FD5">
                <wp:simplePos x="0" y="0"/>
                <wp:positionH relativeFrom="column">
                  <wp:posOffset>243840</wp:posOffset>
                </wp:positionH>
                <wp:positionV relativeFrom="paragraph">
                  <wp:posOffset>-28575</wp:posOffset>
                </wp:positionV>
                <wp:extent cx="358140" cy="365760"/>
                <wp:effectExtent l="0" t="0" r="381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65760"/>
                        </a:xfrm>
                        <a:prstGeom prst="rect">
                          <a:avLst/>
                        </a:prstGeom>
                        <a:solidFill>
                          <a:srgbClr val="FFFFFF"/>
                        </a:solidFill>
                        <a:ln w="9525">
                          <a:noFill/>
                          <a:miter lim="800000"/>
                          <a:headEnd/>
                          <a:tailEnd/>
                        </a:ln>
                      </wps:spPr>
                      <wps:txbx>
                        <w:txbxContent>
                          <w:p w14:paraId="35E7986E" w14:textId="3E5B2580"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35205" id="_x0000_s1031" type="#_x0000_t202" style="position:absolute;left:0;text-align:left;margin-left:19.2pt;margin-top:-2.25pt;width:28.2pt;height:28.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" stroked="f">
                <v:textbox>
                  <w:txbxContent>
                    <w:p w14:paraId="35E7986E" w14:textId="3E5B2580" w:rsidR="00155B2A" w:rsidRPr="000C0844" w:rsidRDefault="00155B2A" w:rsidP="00957736">
                      <w:pPr>
                        <w:rPr>
                          <w:rFonts w:asciiTheme="majorBidi" w:hAnsiTheme="majorBidi" w:cstheme="majorBidi"/>
                          <w:b/>
                          <w:bCs/>
                          <w:sz w:val="32"/>
                          <w:szCs w:val="32"/>
                        </w:rPr>
                      </w:pPr>
                      <w:r>
                        <w:rPr>
                          <w:rFonts w:asciiTheme="majorBidi" w:hAnsiTheme="majorBidi" w:cstheme="majorBidi"/>
                          <w:b/>
                          <w:bCs/>
                          <w:sz w:val="32"/>
                          <w:szCs w:val="32"/>
                        </w:rPr>
                        <w:t>C</w:t>
                      </w:r>
                    </w:p>
                  </w:txbxContent>
                </v:textbox>
              </v:shape>
            </w:pict>
          </mc:Fallback>
        </mc:AlternateContent>
      </w:r>
      <w:r w:rsidR="000D1047" w:rsidRPr="006650F6">
        <w:rPr>
          <w:rFonts w:asciiTheme="majorBidi" w:hAnsiTheme="majorBidi" w:cstheme="majorBidi"/>
          <w:noProof/>
        </w:rPr>
        <w:drawing>
          <wp:inline distT="0" distB="0" distL="0" distR="0" wp14:anchorId="0B2D0530" wp14:editId="3C42EE49">
            <wp:extent cx="3673503" cy="2138901"/>
            <wp:effectExtent l="0" t="0" r="317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D1047" w:rsidRPr="006650F6">
        <w:rPr>
          <w:rFonts w:asciiTheme="majorBidi" w:hAnsiTheme="majorBidi" w:cstheme="majorBidi"/>
          <w:noProof/>
        </w:rPr>
        <w:drawing>
          <wp:inline distT="0" distB="0" distL="0" distR="0" wp14:anchorId="242619DA" wp14:editId="39CF0A9B">
            <wp:extent cx="3721210" cy="2496709"/>
            <wp:effectExtent l="0" t="0" r="12700" b="18415"/>
            <wp:docPr id="7" name="Chart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16982E" w14:textId="0832797E" w:rsidR="003707DB" w:rsidRPr="00155B2A" w:rsidRDefault="00223072" w:rsidP="00155B2A">
      <w:pPr>
        <w:pStyle w:val="Caption"/>
        <w:rPr>
          <w:rFonts w:asciiTheme="majorBidi" w:hAnsiTheme="majorBidi" w:cstheme="majorBidi"/>
          <w:i w:val="0"/>
          <w:iCs w:val="0"/>
          <w:color w:val="auto"/>
          <w:sz w:val="20"/>
          <w:szCs w:val="20"/>
        </w:rPr>
      </w:pPr>
      <w:r w:rsidRPr="0099262F">
        <w:rPr>
          <w:rFonts w:asciiTheme="majorBidi" w:hAnsiTheme="majorBidi" w:cstheme="majorBidi"/>
          <w:b/>
          <w:bCs/>
          <w:i w:val="0"/>
          <w:iCs w:val="0"/>
          <w:color w:val="auto"/>
          <w:sz w:val="20"/>
          <w:szCs w:val="20"/>
        </w:rPr>
        <w:t xml:space="preserve">Fig. </w:t>
      </w:r>
      <w:r>
        <w:rPr>
          <w:rFonts w:asciiTheme="majorBidi" w:hAnsiTheme="majorBidi" w:cstheme="majorBidi"/>
          <w:b/>
          <w:bCs/>
          <w:i w:val="0"/>
          <w:iCs w:val="0"/>
          <w:color w:val="auto"/>
          <w:sz w:val="20"/>
          <w:szCs w:val="20"/>
        </w:rPr>
        <w:t>S2</w:t>
      </w:r>
      <w:r w:rsidRPr="0099262F">
        <w:rPr>
          <w:rFonts w:asciiTheme="majorBidi" w:hAnsiTheme="majorBidi" w:cstheme="majorBidi"/>
          <w:i w:val="0"/>
          <w:iCs w:val="0"/>
          <w:color w:val="auto"/>
          <w:sz w:val="20"/>
          <w:szCs w:val="20"/>
        </w:rPr>
        <w:t xml:space="preserve"> Calibration curves used for the antioxidant assays</w:t>
      </w:r>
      <w:r>
        <w:rPr>
          <w:rFonts w:asciiTheme="majorBidi" w:hAnsiTheme="majorBidi" w:cstheme="majorBidi"/>
          <w:i w:val="0"/>
          <w:iCs w:val="0"/>
          <w:color w:val="auto"/>
          <w:sz w:val="20"/>
          <w:szCs w:val="20"/>
        </w:rPr>
        <w:t>;</w:t>
      </w:r>
      <w:r w:rsidRPr="0099262F">
        <w:rPr>
          <w:rFonts w:asciiTheme="majorBidi" w:hAnsiTheme="majorBidi" w:cstheme="majorBidi"/>
          <w:i w:val="0"/>
          <w:iCs w:val="0"/>
          <w:color w:val="auto"/>
          <w:sz w:val="20"/>
          <w:szCs w:val="20"/>
        </w:rPr>
        <w:t xml:space="preserve"> (A) BHA standard calibration curve for CUPRAC assay</w:t>
      </w:r>
      <w:r>
        <w:rPr>
          <w:rFonts w:asciiTheme="majorBidi" w:hAnsiTheme="majorBidi" w:cstheme="majorBidi"/>
          <w:i w:val="0"/>
          <w:iCs w:val="0"/>
          <w:color w:val="auto"/>
          <w:sz w:val="20"/>
          <w:szCs w:val="20"/>
        </w:rPr>
        <w:t>,</w:t>
      </w:r>
      <w:r w:rsidRPr="0099262F">
        <w:rPr>
          <w:rFonts w:asciiTheme="majorBidi" w:hAnsiTheme="majorBidi" w:cstheme="majorBidi"/>
          <w:i w:val="0"/>
          <w:iCs w:val="0"/>
          <w:color w:val="auto"/>
          <w:sz w:val="20"/>
          <w:szCs w:val="20"/>
        </w:rPr>
        <w:t xml:space="preserve"> (B) Trolox standard calibration curve for DPPH assay</w:t>
      </w:r>
      <w:r>
        <w:rPr>
          <w:rFonts w:asciiTheme="majorBidi" w:hAnsiTheme="majorBidi" w:cstheme="majorBidi"/>
          <w:i w:val="0"/>
          <w:iCs w:val="0"/>
          <w:color w:val="auto"/>
          <w:sz w:val="20"/>
          <w:szCs w:val="20"/>
        </w:rPr>
        <w:t>,</w:t>
      </w:r>
      <w:r w:rsidRPr="0099262F">
        <w:rPr>
          <w:rFonts w:asciiTheme="majorBidi" w:hAnsiTheme="majorBidi" w:cstheme="majorBidi"/>
          <w:i w:val="0"/>
          <w:iCs w:val="0"/>
          <w:color w:val="auto"/>
          <w:sz w:val="20"/>
          <w:szCs w:val="20"/>
        </w:rPr>
        <w:t xml:space="preserve"> (C) Quercetin standard calibration curve for ABTS assay</w:t>
      </w:r>
      <w:r>
        <w:rPr>
          <w:rFonts w:asciiTheme="majorBidi" w:hAnsiTheme="majorBidi" w:cstheme="majorBidi"/>
          <w:i w:val="0"/>
          <w:iCs w:val="0"/>
          <w:color w:val="auto"/>
          <w:sz w:val="20"/>
          <w:szCs w:val="20"/>
        </w:rPr>
        <w:t>, and</w:t>
      </w:r>
      <w:r w:rsidRPr="0099262F">
        <w:rPr>
          <w:rFonts w:asciiTheme="majorBidi" w:hAnsiTheme="majorBidi" w:cstheme="majorBidi"/>
          <w:i w:val="0"/>
          <w:iCs w:val="0"/>
          <w:color w:val="auto"/>
          <w:sz w:val="20"/>
          <w:szCs w:val="20"/>
        </w:rPr>
        <w:t xml:space="preserve"> (D) Ferrous sulphate standard calibration curve for FRAP assay</w:t>
      </w:r>
      <w:r w:rsidRPr="0099262F" w:rsidDel="008C6CD8">
        <w:rPr>
          <w:rFonts w:asciiTheme="majorBidi" w:hAnsiTheme="majorBidi" w:cstheme="majorBidi"/>
          <w:i w:val="0"/>
          <w:iCs w:val="0"/>
          <w:color w:val="auto"/>
          <w:sz w:val="20"/>
          <w:szCs w:val="20"/>
        </w:rPr>
        <w:t xml:space="preserve"> </w:t>
      </w:r>
    </w:p>
    <w:p w14:paraId="495DB011" w14:textId="77777777" w:rsidR="00155B2A" w:rsidRPr="00AA035C" w:rsidRDefault="00155B2A" w:rsidP="00155B2A">
      <w:pPr>
        <w:pStyle w:val="ListParagraph"/>
        <w:numPr>
          <w:ilvl w:val="0"/>
          <w:numId w:val="2"/>
        </w:numPr>
        <w:ind w:left="270"/>
        <w:rPr>
          <w:rFonts w:asciiTheme="majorBidi" w:hAnsiTheme="majorBidi" w:cstheme="majorBidi"/>
          <w:b/>
          <w:bCs/>
          <w:sz w:val="24"/>
          <w:szCs w:val="24"/>
        </w:rPr>
      </w:pPr>
      <w:r w:rsidRPr="00AA035C">
        <w:rPr>
          <w:rFonts w:asciiTheme="majorBidi" w:hAnsiTheme="majorBidi" w:cstheme="majorBidi"/>
          <w:b/>
          <w:bCs/>
          <w:sz w:val="24"/>
          <w:szCs w:val="24"/>
        </w:rPr>
        <w:t>GC-MS and LC-MS/MS analysis</w:t>
      </w:r>
    </w:p>
    <w:p w14:paraId="2A38672D" w14:textId="6682C776" w:rsidR="00155B2A" w:rsidRPr="00AA035C" w:rsidRDefault="00155B2A" w:rsidP="00155B2A">
      <w:pPr>
        <w:rPr>
          <w:rFonts w:asciiTheme="majorBidi" w:hAnsiTheme="majorBidi" w:cstheme="majorBidi"/>
        </w:rPr>
      </w:pPr>
      <w:r w:rsidRPr="00AA035C">
        <w:rPr>
          <w:rFonts w:asciiTheme="majorBidi" w:hAnsiTheme="majorBidi" w:cstheme="majorBidi"/>
          <w:b/>
          <w:bCs/>
        </w:rPr>
        <w:t>Table S</w:t>
      </w:r>
      <w:r>
        <w:rPr>
          <w:rFonts w:asciiTheme="majorBidi" w:hAnsiTheme="majorBidi" w:cstheme="majorBidi"/>
          <w:b/>
          <w:bCs/>
        </w:rPr>
        <w:t>1</w:t>
      </w:r>
      <w:r w:rsidRPr="00AA035C">
        <w:rPr>
          <w:rFonts w:asciiTheme="majorBidi" w:hAnsiTheme="majorBidi" w:cstheme="majorBidi"/>
        </w:rPr>
        <w:t xml:space="preserve"> </w:t>
      </w:r>
      <w:r>
        <w:rPr>
          <w:rFonts w:asciiTheme="majorBidi" w:hAnsiTheme="majorBidi" w:cstheme="majorBidi"/>
        </w:rPr>
        <w:t>Order of sample injection in</w:t>
      </w:r>
      <w:r w:rsidRPr="00AA035C">
        <w:rPr>
          <w:rFonts w:asciiTheme="majorBidi" w:hAnsiTheme="majorBidi" w:cstheme="majorBidi"/>
        </w:rPr>
        <w:t xml:space="preserve"> GC-MS and LC-MS/MS</w:t>
      </w:r>
      <w:r>
        <w:rPr>
          <w:rFonts w:asciiTheme="majorBidi" w:hAnsiTheme="majorBidi" w:cstheme="majorBidi"/>
        </w:rPr>
        <w:t xml:space="preserve"> of derivatized hydroalcoholic extract of </w:t>
      </w:r>
      <w:r w:rsidRPr="00573A9E">
        <w:rPr>
          <w:rFonts w:ascii="Times New Roman" w:hAnsi="Times New Roman" w:cs="Times New Roman"/>
          <w:sz w:val="24"/>
          <w:szCs w:val="24"/>
        </w:rPr>
        <w:t>whole seeds, bran, germ, groats, stage 1 aerial part, stage 1 roots, stage 2 aerial part, stage 2 roots, stage 3 aerial part and stage 3 roots</w:t>
      </w:r>
      <w:r>
        <w:rPr>
          <w:rFonts w:ascii="Times New Roman" w:hAnsi="Times New Roman" w:cs="Times New Roman"/>
          <w:sz w:val="24"/>
          <w:szCs w:val="24"/>
        </w:rPr>
        <w:t>.</w:t>
      </w:r>
    </w:p>
    <w:tbl>
      <w:tblPr>
        <w:tblStyle w:val="TableGrid"/>
        <w:tblW w:w="9175" w:type="dxa"/>
        <w:tblLook w:val="04A0" w:firstRow="1" w:lastRow="0" w:firstColumn="1" w:lastColumn="0" w:noHBand="0" w:noVBand="1"/>
      </w:tblPr>
      <w:tblGrid>
        <w:gridCol w:w="1525"/>
        <w:gridCol w:w="1530"/>
        <w:gridCol w:w="1530"/>
        <w:gridCol w:w="1530"/>
        <w:gridCol w:w="1530"/>
        <w:gridCol w:w="1530"/>
      </w:tblGrid>
      <w:tr w:rsidR="00155B2A" w:rsidRPr="00AA035C" w14:paraId="016C7755" w14:textId="77777777" w:rsidTr="00155B2A">
        <w:tc>
          <w:tcPr>
            <w:tcW w:w="1525" w:type="dxa"/>
            <w:vAlign w:val="bottom"/>
          </w:tcPr>
          <w:p w14:paraId="50DAEB82" w14:textId="77777777" w:rsidR="00155B2A" w:rsidRPr="00AA035C" w:rsidRDefault="00155B2A" w:rsidP="00155B2A">
            <w:pPr>
              <w:pStyle w:val="ListParagraph"/>
              <w:numPr>
                <w:ilvl w:val="0"/>
                <w:numId w:val="5"/>
              </w:numPr>
              <w:ind w:left="342"/>
              <w:jc w:val="both"/>
              <w:rPr>
                <w:rFonts w:asciiTheme="majorBidi" w:hAnsiTheme="majorBidi" w:cstheme="majorBidi"/>
                <w:sz w:val="24"/>
                <w:szCs w:val="24"/>
              </w:rPr>
            </w:pPr>
            <w:r w:rsidRPr="00AA035C">
              <w:rPr>
                <w:rFonts w:asciiTheme="majorBidi" w:hAnsiTheme="majorBidi" w:cstheme="majorBidi"/>
                <w:color w:val="000000"/>
                <w:sz w:val="24"/>
                <w:szCs w:val="24"/>
              </w:rPr>
              <w:t>Seeds 3</w:t>
            </w:r>
          </w:p>
        </w:tc>
        <w:tc>
          <w:tcPr>
            <w:tcW w:w="1530" w:type="dxa"/>
            <w:vAlign w:val="bottom"/>
          </w:tcPr>
          <w:p w14:paraId="7989C2F9"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6. Aerial 1.3</w:t>
            </w:r>
          </w:p>
        </w:tc>
        <w:tc>
          <w:tcPr>
            <w:tcW w:w="1530" w:type="dxa"/>
            <w:vAlign w:val="bottom"/>
          </w:tcPr>
          <w:p w14:paraId="3509C81D"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11. Roots 1.3</w:t>
            </w:r>
          </w:p>
        </w:tc>
        <w:tc>
          <w:tcPr>
            <w:tcW w:w="1530" w:type="dxa"/>
            <w:vAlign w:val="bottom"/>
          </w:tcPr>
          <w:p w14:paraId="534ECB8A"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16. Aerial 3.3</w:t>
            </w:r>
          </w:p>
        </w:tc>
        <w:tc>
          <w:tcPr>
            <w:tcW w:w="1530" w:type="dxa"/>
            <w:vAlign w:val="bottom"/>
          </w:tcPr>
          <w:p w14:paraId="10E34028"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21. Germ 2</w:t>
            </w:r>
          </w:p>
        </w:tc>
        <w:tc>
          <w:tcPr>
            <w:tcW w:w="1530" w:type="dxa"/>
            <w:vAlign w:val="bottom"/>
          </w:tcPr>
          <w:p w14:paraId="7920FBE5"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26. Aerial 3.2</w:t>
            </w:r>
          </w:p>
        </w:tc>
      </w:tr>
      <w:tr w:rsidR="00155B2A" w:rsidRPr="00AA035C" w14:paraId="331DC6A7" w14:textId="77777777" w:rsidTr="00155B2A">
        <w:tc>
          <w:tcPr>
            <w:tcW w:w="1525" w:type="dxa"/>
            <w:vAlign w:val="bottom"/>
          </w:tcPr>
          <w:p w14:paraId="392AA42A" w14:textId="77777777" w:rsidR="00155B2A" w:rsidRPr="00AA035C" w:rsidRDefault="00155B2A" w:rsidP="00155B2A">
            <w:pPr>
              <w:pStyle w:val="ListParagraph"/>
              <w:numPr>
                <w:ilvl w:val="0"/>
                <w:numId w:val="5"/>
              </w:numPr>
              <w:ind w:left="342"/>
              <w:jc w:val="both"/>
              <w:rPr>
                <w:rFonts w:asciiTheme="majorBidi" w:hAnsiTheme="majorBidi" w:cstheme="majorBidi"/>
                <w:sz w:val="24"/>
                <w:szCs w:val="24"/>
              </w:rPr>
            </w:pPr>
            <w:r w:rsidRPr="00AA035C">
              <w:rPr>
                <w:rFonts w:asciiTheme="majorBidi" w:hAnsiTheme="majorBidi" w:cstheme="majorBidi"/>
                <w:color w:val="000000"/>
                <w:sz w:val="24"/>
                <w:szCs w:val="24"/>
              </w:rPr>
              <w:t>Aerial 2.2</w:t>
            </w:r>
          </w:p>
        </w:tc>
        <w:tc>
          <w:tcPr>
            <w:tcW w:w="1530" w:type="dxa"/>
            <w:vAlign w:val="bottom"/>
          </w:tcPr>
          <w:p w14:paraId="33E8A026"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7. Groats 1</w:t>
            </w:r>
          </w:p>
        </w:tc>
        <w:tc>
          <w:tcPr>
            <w:tcW w:w="1530" w:type="dxa"/>
            <w:vAlign w:val="bottom"/>
          </w:tcPr>
          <w:p w14:paraId="7E549C48"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12. Seeds 1</w:t>
            </w:r>
          </w:p>
        </w:tc>
        <w:tc>
          <w:tcPr>
            <w:tcW w:w="1530" w:type="dxa"/>
            <w:vAlign w:val="bottom"/>
          </w:tcPr>
          <w:p w14:paraId="0EFC6521"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17. Groats 3</w:t>
            </w:r>
          </w:p>
        </w:tc>
        <w:tc>
          <w:tcPr>
            <w:tcW w:w="1530" w:type="dxa"/>
            <w:vAlign w:val="bottom"/>
          </w:tcPr>
          <w:p w14:paraId="03C056EB"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22. Roots 2.1</w:t>
            </w:r>
          </w:p>
        </w:tc>
        <w:tc>
          <w:tcPr>
            <w:tcW w:w="1530" w:type="dxa"/>
            <w:vAlign w:val="bottom"/>
          </w:tcPr>
          <w:p w14:paraId="04D32421"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27. Roots 1.2</w:t>
            </w:r>
          </w:p>
        </w:tc>
      </w:tr>
      <w:tr w:rsidR="00155B2A" w:rsidRPr="00AA035C" w14:paraId="1CE8BF61" w14:textId="77777777" w:rsidTr="00155B2A">
        <w:tc>
          <w:tcPr>
            <w:tcW w:w="1525" w:type="dxa"/>
            <w:vAlign w:val="bottom"/>
          </w:tcPr>
          <w:p w14:paraId="185AC525" w14:textId="77777777" w:rsidR="00155B2A" w:rsidRPr="00AA035C" w:rsidRDefault="00155B2A" w:rsidP="00155B2A">
            <w:pPr>
              <w:pStyle w:val="ListParagraph"/>
              <w:numPr>
                <w:ilvl w:val="0"/>
                <w:numId w:val="5"/>
              </w:numPr>
              <w:ind w:left="342"/>
              <w:jc w:val="both"/>
              <w:rPr>
                <w:rFonts w:asciiTheme="majorBidi" w:hAnsiTheme="majorBidi" w:cstheme="majorBidi"/>
                <w:sz w:val="24"/>
                <w:szCs w:val="24"/>
              </w:rPr>
            </w:pPr>
            <w:r w:rsidRPr="00AA035C">
              <w:rPr>
                <w:rFonts w:asciiTheme="majorBidi" w:hAnsiTheme="majorBidi" w:cstheme="majorBidi"/>
                <w:color w:val="000000"/>
                <w:sz w:val="24"/>
                <w:szCs w:val="24"/>
              </w:rPr>
              <w:t>Roots 3.1</w:t>
            </w:r>
          </w:p>
        </w:tc>
        <w:tc>
          <w:tcPr>
            <w:tcW w:w="1530" w:type="dxa"/>
            <w:vAlign w:val="bottom"/>
          </w:tcPr>
          <w:p w14:paraId="6D49D310"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8. Aerial 3.1</w:t>
            </w:r>
          </w:p>
        </w:tc>
        <w:tc>
          <w:tcPr>
            <w:tcW w:w="1530" w:type="dxa"/>
            <w:vAlign w:val="bottom"/>
          </w:tcPr>
          <w:p w14:paraId="4432F69C"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13. Aerial 2.3</w:t>
            </w:r>
          </w:p>
        </w:tc>
        <w:tc>
          <w:tcPr>
            <w:tcW w:w="1530" w:type="dxa"/>
            <w:vAlign w:val="bottom"/>
          </w:tcPr>
          <w:p w14:paraId="722BAACA"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18. Roots 1.1</w:t>
            </w:r>
          </w:p>
        </w:tc>
        <w:tc>
          <w:tcPr>
            <w:tcW w:w="1530" w:type="dxa"/>
            <w:vAlign w:val="bottom"/>
          </w:tcPr>
          <w:p w14:paraId="10440BB6"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23. Groats 2</w:t>
            </w:r>
          </w:p>
        </w:tc>
        <w:tc>
          <w:tcPr>
            <w:tcW w:w="1530" w:type="dxa"/>
            <w:vAlign w:val="bottom"/>
          </w:tcPr>
          <w:p w14:paraId="1D81F034"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28. Bran 3</w:t>
            </w:r>
          </w:p>
        </w:tc>
      </w:tr>
      <w:tr w:rsidR="00155B2A" w:rsidRPr="00AA035C" w14:paraId="52BBD2A9" w14:textId="77777777" w:rsidTr="00155B2A">
        <w:tc>
          <w:tcPr>
            <w:tcW w:w="1525" w:type="dxa"/>
            <w:vAlign w:val="bottom"/>
          </w:tcPr>
          <w:p w14:paraId="2802A077" w14:textId="77777777" w:rsidR="00155B2A" w:rsidRPr="00AA035C" w:rsidRDefault="00155B2A" w:rsidP="00155B2A">
            <w:pPr>
              <w:pStyle w:val="ListParagraph"/>
              <w:numPr>
                <w:ilvl w:val="0"/>
                <w:numId w:val="5"/>
              </w:numPr>
              <w:ind w:left="342"/>
              <w:jc w:val="both"/>
              <w:rPr>
                <w:rFonts w:asciiTheme="majorBidi" w:hAnsiTheme="majorBidi" w:cstheme="majorBidi"/>
                <w:sz w:val="24"/>
                <w:szCs w:val="24"/>
              </w:rPr>
            </w:pPr>
            <w:r w:rsidRPr="00AA035C">
              <w:rPr>
                <w:rFonts w:asciiTheme="majorBidi" w:hAnsiTheme="majorBidi" w:cstheme="majorBidi"/>
                <w:color w:val="000000"/>
                <w:sz w:val="24"/>
                <w:szCs w:val="24"/>
              </w:rPr>
              <w:t>Germ 1</w:t>
            </w:r>
          </w:p>
        </w:tc>
        <w:tc>
          <w:tcPr>
            <w:tcW w:w="1530" w:type="dxa"/>
            <w:vAlign w:val="bottom"/>
          </w:tcPr>
          <w:p w14:paraId="07D2BFDD"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9. Germ 3</w:t>
            </w:r>
          </w:p>
        </w:tc>
        <w:tc>
          <w:tcPr>
            <w:tcW w:w="1530" w:type="dxa"/>
            <w:vAlign w:val="bottom"/>
          </w:tcPr>
          <w:p w14:paraId="3B173177"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14. Roots 3.2</w:t>
            </w:r>
          </w:p>
        </w:tc>
        <w:tc>
          <w:tcPr>
            <w:tcW w:w="1530" w:type="dxa"/>
            <w:vAlign w:val="bottom"/>
          </w:tcPr>
          <w:p w14:paraId="03D17435"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19. Aerial 1.2</w:t>
            </w:r>
          </w:p>
        </w:tc>
        <w:tc>
          <w:tcPr>
            <w:tcW w:w="1530" w:type="dxa"/>
            <w:vAlign w:val="bottom"/>
          </w:tcPr>
          <w:p w14:paraId="1563BDCB"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24. Aerial 2.1</w:t>
            </w:r>
          </w:p>
        </w:tc>
        <w:tc>
          <w:tcPr>
            <w:tcW w:w="1530" w:type="dxa"/>
            <w:vAlign w:val="bottom"/>
          </w:tcPr>
          <w:p w14:paraId="2E74D27D"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29. Aerial 1.1</w:t>
            </w:r>
          </w:p>
        </w:tc>
      </w:tr>
      <w:tr w:rsidR="00155B2A" w:rsidRPr="006650F6" w14:paraId="3AFA8251" w14:textId="77777777" w:rsidTr="00155B2A">
        <w:tc>
          <w:tcPr>
            <w:tcW w:w="1525" w:type="dxa"/>
            <w:vAlign w:val="bottom"/>
          </w:tcPr>
          <w:p w14:paraId="0A8D81A7" w14:textId="77777777" w:rsidR="00155B2A" w:rsidRPr="00AA035C" w:rsidRDefault="00155B2A" w:rsidP="00155B2A">
            <w:pPr>
              <w:pStyle w:val="ListParagraph"/>
              <w:numPr>
                <w:ilvl w:val="0"/>
                <w:numId w:val="5"/>
              </w:numPr>
              <w:ind w:left="342"/>
              <w:jc w:val="both"/>
              <w:rPr>
                <w:rFonts w:asciiTheme="majorBidi" w:hAnsiTheme="majorBidi" w:cstheme="majorBidi"/>
                <w:sz w:val="24"/>
                <w:szCs w:val="24"/>
              </w:rPr>
            </w:pPr>
            <w:r w:rsidRPr="00AA035C">
              <w:rPr>
                <w:rFonts w:asciiTheme="majorBidi" w:hAnsiTheme="majorBidi" w:cstheme="majorBidi"/>
                <w:color w:val="000000"/>
                <w:sz w:val="24"/>
                <w:szCs w:val="24"/>
              </w:rPr>
              <w:t>Bran 2</w:t>
            </w:r>
          </w:p>
        </w:tc>
        <w:tc>
          <w:tcPr>
            <w:tcW w:w="1530" w:type="dxa"/>
            <w:vAlign w:val="bottom"/>
          </w:tcPr>
          <w:p w14:paraId="71B3987D"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10. Roots 2.2</w:t>
            </w:r>
          </w:p>
        </w:tc>
        <w:tc>
          <w:tcPr>
            <w:tcW w:w="1530" w:type="dxa"/>
            <w:vAlign w:val="bottom"/>
          </w:tcPr>
          <w:p w14:paraId="11EDF5CA" w14:textId="77777777" w:rsidR="00155B2A" w:rsidRPr="00AA035C" w:rsidRDefault="00155B2A" w:rsidP="00155B2A">
            <w:pPr>
              <w:jc w:val="both"/>
              <w:rPr>
                <w:rFonts w:asciiTheme="majorBidi" w:hAnsiTheme="majorBidi" w:cstheme="majorBidi"/>
                <w:sz w:val="24"/>
                <w:szCs w:val="24"/>
              </w:rPr>
            </w:pPr>
            <w:r w:rsidRPr="00AA035C">
              <w:rPr>
                <w:rFonts w:asciiTheme="majorBidi" w:hAnsiTheme="majorBidi" w:cstheme="majorBidi"/>
                <w:color w:val="000000"/>
                <w:sz w:val="24"/>
                <w:szCs w:val="24"/>
              </w:rPr>
              <w:t>15. Bran 1</w:t>
            </w:r>
          </w:p>
        </w:tc>
        <w:tc>
          <w:tcPr>
            <w:tcW w:w="1530" w:type="dxa"/>
            <w:vAlign w:val="bottom"/>
          </w:tcPr>
          <w:p w14:paraId="70FAFBF4"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20. Seeds 2</w:t>
            </w:r>
          </w:p>
        </w:tc>
        <w:tc>
          <w:tcPr>
            <w:tcW w:w="1530" w:type="dxa"/>
            <w:vAlign w:val="bottom"/>
          </w:tcPr>
          <w:p w14:paraId="67A0BAF8"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25. Roots 3.3</w:t>
            </w:r>
          </w:p>
        </w:tc>
        <w:tc>
          <w:tcPr>
            <w:tcW w:w="1530" w:type="dxa"/>
            <w:vAlign w:val="bottom"/>
          </w:tcPr>
          <w:p w14:paraId="1C31BBB3" w14:textId="77777777" w:rsidR="00155B2A" w:rsidRPr="00AA035C" w:rsidRDefault="00155B2A" w:rsidP="00155B2A">
            <w:pPr>
              <w:jc w:val="both"/>
              <w:rPr>
                <w:rFonts w:asciiTheme="majorBidi" w:hAnsiTheme="majorBidi" w:cstheme="majorBidi"/>
                <w:color w:val="000000"/>
                <w:sz w:val="24"/>
                <w:szCs w:val="24"/>
              </w:rPr>
            </w:pPr>
            <w:r w:rsidRPr="00AA035C">
              <w:rPr>
                <w:rFonts w:asciiTheme="majorBidi" w:hAnsiTheme="majorBidi" w:cstheme="majorBidi"/>
                <w:color w:val="000000"/>
                <w:sz w:val="24"/>
                <w:szCs w:val="24"/>
              </w:rPr>
              <w:t>30. Roots 2.3</w:t>
            </w:r>
          </w:p>
        </w:tc>
      </w:tr>
    </w:tbl>
    <w:p w14:paraId="20A73309" w14:textId="77777777" w:rsidR="00155B2A" w:rsidRDefault="00155B2A" w:rsidP="00155B2A">
      <w:pPr>
        <w:pStyle w:val="ListParagraph"/>
        <w:spacing w:line="360" w:lineRule="auto"/>
        <w:ind w:left="270"/>
        <w:jc w:val="both"/>
        <w:rPr>
          <w:rFonts w:asciiTheme="majorBidi" w:hAnsiTheme="majorBidi" w:cstheme="majorBidi"/>
          <w:b/>
          <w:bCs/>
          <w:sz w:val="24"/>
          <w:szCs w:val="24"/>
        </w:rPr>
      </w:pPr>
    </w:p>
    <w:p w14:paraId="48A880D7" w14:textId="4790FF84" w:rsidR="00AE52C4" w:rsidRDefault="00AE52C4" w:rsidP="00AE52C4">
      <w:pPr>
        <w:pStyle w:val="ListParagraph"/>
        <w:numPr>
          <w:ilvl w:val="0"/>
          <w:numId w:val="2"/>
        </w:numPr>
        <w:spacing w:line="360" w:lineRule="auto"/>
        <w:ind w:left="270" w:hanging="270"/>
        <w:jc w:val="both"/>
        <w:rPr>
          <w:rFonts w:asciiTheme="majorBidi" w:hAnsiTheme="majorBidi" w:cstheme="majorBidi"/>
          <w:b/>
          <w:bCs/>
          <w:sz w:val="24"/>
          <w:szCs w:val="24"/>
        </w:rPr>
      </w:pPr>
      <w:r w:rsidRPr="00EE3B81">
        <w:rPr>
          <w:rFonts w:asciiTheme="majorBidi" w:hAnsiTheme="majorBidi" w:cstheme="majorBidi"/>
          <w:b/>
          <w:bCs/>
          <w:sz w:val="24"/>
          <w:szCs w:val="24"/>
        </w:rPr>
        <w:t xml:space="preserve">Tukey Multiple comparisons between the extracts for </w:t>
      </w:r>
      <w:r w:rsidRPr="00EE3B81">
        <w:rPr>
          <w:rFonts w:asciiTheme="majorBidi" w:hAnsiTheme="majorBidi" w:cstheme="majorBidi"/>
          <w:b/>
          <w:bCs/>
          <w:i/>
          <w:iCs/>
          <w:sz w:val="24"/>
          <w:szCs w:val="24"/>
        </w:rPr>
        <w:t>in-vitro</w:t>
      </w:r>
      <w:r w:rsidRPr="00EE3B81">
        <w:rPr>
          <w:rFonts w:asciiTheme="majorBidi" w:hAnsiTheme="majorBidi" w:cstheme="majorBidi"/>
          <w:b/>
          <w:bCs/>
          <w:sz w:val="24"/>
          <w:szCs w:val="24"/>
        </w:rPr>
        <w:t xml:space="preserve"> assays</w:t>
      </w:r>
    </w:p>
    <w:p w14:paraId="03639D6A" w14:textId="0225001E" w:rsidR="00AE52C4" w:rsidRPr="00A244DD" w:rsidRDefault="00AE52C4" w:rsidP="00AE52C4">
      <w:pPr>
        <w:pStyle w:val="ListParagraph"/>
        <w:spacing w:line="360" w:lineRule="auto"/>
        <w:ind w:left="270"/>
        <w:jc w:val="both"/>
        <w:rPr>
          <w:rFonts w:asciiTheme="majorBidi" w:hAnsiTheme="majorBidi" w:cstheme="majorBidi"/>
        </w:rPr>
      </w:pPr>
      <w:r w:rsidRPr="00A244DD">
        <w:rPr>
          <w:rFonts w:asciiTheme="majorBidi" w:hAnsiTheme="majorBidi" w:cstheme="majorBidi"/>
        </w:rPr>
        <w:t xml:space="preserve">Table </w:t>
      </w:r>
      <w:r>
        <w:rPr>
          <w:rFonts w:asciiTheme="majorBidi" w:hAnsiTheme="majorBidi" w:cstheme="majorBidi"/>
        </w:rPr>
        <w:t>S</w:t>
      </w:r>
      <w:r w:rsidR="00155B2A">
        <w:rPr>
          <w:rFonts w:asciiTheme="majorBidi" w:hAnsiTheme="majorBidi" w:cstheme="majorBidi"/>
        </w:rPr>
        <w:t>2</w:t>
      </w:r>
      <w:r w:rsidRPr="00A244DD">
        <w:rPr>
          <w:rFonts w:asciiTheme="majorBidi" w:hAnsiTheme="majorBidi" w:cstheme="majorBidi"/>
        </w:rPr>
        <w:t xml:space="preserve"> shows the Tukey Multiple comparisons between the extracts for </w:t>
      </w:r>
      <w:r w:rsidRPr="00A244DD">
        <w:rPr>
          <w:rFonts w:asciiTheme="majorBidi" w:hAnsiTheme="majorBidi" w:cstheme="majorBidi"/>
          <w:i/>
          <w:iCs/>
        </w:rPr>
        <w:t>in-vitro</w:t>
      </w:r>
      <w:r w:rsidRPr="00A244DD">
        <w:rPr>
          <w:rFonts w:asciiTheme="majorBidi" w:hAnsiTheme="majorBidi" w:cstheme="majorBidi"/>
        </w:rPr>
        <w:t xml:space="preserve"> assays</w:t>
      </w:r>
      <w:r>
        <w:rPr>
          <w:rFonts w:asciiTheme="majorBidi" w:hAnsiTheme="majorBidi" w:cstheme="majorBidi"/>
        </w:rPr>
        <w:t>.</w:t>
      </w:r>
    </w:p>
    <w:p w14:paraId="1F9A8ECD" w14:textId="7CA2AC41" w:rsidR="00AE52C4" w:rsidRPr="00AA035C" w:rsidRDefault="00AE52C4" w:rsidP="00AA035C">
      <w:pPr>
        <w:spacing w:line="240" w:lineRule="auto"/>
        <w:rPr>
          <w:rFonts w:asciiTheme="majorBidi" w:hAnsiTheme="majorBidi" w:cstheme="majorBidi"/>
          <w:b/>
          <w:bCs/>
        </w:rPr>
      </w:pPr>
      <w:r w:rsidRPr="00AA035C">
        <w:rPr>
          <w:rFonts w:asciiTheme="majorBidi" w:hAnsiTheme="majorBidi" w:cstheme="majorBidi"/>
          <w:b/>
          <w:bCs/>
        </w:rPr>
        <w:lastRenderedPageBreak/>
        <w:t>Table S</w:t>
      </w:r>
      <w:r w:rsidR="00155B2A">
        <w:rPr>
          <w:rFonts w:asciiTheme="majorBidi" w:hAnsiTheme="majorBidi" w:cstheme="majorBidi"/>
          <w:b/>
          <w:bCs/>
        </w:rPr>
        <w:t>2</w:t>
      </w:r>
      <w:r w:rsidRPr="00AA035C">
        <w:rPr>
          <w:rFonts w:asciiTheme="majorBidi" w:hAnsiTheme="majorBidi" w:cstheme="majorBidi"/>
          <w:b/>
          <w:bCs/>
        </w:rPr>
        <w:t xml:space="preserve"> </w:t>
      </w:r>
      <w:r w:rsidRPr="00AA035C">
        <w:rPr>
          <w:rFonts w:asciiTheme="majorBidi" w:hAnsiTheme="majorBidi" w:cstheme="majorBidi"/>
        </w:rPr>
        <w:t xml:space="preserve">Tukey Multiple comparisons between the extracts for </w:t>
      </w:r>
      <w:r w:rsidRPr="00AA035C">
        <w:rPr>
          <w:rFonts w:asciiTheme="majorBidi" w:hAnsiTheme="majorBidi" w:cstheme="majorBidi"/>
          <w:i/>
          <w:iCs/>
        </w:rPr>
        <w:t>in-vitro</w:t>
      </w:r>
      <w:r w:rsidRPr="00AA035C">
        <w:rPr>
          <w:rFonts w:asciiTheme="majorBidi" w:hAnsiTheme="majorBidi" w:cstheme="majorBidi"/>
        </w:rPr>
        <w:t xml:space="preserve"> assays</w:t>
      </w:r>
    </w:p>
    <w:tbl>
      <w:tblPr>
        <w:tblStyle w:val="TableGrid"/>
        <w:tblW w:w="0" w:type="auto"/>
        <w:jc w:val="center"/>
        <w:tblLook w:val="04A0" w:firstRow="1" w:lastRow="0" w:firstColumn="1" w:lastColumn="0" w:noHBand="0" w:noVBand="1"/>
      </w:tblPr>
      <w:tblGrid>
        <w:gridCol w:w="2106"/>
        <w:gridCol w:w="1131"/>
        <w:gridCol w:w="1132"/>
        <w:gridCol w:w="2037"/>
        <w:gridCol w:w="1128"/>
        <w:gridCol w:w="1096"/>
      </w:tblGrid>
      <w:tr w:rsidR="00AE52C4" w:rsidRPr="000D1047" w14:paraId="51B78AB9" w14:textId="77777777" w:rsidTr="00CA6C35">
        <w:trPr>
          <w:trHeight w:val="288"/>
          <w:jc w:val="center"/>
        </w:trPr>
        <w:tc>
          <w:tcPr>
            <w:tcW w:w="4372" w:type="dxa"/>
            <w:gridSpan w:val="3"/>
            <w:noWrap/>
            <w:hideMark/>
          </w:tcPr>
          <w:p w14:paraId="07651728"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Total Phenolic Content</w:t>
            </w:r>
          </w:p>
        </w:tc>
        <w:tc>
          <w:tcPr>
            <w:tcW w:w="4258" w:type="dxa"/>
            <w:gridSpan w:val="3"/>
            <w:noWrap/>
            <w:hideMark/>
          </w:tcPr>
          <w:p w14:paraId="4C361459"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Total Flavonoid Content</w:t>
            </w:r>
          </w:p>
        </w:tc>
      </w:tr>
      <w:tr w:rsidR="00AE52C4" w:rsidRPr="000D1047" w14:paraId="0E449B06" w14:textId="77777777" w:rsidTr="00CA6C35">
        <w:trPr>
          <w:trHeight w:val="288"/>
          <w:jc w:val="center"/>
        </w:trPr>
        <w:tc>
          <w:tcPr>
            <w:tcW w:w="2108" w:type="dxa"/>
            <w:noWrap/>
            <w:hideMark/>
          </w:tcPr>
          <w:p w14:paraId="0951C6BC"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Tukey's multiple comparisons test</w:t>
            </w:r>
          </w:p>
        </w:tc>
        <w:tc>
          <w:tcPr>
            <w:tcW w:w="1132" w:type="dxa"/>
            <w:noWrap/>
            <w:hideMark/>
          </w:tcPr>
          <w:p w14:paraId="2141C083"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Below threshold?</w:t>
            </w:r>
          </w:p>
        </w:tc>
        <w:tc>
          <w:tcPr>
            <w:tcW w:w="1132" w:type="dxa"/>
            <w:noWrap/>
            <w:hideMark/>
          </w:tcPr>
          <w:p w14:paraId="72832D7D" w14:textId="433BA48A"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 xml:space="preserve">Adjusted </w:t>
            </w:r>
            <w:r w:rsidR="00971737" w:rsidRPr="00971737">
              <w:rPr>
                <w:rFonts w:asciiTheme="majorBidi" w:hAnsiTheme="majorBidi" w:cstheme="majorBidi"/>
                <w:b/>
                <w:bCs/>
                <w:i/>
                <w:iCs/>
                <w:noProof/>
                <w:sz w:val="20"/>
                <w:szCs w:val="20"/>
              </w:rPr>
              <w:t>p v</w:t>
            </w:r>
            <w:r w:rsidRPr="00971737">
              <w:rPr>
                <w:rFonts w:asciiTheme="majorBidi" w:hAnsiTheme="majorBidi" w:cstheme="majorBidi"/>
                <w:b/>
                <w:bCs/>
                <w:i/>
                <w:iCs/>
                <w:noProof/>
                <w:sz w:val="20"/>
                <w:szCs w:val="20"/>
              </w:rPr>
              <w:t>alue</w:t>
            </w:r>
          </w:p>
        </w:tc>
        <w:tc>
          <w:tcPr>
            <w:tcW w:w="2038" w:type="dxa"/>
            <w:noWrap/>
            <w:hideMark/>
          </w:tcPr>
          <w:p w14:paraId="2D7514B0"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Tukey's multiple comparisons test</w:t>
            </w:r>
          </w:p>
        </w:tc>
        <w:tc>
          <w:tcPr>
            <w:tcW w:w="1124" w:type="dxa"/>
            <w:noWrap/>
            <w:hideMark/>
          </w:tcPr>
          <w:p w14:paraId="7FA77C93"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Below threshold?</w:t>
            </w:r>
          </w:p>
        </w:tc>
        <w:tc>
          <w:tcPr>
            <w:tcW w:w="1096" w:type="dxa"/>
            <w:noWrap/>
            <w:hideMark/>
          </w:tcPr>
          <w:p w14:paraId="57630F08" w14:textId="52C8C301" w:rsidR="00AE52C4" w:rsidRPr="00EE3B81" w:rsidRDefault="00AE52C4" w:rsidP="00971737">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 xml:space="preserve">Adjusted </w:t>
            </w:r>
            <w:r w:rsidR="00971737" w:rsidRPr="00971737">
              <w:rPr>
                <w:rFonts w:asciiTheme="majorBidi" w:hAnsiTheme="majorBidi" w:cstheme="majorBidi"/>
                <w:b/>
                <w:bCs/>
                <w:i/>
                <w:iCs/>
                <w:noProof/>
                <w:sz w:val="20"/>
                <w:szCs w:val="20"/>
              </w:rPr>
              <w:t>p v</w:t>
            </w:r>
            <w:r w:rsidRPr="00971737">
              <w:rPr>
                <w:rFonts w:asciiTheme="majorBidi" w:hAnsiTheme="majorBidi" w:cstheme="majorBidi"/>
                <w:b/>
                <w:bCs/>
                <w:i/>
                <w:iCs/>
                <w:noProof/>
                <w:sz w:val="20"/>
                <w:szCs w:val="20"/>
              </w:rPr>
              <w:t>alue</w:t>
            </w:r>
          </w:p>
        </w:tc>
      </w:tr>
      <w:tr w:rsidR="00AE52C4" w:rsidRPr="000D1047" w14:paraId="63B1B7A8" w14:textId="77777777" w:rsidTr="00CA6C35">
        <w:trPr>
          <w:trHeight w:val="288"/>
          <w:jc w:val="center"/>
        </w:trPr>
        <w:tc>
          <w:tcPr>
            <w:tcW w:w="2108" w:type="dxa"/>
            <w:noWrap/>
            <w:hideMark/>
          </w:tcPr>
          <w:p w14:paraId="78FBE4F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Groats</w:t>
            </w:r>
          </w:p>
        </w:tc>
        <w:tc>
          <w:tcPr>
            <w:tcW w:w="1132" w:type="dxa"/>
            <w:noWrap/>
            <w:hideMark/>
          </w:tcPr>
          <w:p w14:paraId="728C6D0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03FFC3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0.983</w:t>
            </w:r>
          </w:p>
        </w:tc>
        <w:tc>
          <w:tcPr>
            <w:tcW w:w="2038" w:type="dxa"/>
            <w:noWrap/>
            <w:hideMark/>
          </w:tcPr>
          <w:p w14:paraId="01BB8CE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Groats</w:t>
            </w:r>
          </w:p>
        </w:tc>
        <w:tc>
          <w:tcPr>
            <w:tcW w:w="1124" w:type="dxa"/>
            <w:noWrap/>
            <w:hideMark/>
          </w:tcPr>
          <w:p w14:paraId="1318E8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3D9DA43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0.54</w:t>
            </w:r>
          </w:p>
        </w:tc>
      </w:tr>
      <w:tr w:rsidR="00AE52C4" w:rsidRPr="000D1047" w14:paraId="3A35CD8F" w14:textId="77777777" w:rsidTr="00CA6C35">
        <w:trPr>
          <w:trHeight w:val="288"/>
          <w:jc w:val="center"/>
        </w:trPr>
        <w:tc>
          <w:tcPr>
            <w:tcW w:w="2108" w:type="dxa"/>
            <w:noWrap/>
            <w:hideMark/>
          </w:tcPr>
          <w:p w14:paraId="33DF948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Germ</w:t>
            </w:r>
          </w:p>
        </w:tc>
        <w:tc>
          <w:tcPr>
            <w:tcW w:w="1132" w:type="dxa"/>
            <w:noWrap/>
            <w:hideMark/>
          </w:tcPr>
          <w:p w14:paraId="2351D97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61126B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2B07FF7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Germ</w:t>
            </w:r>
          </w:p>
        </w:tc>
        <w:tc>
          <w:tcPr>
            <w:tcW w:w="1124" w:type="dxa"/>
            <w:noWrap/>
            <w:hideMark/>
          </w:tcPr>
          <w:p w14:paraId="6CDF89A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56B0082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0.025</w:t>
            </w:r>
          </w:p>
        </w:tc>
      </w:tr>
      <w:tr w:rsidR="00AE52C4" w:rsidRPr="000D1047" w14:paraId="3802E868" w14:textId="77777777" w:rsidTr="00CA6C35">
        <w:trPr>
          <w:trHeight w:val="288"/>
          <w:jc w:val="center"/>
        </w:trPr>
        <w:tc>
          <w:tcPr>
            <w:tcW w:w="2108" w:type="dxa"/>
            <w:noWrap/>
            <w:hideMark/>
          </w:tcPr>
          <w:p w14:paraId="3D1BB76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Bran</w:t>
            </w:r>
          </w:p>
        </w:tc>
        <w:tc>
          <w:tcPr>
            <w:tcW w:w="1132" w:type="dxa"/>
            <w:noWrap/>
            <w:hideMark/>
          </w:tcPr>
          <w:p w14:paraId="6B58873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E48592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w:t>
            </w:r>
          </w:p>
        </w:tc>
        <w:tc>
          <w:tcPr>
            <w:tcW w:w="2038" w:type="dxa"/>
            <w:noWrap/>
            <w:hideMark/>
          </w:tcPr>
          <w:p w14:paraId="7890A63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Bran</w:t>
            </w:r>
          </w:p>
        </w:tc>
        <w:tc>
          <w:tcPr>
            <w:tcW w:w="1124" w:type="dxa"/>
            <w:noWrap/>
            <w:hideMark/>
          </w:tcPr>
          <w:p w14:paraId="6044D07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4AFF1CD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0.163</w:t>
            </w:r>
          </w:p>
        </w:tc>
      </w:tr>
      <w:tr w:rsidR="00AE52C4" w:rsidRPr="000D1047" w14:paraId="6A8AA851" w14:textId="77777777" w:rsidTr="00CA6C35">
        <w:trPr>
          <w:trHeight w:val="288"/>
          <w:jc w:val="center"/>
        </w:trPr>
        <w:tc>
          <w:tcPr>
            <w:tcW w:w="2108" w:type="dxa"/>
            <w:noWrap/>
            <w:hideMark/>
          </w:tcPr>
          <w:p w14:paraId="629AB85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1</w:t>
            </w:r>
          </w:p>
        </w:tc>
        <w:tc>
          <w:tcPr>
            <w:tcW w:w="1132" w:type="dxa"/>
            <w:noWrap/>
            <w:hideMark/>
          </w:tcPr>
          <w:p w14:paraId="649FDF2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64403E9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0.273</w:t>
            </w:r>
          </w:p>
        </w:tc>
        <w:tc>
          <w:tcPr>
            <w:tcW w:w="2038" w:type="dxa"/>
            <w:noWrap/>
            <w:hideMark/>
          </w:tcPr>
          <w:p w14:paraId="0FAF2BB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1</w:t>
            </w:r>
          </w:p>
        </w:tc>
        <w:tc>
          <w:tcPr>
            <w:tcW w:w="1124" w:type="dxa"/>
            <w:noWrap/>
            <w:hideMark/>
          </w:tcPr>
          <w:p w14:paraId="4E2D9A3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4681544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3EDB215B" w14:textId="77777777" w:rsidTr="00CA6C35">
        <w:trPr>
          <w:trHeight w:val="288"/>
          <w:jc w:val="center"/>
        </w:trPr>
        <w:tc>
          <w:tcPr>
            <w:tcW w:w="2108" w:type="dxa"/>
            <w:noWrap/>
            <w:hideMark/>
          </w:tcPr>
          <w:p w14:paraId="64680FA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1</w:t>
            </w:r>
          </w:p>
        </w:tc>
        <w:tc>
          <w:tcPr>
            <w:tcW w:w="1132" w:type="dxa"/>
            <w:noWrap/>
            <w:hideMark/>
          </w:tcPr>
          <w:p w14:paraId="072E616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95B621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61CE021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1</w:t>
            </w:r>
          </w:p>
        </w:tc>
        <w:tc>
          <w:tcPr>
            <w:tcW w:w="1124" w:type="dxa"/>
            <w:noWrap/>
            <w:hideMark/>
          </w:tcPr>
          <w:p w14:paraId="3733E78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5D4518F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39648363" w14:textId="77777777" w:rsidTr="00CA6C35">
        <w:trPr>
          <w:trHeight w:val="288"/>
          <w:jc w:val="center"/>
        </w:trPr>
        <w:tc>
          <w:tcPr>
            <w:tcW w:w="2108" w:type="dxa"/>
            <w:noWrap/>
            <w:hideMark/>
          </w:tcPr>
          <w:p w14:paraId="779B7C4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2</w:t>
            </w:r>
          </w:p>
        </w:tc>
        <w:tc>
          <w:tcPr>
            <w:tcW w:w="1132" w:type="dxa"/>
            <w:noWrap/>
            <w:hideMark/>
          </w:tcPr>
          <w:p w14:paraId="22FC3A1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14D4D1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0.298</w:t>
            </w:r>
          </w:p>
        </w:tc>
        <w:tc>
          <w:tcPr>
            <w:tcW w:w="2038" w:type="dxa"/>
            <w:noWrap/>
            <w:hideMark/>
          </w:tcPr>
          <w:p w14:paraId="4D94135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2</w:t>
            </w:r>
          </w:p>
        </w:tc>
        <w:tc>
          <w:tcPr>
            <w:tcW w:w="1124" w:type="dxa"/>
            <w:noWrap/>
            <w:hideMark/>
          </w:tcPr>
          <w:p w14:paraId="44B61D0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1985B45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0D329A3E" w14:textId="77777777" w:rsidTr="00CA6C35">
        <w:trPr>
          <w:trHeight w:val="288"/>
          <w:jc w:val="center"/>
        </w:trPr>
        <w:tc>
          <w:tcPr>
            <w:tcW w:w="2108" w:type="dxa"/>
            <w:noWrap/>
            <w:hideMark/>
          </w:tcPr>
          <w:p w14:paraId="60114AA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2</w:t>
            </w:r>
          </w:p>
        </w:tc>
        <w:tc>
          <w:tcPr>
            <w:tcW w:w="1132" w:type="dxa"/>
            <w:noWrap/>
            <w:hideMark/>
          </w:tcPr>
          <w:p w14:paraId="1268B7E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5664530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61D287F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2</w:t>
            </w:r>
          </w:p>
        </w:tc>
        <w:tc>
          <w:tcPr>
            <w:tcW w:w="1124" w:type="dxa"/>
            <w:noWrap/>
            <w:hideMark/>
          </w:tcPr>
          <w:p w14:paraId="64B6E6B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57BD1DF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648B684A" w14:textId="77777777" w:rsidTr="00CA6C35">
        <w:trPr>
          <w:trHeight w:val="288"/>
          <w:jc w:val="center"/>
        </w:trPr>
        <w:tc>
          <w:tcPr>
            <w:tcW w:w="2108" w:type="dxa"/>
            <w:noWrap/>
            <w:hideMark/>
          </w:tcPr>
          <w:p w14:paraId="6954016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3</w:t>
            </w:r>
          </w:p>
        </w:tc>
        <w:tc>
          <w:tcPr>
            <w:tcW w:w="1132" w:type="dxa"/>
            <w:noWrap/>
            <w:hideMark/>
          </w:tcPr>
          <w:p w14:paraId="56C5E3A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00BBF38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45799AA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3</w:t>
            </w:r>
          </w:p>
        </w:tc>
        <w:tc>
          <w:tcPr>
            <w:tcW w:w="1124" w:type="dxa"/>
            <w:noWrap/>
            <w:hideMark/>
          </w:tcPr>
          <w:p w14:paraId="652E6C4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40FDD2C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5C27CF7" w14:textId="77777777" w:rsidTr="00CA6C35">
        <w:trPr>
          <w:trHeight w:val="288"/>
          <w:jc w:val="center"/>
        </w:trPr>
        <w:tc>
          <w:tcPr>
            <w:tcW w:w="2108" w:type="dxa"/>
            <w:noWrap/>
            <w:hideMark/>
          </w:tcPr>
          <w:p w14:paraId="532CDCD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3</w:t>
            </w:r>
          </w:p>
        </w:tc>
        <w:tc>
          <w:tcPr>
            <w:tcW w:w="1132" w:type="dxa"/>
            <w:noWrap/>
            <w:hideMark/>
          </w:tcPr>
          <w:p w14:paraId="7B20E4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37EC8A6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0887610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3</w:t>
            </w:r>
          </w:p>
        </w:tc>
        <w:tc>
          <w:tcPr>
            <w:tcW w:w="1124" w:type="dxa"/>
            <w:noWrap/>
            <w:hideMark/>
          </w:tcPr>
          <w:p w14:paraId="4CA1EC7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7AF9371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0.942</w:t>
            </w:r>
          </w:p>
        </w:tc>
      </w:tr>
      <w:tr w:rsidR="00AE52C4" w:rsidRPr="000D1047" w14:paraId="161BCB5A" w14:textId="77777777" w:rsidTr="00CA6C35">
        <w:trPr>
          <w:trHeight w:val="288"/>
          <w:jc w:val="center"/>
        </w:trPr>
        <w:tc>
          <w:tcPr>
            <w:tcW w:w="2108" w:type="dxa"/>
            <w:noWrap/>
            <w:hideMark/>
          </w:tcPr>
          <w:p w14:paraId="5140D7E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Germ</w:t>
            </w:r>
          </w:p>
        </w:tc>
        <w:tc>
          <w:tcPr>
            <w:tcW w:w="1132" w:type="dxa"/>
            <w:noWrap/>
            <w:hideMark/>
          </w:tcPr>
          <w:p w14:paraId="3FA6F63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03411C5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0.998</w:t>
            </w:r>
          </w:p>
        </w:tc>
        <w:tc>
          <w:tcPr>
            <w:tcW w:w="2038" w:type="dxa"/>
            <w:noWrap/>
            <w:hideMark/>
          </w:tcPr>
          <w:p w14:paraId="73E7EB9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Germ</w:t>
            </w:r>
          </w:p>
        </w:tc>
        <w:tc>
          <w:tcPr>
            <w:tcW w:w="1124" w:type="dxa"/>
            <w:noWrap/>
            <w:hideMark/>
          </w:tcPr>
          <w:p w14:paraId="234631D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56F1D24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0.75</w:t>
            </w:r>
          </w:p>
        </w:tc>
      </w:tr>
      <w:tr w:rsidR="00AE52C4" w:rsidRPr="000D1047" w14:paraId="172E4FEE" w14:textId="77777777" w:rsidTr="00CA6C35">
        <w:trPr>
          <w:trHeight w:val="288"/>
          <w:jc w:val="center"/>
        </w:trPr>
        <w:tc>
          <w:tcPr>
            <w:tcW w:w="2108" w:type="dxa"/>
            <w:noWrap/>
            <w:hideMark/>
          </w:tcPr>
          <w:p w14:paraId="4354F6F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Bran</w:t>
            </w:r>
          </w:p>
        </w:tc>
        <w:tc>
          <w:tcPr>
            <w:tcW w:w="1132" w:type="dxa"/>
            <w:noWrap/>
            <w:hideMark/>
          </w:tcPr>
          <w:p w14:paraId="2D932F3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0286D70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09F4DC8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Bran</w:t>
            </w:r>
          </w:p>
        </w:tc>
        <w:tc>
          <w:tcPr>
            <w:tcW w:w="1124" w:type="dxa"/>
            <w:noWrap/>
            <w:hideMark/>
          </w:tcPr>
          <w:p w14:paraId="11BDC40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3814F60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0.998</w:t>
            </w:r>
          </w:p>
        </w:tc>
      </w:tr>
      <w:tr w:rsidR="00AE52C4" w:rsidRPr="000D1047" w14:paraId="5EA12254" w14:textId="77777777" w:rsidTr="00CA6C35">
        <w:trPr>
          <w:trHeight w:val="288"/>
          <w:jc w:val="center"/>
        </w:trPr>
        <w:tc>
          <w:tcPr>
            <w:tcW w:w="2108" w:type="dxa"/>
            <w:noWrap/>
            <w:hideMark/>
          </w:tcPr>
          <w:p w14:paraId="66BD2B3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1</w:t>
            </w:r>
          </w:p>
        </w:tc>
        <w:tc>
          <w:tcPr>
            <w:tcW w:w="1132" w:type="dxa"/>
            <w:noWrap/>
            <w:hideMark/>
          </w:tcPr>
          <w:p w14:paraId="02308B7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B6338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0.858</w:t>
            </w:r>
          </w:p>
        </w:tc>
        <w:tc>
          <w:tcPr>
            <w:tcW w:w="2038" w:type="dxa"/>
            <w:noWrap/>
            <w:hideMark/>
          </w:tcPr>
          <w:p w14:paraId="488C077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1</w:t>
            </w:r>
          </w:p>
        </w:tc>
        <w:tc>
          <w:tcPr>
            <w:tcW w:w="1124" w:type="dxa"/>
            <w:noWrap/>
            <w:hideMark/>
          </w:tcPr>
          <w:p w14:paraId="3F07142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D9D17A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5B3D80AB" w14:textId="77777777" w:rsidTr="00CA6C35">
        <w:trPr>
          <w:trHeight w:val="288"/>
          <w:jc w:val="center"/>
        </w:trPr>
        <w:tc>
          <w:tcPr>
            <w:tcW w:w="2108" w:type="dxa"/>
            <w:noWrap/>
            <w:hideMark/>
          </w:tcPr>
          <w:p w14:paraId="66AEE75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1</w:t>
            </w:r>
          </w:p>
        </w:tc>
        <w:tc>
          <w:tcPr>
            <w:tcW w:w="1132" w:type="dxa"/>
            <w:noWrap/>
            <w:hideMark/>
          </w:tcPr>
          <w:p w14:paraId="5EEE44A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75CDB10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6F0C85D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1</w:t>
            </w:r>
          </w:p>
        </w:tc>
        <w:tc>
          <w:tcPr>
            <w:tcW w:w="1124" w:type="dxa"/>
            <w:noWrap/>
            <w:hideMark/>
          </w:tcPr>
          <w:p w14:paraId="4E77B3D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613C23F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0.039</w:t>
            </w:r>
          </w:p>
        </w:tc>
      </w:tr>
      <w:tr w:rsidR="00AE52C4" w:rsidRPr="000D1047" w14:paraId="18B2DC16" w14:textId="77777777" w:rsidTr="00CA6C35">
        <w:trPr>
          <w:trHeight w:val="288"/>
          <w:jc w:val="center"/>
        </w:trPr>
        <w:tc>
          <w:tcPr>
            <w:tcW w:w="2108" w:type="dxa"/>
            <w:noWrap/>
            <w:hideMark/>
          </w:tcPr>
          <w:p w14:paraId="617DFF3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2</w:t>
            </w:r>
          </w:p>
        </w:tc>
        <w:tc>
          <w:tcPr>
            <w:tcW w:w="1132" w:type="dxa"/>
            <w:noWrap/>
            <w:hideMark/>
          </w:tcPr>
          <w:p w14:paraId="39B45AF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5713615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0.882</w:t>
            </w:r>
          </w:p>
        </w:tc>
        <w:tc>
          <w:tcPr>
            <w:tcW w:w="2038" w:type="dxa"/>
            <w:noWrap/>
            <w:hideMark/>
          </w:tcPr>
          <w:p w14:paraId="1D8B3B9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2</w:t>
            </w:r>
          </w:p>
        </w:tc>
        <w:tc>
          <w:tcPr>
            <w:tcW w:w="1124" w:type="dxa"/>
            <w:noWrap/>
            <w:hideMark/>
          </w:tcPr>
          <w:p w14:paraId="017A3E5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49B7513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3288970" w14:textId="77777777" w:rsidTr="00CA6C35">
        <w:trPr>
          <w:trHeight w:val="288"/>
          <w:jc w:val="center"/>
        </w:trPr>
        <w:tc>
          <w:tcPr>
            <w:tcW w:w="2108" w:type="dxa"/>
            <w:noWrap/>
            <w:hideMark/>
          </w:tcPr>
          <w:p w14:paraId="20B1ECA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2</w:t>
            </w:r>
          </w:p>
        </w:tc>
        <w:tc>
          <w:tcPr>
            <w:tcW w:w="1132" w:type="dxa"/>
            <w:noWrap/>
            <w:hideMark/>
          </w:tcPr>
          <w:p w14:paraId="64D12A3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74CA45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6249983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2</w:t>
            </w:r>
          </w:p>
        </w:tc>
        <w:tc>
          <w:tcPr>
            <w:tcW w:w="1124" w:type="dxa"/>
            <w:noWrap/>
            <w:hideMark/>
          </w:tcPr>
          <w:p w14:paraId="3C60499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54F3419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0.751</w:t>
            </w:r>
          </w:p>
        </w:tc>
      </w:tr>
      <w:tr w:rsidR="00AE52C4" w:rsidRPr="000D1047" w14:paraId="2BC3D82C" w14:textId="77777777" w:rsidTr="00CA6C35">
        <w:trPr>
          <w:trHeight w:val="288"/>
          <w:jc w:val="center"/>
        </w:trPr>
        <w:tc>
          <w:tcPr>
            <w:tcW w:w="2108" w:type="dxa"/>
            <w:noWrap/>
            <w:hideMark/>
          </w:tcPr>
          <w:p w14:paraId="152D550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3</w:t>
            </w:r>
          </w:p>
        </w:tc>
        <w:tc>
          <w:tcPr>
            <w:tcW w:w="1132" w:type="dxa"/>
            <w:noWrap/>
            <w:hideMark/>
          </w:tcPr>
          <w:p w14:paraId="072377A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76B255E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3295572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3</w:t>
            </w:r>
          </w:p>
        </w:tc>
        <w:tc>
          <w:tcPr>
            <w:tcW w:w="1124" w:type="dxa"/>
            <w:noWrap/>
            <w:hideMark/>
          </w:tcPr>
          <w:p w14:paraId="263D58D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1A8642F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640451C4" w14:textId="77777777" w:rsidTr="00CA6C35">
        <w:trPr>
          <w:trHeight w:val="288"/>
          <w:jc w:val="center"/>
        </w:trPr>
        <w:tc>
          <w:tcPr>
            <w:tcW w:w="2108" w:type="dxa"/>
            <w:noWrap/>
            <w:hideMark/>
          </w:tcPr>
          <w:p w14:paraId="1348CCA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3</w:t>
            </w:r>
          </w:p>
        </w:tc>
        <w:tc>
          <w:tcPr>
            <w:tcW w:w="1132" w:type="dxa"/>
            <w:noWrap/>
            <w:hideMark/>
          </w:tcPr>
          <w:p w14:paraId="6AE0E7A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5123031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w:t>
            </w:r>
          </w:p>
        </w:tc>
        <w:tc>
          <w:tcPr>
            <w:tcW w:w="2038" w:type="dxa"/>
            <w:noWrap/>
            <w:hideMark/>
          </w:tcPr>
          <w:p w14:paraId="4739C5D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3</w:t>
            </w:r>
          </w:p>
        </w:tc>
        <w:tc>
          <w:tcPr>
            <w:tcW w:w="1124" w:type="dxa"/>
            <w:noWrap/>
            <w:hideMark/>
          </w:tcPr>
          <w:p w14:paraId="0E67D66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4099B6B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0.065</w:t>
            </w:r>
          </w:p>
        </w:tc>
      </w:tr>
      <w:tr w:rsidR="00AE52C4" w:rsidRPr="000D1047" w14:paraId="12384F73" w14:textId="77777777" w:rsidTr="00CA6C35">
        <w:trPr>
          <w:trHeight w:val="288"/>
          <w:jc w:val="center"/>
        </w:trPr>
        <w:tc>
          <w:tcPr>
            <w:tcW w:w="2108" w:type="dxa"/>
            <w:noWrap/>
            <w:hideMark/>
          </w:tcPr>
          <w:p w14:paraId="14C1B5A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Bran</w:t>
            </w:r>
          </w:p>
        </w:tc>
        <w:tc>
          <w:tcPr>
            <w:tcW w:w="1132" w:type="dxa"/>
            <w:noWrap/>
            <w:hideMark/>
          </w:tcPr>
          <w:p w14:paraId="6661AAC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BE113C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0.999</w:t>
            </w:r>
          </w:p>
        </w:tc>
        <w:tc>
          <w:tcPr>
            <w:tcW w:w="2038" w:type="dxa"/>
            <w:noWrap/>
            <w:hideMark/>
          </w:tcPr>
          <w:p w14:paraId="14C03BF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Bran</w:t>
            </w:r>
          </w:p>
        </w:tc>
        <w:tc>
          <w:tcPr>
            <w:tcW w:w="1124" w:type="dxa"/>
            <w:noWrap/>
            <w:hideMark/>
          </w:tcPr>
          <w:p w14:paraId="2DCA476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44231DB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0.992</w:t>
            </w:r>
          </w:p>
        </w:tc>
      </w:tr>
      <w:tr w:rsidR="00AE52C4" w:rsidRPr="000D1047" w14:paraId="3F338FA4" w14:textId="77777777" w:rsidTr="00CA6C35">
        <w:trPr>
          <w:trHeight w:val="288"/>
          <w:jc w:val="center"/>
        </w:trPr>
        <w:tc>
          <w:tcPr>
            <w:tcW w:w="2108" w:type="dxa"/>
            <w:noWrap/>
            <w:hideMark/>
          </w:tcPr>
          <w:p w14:paraId="154CB15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1</w:t>
            </w:r>
          </w:p>
        </w:tc>
        <w:tc>
          <w:tcPr>
            <w:tcW w:w="1132" w:type="dxa"/>
            <w:noWrap/>
            <w:hideMark/>
          </w:tcPr>
          <w:p w14:paraId="3A3B2F4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0B9212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0.402</w:t>
            </w:r>
          </w:p>
        </w:tc>
        <w:tc>
          <w:tcPr>
            <w:tcW w:w="2038" w:type="dxa"/>
            <w:noWrap/>
            <w:hideMark/>
          </w:tcPr>
          <w:p w14:paraId="7DED279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1</w:t>
            </w:r>
          </w:p>
        </w:tc>
        <w:tc>
          <w:tcPr>
            <w:tcW w:w="1124" w:type="dxa"/>
            <w:noWrap/>
            <w:hideMark/>
          </w:tcPr>
          <w:p w14:paraId="0E1605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7DEE6F5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82123AD" w14:textId="77777777" w:rsidTr="00CA6C35">
        <w:trPr>
          <w:trHeight w:val="288"/>
          <w:jc w:val="center"/>
        </w:trPr>
        <w:tc>
          <w:tcPr>
            <w:tcW w:w="2108" w:type="dxa"/>
            <w:noWrap/>
            <w:hideMark/>
          </w:tcPr>
          <w:p w14:paraId="381A516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1</w:t>
            </w:r>
          </w:p>
        </w:tc>
        <w:tc>
          <w:tcPr>
            <w:tcW w:w="1132" w:type="dxa"/>
            <w:noWrap/>
            <w:hideMark/>
          </w:tcPr>
          <w:p w14:paraId="64B2D46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B8B85C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72970D2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1</w:t>
            </w:r>
          </w:p>
        </w:tc>
        <w:tc>
          <w:tcPr>
            <w:tcW w:w="1124" w:type="dxa"/>
            <w:noWrap/>
            <w:hideMark/>
          </w:tcPr>
          <w:p w14:paraId="27DFD14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506B86D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0.668</w:t>
            </w:r>
          </w:p>
        </w:tc>
      </w:tr>
      <w:tr w:rsidR="00AE52C4" w:rsidRPr="000D1047" w14:paraId="60A7FB1C" w14:textId="77777777" w:rsidTr="00CA6C35">
        <w:trPr>
          <w:trHeight w:val="288"/>
          <w:jc w:val="center"/>
        </w:trPr>
        <w:tc>
          <w:tcPr>
            <w:tcW w:w="2108" w:type="dxa"/>
            <w:noWrap/>
            <w:hideMark/>
          </w:tcPr>
          <w:p w14:paraId="3A626C7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2</w:t>
            </w:r>
          </w:p>
        </w:tc>
        <w:tc>
          <w:tcPr>
            <w:tcW w:w="1132" w:type="dxa"/>
            <w:noWrap/>
            <w:hideMark/>
          </w:tcPr>
          <w:p w14:paraId="6CE7785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0701093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0.434</w:t>
            </w:r>
          </w:p>
        </w:tc>
        <w:tc>
          <w:tcPr>
            <w:tcW w:w="2038" w:type="dxa"/>
            <w:noWrap/>
            <w:hideMark/>
          </w:tcPr>
          <w:p w14:paraId="4DCB217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2</w:t>
            </w:r>
          </w:p>
        </w:tc>
        <w:tc>
          <w:tcPr>
            <w:tcW w:w="1124" w:type="dxa"/>
            <w:noWrap/>
            <w:hideMark/>
          </w:tcPr>
          <w:p w14:paraId="04D01C6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3EDDDE5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1FC561B" w14:textId="77777777" w:rsidTr="00CA6C35">
        <w:trPr>
          <w:trHeight w:val="288"/>
          <w:jc w:val="center"/>
        </w:trPr>
        <w:tc>
          <w:tcPr>
            <w:tcW w:w="2108" w:type="dxa"/>
            <w:noWrap/>
            <w:hideMark/>
          </w:tcPr>
          <w:p w14:paraId="275947E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2</w:t>
            </w:r>
          </w:p>
        </w:tc>
        <w:tc>
          <w:tcPr>
            <w:tcW w:w="1132" w:type="dxa"/>
            <w:noWrap/>
            <w:hideMark/>
          </w:tcPr>
          <w:p w14:paraId="27281D8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9013E6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4FC49D8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2</w:t>
            </w:r>
          </w:p>
        </w:tc>
        <w:tc>
          <w:tcPr>
            <w:tcW w:w="1124" w:type="dxa"/>
            <w:noWrap/>
            <w:hideMark/>
          </w:tcPr>
          <w:p w14:paraId="44DC649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560CBEB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0.052</w:t>
            </w:r>
          </w:p>
        </w:tc>
      </w:tr>
      <w:tr w:rsidR="00AE52C4" w:rsidRPr="000D1047" w14:paraId="2C5586B5" w14:textId="77777777" w:rsidTr="00CA6C35">
        <w:trPr>
          <w:trHeight w:val="288"/>
          <w:jc w:val="center"/>
        </w:trPr>
        <w:tc>
          <w:tcPr>
            <w:tcW w:w="2108" w:type="dxa"/>
            <w:noWrap/>
            <w:hideMark/>
          </w:tcPr>
          <w:p w14:paraId="0880206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3</w:t>
            </w:r>
          </w:p>
        </w:tc>
        <w:tc>
          <w:tcPr>
            <w:tcW w:w="1132" w:type="dxa"/>
            <w:noWrap/>
            <w:hideMark/>
          </w:tcPr>
          <w:p w14:paraId="3668CE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6DC84EE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3888252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3</w:t>
            </w:r>
          </w:p>
        </w:tc>
        <w:tc>
          <w:tcPr>
            <w:tcW w:w="1124" w:type="dxa"/>
            <w:noWrap/>
            <w:hideMark/>
          </w:tcPr>
          <w:p w14:paraId="5A05066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DD4809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D91070A" w14:textId="77777777" w:rsidTr="00CA6C35">
        <w:trPr>
          <w:trHeight w:val="288"/>
          <w:jc w:val="center"/>
        </w:trPr>
        <w:tc>
          <w:tcPr>
            <w:tcW w:w="2108" w:type="dxa"/>
            <w:noWrap/>
            <w:hideMark/>
          </w:tcPr>
          <w:p w14:paraId="681D988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3</w:t>
            </w:r>
          </w:p>
        </w:tc>
        <w:tc>
          <w:tcPr>
            <w:tcW w:w="1132" w:type="dxa"/>
            <w:noWrap/>
            <w:hideMark/>
          </w:tcPr>
          <w:p w14:paraId="52717DE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66F7373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0.002</w:t>
            </w:r>
          </w:p>
        </w:tc>
        <w:tc>
          <w:tcPr>
            <w:tcW w:w="2038" w:type="dxa"/>
            <w:noWrap/>
            <w:hideMark/>
          </w:tcPr>
          <w:p w14:paraId="350D48D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3</w:t>
            </w:r>
          </w:p>
        </w:tc>
        <w:tc>
          <w:tcPr>
            <w:tcW w:w="1124" w:type="dxa"/>
            <w:noWrap/>
            <w:hideMark/>
          </w:tcPr>
          <w:p w14:paraId="59AF309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30E9348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0.001</w:t>
            </w:r>
          </w:p>
        </w:tc>
      </w:tr>
      <w:tr w:rsidR="00AE52C4" w:rsidRPr="000D1047" w14:paraId="4033E3B9" w14:textId="77777777" w:rsidTr="00CA6C35">
        <w:trPr>
          <w:trHeight w:val="288"/>
          <w:jc w:val="center"/>
        </w:trPr>
        <w:tc>
          <w:tcPr>
            <w:tcW w:w="2108" w:type="dxa"/>
            <w:noWrap/>
            <w:hideMark/>
          </w:tcPr>
          <w:p w14:paraId="3FC80F5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1</w:t>
            </w:r>
          </w:p>
        </w:tc>
        <w:tc>
          <w:tcPr>
            <w:tcW w:w="1132" w:type="dxa"/>
            <w:noWrap/>
            <w:hideMark/>
          </w:tcPr>
          <w:p w14:paraId="7900FDB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612BE3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0.821</w:t>
            </w:r>
          </w:p>
        </w:tc>
        <w:tc>
          <w:tcPr>
            <w:tcW w:w="2038" w:type="dxa"/>
            <w:noWrap/>
            <w:hideMark/>
          </w:tcPr>
          <w:p w14:paraId="0817D7F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1</w:t>
            </w:r>
          </w:p>
        </w:tc>
        <w:tc>
          <w:tcPr>
            <w:tcW w:w="1124" w:type="dxa"/>
            <w:noWrap/>
            <w:hideMark/>
          </w:tcPr>
          <w:p w14:paraId="15C5CB7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601C7EA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2E95D266" w14:textId="77777777" w:rsidTr="00CA6C35">
        <w:trPr>
          <w:trHeight w:val="288"/>
          <w:jc w:val="center"/>
        </w:trPr>
        <w:tc>
          <w:tcPr>
            <w:tcW w:w="2108" w:type="dxa"/>
            <w:noWrap/>
            <w:hideMark/>
          </w:tcPr>
          <w:p w14:paraId="21B4113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1</w:t>
            </w:r>
          </w:p>
        </w:tc>
        <w:tc>
          <w:tcPr>
            <w:tcW w:w="1132" w:type="dxa"/>
            <w:noWrap/>
            <w:hideMark/>
          </w:tcPr>
          <w:p w14:paraId="1406339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CF701C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3B0CE14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1</w:t>
            </w:r>
          </w:p>
        </w:tc>
        <w:tc>
          <w:tcPr>
            <w:tcW w:w="1124" w:type="dxa"/>
            <w:noWrap/>
            <w:hideMark/>
          </w:tcPr>
          <w:p w14:paraId="782C19E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4EEB292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0.184</w:t>
            </w:r>
          </w:p>
        </w:tc>
      </w:tr>
      <w:tr w:rsidR="00AE52C4" w:rsidRPr="000D1047" w14:paraId="1737B859" w14:textId="77777777" w:rsidTr="00CA6C35">
        <w:trPr>
          <w:trHeight w:val="288"/>
          <w:jc w:val="center"/>
        </w:trPr>
        <w:tc>
          <w:tcPr>
            <w:tcW w:w="2108" w:type="dxa"/>
            <w:noWrap/>
            <w:hideMark/>
          </w:tcPr>
          <w:p w14:paraId="44B54CC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2</w:t>
            </w:r>
          </w:p>
        </w:tc>
        <w:tc>
          <w:tcPr>
            <w:tcW w:w="1132" w:type="dxa"/>
            <w:noWrap/>
            <w:hideMark/>
          </w:tcPr>
          <w:p w14:paraId="7A4E365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2587AA9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0.847</w:t>
            </w:r>
          </w:p>
        </w:tc>
        <w:tc>
          <w:tcPr>
            <w:tcW w:w="2038" w:type="dxa"/>
            <w:noWrap/>
            <w:hideMark/>
          </w:tcPr>
          <w:p w14:paraId="60A7DD1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2</w:t>
            </w:r>
          </w:p>
        </w:tc>
        <w:tc>
          <w:tcPr>
            <w:tcW w:w="1124" w:type="dxa"/>
            <w:noWrap/>
            <w:hideMark/>
          </w:tcPr>
          <w:p w14:paraId="22D96F5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A91D22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A4DD237" w14:textId="77777777" w:rsidTr="00CA6C35">
        <w:trPr>
          <w:trHeight w:val="288"/>
          <w:jc w:val="center"/>
        </w:trPr>
        <w:tc>
          <w:tcPr>
            <w:tcW w:w="2108" w:type="dxa"/>
            <w:noWrap/>
            <w:hideMark/>
          </w:tcPr>
          <w:p w14:paraId="4FA7FF2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2</w:t>
            </w:r>
          </w:p>
        </w:tc>
        <w:tc>
          <w:tcPr>
            <w:tcW w:w="1132" w:type="dxa"/>
            <w:noWrap/>
            <w:hideMark/>
          </w:tcPr>
          <w:p w14:paraId="7AF5612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29DD08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6B562C3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2</w:t>
            </w:r>
          </w:p>
        </w:tc>
        <w:tc>
          <w:tcPr>
            <w:tcW w:w="1124" w:type="dxa"/>
            <w:noWrap/>
            <w:hideMark/>
          </w:tcPr>
          <w:p w14:paraId="63EA9A3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3A2AE2D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0.292</w:t>
            </w:r>
          </w:p>
        </w:tc>
      </w:tr>
      <w:tr w:rsidR="00AE52C4" w:rsidRPr="000D1047" w14:paraId="2EB45AA0" w14:textId="77777777" w:rsidTr="00CA6C35">
        <w:trPr>
          <w:trHeight w:val="288"/>
          <w:jc w:val="center"/>
        </w:trPr>
        <w:tc>
          <w:tcPr>
            <w:tcW w:w="2108" w:type="dxa"/>
            <w:noWrap/>
            <w:hideMark/>
          </w:tcPr>
          <w:p w14:paraId="3686359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3</w:t>
            </w:r>
          </w:p>
        </w:tc>
        <w:tc>
          <w:tcPr>
            <w:tcW w:w="1132" w:type="dxa"/>
            <w:noWrap/>
            <w:hideMark/>
          </w:tcPr>
          <w:p w14:paraId="55C3934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4AF5594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416E5D1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3</w:t>
            </w:r>
          </w:p>
        </w:tc>
        <w:tc>
          <w:tcPr>
            <w:tcW w:w="1124" w:type="dxa"/>
            <w:noWrap/>
            <w:hideMark/>
          </w:tcPr>
          <w:p w14:paraId="41F54D7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7AA8899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C97B2CC" w14:textId="77777777" w:rsidTr="00CA6C35">
        <w:trPr>
          <w:trHeight w:val="288"/>
          <w:jc w:val="center"/>
        </w:trPr>
        <w:tc>
          <w:tcPr>
            <w:tcW w:w="2108" w:type="dxa"/>
            <w:noWrap/>
            <w:hideMark/>
          </w:tcPr>
          <w:p w14:paraId="5805791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3</w:t>
            </w:r>
          </w:p>
        </w:tc>
        <w:tc>
          <w:tcPr>
            <w:tcW w:w="1132" w:type="dxa"/>
            <w:noWrap/>
            <w:hideMark/>
          </w:tcPr>
          <w:p w14:paraId="6502BCA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350BF19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0.008</w:t>
            </w:r>
          </w:p>
        </w:tc>
        <w:tc>
          <w:tcPr>
            <w:tcW w:w="2038" w:type="dxa"/>
            <w:noWrap/>
            <w:hideMark/>
          </w:tcPr>
          <w:p w14:paraId="2640EE8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3</w:t>
            </w:r>
          </w:p>
        </w:tc>
        <w:tc>
          <w:tcPr>
            <w:tcW w:w="1124" w:type="dxa"/>
            <w:noWrap/>
            <w:hideMark/>
          </w:tcPr>
          <w:p w14:paraId="240C5AE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9076AC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0.012</w:t>
            </w:r>
          </w:p>
        </w:tc>
      </w:tr>
      <w:tr w:rsidR="00AE52C4" w:rsidRPr="000D1047" w14:paraId="6CDE9CD7" w14:textId="77777777" w:rsidTr="00CA6C35">
        <w:trPr>
          <w:trHeight w:val="288"/>
          <w:jc w:val="center"/>
        </w:trPr>
        <w:tc>
          <w:tcPr>
            <w:tcW w:w="2108" w:type="dxa"/>
            <w:noWrap/>
            <w:hideMark/>
          </w:tcPr>
          <w:p w14:paraId="62B334E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1</w:t>
            </w:r>
          </w:p>
        </w:tc>
        <w:tc>
          <w:tcPr>
            <w:tcW w:w="1132" w:type="dxa"/>
            <w:noWrap/>
            <w:hideMark/>
          </w:tcPr>
          <w:p w14:paraId="100107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28B048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0.451</w:t>
            </w:r>
          </w:p>
        </w:tc>
        <w:tc>
          <w:tcPr>
            <w:tcW w:w="2038" w:type="dxa"/>
            <w:noWrap/>
            <w:hideMark/>
          </w:tcPr>
          <w:p w14:paraId="7A38E51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1</w:t>
            </w:r>
          </w:p>
        </w:tc>
        <w:tc>
          <w:tcPr>
            <w:tcW w:w="1124" w:type="dxa"/>
            <w:noWrap/>
            <w:hideMark/>
          </w:tcPr>
          <w:p w14:paraId="73B9727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2C69AB5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0.004</w:t>
            </w:r>
          </w:p>
        </w:tc>
      </w:tr>
      <w:tr w:rsidR="00AE52C4" w:rsidRPr="000D1047" w14:paraId="0EC120D8" w14:textId="77777777" w:rsidTr="00CA6C35">
        <w:trPr>
          <w:trHeight w:val="288"/>
          <w:jc w:val="center"/>
        </w:trPr>
        <w:tc>
          <w:tcPr>
            <w:tcW w:w="2108" w:type="dxa"/>
            <w:noWrap/>
            <w:hideMark/>
          </w:tcPr>
          <w:p w14:paraId="3333D07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2</w:t>
            </w:r>
          </w:p>
        </w:tc>
        <w:tc>
          <w:tcPr>
            <w:tcW w:w="1132" w:type="dxa"/>
            <w:noWrap/>
            <w:hideMark/>
          </w:tcPr>
          <w:p w14:paraId="65D0BEC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1434449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3439373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2</w:t>
            </w:r>
          </w:p>
        </w:tc>
        <w:tc>
          <w:tcPr>
            <w:tcW w:w="1124" w:type="dxa"/>
            <w:noWrap/>
            <w:hideMark/>
          </w:tcPr>
          <w:p w14:paraId="12072BD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3828C2A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DBAB787" w14:textId="77777777" w:rsidTr="00CA6C35">
        <w:trPr>
          <w:trHeight w:val="288"/>
          <w:jc w:val="center"/>
        </w:trPr>
        <w:tc>
          <w:tcPr>
            <w:tcW w:w="2108" w:type="dxa"/>
            <w:noWrap/>
            <w:hideMark/>
          </w:tcPr>
          <w:p w14:paraId="2215C89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2</w:t>
            </w:r>
          </w:p>
        </w:tc>
        <w:tc>
          <w:tcPr>
            <w:tcW w:w="1132" w:type="dxa"/>
            <w:noWrap/>
            <w:hideMark/>
          </w:tcPr>
          <w:p w14:paraId="38BC7B8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1DBD8D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0.641</w:t>
            </w:r>
          </w:p>
        </w:tc>
        <w:tc>
          <w:tcPr>
            <w:tcW w:w="2038" w:type="dxa"/>
            <w:noWrap/>
            <w:hideMark/>
          </w:tcPr>
          <w:p w14:paraId="5A1B629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2</w:t>
            </w:r>
          </w:p>
        </w:tc>
        <w:tc>
          <w:tcPr>
            <w:tcW w:w="1124" w:type="dxa"/>
            <w:noWrap/>
            <w:hideMark/>
          </w:tcPr>
          <w:p w14:paraId="67A104B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273E57C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074B23BF" w14:textId="77777777" w:rsidTr="00CA6C35">
        <w:trPr>
          <w:trHeight w:val="288"/>
          <w:jc w:val="center"/>
        </w:trPr>
        <w:tc>
          <w:tcPr>
            <w:tcW w:w="2108" w:type="dxa"/>
            <w:noWrap/>
            <w:hideMark/>
          </w:tcPr>
          <w:p w14:paraId="1F1F730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3</w:t>
            </w:r>
          </w:p>
        </w:tc>
        <w:tc>
          <w:tcPr>
            <w:tcW w:w="1132" w:type="dxa"/>
            <w:noWrap/>
            <w:hideMark/>
          </w:tcPr>
          <w:p w14:paraId="148CF49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7E8F1F6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53B4FCF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3</w:t>
            </w:r>
          </w:p>
        </w:tc>
        <w:tc>
          <w:tcPr>
            <w:tcW w:w="1124" w:type="dxa"/>
            <w:noWrap/>
            <w:hideMark/>
          </w:tcPr>
          <w:p w14:paraId="6158CF3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2712622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98A2D9E" w14:textId="77777777" w:rsidTr="00CA6C35">
        <w:trPr>
          <w:trHeight w:val="288"/>
          <w:jc w:val="center"/>
        </w:trPr>
        <w:tc>
          <w:tcPr>
            <w:tcW w:w="2108" w:type="dxa"/>
            <w:noWrap/>
            <w:hideMark/>
          </w:tcPr>
          <w:p w14:paraId="68A6F9C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3</w:t>
            </w:r>
          </w:p>
        </w:tc>
        <w:tc>
          <w:tcPr>
            <w:tcW w:w="1132" w:type="dxa"/>
            <w:noWrap/>
            <w:hideMark/>
          </w:tcPr>
          <w:p w14:paraId="68C830C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630385E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0.217</w:t>
            </w:r>
          </w:p>
        </w:tc>
        <w:tc>
          <w:tcPr>
            <w:tcW w:w="2038" w:type="dxa"/>
            <w:noWrap/>
            <w:hideMark/>
          </w:tcPr>
          <w:p w14:paraId="1934B95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3</w:t>
            </w:r>
          </w:p>
        </w:tc>
        <w:tc>
          <w:tcPr>
            <w:tcW w:w="1124" w:type="dxa"/>
            <w:noWrap/>
            <w:hideMark/>
          </w:tcPr>
          <w:p w14:paraId="16B666C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6E9231B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6247EC5B" w14:textId="77777777" w:rsidTr="00CA6C35">
        <w:trPr>
          <w:trHeight w:val="288"/>
          <w:jc w:val="center"/>
        </w:trPr>
        <w:tc>
          <w:tcPr>
            <w:tcW w:w="2108" w:type="dxa"/>
            <w:noWrap/>
            <w:hideMark/>
          </w:tcPr>
          <w:p w14:paraId="4504F53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2</w:t>
            </w:r>
          </w:p>
        </w:tc>
        <w:tc>
          <w:tcPr>
            <w:tcW w:w="1132" w:type="dxa"/>
            <w:noWrap/>
            <w:hideMark/>
          </w:tcPr>
          <w:p w14:paraId="6A4031B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BBF570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0.484</w:t>
            </w:r>
          </w:p>
        </w:tc>
        <w:tc>
          <w:tcPr>
            <w:tcW w:w="2038" w:type="dxa"/>
            <w:noWrap/>
            <w:hideMark/>
          </w:tcPr>
          <w:p w14:paraId="367A677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2</w:t>
            </w:r>
          </w:p>
        </w:tc>
        <w:tc>
          <w:tcPr>
            <w:tcW w:w="1124" w:type="dxa"/>
            <w:noWrap/>
            <w:hideMark/>
          </w:tcPr>
          <w:p w14:paraId="10DFCB0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747C5EA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65E744F4" w14:textId="77777777" w:rsidTr="00CA6C35">
        <w:trPr>
          <w:trHeight w:val="288"/>
          <w:jc w:val="center"/>
        </w:trPr>
        <w:tc>
          <w:tcPr>
            <w:tcW w:w="2108" w:type="dxa"/>
            <w:noWrap/>
            <w:hideMark/>
          </w:tcPr>
          <w:p w14:paraId="7C43482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2</w:t>
            </w:r>
          </w:p>
        </w:tc>
        <w:tc>
          <w:tcPr>
            <w:tcW w:w="1132" w:type="dxa"/>
            <w:noWrap/>
            <w:hideMark/>
          </w:tcPr>
          <w:p w14:paraId="3C3506D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5954694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38" w:type="dxa"/>
            <w:noWrap/>
            <w:hideMark/>
          </w:tcPr>
          <w:p w14:paraId="1658B13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2</w:t>
            </w:r>
          </w:p>
        </w:tc>
        <w:tc>
          <w:tcPr>
            <w:tcW w:w="1124" w:type="dxa"/>
            <w:noWrap/>
            <w:hideMark/>
          </w:tcPr>
          <w:p w14:paraId="6392BF8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FCA7B4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0C0E15D5" w14:textId="77777777" w:rsidTr="00CA6C35">
        <w:trPr>
          <w:trHeight w:val="288"/>
          <w:jc w:val="center"/>
        </w:trPr>
        <w:tc>
          <w:tcPr>
            <w:tcW w:w="2108" w:type="dxa"/>
            <w:noWrap/>
            <w:hideMark/>
          </w:tcPr>
          <w:p w14:paraId="744D246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3</w:t>
            </w:r>
          </w:p>
        </w:tc>
        <w:tc>
          <w:tcPr>
            <w:tcW w:w="1132" w:type="dxa"/>
            <w:noWrap/>
            <w:hideMark/>
          </w:tcPr>
          <w:p w14:paraId="4E7A3C2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4261F7E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436F8BE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3</w:t>
            </w:r>
          </w:p>
        </w:tc>
        <w:tc>
          <w:tcPr>
            <w:tcW w:w="1124" w:type="dxa"/>
            <w:noWrap/>
            <w:hideMark/>
          </w:tcPr>
          <w:p w14:paraId="29568E2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789876A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E6E99C1" w14:textId="77777777" w:rsidTr="00CA6C35">
        <w:trPr>
          <w:trHeight w:val="288"/>
          <w:jc w:val="center"/>
        </w:trPr>
        <w:tc>
          <w:tcPr>
            <w:tcW w:w="2108" w:type="dxa"/>
            <w:noWrap/>
            <w:hideMark/>
          </w:tcPr>
          <w:p w14:paraId="1368426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3</w:t>
            </w:r>
          </w:p>
        </w:tc>
        <w:tc>
          <w:tcPr>
            <w:tcW w:w="1132" w:type="dxa"/>
            <w:noWrap/>
            <w:hideMark/>
          </w:tcPr>
          <w:p w14:paraId="21C841D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1A926F1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0.002</w:t>
            </w:r>
          </w:p>
        </w:tc>
        <w:tc>
          <w:tcPr>
            <w:tcW w:w="2038" w:type="dxa"/>
            <w:noWrap/>
            <w:hideMark/>
          </w:tcPr>
          <w:p w14:paraId="7EBD39C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3</w:t>
            </w:r>
          </w:p>
        </w:tc>
        <w:tc>
          <w:tcPr>
            <w:tcW w:w="1124" w:type="dxa"/>
            <w:noWrap/>
            <w:hideMark/>
          </w:tcPr>
          <w:p w14:paraId="3C5E280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0332C9A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89C31E7" w14:textId="77777777" w:rsidTr="00CA6C35">
        <w:trPr>
          <w:trHeight w:val="288"/>
          <w:jc w:val="center"/>
        </w:trPr>
        <w:tc>
          <w:tcPr>
            <w:tcW w:w="2108" w:type="dxa"/>
            <w:noWrap/>
            <w:hideMark/>
          </w:tcPr>
          <w:p w14:paraId="040D60A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lastRenderedPageBreak/>
              <w:t>Aerial 2 vs. Roots 2</w:t>
            </w:r>
          </w:p>
        </w:tc>
        <w:tc>
          <w:tcPr>
            <w:tcW w:w="1132" w:type="dxa"/>
            <w:noWrap/>
            <w:hideMark/>
          </w:tcPr>
          <w:p w14:paraId="1041A17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40DD027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0.675</w:t>
            </w:r>
          </w:p>
        </w:tc>
        <w:tc>
          <w:tcPr>
            <w:tcW w:w="2038" w:type="dxa"/>
            <w:noWrap/>
            <w:hideMark/>
          </w:tcPr>
          <w:p w14:paraId="79B36E3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2</w:t>
            </w:r>
          </w:p>
        </w:tc>
        <w:tc>
          <w:tcPr>
            <w:tcW w:w="1124" w:type="dxa"/>
            <w:noWrap/>
            <w:hideMark/>
          </w:tcPr>
          <w:p w14:paraId="7397DA3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239A7C3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762D8E2" w14:textId="77777777" w:rsidTr="00CA6C35">
        <w:trPr>
          <w:trHeight w:val="288"/>
          <w:jc w:val="center"/>
        </w:trPr>
        <w:tc>
          <w:tcPr>
            <w:tcW w:w="2108" w:type="dxa"/>
            <w:noWrap/>
            <w:hideMark/>
          </w:tcPr>
          <w:p w14:paraId="1B3368A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Aerial 3</w:t>
            </w:r>
          </w:p>
        </w:tc>
        <w:tc>
          <w:tcPr>
            <w:tcW w:w="1132" w:type="dxa"/>
            <w:noWrap/>
            <w:hideMark/>
          </w:tcPr>
          <w:p w14:paraId="1E427A5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775CA48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3822084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Aerial 3</w:t>
            </w:r>
          </w:p>
        </w:tc>
        <w:tc>
          <w:tcPr>
            <w:tcW w:w="1124" w:type="dxa"/>
            <w:noWrap/>
            <w:hideMark/>
          </w:tcPr>
          <w:p w14:paraId="0CA5195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34C8D36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0.076</w:t>
            </w:r>
          </w:p>
        </w:tc>
      </w:tr>
      <w:tr w:rsidR="00AE52C4" w:rsidRPr="000D1047" w14:paraId="051780E4" w14:textId="77777777" w:rsidTr="00CA6C35">
        <w:trPr>
          <w:trHeight w:val="288"/>
          <w:jc w:val="center"/>
        </w:trPr>
        <w:tc>
          <w:tcPr>
            <w:tcW w:w="2108" w:type="dxa"/>
            <w:noWrap/>
            <w:hideMark/>
          </w:tcPr>
          <w:p w14:paraId="46270DF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3</w:t>
            </w:r>
          </w:p>
        </w:tc>
        <w:tc>
          <w:tcPr>
            <w:tcW w:w="1132" w:type="dxa"/>
            <w:noWrap/>
            <w:hideMark/>
          </w:tcPr>
          <w:p w14:paraId="6350DCC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32" w:type="dxa"/>
            <w:noWrap/>
            <w:hideMark/>
          </w:tcPr>
          <w:p w14:paraId="3033BDA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0.197</w:t>
            </w:r>
          </w:p>
        </w:tc>
        <w:tc>
          <w:tcPr>
            <w:tcW w:w="2038" w:type="dxa"/>
            <w:noWrap/>
            <w:hideMark/>
          </w:tcPr>
          <w:p w14:paraId="4BFE877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3</w:t>
            </w:r>
          </w:p>
        </w:tc>
        <w:tc>
          <w:tcPr>
            <w:tcW w:w="1124" w:type="dxa"/>
            <w:noWrap/>
            <w:hideMark/>
          </w:tcPr>
          <w:p w14:paraId="7E9F4F4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40B1EE8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A9D0613" w14:textId="77777777" w:rsidTr="00CA6C35">
        <w:trPr>
          <w:trHeight w:val="288"/>
          <w:jc w:val="center"/>
        </w:trPr>
        <w:tc>
          <w:tcPr>
            <w:tcW w:w="2108" w:type="dxa"/>
            <w:noWrap/>
            <w:hideMark/>
          </w:tcPr>
          <w:p w14:paraId="71B85CE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Aerial 3</w:t>
            </w:r>
          </w:p>
        </w:tc>
        <w:tc>
          <w:tcPr>
            <w:tcW w:w="1132" w:type="dxa"/>
            <w:noWrap/>
            <w:hideMark/>
          </w:tcPr>
          <w:p w14:paraId="48D00A7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702E524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38" w:type="dxa"/>
            <w:noWrap/>
            <w:hideMark/>
          </w:tcPr>
          <w:p w14:paraId="3C16EF2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Aerial 3</w:t>
            </w:r>
          </w:p>
        </w:tc>
        <w:tc>
          <w:tcPr>
            <w:tcW w:w="1124" w:type="dxa"/>
            <w:noWrap/>
            <w:hideMark/>
          </w:tcPr>
          <w:p w14:paraId="56E11C6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150BA3F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6B21968D" w14:textId="77777777" w:rsidTr="00CA6C35">
        <w:trPr>
          <w:trHeight w:val="288"/>
          <w:jc w:val="center"/>
        </w:trPr>
        <w:tc>
          <w:tcPr>
            <w:tcW w:w="2108" w:type="dxa"/>
            <w:noWrap/>
            <w:hideMark/>
          </w:tcPr>
          <w:p w14:paraId="74FF099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Roots 3</w:t>
            </w:r>
          </w:p>
        </w:tc>
        <w:tc>
          <w:tcPr>
            <w:tcW w:w="1132" w:type="dxa"/>
            <w:noWrap/>
            <w:hideMark/>
          </w:tcPr>
          <w:p w14:paraId="771F443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0588B68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0.004</w:t>
            </w:r>
          </w:p>
        </w:tc>
        <w:tc>
          <w:tcPr>
            <w:tcW w:w="2038" w:type="dxa"/>
            <w:noWrap/>
            <w:hideMark/>
          </w:tcPr>
          <w:p w14:paraId="68CFADC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Roots 3</w:t>
            </w:r>
          </w:p>
        </w:tc>
        <w:tc>
          <w:tcPr>
            <w:tcW w:w="1124" w:type="dxa"/>
            <w:noWrap/>
            <w:hideMark/>
          </w:tcPr>
          <w:p w14:paraId="024A05A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96" w:type="dxa"/>
            <w:noWrap/>
            <w:hideMark/>
          </w:tcPr>
          <w:p w14:paraId="6CC8B70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0.808</w:t>
            </w:r>
          </w:p>
        </w:tc>
      </w:tr>
      <w:tr w:rsidR="00AE52C4" w:rsidRPr="000D1047" w14:paraId="3DEF8255" w14:textId="77777777" w:rsidTr="00CA6C35">
        <w:trPr>
          <w:trHeight w:val="288"/>
          <w:jc w:val="center"/>
        </w:trPr>
        <w:tc>
          <w:tcPr>
            <w:tcW w:w="2108" w:type="dxa"/>
            <w:noWrap/>
            <w:hideMark/>
          </w:tcPr>
          <w:p w14:paraId="0299937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3 vs. Roots 3</w:t>
            </w:r>
          </w:p>
        </w:tc>
        <w:tc>
          <w:tcPr>
            <w:tcW w:w="1132" w:type="dxa"/>
            <w:noWrap/>
            <w:hideMark/>
          </w:tcPr>
          <w:p w14:paraId="58B9FF0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32" w:type="dxa"/>
            <w:noWrap/>
            <w:hideMark/>
          </w:tcPr>
          <w:p w14:paraId="7279E3D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0.029</w:t>
            </w:r>
          </w:p>
        </w:tc>
        <w:tc>
          <w:tcPr>
            <w:tcW w:w="2038" w:type="dxa"/>
            <w:noWrap/>
            <w:hideMark/>
          </w:tcPr>
          <w:p w14:paraId="4925E12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3 vs. Roots 3</w:t>
            </w:r>
          </w:p>
        </w:tc>
        <w:tc>
          <w:tcPr>
            <w:tcW w:w="1124" w:type="dxa"/>
            <w:noWrap/>
            <w:hideMark/>
          </w:tcPr>
          <w:p w14:paraId="4D3C7F2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96" w:type="dxa"/>
            <w:noWrap/>
            <w:hideMark/>
          </w:tcPr>
          <w:p w14:paraId="24E69BB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bl>
    <w:p w14:paraId="2867D717" w14:textId="77777777" w:rsidR="00AE52C4" w:rsidRDefault="00AE52C4" w:rsidP="00AE52C4">
      <w:pPr>
        <w:rPr>
          <w:rFonts w:asciiTheme="majorBidi" w:hAnsiTheme="majorBidi" w:cstheme="majorBidi"/>
          <w:noProof/>
          <w:sz w:val="20"/>
          <w:szCs w:val="20"/>
        </w:rPr>
      </w:pPr>
    </w:p>
    <w:tbl>
      <w:tblPr>
        <w:tblStyle w:val="TableGrid"/>
        <w:tblW w:w="0" w:type="auto"/>
        <w:jc w:val="center"/>
        <w:tblLook w:val="04A0" w:firstRow="1" w:lastRow="0" w:firstColumn="1" w:lastColumn="0" w:noHBand="0" w:noVBand="1"/>
      </w:tblPr>
      <w:tblGrid>
        <w:gridCol w:w="2099"/>
        <w:gridCol w:w="1224"/>
        <w:gridCol w:w="1025"/>
        <w:gridCol w:w="2054"/>
        <w:gridCol w:w="1128"/>
        <w:gridCol w:w="1100"/>
      </w:tblGrid>
      <w:tr w:rsidR="00AE52C4" w:rsidRPr="000D1047" w14:paraId="7B42B06D" w14:textId="77777777" w:rsidTr="00CA6C35">
        <w:trPr>
          <w:trHeight w:val="288"/>
          <w:jc w:val="center"/>
        </w:trPr>
        <w:tc>
          <w:tcPr>
            <w:tcW w:w="4350" w:type="dxa"/>
            <w:gridSpan w:val="3"/>
            <w:noWrap/>
            <w:hideMark/>
          </w:tcPr>
          <w:p w14:paraId="32B34986"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CUPRAC</w:t>
            </w:r>
          </w:p>
        </w:tc>
        <w:tc>
          <w:tcPr>
            <w:tcW w:w="4280" w:type="dxa"/>
            <w:gridSpan w:val="3"/>
            <w:noWrap/>
            <w:hideMark/>
          </w:tcPr>
          <w:p w14:paraId="23186E0D"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FRAP</w:t>
            </w:r>
          </w:p>
        </w:tc>
      </w:tr>
      <w:tr w:rsidR="00AE52C4" w:rsidRPr="000D1047" w14:paraId="73A31BD3" w14:textId="77777777" w:rsidTr="00CA6C35">
        <w:trPr>
          <w:trHeight w:val="288"/>
          <w:jc w:val="center"/>
        </w:trPr>
        <w:tc>
          <w:tcPr>
            <w:tcW w:w="2101" w:type="dxa"/>
            <w:noWrap/>
            <w:hideMark/>
          </w:tcPr>
          <w:p w14:paraId="48773F48"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Tukey's multiple comparisons test</w:t>
            </w:r>
          </w:p>
        </w:tc>
        <w:tc>
          <w:tcPr>
            <w:tcW w:w="1224" w:type="dxa"/>
            <w:noWrap/>
            <w:hideMark/>
          </w:tcPr>
          <w:p w14:paraId="21C38666"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Below threshold?</w:t>
            </w:r>
          </w:p>
        </w:tc>
        <w:tc>
          <w:tcPr>
            <w:tcW w:w="1025" w:type="dxa"/>
            <w:noWrap/>
            <w:hideMark/>
          </w:tcPr>
          <w:p w14:paraId="6507B757" w14:textId="67933EB7" w:rsidR="00AE52C4" w:rsidRPr="00EE3B81" w:rsidRDefault="00AE52C4" w:rsidP="00E55CE9">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 xml:space="preserve">Adjusted </w:t>
            </w:r>
            <w:r w:rsidR="00E55CE9" w:rsidRPr="00E55CE9">
              <w:rPr>
                <w:rFonts w:asciiTheme="majorBidi" w:hAnsiTheme="majorBidi" w:cstheme="majorBidi"/>
                <w:b/>
                <w:bCs/>
                <w:i/>
                <w:iCs/>
                <w:noProof/>
                <w:sz w:val="20"/>
                <w:szCs w:val="20"/>
              </w:rPr>
              <w:t>p</w:t>
            </w:r>
            <w:r w:rsidRPr="00E55CE9">
              <w:rPr>
                <w:rFonts w:asciiTheme="majorBidi" w:hAnsiTheme="majorBidi" w:cstheme="majorBidi"/>
                <w:b/>
                <w:bCs/>
                <w:i/>
                <w:iCs/>
                <w:noProof/>
                <w:sz w:val="20"/>
                <w:szCs w:val="20"/>
              </w:rPr>
              <w:t xml:space="preserve"> </w:t>
            </w:r>
            <w:r w:rsidR="00E55CE9" w:rsidRPr="00E55CE9">
              <w:rPr>
                <w:rFonts w:asciiTheme="majorBidi" w:hAnsiTheme="majorBidi" w:cstheme="majorBidi"/>
                <w:b/>
                <w:bCs/>
                <w:i/>
                <w:iCs/>
                <w:noProof/>
                <w:sz w:val="20"/>
                <w:szCs w:val="20"/>
              </w:rPr>
              <w:t>v</w:t>
            </w:r>
            <w:r w:rsidRPr="00E55CE9">
              <w:rPr>
                <w:rFonts w:asciiTheme="majorBidi" w:hAnsiTheme="majorBidi" w:cstheme="majorBidi"/>
                <w:b/>
                <w:bCs/>
                <w:i/>
                <w:iCs/>
                <w:noProof/>
                <w:sz w:val="20"/>
                <w:szCs w:val="20"/>
              </w:rPr>
              <w:t>alue</w:t>
            </w:r>
          </w:p>
        </w:tc>
        <w:tc>
          <w:tcPr>
            <w:tcW w:w="2055" w:type="dxa"/>
            <w:noWrap/>
            <w:hideMark/>
          </w:tcPr>
          <w:p w14:paraId="74117EF6"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Tukey's multiple comparisons test</w:t>
            </w:r>
          </w:p>
        </w:tc>
        <w:tc>
          <w:tcPr>
            <w:tcW w:w="1125" w:type="dxa"/>
            <w:noWrap/>
            <w:hideMark/>
          </w:tcPr>
          <w:p w14:paraId="5E4094F5"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Below threshold?</w:t>
            </w:r>
          </w:p>
        </w:tc>
        <w:tc>
          <w:tcPr>
            <w:tcW w:w="1100" w:type="dxa"/>
            <w:noWrap/>
            <w:hideMark/>
          </w:tcPr>
          <w:p w14:paraId="6E9F62ED" w14:textId="33505336"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 xml:space="preserve">Adjusted </w:t>
            </w:r>
            <w:r w:rsidR="00E55CE9" w:rsidRPr="00E55CE9">
              <w:rPr>
                <w:rFonts w:asciiTheme="majorBidi" w:hAnsiTheme="majorBidi" w:cstheme="majorBidi"/>
                <w:b/>
                <w:bCs/>
                <w:i/>
                <w:iCs/>
                <w:noProof/>
                <w:sz w:val="20"/>
                <w:szCs w:val="20"/>
              </w:rPr>
              <w:t>p value</w:t>
            </w:r>
          </w:p>
        </w:tc>
      </w:tr>
      <w:tr w:rsidR="00AE52C4" w:rsidRPr="000D1047" w14:paraId="4054459F" w14:textId="77777777" w:rsidTr="00CA6C35">
        <w:trPr>
          <w:trHeight w:val="288"/>
          <w:jc w:val="center"/>
        </w:trPr>
        <w:tc>
          <w:tcPr>
            <w:tcW w:w="2101" w:type="dxa"/>
            <w:noWrap/>
            <w:hideMark/>
          </w:tcPr>
          <w:p w14:paraId="536F661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Groats</w:t>
            </w:r>
          </w:p>
        </w:tc>
        <w:tc>
          <w:tcPr>
            <w:tcW w:w="1224" w:type="dxa"/>
            <w:noWrap/>
            <w:hideMark/>
          </w:tcPr>
          <w:p w14:paraId="73AB49C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0D39581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0.995</w:t>
            </w:r>
          </w:p>
        </w:tc>
        <w:tc>
          <w:tcPr>
            <w:tcW w:w="2055" w:type="dxa"/>
            <w:noWrap/>
            <w:hideMark/>
          </w:tcPr>
          <w:p w14:paraId="6BF44DD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Groats</w:t>
            </w:r>
          </w:p>
        </w:tc>
        <w:tc>
          <w:tcPr>
            <w:tcW w:w="1125" w:type="dxa"/>
            <w:noWrap/>
            <w:hideMark/>
          </w:tcPr>
          <w:p w14:paraId="165AAD1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2FADF9C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0.988</w:t>
            </w:r>
          </w:p>
        </w:tc>
      </w:tr>
      <w:tr w:rsidR="00AE52C4" w:rsidRPr="000D1047" w14:paraId="41720C66" w14:textId="77777777" w:rsidTr="00CA6C35">
        <w:trPr>
          <w:trHeight w:val="288"/>
          <w:jc w:val="center"/>
        </w:trPr>
        <w:tc>
          <w:tcPr>
            <w:tcW w:w="2101" w:type="dxa"/>
            <w:noWrap/>
            <w:hideMark/>
          </w:tcPr>
          <w:p w14:paraId="7BFFC80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Germ</w:t>
            </w:r>
          </w:p>
        </w:tc>
        <w:tc>
          <w:tcPr>
            <w:tcW w:w="1224" w:type="dxa"/>
            <w:noWrap/>
            <w:hideMark/>
          </w:tcPr>
          <w:p w14:paraId="1EAA1B5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7EE7040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0.022</w:t>
            </w:r>
          </w:p>
        </w:tc>
        <w:tc>
          <w:tcPr>
            <w:tcW w:w="2055" w:type="dxa"/>
            <w:noWrap/>
            <w:hideMark/>
          </w:tcPr>
          <w:p w14:paraId="7F91BE2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Germ</w:t>
            </w:r>
          </w:p>
        </w:tc>
        <w:tc>
          <w:tcPr>
            <w:tcW w:w="1125" w:type="dxa"/>
            <w:noWrap/>
            <w:hideMark/>
          </w:tcPr>
          <w:p w14:paraId="1538E11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421F2F9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0.829</w:t>
            </w:r>
          </w:p>
        </w:tc>
      </w:tr>
      <w:tr w:rsidR="00AE52C4" w:rsidRPr="000D1047" w14:paraId="6E85F7F9" w14:textId="77777777" w:rsidTr="00CA6C35">
        <w:trPr>
          <w:trHeight w:val="288"/>
          <w:jc w:val="center"/>
        </w:trPr>
        <w:tc>
          <w:tcPr>
            <w:tcW w:w="2101" w:type="dxa"/>
            <w:noWrap/>
            <w:hideMark/>
          </w:tcPr>
          <w:p w14:paraId="4F527CA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Bran</w:t>
            </w:r>
          </w:p>
        </w:tc>
        <w:tc>
          <w:tcPr>
            <w:tcW w:w="1224" w:type="dxa"/>
            <w:noWrap/>
            <w:hideMark/>
          </w:tcPr>
          <w:p w14:paraId="2A84ACB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3EE3D6F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45BA37F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Bran</w:t>
            </w:r>
          </w:p>
        </w:tc>
        <w:tc>
          <w:tcPr>
            <w:tcW w:w="1125" w:type="dxa"/>
            <w:noWrap/>
            <w:hideMark/>
          </w:tcPr>
          <w:p w14:paraId="1402CD9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A95C3D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0.004</w:t>
            </w:r>
          </w:p>
        </w:tc>
      </w:tr>
      <w:tr w:rsidR="00AE52C4" w:rsidRPr="000D1047" w14:paraId="63C4245E" w14:textId="77777777" w:rsidTr="00CA6C35">
        <w:trPr>
          <w:trHeight w:val="288"/>
          <w:jc w:val="center"/>
        </w:trPr>
        <w:tc>
          <w:tcPr>
            <w:tcW w:w="2101" w:type="dxa"/>
            <w:noWrap/>
            <w:hideMark/>
          </w:tcPr>
          <w:p w14:paraId="2486FD8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1</w:t>
            </w:r>
          </w:p>
        </w:tc>
        <w:tc>
          <w:tcPr>
            <w:tcW w:w="1224" w:type="dxa"/>
            <w:noWrap/>
            <w:hideMark/>
          </w:tcPr>
          <w:p w14:paraId="69B7DCA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4D990BF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c>
          <w:tcPr>
            <w:tcW w:w="2055" w:type="dxa"/>
            <w:noWrap/>
            <w:hideMark/>
          </w:tcPr>
          <w:p w14:paraId="036D1B5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1</w:t>
            </w:r>
          </w:p>
        </w:tc>
        <w:tc>
          <w:tcPr>
            <w:tcW w:w="1125" w:type="dxa"/>
            <w:noWrap/>
            <w:hideMark/>
          </w:tcPr>
          <w:p w14:paraId="0BBF725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A9225E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3BA0412" w14:textId="77777777" w:rsidTr="00CA6C35">
        <w:trPr>
          <w:trHeight w:val="288"/>
          <w:jc w:val="center"/>
        </w:trPr>
        <w:tc>
          <w:tcPr>
            <w:tcW w:w="2101" w:type="dxa"/>
            <w:noWrap/>
            <w:hideMark/>
          </w:tcPr>
          <w:p w14:paraId="76B41F1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1</w:t>
            </w:r>
          </w:p>
        </w:tc>
        <w:tc>
          <w:tcPr>
            <w:tcW w:w="1224" w:type="dxa"/>
            <w:noWrap/>
            <w:hideMark/>
          </w:tcPr>
          <w:p w14:paraId="771A63C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4A7233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w:t>
            </w:r>
          </w:p>
        </w:tc>
        <w:tc>
          <w:tcPr>
            <w:tcW w:w="2055" w:type="dxa"/>
            <w:noWrap/>
            <w:hideMark/>
          </w:tcPr>
          <w:p w14:paraId="1A3F610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1</w:t>
            </w:r>
          </w:p>
        </w:tc>
        <w:tc>
          <w:tcPr>
            <w:tcW w:w="1125" w:type="dxa"/>
            <w:noWrap/>
            <w:hideMark/>
          </w:tcPr>
          <w:p w14:paraId="0C79C6B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36C8784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0.842</w:t>
            </w:r>
          </w:p>
        </w:tc>
      </w:tr>
      <w:tr w:rsidR="00AE52C4" w:rsidRPr="000D1047" w14:paraId="6666C371" w14:textId="77777777" w:rsidTr="00CA6C35">
        <w:trPr>
          <w:trHeight w:val="288"/>
          <w:jc w:val="center"/>
        </w:trPr>
        <w:tc>
          <w:tcPr>
            <w:tcW w:w="2101" w:type="dxa"/>
            <w:noWrap/>
            <w:hideMark/>
          </w:tcPr>
          <w:p w14:paraId="523AF1B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2</w:t>
            </w:r>
          </w:p>
        </w:tc>
        <w:tc>
          <w:tcPr>
            <w:tcW w:w="1224" w:type="dxa"/>
            <w:noWrap/>
            <w:hideMark/>
          </w:tcPr>
          <w:p w14:paraId="3A56F44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34E5637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0.186</w:t>
            </w:r>
          </w:p>
        </w:tc>
        <w:tc>
          <w:tcPr>
            <w:tcW w:w="2055" w:type="dxa"/>
            <w:noWrap/>
            <w:hideMark/>
          </w:tcPr>
          <w:p w14:paraId="5F259DC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2</w:t>
            </w:r>
          </w:p>
        </w:tc>
        <w:tc>
          <w:tcPr>
            <w:tcW w:w="1125" w:type="dxa"/>
            <w:noWrap/>
            <w:hideMark/>
          </w:tcPr>
          <w:p w14:paraId="4121C09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6E5512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923E68A" w14:textId="77777777" w:rsidTr="00CA6C35">
        <w:trPr>
          <w:trHeight w:val="288"/>
          <w:jc w:val="center"/>
        </w:trPr>
        <w:tc>
          <w:tcPr>
            <w:tcW w:w="2101" w:type="dxa"/>
            <w:noWrap/>
            <w:hideMark/>
          </w:tcPr>
          <w:p w14:paraId="0F64BF7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2</w:t>
            </w:r>
          </w:p>
        </w:tc>
        <w:tc>
          <w:tcPr>
            <w:tcW w:w="1224" w:type="dxa"/>
            <w:noWrap/>
            <w:hideMark/>
          </w:tcPr>
          <w:p w14:paraId="2710E90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4EC98ED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0.997</w:t>
            </w:r>
          </w:p>
        </w:tc>
        <w:tc>
          <w:tcPr>
            <w:tcW w:w="2055" w:type="dxa"/>
            <w:noWrap/>
            <w:hideMark/>
          </w:tcPr>
          <w:p w14:paraId="257A606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2</w:t>
            </w:r>
          </w:p>
        </w:tc>
        <w:tc>
          <w:tcPr>
            <w:tcW w:w="1125" w:type="dxa"/>
            <w:noWrap/>
            <w:hideMark/>
          </w:tcPr>
          <w:p w14:paraId="62D1C22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241372B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802B3FF" w14:textId="77777777" w:rsidTr="00CA6C35">
        <w:trPr>
          <w:trHeight w:val="288"/>
          <w:jc w:val="center"/>
        </w:trPr>
        <w:tc>
          <w:tcPr>
            <w:tcW w:w="2101" w:type="dxa"/>
            <w:noWrap/>
            <w:hideMark/>
          </w:tcPr>
          <w:p w14:paraId="115007BD"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3</w:t>
            </w:r>
          </w:p>
        </w:tc>
        <w:tc>
          <w:tcPr>
            <w:tcW w:w="1224" w:type="dxa"/>
            <w:noWrap/>
            <w:hideMark/>
          </w:tcPr>
          <w:p w14:paraId="46459BB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77730B2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137FAAF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3</w:t>
            </w:r>
          </w:p>
        </w:tc>
        <w:tc>
          <w:tcPr>
            <w:tcW w:w="1125" w:type="dxa"/>
            <w:noWrap/>
            <w:hideMark/>
          </w:tcPr>
          <w:p w14:paraId="23CD960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2101400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AD82147" w14:textId="77777777" w:rsidTr="00CA6C35">
        <w:trPr>
          <w:trHeight w:val="288"/>
          <w:jc w:val="center"/>
        </w:trPr>
        <w:tc>
          <w:tcPr>
            <w:tcW w:w="2101" w:type="dxa"/>
            <w:noWrap/>
            <w:hideMark/>
          </w:tcPr>
          <w:p w14:paraId="2AC01AD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3</w:t>
            </w:r>
          </w:p>
        </w:tc>
        <w:tc>
          <w:tcPr>
            <w:tcW w:w="1224" w:type="dxa"/>
            <w:noWrap/>
            <w:hideMark/>
          </w:tcPr>
          <w:p w14:paraId="26D2CF2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0062AAB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643D1A1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3</w:t>
            </w:r>
          </w:p>
        </w:tc>
        <w:tc>
          <w:tcPr>
            <w:tcW w:w="1125" w:type="dxa"/>
            <w:noWrap/>
            <w:hideMark/>
          </w:tcPr>
          <w:p w14:paraId="171F6AE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2B551A2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8D39E81" w14:textId="77777777" w:rsidTr="00CA6C35">
        <w:trPr>
          <w:trHeight w:val="288"/>
          <w:jc w:val="center"/>
        </w:trPr>
        <w:tc>
          <w:tcPr>
            <w:tcW w:w="2101" w:type="dxa"/>
            <w:noWrap/>
            <w:hideMark/>
          </w:tcPr>
          <w:p w14:paraId="508190F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Germ</w:t>
            </w:r>
          </w:p>
        </w:tc>
        <w:tc>
          <w:tcPr>
            <w:tcW w:w="1224" w:type="dxa"/>
            <w:noWrap/>
            <w:hideMark/>
          </w:tcPr>
          <w:p w14:paraId="15A3041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9DF935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0.095</w:t>
            </w:r>
          </w:p>
        </w:tc>
        <w:tc>
          <w:tcPr>
            <w:tcW w:w="2055" w:type="dxa"/>
            <w:noWrap/>
            <w:hideMark/>
          </w:tcPr>
          <w:p w14:paraId="0124F71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Germ</w:t>
            </w:r>
          </w:p>
        </w:tc>
        <w:tc>
          <w:tcPr>
            <w:tcW w:w="1125" w:type="dxa"/>
            <w:noWrap/>
            <w:hideMark/>
          </w:tcPr>
          <w:p w14:paraId="02279F2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45102E7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2C8F381A" w14:textId="77777777" w:rsidTr="00CA6C35">
        <w:trPr>
          <w:trHeight w:val="288"/>
          <w:jc w:val="center"/>
        </w:trPr>
        <w:tc>
          <w:tcPr>
            <w:tcW w:w="2101" w:type="dxa"/>
            <w:noWrap/>
            <w:hideMark/>
          </w:tcPr>
          <w:p w14:paraId="09746B1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Bran</w:t>
            </w:r>
          </w:p>
        </w:tc>
        <w:tc>
          <w:tcPr>
            <w:tcW w:w="1224" w:type="dxa"/>
            <w:noWrap/>
            <w:hideMark/>
          </w:tcPr>
          <w:p w14:paraId="523E36D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37CAA0E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738AE29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Bran</w:t>
            </w:r>
          </w:p>
        </w:tc>
        <w:tc>
          <w:tcPr>
            <w:tcW w:w="1125" w:type="dxa"/>
            <w:noWrap/>
            <w:hideMark/>
          </w:tcPr>
          <w:p w14:paraId="322337D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0C22C29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0.031</w:t>
            </w:r>
          </w:p>
        </w:tc>
      </w:tr>
      <w:tr w:rsidR="00AE52C4" w:rsidRPr="000D1047" w14:paraId="4B6F4EC2" w14:textId="77777777" w:rsidTr="00CA6C35">
        <w:trPr>
          <w:trHeight w:val="288"/>
          <w:jc w:val="center"/>
        </w:trPr>
        <w:tc>
          <w:tcPr>
            <w:tcW w:w="2101" w:type="dxa"/>
            <w:noWrap/>
            <w:hideMark/>
          </w:tcPr>
          <w:p w14:paraId="0D6807D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1</w:t>
            </w:r>
          </w:p>
        </w:tc>
        <w:tc>
          <w:tcPr>
            <w:tcW w:w="1224" w:type="dxa"/>
            <w:noWrap/>
            <w:hideMark/>
          </w:tcPr>
          <w:p w14:paraId="6B01F7D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458D84B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0.012</w:t>
            </w:r>
          </w:p>
        </w:tc>
        <w:tc>
          <w:tcPr>
            <w:tcW w:w="2055" w:type="dxa"/>
            <w:noWrap/>
            <w:hideMark/>
          </w:tcPr>
          <w:p w14:paraId="61292E5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1</w:t>
            </w:r>
          </w:p>
        </w:tc>
        <w:tc>
          <w:tcPr>
            <w:tcW w:w="1125" w:type="dxa"/>
            <w:noWrap/>
            <w:hideMark/>
          </w:tcPr>
          <w:p w14:paraId="03E3422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06DB2C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7834B5C" w14:textId="77777777" w:rsidTr="00CA6C35">
        <w:trPr>
          <w:trHeight w:val="288"/>
          <w:jc w:val="center"/>
        </w:trPr>
        <w:tc>
          <w:tcPr>
            <w:tcW w:w="2101" w:type="dxa"/>
            <w:noWrap/>
            <w:hideMark/>
          </w:tcPr>
          <w:p w14:paraId="082D4E9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1</w:t>
            </w:r>
          </w:p>
        </w:tc>
        <w:tc>
          <w:tcPr>
            <w:tcW w:w="1224" w:type="dxa"/>
            <w:noWrap/>
            <w:hideMark/>
          </w:tcPr>
          <w:p w14:paraId="4D2D59E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5FDE41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55" w:type="dxa"/>
            <w:noWrap/>
            <w:hideMark/>
          </w:tcPr>
          <w:p w14:paraId="6C85306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1</w:t>
            </w:r>
          </w:p>
        </w:tc>
        <w:tc>
          <w:tcPr>
            <w:tcW w:w="1125" w:type="dxa"/>
            <w:noWrap/>
            <w:hideMark/>
          </w:tcPr>
          <w:p w14:paraId="4CA0025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3186B2B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3A3CE7B4" w14:textId="77777777" w:rsidTr="00CA6C35">
        <w:trPr>
          <w:trHeight w:val="288"/>
          <w:jc w:val="center"/>
        </w:trPr>
        <w:tc>
          <w:tcPr>
            <w:tcW w:w="2101" w:type="dxa"/>
            <w:noWrap/>
            <w:hideMark/>
          </w:tcPr>
          <w:p w14:paraId="22EECE5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2</w:t>
            </w:r>
          </w:p>
        </w:tc>
        <w:tc>
          <w:tcPr>
            <w:tcW w:w="1224" w:type="dxa"/>
            <w:noWrap/>
            <w:hideMark/>
          </w:tcPr>
          <w:p w14:paraId="3E6E586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A42A39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0.57</w:t>
            </w:r>
          </w:p>
        </w:tc>
        <w:tc>
          <w:tcPr>
            <w:tcW w:w="2055" w:type="dxa"/>
            <w:noWrap/>
            <w:hideMark/>
          </w:tcPr>
          <w:p w14:paraId="5989A8F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2</w:t>
            </w:r>
          </w:p>
        </w:tc>
        <w:tc>
          <w:tcPr>
            <w:tcW w:w="1125" w:type="dxa"/>
            <w:noWrap/>
            <w:hideMark/>
          </w:tcPr>
          <w:p w14:paraId="1124343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34F51BE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D4487E2" w14:textId="77777777" w:rsidTr="00CA6C35">
        <w:trPr>
          <w:trHeight w:val="288"/>
          <w:jc w:val="center"/>
        </w:trPr>
        <w:tc>
          <w:tcPr>
            <w:tcW w:w="2101" w:type="dxa"/>
            <w:noWrap/>
            <w:hideMark/>
          </w:tcPr>
          <w:p w14:paraId="4D91BC5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2</w:t>
            </w:r>
          </w:p>
        </w:tc>
        <w:tc>
          <w:tcPr>
            <w:tcW w:w="1224" w:type="dxa"/>
            <w:noWrap/>
            <w:hideMark/>
          </w:tcPr>
          <w:p w14:paraId="6AF3D25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6D920E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55" w:type="dxa"/>
            <w:noWrap/>
            <w:hideMark/>
          </w:tcPr>
          <w:p w14:paraId="72D135A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2</w:t>
            </w:r>
          </w:p>
        </w:tc>
        <w:tc>
          <w:tcPr>
            <w:tcW w:w="1125" w:type="dxa"/>
            <w:noWrap/>
            <w:hideMark/>
          </w:tcPr>
          <w:p w14:paraId="5F0551A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6A19DD1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240FD59" w14:textId="77777777" w:rsidTr="00CA6C35">
        <w:trPr>
          <w:trHeight w:val="288"/>
          <w:jc w:val="center"/>
        </w:trPr>
        <w:tc>
          <w:tcPr>
            <w:tcW w:w="2101" w:type="dxa"/>
            <w:noWrap/>
            <w:hideMark/>
          </w:tcPr>
          <w:p w14:paraId="491DEDF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3</w:t>
            </w:r>
          </w:p>
        </w:tc>
        <w:tc>
          <w:tcPr>
            <w:tcW w:w="1224" w:type="dxa"/>
            <w:noWrap/>
            <w:hideMark/>
          </w:tcPr>
          <w:p w14:paraId="1C3E5F1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1FD1D63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5013909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3</w:t>
            </w:r>
          </w:p>
        </w:tc>
        <w:tc>
          <w:tcPr>
            <w:tcW w:w="1125" w:type="dxa"/>
            <w:noWrap/>
            <w:hideMark/>
          </w:tcPr>
          <w:p w14:paraId="199EA27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75CB45C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E17124C" w14:textId="77777777" w:rsidTr="00CA6C35">
        <w:trPr>
          <w:trHeight w:val="288"/>
          <w:jc w:val="center"/>
        </w:trPr>
        <w:tc>
          <w:tcPr>
            <w:tcW w:w="2101" w:type="dxa"/>
            <w:noWrap/>
            <w:hideMark/>
          </w:tcPr>
          <w:p w14:paraId="6244043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3</w:t>
            </w:r>
          </w:p>
        </w:tc>
        <w:tc>
          <w:tcPr>
            <w:tcW w:w="1224" w:type="dxa"/>
            <w:noWrap/>
            <w:hideMark/>
          </w:tcPr>
          <w:p w14:paraId="6661A2D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4AB1FB0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0.004</w:t>
            </w:r>
          </w:p>
        </w:tc>
        <w:tc>
          <w:tcPr>
            <w:tcW w:w="2055" w:type="dxa"/>
            <w:noWrap/>
            <w:hideMark/>
          </w:tcPr>
          <w:p w14:paraId="28F860B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3</w:t>
            </w:r>
          </w:p>
        </w:tc>
        <w:tc>
          <w:tcPr>
            <w:tcW w:w="1125" w:type="dxa"/>
            <w:noWrap/>
            <w:hideMark/>
          </w:tcPr>
          <w:p w14:paraId="5BA2004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70F264E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4689415C" w14:textId="77777777" w:rsidTr="00CA6C35">
        <w:trPr>
          <w:trHeight w:val="288"/>
          <w:jc w:val="center"/>
        </w:trPr>
        <w:tc>
          <w:tcPr>
            <w:tcW w:w="2101" w:type="dxa"/>
            <w:noWrap/>
            <w:hideMark/>
          </w:tcPr>
          <w:p w14:paraId="7625AF9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Bran</w:t>
            </w:r>
          </w:p>
        </w:tc>
        <w:tc>
          <w:tcPr>
            <w:tcW w:w="1224" w:type="dxa"/>
            <w:noWrap/>
            <w:hideMark/>
          </w:tcPr>
          <w:p w14:paraId="1ECF419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101383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0.056</w:t>
            </w:r>
          </w:p>
        </w:tc>
        <w:tc>
          <w:tcPr>
            <w:tcW w:w="2055" w:type="dxa"/>
            <w:noWrap/>
            <w:hideMark/>
          </w:tcPr>
          <w:p w14:paraId="57B9585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Bran</w:t>
            </w:r>
          </w:p>
        </w:tc>
        <w:tc>
          <w:tcPr>
            <w:tcW w:w="1125" w:type="dxa"/>
            <w:noWrap/>
            <w:hideMark/>
          </w:tcPr>
          <w:p w14:paraId="7C7FE13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50F0F23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0.105</w:t>
            </w:r>
          </w:p>
        </w:tc>
      </w:tr>
      <w:tr w:rsidR="00AE52C4" w:rsidRPr="000D1047" w14:paraId="19A9F06D" w14:textId="77777777" w:rsidTr="00CA6C35">
        <w:trPr>
          <w:trHeight w:val="288"/>
          <w:jc w:val="center"/>
        </w:trPr>
        <w:tc>
          <w:tcPr>
            <w:tcW w:w="2101" w:type="dxa"/>
            <w:noWrap/>
            <w:hideMark/>
          </w:tcPr>
          <w:p w14:paraId="1A9D394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1</w:t>
            </w:r>
          </w:p>
        </w:tc>
        <w:tc>
          <w:tcPr>
            <w:tcW w:w="1224" w:type="dxa"/>
            <w:noWrap/>
            <w:hideMark/>
          </w:tcPr>
          <w:p w14:paraId="1CABC80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052600A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0.994</w:t>
            </w:r>
          </w:p>
        </w:tc>
        <w:tc>
          <w:tcPr>
            <w:tcW w:w="2055" w:type="dxa"/>
            <w:noWrap/>
            <w:hideMark/>
          </w:tcPr>
          <w:p w14:paraId="1DF3B20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1</w:t>
            </w:r>
          </w:p>
        </w:tc>
        <w:tc>
          <w:tcPr>
            <w:tcW w:w="1125" w:type="dxa"/>
            <w:noWrap/>
            <w:hideMark/>
          </w:tcPr>
          <w:p w14:paraId="29027D1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5F8558B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71E6868D" w14:textId="77777777" w:rsidTr="00CA6C35">
        <w:trPr>
          <w:trHeight w:val="288"/>
          <w:jc w:val="center"/>
        </w:trPr>
        <w:tc>
          <w:tcPr>
            <w:tcW w:w="2101" w:type="dxa"/>
            <w:noWrap/>
            <w:hideMark/>
          </w:tcPr>
          <w:p w14:paraId="27794E0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1</w:t>
            </w:r>
          </w:p>
        </w:tc>
        <w:tc>
          <w:tcPr>
            <w:tcW w:w="1224" w:type="dxa"/>
            <w:noWrap/>
            <w:hideMark/>
          </w:tcPr>
          <w:p w14:paraId="73B43B5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6456352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0.11</w:t>
            </w:r>
          </w:p>
        </w:tc>
        <w:tc>
          <w:tcPr>
            <w:tcW w:w="2055" w:type="dxa"/>
            <w:noWrap/>
            <w:hideMark/>
          </w:tcPr>
          <w:p w14:paraId="5A42E9D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1</w:t>
            </w:r>
          </w:p>
        </w:tc>
        <w:tc>
          <w:tcPr>
            <w:tcW w:w="1125" w:type="dxa"/>
            <w:noWrap/>
            <w:hideMark/>
          </w:tcPr>
          <w:p w14:paraId="5410FB6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2A89574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61A461CB" w14:textId="77777777" w:rsidTr="00CA6C35">
        <w:trPr>
          <w:trHeight w:val="288"/>
          <w:jc w:val="center"/>
        </w:trPr>
        <w:tc>
          <w:tcPr>
            <w:tcW w:w="2101" w:type="dxa"/>
            <w:noWrap/>
            <w:hideMark/>
          </w:tcPr>
          <w:p w14:paraId="33C4B2C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2</w:t>
            </w:r>
          </w:p>
        </w:tc>
        <w:tc>
          <w:tcPr>
            <w:tcW w:w="1224" w:type="dxa"/>
            <w:noWrap/>
            <w:hideMark/>
          </w:tcPr>
          <w:p w14:paraId="1C0C4BC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1EC2C01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0.937</w:t>
            </w:r>
          </w:p>
        </w:tc>
        <w:tc>
          <w:tcPr>
            <w:tcW w:w="2055" w:type="dxa"/>
            <w:noWrap/>
            <w:hideMark/>
          </w:tcPr>
          <w:p w14:paraId="30502D2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2</w:t>
            </w:r>
          </w:p>
        </w:tc>
        <w:tc>
          <w:tcPr>
            <w:tcW w:w="1125" w:type="dxa"/>
            <w:noWrap/>
            <w:hideMark/>
          </w:tcPr>
          <w:p w14:paraId="0EE172F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7A030A0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123E6ACA" w14:textId="77777777" w:rsidTr="00CA6C35">
        <w:trPr>
          <w:trHeight w:val="288"/>
          <w:jc w:val="center"/>
        </w:trPr>
        <w:tc>
          <w:tcPr>
            <w:tcW w:w="2101" w:type="dxa"/>
            <w:noWrap/>
            <w:hideMark/>
          </w:tcPr>
          <w:p w14:paraId="7A488BD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2</w:t>
            </w:r>
          </w:p>
        </w:tc>
        <w:tc>
          <w:tcPr>
            <w:tcW w:w="1224" w:type="dxa"/>
            <w:noWrap/>
            <w:hideMark/>
          </w:tcPr>
          <w:p w14:paraId="4C2AF62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7311D3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0.086</w:t>
            </w:r>
          </w:p>
        </w:tc>
        <w:tc>
          <w:tcPr>
            <w:tcW w:w="2055" w:type="dxa"/>
            <w:noWrap/>
            <w:hideMark/>
          </w:tcPr>
          <w:p w14:paraId="223B916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2</w:t>
            </w:r>
          </w:p>
        </w:tc>
        <w:tc>
          <w:tcPr>
            <w:tcW w:w="1125" w:type="dxa"/>
            <w:noWrap/>
            <w:hideMark/>
          </w:tcPr>
          <w:p w14:paraId="62466AB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2780AA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5FB4D50F" w14:textId="77777777" w:rsidTr="00CA6C35">
        <w:trPr>
          <w:trHeight w:val="288"/>
          <w:jc w:val="center"/>
        </w:trPr>
        <w:tc>
          <w:tcPr>
            <w:tcW w:w="2101" w:type="dxa"/>
            <w:noWrap/>
            <w:hideMark/>
          </w:tcPr>
          <w:p w14:paraId="7F9375F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3</w:t>
            </w:r>
          </w:p>
        </w:tc>
        <w:tc>
          <w:tcPr>
            <w:tcW w:w="1224" w:type="dxa"/>
            <w:noWrap/>
            <w:hideMark/>
          </w:tcPr>
          <w:p w14:paraId="5722440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58978CC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4901049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3</w:t>
            </w:r>
          </w:p>
        </w:tc>
        <w:tc>
          <w:tcPr>
            <w:tcW w:w="1125" w:type="dxa"/>
            <w:noWrap/>
            <w:hideMark/>
          </w:tcPr>
          <w:p w14:paraId="4719DB3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5FB95F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96BE5FC" w14:textId="77777777" w:rsidTr="00CA6C35">
        <w:trPr>
          <w:trHeight w:val="288"/>
          <w:jc w:val="center"/>
        </w:trPr>
        <w:tc>
          <w:tcPr>
            <w:tcW w:w="2101" w:type="dxa"/>
            <w:noWrap/>
            <w:hideMark/>
          </w:tcPr>
          <w:p w14:paraId="375E805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3</w:t>
            </w:r>
          </w:p>
        </w:tc>
        <w:tc>
          <w:tcPr>
            <w:tcW w:w="1224" w:type="dxa"/>
            <w:noWrap/>
            <w:hideMark/>
          </w:tcPr>
          <w:p w14:paraId="3F6F101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2C8B41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0.862</w:t>
            </w:r>
          </w:p>
        </w:tc>
        <w:tc>
          <w:tcPr>
            <w:tcW w:w="2055" w:type="dxa"/>
            <w:noWrap/>
            <w:hideMark/>
          </w:tcPr>
          <w:p w14:paraId="08B2CF7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3</w:t>
            </w:r>
          </w:p>
        </w:tc>
        <w:tc>
          <w:tcPr>
            <w:tcW w:w="1125" w:type="dxa"/>
            <w:noWrap/>
            <w:hideMark/>
          </w:tcPr>
          <w:p w14:paraId="4ECE100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5248AEE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0.009</w:t>
            </w:r>
          </w:p>
        </w:tc>
      </w:tr>
      <w:tr w:rsidR="00AE52C4" w:rsidRPr="000D1047" w14:paraId="0A7706E5" w14:textId="77777777" w:rsidTr="00CA6C35">
        <w:trPr>
          <w:trHeight w:val="288"/>
          <w:jc w:val="center"/>
        </w:trPr>
        <w:tc>
          <w:tcPr>
            <w:tcW w:w="2101" w:type="dxa"/>
            <w:noWrap/>
            <w:hideMark/>
          </w:tcPr>
          <w:p w14:paraId="4B62C23F"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1</w:t>
            </w:r>
          </w:p>
        </w:tc>
        <w:tc>
          <w:tcPr>
            <w:tcW w:w="1224" w:type="dxa"/>
            <w:noWrap/>
            <w:hideMark/>
          </w:tcPr>
          <w:p w14:paraId="26C2D29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1B15AD5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0.139</w:t>
            </w:r>
          </w:p>
        </w:tc>
        <w:tc>
          <w:tcPr>
            <w:tcW w:w="2055" w:type="dxa"/>
            <w:noWrap/>
            <w:hideMark/>
          </w:tcPr>
          <w:p w14:paraId="29A6DAB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1</w:t>
            </w:r>
          </w:p>
        </w:tc>
        <w:tc>
          <w:tcPr>
            <w:tcW w:w="1125" w:type="dxa"/>
            <w:noWrap/>
            <w:hideMark/>
          </w:tcPr>
          <w:p w14:paraId="012058C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50F963D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0.785</w:t>
            </w:r>
          </w:p>
        </w:tc>
      </w:tr>
      <w:tr w:rsidR="00AE52C4" w:rsidRPr="000D1047" w14:paraId="3C1013B9" w14:textId="77777777" w:rsidTr="00CA6C35">
        <w:trPr>
          <w:trHeight w:val="288"/>
          <w:jc w:val="center"/>
        </w:trPr>
        <w:tc>
          <w:tcPr>
            <w:tcW w:w="2101" w:type="dxa"/>
            <w:noWrap/>
            <w:hideMark/>
          </w:tcPr>
          <w:p w14:paraId="1350467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1</w:t>
            </w:r>
          </w:p>
        </w:tc>
        <w:tc>
          <w:tcPr>
            <w:tcW w:w="1224" w:type="dxa"/>
            <w:noWrap/>
            <w:hideMark/>
          </w:tcPr>
          <w:p w14:paraId="09AB79A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1266C74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0BF7867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1</w:t>
            </w:r>
          </w:p>
        </w:tc>
        <w:tc>
          <w:tcPr>
            <w:tcW w:w="1125" w:type="dxa"/>
            <w:noWrap/>
            <w:hideMark/>
          </w:tcPr>
          <w:p w14:paraId="31EE92B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287F709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0.099</w:t>
            </w:r>
          </w:p>
        </w:tc>
      </w:tr>
      <w:tr w:rsidR="00AE52C4" w:rsidRPr="000D1047" w14:paraId="1F10C4C0" w14:textId="77777777" w:rsidTr="00CA6C35">
        <w:trPr>
          <w:trHeight w:val="288"/>
          <w:jc w:val="center"/>
        </w:trPr>
        <w:tc>
          <w:tcPr>
            <w:tcW w:w="2101" w:type="dxa"/>
            <w:noWrap/>
            <w:hideMark/>
          </w:tcPr>
          <w:p w14:paraId="4FD16E2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2</w:t>
            </w:r>
          </w:p>
        </w:tc>
        <w:tc>
          <w:tcPr>
            <w:tcW w:w="1224" w:type="dxa"/>
            <w:noWrap/>
            <w:hideMark/>
          </w:tcPr>
          <w:p w14:paraId="307AE49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75A077A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0.005</w:t>
            </w:r>
          </w:p>
        </w:tc>
        <w:tc>
          <w:tcPr>
            <w:tcW w:w="2055" w:type="dxa"/>
            <w:noWrap/>
            <w:hideMark/>
          </w:tcPr>
          <w:p w14:paraId="281C2D9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2</w:t>
            </w:r>
          </w:p>
        </w:tc>
        <w:tc>
          <w:tcPr>
            <w:tcW w:w="1125" w:type="dxa"/>
            <w:noWrap/>
            <w:hideMark/>
          </w:tcPr>
          <w:p w14:paraId="5C0E02E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209213D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0.802</w:t>
            </w:r>
          </w:p>
        </w:tc>
      </w:tr>
      <w:tr w:rsidR="00AE52C4" w:rsidRPr="000D1047" w14:paraId="03E5FFFE" w14:textId="77777777" w:rsidTr="00CA6C35">
        <w:trPr>
          <w:trHeight w:val="288"/>
          <w:jc w:val="center"/>
        </w:trPr>
        <w:tc>
          <w:tcPr>
            <w:tcW w:w="2101" w:type="dxa"/>
            <w:noWrap/>
            <w:hideMark/>
          </w:tcPr>
          <w:p w14:paraId="6158CDD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2</w:t>
            </w:r>
          </w:p>
        </w:tc>
        <w:tc>
          <w:tcPr>
            <w:tcW w:w="1224" w:type="dxa"/>
            <w:noWrap/>
            <w:hideMark/>
          </w:tcPr>
          <w:p w14:paraId="26DCC37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7E444FD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1DB835F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2</w:t>
            </w:r>
          </w:p>
        </w:tc>
        <w:tc>
          <w:tcPr>
            <w:tcW w:w="1125" w:type="dxa"/>
            <w:noWrap/>
            <w:hideMark/>
          </w:tcPr>
          <w:p w14:paraId="3EFA06A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18DD7BE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78F8E1D4" w14:textId="77777777" w:rsidTr="00CA6C35">
        <w:trPr>
          <w:trHeight w:val="288"/>
          <w:jc w:val="center"/>
        </w:trPr>
        <w:tc>
          <w:tcPr>
            <w:tcW w:w="2101" w:type="dxa"/>
            <w:noWrap/>
            <w:hideMark/>
          </w:tcPr>
          <w:p w14:paraId="299A6EE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3</w:t>
            </w:r>
          </w:p>
        </w:tc>
        <w:tc>
          <w:tcPr>
            <w:tcW w:w="1224" w:type="dxa"/>
            <w:noWrap/>
            <w:hideMark/>
          </w:tcPr>
          <w:p w14:paraId="249DF75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5B260FB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5E35637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3</w:t>
            </w:r>
          </w:p>
        </w:tc>
        <w:tc>
          <w:tcPr>
            <w:tcW w:w="1125" w:type="dxa"/>
            <w:noWrap/>
            <w:hideMark/>
          </w:tcPr>
          <w:p w14:paraId="413524A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2ECC918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796FCCB4" w14:textId="77777777" w:rsidTr="00CA6C35">
        <w:trPr>
          <w:trHeight w:val="288"/>
          <w:jc w:val="center"/>
        </w:trPr>
        <w:tc>
          <w:tcPr>
            <w:tcW w:w="2101" w:type="dxa"/>
            <w:noWrap/>
            <w:hideMark/>
          </w:tcPr>
          <w:p w14:paraId="7EFC7BC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3</w:t>
            </w:r>
          </w:p>
        </w:tc>
        <w:tc>
          <w:tcPr>
            <w:tcW w:w="1224" w:type="dxa"/>
            <w:noWrap/>
            <w:hideMark/>
          </w:tcPr>
          <w:p w14:paraId="37253B3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A5D703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0.379</w:t>
            </w:r>
          </w:p>
        </w:tc>
        <w:tc>
          <w:tcPr>
            <w:tcW w:w="2055" w:type="dxa"/>
            <w:noWrap/>
            <w:hideMark/>
          </w:tcPr>
          <w:p w14:paraId="5DA5DF0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3</w:t>
            </w:r>
          </w:p>
        </w:tc>
        <w:tc>
          <w:tcPr>
            <w:tcW w:w="1125" w:type="dxa"/>
            <w:noWrap/>
            <w:hideMark/>
          </w:tcPr>
          <w:p w14:paraId="3F6986C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4E64507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0.969</w:t>
            </w:r>
          </w:p>
        </w:tc>
      </w:tr>
      <w:tr w:rsidR="00AE52C4" w:rsidRPr="000D1047" w14:paraId="1ACEF84C" w14:textId="77777777" w:rsidTr="00CA6C35">
        <w:trPr>
          <w:trHeight w:val="288"/>
          <w:jc w:val="center"/>
        </w:trPr>
        <w:tc>
          <w:tcPr>
            <w:tcW w:w="2101" w:type="dxa"/>
            <w:noWrap/>
            <w:hideMark/>
          </w:tcPr>
          <w:p w14:paraId="510D0FA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1</w:t>
            </w:r>
          </w:p>
        </w:tc>
        <w:tc>
          <w:tcPr>
            <w:tcW w:w="1224" w:type="dxa"/>
            <w:noWrap/>
            <w:hideMark/>
          </w:tcPr>
          <w:p w14:paraId="7D1F241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2EB90BD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0.015</w:t>
            </w:r>
          </w:p>
        </w:tc>
        <w:tc>
          <w:tcPr>
            <w:tcW w:w="2055" w:type="dxa"/>
            <w:noWrap/>
            <w:hideMark/>
          </w:tcPr>
          <w:p w14:paraId="0C08A7B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1</w:t>
            </w:r>
          </w:p>
        </w:tc>
        <w:tc>
          <w:tcPr>
            <w:tcW w:w="1125" w:type="dxa"/>
            <w:noWrap/>
            <w:hideMark/>
          </w:tcPr>
          <w:p w14:paraId="4316616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CA2C0E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194A5C66" w14:textId="77777777" w:rsidTr="00CA6C35">
        <w:trPr>
          <w:trHeight w:val="288"/>
          <w:jc w:val="center"/>
        </w:trPr>
        <w:tc>
          <w:tcPr>
            <w:tcW w:w="2101" w:type="dxa"/>
            <w:noWrap/>
            <w:hideMark/>
          </w:tcPr>
          <w:p w14:paraId="11182CB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2</w:t>
            </w:r>
          </w:p>
        </w:tc>
        <w:tc>
          <w:tcPr>
            <w:tcW w:w="1224" w:type="dxa"/>
            <w:noWrap/>
            <w:hideMark/>
          </w:tcPr>
          <w:p w14:paraId="677734C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633186A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0.437</w:t>
            </w:r>
          </w:p>
        </w:tc>
        <w:tc>
          <w:tcPr>
            <w:tcW w:w="2055" w:type="dxa"/>
            <w:noWrap/>
            <w:hideMark/>
          </w:tcPr>
          <w:p w14:paraId="7E07508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2</w:t>
            </w:r>
          </w:p>
        </w:tc>
        <w:tc>
          <w:tcPr>
            <w:tcW w:w="1125" w:type="dxa"/>
            <w:noWrap/>
            <w:hideMark/>
          </w:tcPr>
          <w:p w14:paraId="79A9ADD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7D7F577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00D5CEE7" w14:textId="77777777" w:rsidTr="00CA6C35">
        <w:trPr>
          <w:trHeight w:val="288"/>
          <w:jc w:val="center"/>
        </w:trPr>
        <w:tc>
          <w:tcPr>
            <w:tcW w:w="2101" w:type="dxa"/>
            <w:noWrap/>
            <w:hideMark/>
          </w:tcPr>
          <w:p w14:paraId="54C7808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2</w:t>
            </w:r>
          </w:p>
        </w:tc>
        <w:tc>
          <w:tcPr>
            <w:tcW w:w="1224" w:type="dxa"/>
            <w:noWrap/>
            <w:hideMark/>
          </w:tcPr>
          <w:p w14:paraId="0499D1B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1C0E64A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0.011</w:t>
            </w:r>
          </w:p>
        </w:tc>
        <w:tc>
          <w:tcPr>
            <w:tcW w:w="2055" w:type="dxa"/>
            <w:noWrap/>
            <w:hideMark/>
          </w:tcPr>
          <w:p w14:paraId="6F38C72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2</w:t>
            </w:r>
          </w:p>
        </w:tc>
        <w:tc>
          <w:tcPr>
            <w:tcW w:w="1125" w:type="dxa"/>
            <w:noWrap/>
            <w:hideMark/>
          </w:tcPr>
          <w:p w14:paraId="703C93C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5EFF3D0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0.117</w:t>
            </w:r>
          </w:p>
        </w:tc>
      </w:tr>
      <w:tr w:rsidR="00AE52C4" w:rsidRPr="000D1047" w14:paraId="7B8F755B" w14:textId="77777777" w:rsidTr="00CA6C35">
        <w:trPr>
          <w:trHeight w:val="288"/>
          <w:jc w:val="center"/>
        </w:trPr>
        <w:tc>
          <w:tcPr>
            <w:tcW w:w="2101" w:type="dxa"/>
            <w:noWrap/>
            <w:hideMark/>
          </w:tcPr>
          <w:p w14:paraId="256F29B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lastRenderedPageBreak/>
              <w:t>Aerial 1 vs. Aerial 3</w:t>
            </w:r>
          </w:p>
        </w:tc>
        <w:tc>
          <w:tcPr>
            <w:tcW w:w="1224" w:type="dxa"/>
            <w:noWrap/>
            <w:hideMark/>
          </w:tcPr>
          <w:p w14:paraId="34A03B5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0211EA4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0455DB0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3</w:t>
            </w:r>
          </w:p>
        </w:tc>
        <w:tc>
          <w:tcPr>
            <w:tcW w:w="1125" w:type="dxa"/>
            <w:noWrap/>
            <w:hideMark/>
          </w:tcPr>
          <w:p w14:paraId="6CBFADC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107BE1B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2CE3D619" w14:textId="77777777" w:rsidTr="00CA6C35">
        <w:trPr>
          <w:trHeight w:val="288"/>
          <w:jc w:val="center"/>
        </w:trPr>
        <w:tc>
          <w:tcPr>
            <w:tcW w:w="2101" w:type="dxa"/>
            <w:noWrap/>
            <w:hideMark/>
          </w:tcPr>
          <w:p w14:paraId="49962DA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3</w:t>
            </w:r>
          </w:p>
        </w:tc>
        <w:tc>
          <w:tcPr>
            <w:tcW w:w="1224" w:type="dxa"/>
            <w:noWrap/>
            <w:hideMark/>
          </w:tcPr>
          <w:p w14:paraId="21613FD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2ADB30D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0.999</w:t>
            </w:r>
          </w:p>
        </w:tc>
        <w:tc>
          <w:tcPr>
            <w:tcW w:w="2055" w:type="dxa"/>
            <w:noWrap/>
            <w:hideMark/>
          </w:tcPr>
          <w:p w14:paraId="35EC724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3</w:t>
            </w:r>
          </w:p>
        </w:tc>
        <w:tc>
          <w:tcPr>
            <w:tcW w:w="1125" w:type="dxa"/>
            <w:noWrap/>
            <w:hideMark/>
          </w:tcPr>
          <w:p w14:paraId="4AE8078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4275665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02830327" w14:textId="77777777" w:rsidTr="00CA6C35">
        <w:trPr>
          <w:trHeight w:val="288"/>
          <w:jc w:val="center"/>
        </w:trPr>
        <w:tc>
          <w:tcPr>
            <w:tcW w:w="2101" w:type="dxa"/>
            <w:noWrap/>
            <w:hideMark/>
          </w:tcPr>
          <w:p w14:paraId="3B99434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2</w:t>
            </w:r>
          </w:p>
        </w:tc>
        <w:tc>
          <w:tcPr>
            <w:tcW w:w="1224" w:type="dxa"/>
            <w:noWrap/>
            <w:hideMark/>
          </w:tcPr>
          <w:p w14:paraId="01B74F4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7069A8D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0.624</w:t>
            </w:r>
          </w:p>
        </w:tc>
        <w:tc>
          <w:tcPr>
            <w:tcW w:w="2055" w:type="dxa"/>
            <w:noWrap/>
            <w:hideMark/>
          </w:tcPr>
          <w:p w14:paraId="207E391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2</w:t>
            </w:r>
          </w:p>
        </w:tc>
        <w:tc>
          <w:tcPr>
            <w:tcW w:w="1125" w:type="dxa"/>
            <w:noWrap/>
            <w:hideMark/>
          </w:tcPr>
          <w:p w14:paraId="2560E5C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115B9C2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0.003</w:t>
            </w:r>
          </w:p>
        </w:tc>
      </w:tr>
      <w:tr w:rsidR="00AE52C4" w:rsidRPr="000D1047" w14:paraId="4A7B8A5F" w14:textId="77777777" w:rsidTr="00CA6C35">
        <w:trPr>
          <w:trHeight w:val="288"/>
          <w:jc w:val="center"/>
        </w:trPr>
        <w:tc>
          <w:tcPr>
            <w:tcW w:w="2101" w:type="dxa"/>
            <w:noWrap/>
            <w:hideMark/>
          </w:tcPr>
          <w:p w14:paraId="771CA75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2</w:t>
            </w:r>
          </w:p>
        </w:tc>
        <w:tc>
          <w:tcPr>
            <w:tcW w:w="1224" w:type="dxa"/>
            <w:noWrap/>
            <w:hideMark/>
          </w:tcPr>
          <w:p w14:paraId="214D7D7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34D337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c>
          <w:tcPr>
            <w:tcW w:w="2055" w:type="dxa"/>
            <w:noWrap/>
            <w:hideMark/>
          </w:tcPr>
          <w:p w14:paraId="260685E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2</w:t>
            </w:r>
          </w:p>
        </w:tc>
        <w:tc>
          <w:tcPr>
            <w:tcW w:w="1125" w:type="dxa"/>
            <w:noWrap/>
            <w:hideMark/>
          </w:tcPr>
          <w:p w14:paraId="634B771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6124591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50B13946" w14:textId="77777777" w:rsidTr="00CA6C35">
        <w:trPr>
          <w:trHeight w:val="288"/>
          <w:jc w:val="center"/>
        </w:trPr>
        <w:tc>
          <w:tcPr>
            <w:tcW w:w="2101" w:type="dxa"/>
            <w:noWrap/>
            <w:hideMark/>
          </w:tcPr>
          <w:p w14:paraId="00783A6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3</w:t>
            </w:r>
          </w:p>
        </w:tc>
        <w:tc>
          <w:tcPr>
            <w:tcW w:w="1224" w:type="dxa"/>
            <w:noWrap/>
            <w:hideMark/>
          </w:tcPr>
          <w:p w14:paraId="1F6442E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6466689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47C7265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3</w:t>
            </w:r>
          </w:p>
        </w:tc>
        <w:tc>
          <w:tcPr>
            <w:tcW w:w="1125" w:type="dxa"/>
            <w:noWrap/>
            <w:hideMark/>
          </w:tcPr>
          <w:p w14:paraId="3E16795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7F3934F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25DF6942" w14:textId="77777777" w:rsidTr="00CA6C35">
        <w:trPr>
          <w:trHeight w:val="288"/>
          <w:jc w:val="center"/>
        </w:trPr>
        <w:tc>
          <w:tcPr>
            <w:tcW w:w="2101" w:type="dxa"/>
            <w:noWrap/>
            <w:hideMark/>
          </w:tcPr>
          <w:p w14:paraId="39EF1AF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3</w:t>
            </w:r>
          </w:p>
        </w:tc>
        <w:tc>
          <w:tcPr>
            <w:tcW w:w="1224" w:type="dxa"/>
            <w:noWrap/>
            <w:hideMark/>
          </w:tcPr>
          <w:p w14:paraId="24E9EB6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3CF8329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0.005</w:t>
            </w:r>
          </w:p>
        </w:tc>
        <w:tc>
          <w:tcPr>
            <w:tcW w:w="2055" w:type="dxa"/>
            <w:noWrap/>
            <w:hideMark/>
          </w:tcPr>
          <w:p w14:paraId="18BAC8B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3</w:t>
            </w:r>
          </w:p>
        </w:tc>
        <w:tc>
          <w:tcPr>
            <w:tcW w:w="1125" w:type="dxa"/>
            <w:noWrap/>
            <w:hideMark/>
          </w:tcPr>
          <w:p w14:paraId="50B1FA5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56DE368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0.009</w:t>
            </w:r>
          </w:p>
        </w:tc>
      </w:tr>
      <w:tr w:rsidR="00AE52C4" w:rsidRPr="000D1047" w14:paraId="6AB920AB" w14:textId="77777777" w:rsidTr="00CA6C35">
        <w:trPr>
          <w:trHeight w:val="288"/>
          <w:jc w:val="center"/>
        </w:trPr>
        <w:tc>
          <w:tcPr>
            <w:tcW w:w="2101" w:type="dxa"/>
            <w:noWrap/>
            <w:hideMark/>
          </w:tcPr>
          <w:p w14:paraId="06D5DF0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2</w:t>
            </w:r>
          </w:p>
        </w:tc>
        <w:tc>
          <w:tcPr>
            <w:tcW w:w="1224" w:type="dxa"/>
            <w:noWrap/>
            <w:hideMark/>
          </w:tcPr>
          <w:p w14:paraId="55D8A43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731FD78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0.537</w:t>
            </w:r>
          </w:p>
        </w:tc>
        <w:tc>
          <w:tcPr>
            <w:tcW w:w="2055" w:type="dxa"/>
            <w:noWrap/>
            <w:hideMark/>
          </w:tcPr>
          <w:p w14:paraId="279CF75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2</w:t>
            </w:r>
          </w:p>
        </w:tc>
        <w:tc>
          <w:tcPr>
            <w:tcW w:w="1125" w:type="dxa"/>
            <w:noWrap/>
            <w:hideMark/>
          </w:tcPr>
          <w:p w14:paraId="4BC9AA9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12A1F82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0.11</w:t>
            </w:r>
          </w:p>
        </w:tc>
      </w:tr>
      <w:tr w:rsidR="00AE52C4" w:rsidRPr="000D1047" w14:paraId="1D27871A" w14:textId="77777777" w:rsidTr="00CA6C35">
        <w:trPr>
          <w:trHeight w:val="288"/>
          <w:jc w:val="center"/>
        </w:trPr>
        <w:tc>
          <w:tcPr>
            <w:tcW w:w="2101" w:type="dxa"/>
            <w:noWrap/>
            <w:hideMark/>
          </w:tcPr>
          <w:p w14:paraId="5B2724A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Aerial 3</w:t>
            </w:r>
          </w:p>
        </w:tc>
        <w:tc>
          <w:tcPr>
            <w:tcW w:w="1224" w:type="dxa"/>
            <w:noWrap/>
            <w:hideMark/>
          </w:tcPr>
          <w:p w14:paraId="07B6D18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0B91B36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6F9BBA6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Aerial 3</w:t>
            </w:r>
          </w:p>
        </w:tc>
        <w:tc>
          <w:tcPr>
            <w:tcW w:w="1125" w:type="dxa"/>
            <w:noWrap/>
            <w:hideMark/>
          </w:tcPr>
          <w:p w14:paraId="444AC84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03F3058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48B14B38" w14:textId="77777777" w:rsidTr="00CA6C35">
        <w:trPr>
          <w:trHeight w:val="288"/>
          <w:jc w:val="center"/>
        </w:trPr>
        <w:tc>
          <w:tcPr>
            <w:tcW w:w="2101" w:type="dxa"/>
            <w:noWrap/>
            <w:hideMark/>
          </w:tcPr>
          <w:p w14:paraId="1076A46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3</w:t>
            </w:r>
          </w:p>
        </w:tc>
        <w:tc>
          <w:tcPr>
            <w:tcW w:w="1224" w:type="dxa"/>
            <w:noWrap/>
            <w:hideMark/>
          </w:tcPr>
          <w:p w14:paraId="328CA5A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025" w:type="dxa"/>
            <w:noWrap/>
            <w:hideMark/>
          </w:tcPr>
          <w:p w14:paraId="58BAF88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0.186</w:t>
            </w:r>
          </w:p>
        </w:tc>
        <w:tc>
          <w:tcPr>
            <w:tcW w:w="2055" w:type="dxa"/>
            <w:noWrap/>
            <w:hideMark/>
          </w:tcPr>
          <w:p w14:paraId="17DCB06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3</w:t>
            </w:r>
          </w:p>
        </w:tc>
        <w:tc>
          <w:tcPr>
            <w:tcW w:w="1125" w:type="dxa"/>
            <w:noWrap/>
            <w:hideMark/>
          </w:tcPr>
          <w:p w14:paraId="0869229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100" w:type="dxa"/>
            <w:noWrap/>
            <w:hideMark/>
          </w:tcPr>
          <w:p w14:paraId="446097E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73FCBA67" w14:textId="77777777" w:rsidTr="00CA6C35">
        <w:trPr>
          <w:trHeight w:val="288"/>
          <w:jc w:val="center"/>
        </w:trPr>
        <w:tc>
          <w:tcPr>
            <w:tcW w:w="2101" w:type="dxa"/>
            <w:noWrap/>
            <w:hideMark/>
          </w:tcPr>
          <w:p w14:paraId="549F814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Aerial 3</w:t>
            </w:r>
          </w:p>
        </w:tc>
        <w:tc>
          <w:tcPr>
            <w:tcW w:w="1224" w:type="dxa"/>
            <w:noWrap/>
            <w:hideMark/>
          </w:tcPr>
          <w:p w14:paraId="06305EA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08AB49C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2E39A0A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Aerial 3</w:t>
            </w:r>
          </w:p>
        </w:tc>
        <w:tc>
          <w:tcPr>
            <w:tcW w:w="1125" w:type="dxa"/>
            <w:noWrap/>
            <w:hideMark/>
          </w:tcPr>
          <w:p w14:paraId="73D5B05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67DBBD5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r w:rsidR="00AE52C4" w:rsidRPr="000D1047" w14:paraId="19AE10DE" w14:textId="77777777" w:rsidTr="00CA6C35">
        <w:trPr>
          <w:trHeight w:val="288"/>
          <w:jc w:val="center"/>
        </w:trPr>
        <w:tc>
          <w:tcPr>
            <w:tcW w:w="2101" w:type="dxa"/>
            <w:noWrap/>
            <w:hideMark/>
          </w:tcPr>
          <w:p w14:paraId="4187F9E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Roots 3</w:t>
            </w:r>
          </w:p>
        </w:tc>
        <w:tc>
          <w:tcPr>
            <w:tcW w:w="1224" w:type="dxa"/>
            <w:noWrap/>
            <w:hideMark/>
          </w:tcPr>
          <w:p w14:paraId="188AEFC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251C9AF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0.004</w:t>
            </w:r>
          </w:p>
        </w:tc>
        <w:tc>
          <w:tcPr>
            <w:tcW w:w="2055" w:type="dxa"/>
            <w:noWrap/>
            <w:hideMark/>
          </w:tcPr>
          <w:p w14:paraId="557236D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Roots 3</w:t>
            </w:r>
          </w:p>
        </w:tc>
        <w:tc>
          <w:tcPr>
            <w:tcW w:w="1125" w:type="dxa"/>
            <w:noWrap/>
            <w:hideMark/>
          </w:tcPr>
          <w:p w14:paraId="19ADF38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41634DD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0.041</w:t>
            </w:r>
          </w:p>
        </w:tc>
      </w:tr>
      <w:tr w:rsidR="00AE52C4" w:rsidRPr="000D1047" w14:paraId="0F6E1E30" w14:textId="77777777" w:rsidTr="00CA6C35">
        <w:trPr>
          <w:trHeight w:val="288"/>
          <w:jc w:val="center"/>
        </w:trPr>
        <w:tc>
          <w:tcPr>
            <w:tcW w:w="2101" w:type="dxa"/>
            <w:noWrap/>
            <w:hideMark/>
          </w:tcPr>
          <w:p w14:paraId="45C9CD5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3 vs. Roots 3</w:t>
            </w:r>
          </w:p>
        </w:tc>
        <w:tc>
          <w:tcPr>
            <w:tcW w:w="1224" w:type="dxa"/>
            <w:noWrap/>
            <w:hideMark/>
          </w:tcPr>
          <w:p w14:paraId="69D87C3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025" w:type="dxa"/>
            <w:noWrap/>
            <w:hideMark/>
          </w:tcPr>
          <w:p w14:paraId="3123425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c>
          <w:tcPr>
            <w:tcW w:w="2055" w:type="dxa"/>
            <w:noWrap/>
            <w:hideMark/>
          </w:tcPr>
          <w:p w14:paraId="30B5126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3 vs. Roots 3</w:t>
            </w:r>
          </w:p>
        </w:tc>
        <w:tc>
          <w:tcPr>
            <w:tcW w:w="1125" w:type="dxa"/>
            <w:noWrap/>
            <w:hideMark/>
          </w:tcPr>
          <w:p w14:paraId="2D9074A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100" w:type="dxa"/>
            <w:noWrap/>
            <w:hideMark/>
          </w:tcPr>
          <w:p w14:paraId="19D8061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&lt;.001</w:t>
            </w:r>
          </w:p>
        </w:tc>
      </w:tr>
    </w:tbl>
    <w:p w14:paraId="0E88C0A7" w14:textId="77777777" w:rsidR="00AE52C4" w:rsidRDefault="00AE52C4" w:rsidP="00AE52C4">
      <w:pPr>
        <w:rPr>
          <w:rFonts w:asciiTheme="majorBidi" w:hAnsiTheme="majorBidi" w:cstheme="majorBidi"/>
          <w:noProof/>
          <w:sz w:val="20"/>
          <w:szCs w:val="20"/>
        </w:rPr>
      </w:pPr>
    </w:p>
    <w:tbl>
      <w:tblPr>
        <w:tblStyle w:val="TableGrid"/>
        <w:tblW w:w="0" w:type="auto"/>
        <w:jc w:val="center"/>
        <w:tblLook w:val="04A0" w:firstRow="1" w:lastRow="0" w:firstColumn="1" w:lastColumn="0" w:noHBand="0" w:noVBand="1"/>
      </w:tblPr>
      <w:tblGrid>
        <w:gridCol w:w="3145"/>
        <w:gridCol w:w="1710"/>
        <w:gridCol w:w="1800"/>
      </w:tblGrid>
      <w:tr w:rsidR="00AE52C4" w:rsidRPr="000D1047" w14:paraId="2FF1F595" w14:textId="77777777" w:rsidTr="00CA6C35">
        <w:trPr>
          <w:trHeight w:val="288"/>
          <w:jc w:val="center"/>
        </w:trPr>
        <w:tc>
          <w:tcPr>
            <w:tcW w:w="6655" w:type="dxa"/>
            <w:gridSpan w:val="3"/>
            <w:noWrap/>
            <w:hideMark/>
          </w:tcPr>
          <w:p w14:paraId="2F537666" w14:textId="77777777" w:rsidR="00AE52C4" w:rsidRPr="00EE3B81" w:rsidRDefault="00AE52C4" w:rsidP="00CA6C35">
            <w:pPr>
              <w:jc w:val="center"/>
              <w:rPr>
                <w:rFonts w:asciiTheme="majorBidi" w:hAnsiTheme="majorBidi" w:cstheme="majorBidi"/>
                <w:b/>
                <w:bCs/>
                <w:noProof/>
                <w:sz w:val="20"/>
                <w:szCs w:val="20"/>
              </w:rPr>
            </w:pPr>
            <w:r w:rsidRPr="00EE3B81">
              <w:rPr>
                <w:rFonts w:asciiTheme="majorBidi" w:hAnsiTheme="majorBidi" w:cstheme="majorBidi"/>
                <w:b/>
                <w:bCs/>
                <w:noProof/>
                <w:sz w:val="20"/>
                <w:szCs w:val="20"/>
              </w:rPr>
              <w:t>ABTS</w:t>
            </w:r>
          </w:p>
        </w:tc>
      </w:tr>
      <w:tr w:rsidR="00AE52C4" w:rsidRPr="000D1047" w14:paraId="4189E3AE" w14:textId="77777777" w:rsidTr="00CA6C35">
        <w:trPr>
          <w:trHeight w:val="288"/>
          <w:jc w:val="center"/>
        </w:trPr>
        <w:tc>
          <w:tcPr>
            <w:tcW w:w="3145" w:type="dxa"/>
            <w:noWrap/>
            <w:hideMark/>
          </w:tcPr>
          <w:p w14:paraId="70671664" w14:textId="77777777" w:rsidR="00AE52C4" w:rsidRPr="00EE3B81" w:rsidRDefault="00AE52C4" w:rsidP="00CA6C35">
            <w:pPr>
              <w:rPr>
                <w:rFonts w:asciiTheme="majorBidi" w:hAnsiTheme="majorBidi" w:cstheme="majorBidi"/>
                <w:b/>
                <w:bCs/>
                <w:noProof/>
                <w:sz w:val="20"/>
                <w:szCs w:val="20"/>
              </w:rPr>
            </w:pPr>
            <w:r w:rsidRPr="00EE3B81">
              <w:rPr>
                <w:rFonts w:asciiTheme="majorBidi" w:hAnsiTheme="majorBidi" w:cstheme="majorBidi"/>
                <w:b/>
                <w:bCs/>
                <w:noProof/>
                <w:sz w:val="20"/>
                <w:szCs w:val="20"/>
              </w:rPr>
              <w:t>Tukey's multiple comparisons test</w:t>
            </w:r>
          </w:p>
        </w:tc>
        <w:tc>
          <w:tcPr>
            <w:tcW w:w="1710" w:type="dxa"/>
            <w:noWrap/>
            <w:hideMark/>
          </w:tcPr>
          <w:p w14:paraId="3DD2DC2F" w14:textId="77777777" w:rsidR="00AE52C4" w:rsidRPr="00EE3B81" w:rsidRDefault="00AE52C4" w:rsidP="00CA6C35">
            <w:pPr>
              <w:rPr>
                <w:rFonts w:asciiTheme="majorBidi" w:hAnsiTheme="majorBidi" w:cstheme="majorBidi"/>
                <w:b/>
                <w:bCs/>
                <w:noProof/>
                <w:sz w:val="20"/>
                <w:szCs w:val="20"/>
              </w:rPr>
            </w:pPr>
            <w:r w:rsidRPr="00EE3B81">
              <w:rPr>
                <w:rFonts w:asciiTheme="majorBidi" w:hAnsiTheme="majorBidi" w:cstheme="majorBidi"/>
                <w:b/>
                <w:bCs/>
                <w:noProof/>
                <w:sz w:val="20"/>
                <w:szCs w:val="20"/>
              </w:rPr>
              <w:t>Below threshold?</w:t>
            </w:r>
          </w:p>
        </w:tc>
        <w:tc>
          <w:tcPr>
            <w:tcW w:w="1800" w:type="dxa"/>
            <w:noWrap/>
            <w:hideMark/>
          </w:tcPr>
          <w:p w14:paraId="5D55D99A" w14:textId="32DDEB4A" w:rsidR="00AE52C4" w:rsidRPr="00EE3B81" w:rsidRDefault="00AE52C4" w:rsidP="00CA6C35">
            <w:pPr>
              <w:rPr>
                <w:rFonts w:asciiTheme="majorBidi" w:hAnsiTheme="majorBidi" w:cstheme="majorBidi"/>
                <w:b/>
                <w:bCs/>
                <w:noProof/>
                <w:sz w:val="20"/>
                <w:szCs w:val="20"/>
              </w:rPr>
            </w:pPr>
            <w:r w:rsidRPr="00EE3B81">
              <w:rPr>
                <w:rFonts w:asciiTheme="majorBidi" w:hAnsiTheme="majorBidi" w:cstheme="majorBidi"/>
                <w:b/>
                <w:bCs/>
                <w:noProof/>
                <w:sz w:val="20"/>
                <w:szCs w:val="20"/>
              </w:rPr>
              <w:t xml:space="preserve">Adjusted </w:t>
            </w:r>
            <w:r w:rsidR="00E55CE9" w:rsidRPr="00E55CE9">
              <w:rPr>
                <w:rFonts w:asciiTheme="majorBidi" w:hAnsiTheme="majorBidi" w:cstheme="majorBidi"/>
                <w:b/>
                <w:bCs/>
                <w:i/>
                <w:iCs/>
                <w:noProof/>
                <w:sz w:val="20"/>
                <w:szCs w:val="20"/>
              </w:rPr>
              <w:t>p value</w:t>
            </w:r>
          </w:p>
        </w:tc>
      </w:tr>
      <w:tr w:rsidR="00AE52C4" w:rsidRPr="000D1047" w14:paraId="029C86CA" w14:textId="77777777" w:rsidTr="00CA6C35">
        <w:trPr>
          <w:trHeight w:val="288"/>
          <w:jc w:val="center"/>
        </w:trPr>
        <w:tc>
          <w:tcPr>
            <w:tcW w:w="3145" w:type="dxa"/>
            <w:noWrap/>
            <w:hideMark/>
          </w:tcPr>
          <w:p w14:paraId="61F051E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Groats</w:t>
            </w:r>
          </w:p>
        </w:tc>
        <w:tc>
          <w:tcPr>
            <w:tcW w:w="1710" w:type="dxa"/>
            <w:noWrap/>
            <w:hideMark/>
          </w:tcPr>
          <w:p w14:paraId="5B8377B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D939A8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3BA96687" w14:textId="77777777" w:rsidTr="00CA6C35">
        <w:trPr>
          <w:trHeight w:val="288"/>
          <w:jc w:val="center"/>
        </w:trPr>
        <w:tc>
          <w:tcPr>
            <w:tcW w:w="3145" w:type="dxa"/>
            <w:noWrap/>
            <w:hideMark/>
          </w:tcPr>
          <w:p w14:paraId="49EBA10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Germ</w:t>
            </w:r>
          </w:p>
        </w:tc>
        <w:tc>
          <w:tcPr>
            <w:tcW w:w="1710" w:type="dxa"/>
            <w:noWrap/>
            <w:hideMark/>
          </w:tcPr>
          <w:p w14:paraId="6F8CE1A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0ABACF2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4DE2DC56" w14:textId="77777777" w:rsidTr="00CA6C35">
        <w:trPr>
          <w:trHeight w:val="288"/>
          <w:jc w:val="center"/>
        </w:trPr>
        <w:tc>
          <w:tcPr>
            <w:tcW w:w="3145" w:type="dxa"/>
            <w:noWrap/>
            <w:hideMark/>
          </w:tcPr>
          <w:p w14:paraId="6CCF29B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Bran</w:t>
            </w:r>
          </w:p>
        </w:tc>
        <w:tc>
          <w:tcPr>
            <w:tcW w:w="1710" w:type="dxa"/>
            <w:noWrap/>
            <w:hideMark/>
          </w:tcPr>
          <w:p w14:paraId="627F9E0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4DD6E7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0.909</w:t>
            </w:r>
          </w:p>
        </w:tc>
      </w:tr>
      <w:tr w:rsidR="00AE52C4" w:rsidRPr="000D1047" w14:paraId="4CAA82DA" w14:textId="77777777" w:rsidTr="00CA6C35">
        <w:trPr>
          <w:trHeight w:val="288"/>
          <w:jc w:val="center"/>
        </w:trPr>
        <w:tc>
          <w:tcPr>
            <w:tcW w:w="3145" w:type="dxa"/>
            <w:noWrap/>
            <w:hideMark/>
          </w:tcPr>
          <w:p w14:paraId="132BAFA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1</w:t>
            </w:r>
          </w:p>
        </w:tc>
        <w:tc>
          <w:tcPr>
            <w:tcW w:w="1710" w:type="dxa"/>
            <w:noWrap/>
            <w:hideMark/>
          </w:tcPr>
          <w:p w14:paraId="0DFF50E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16D035B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0.867</w:t>
            </w:r>
          </w:p>
        </w:tc>
      </w:tr>
      <w:tr w:rsidR="00AE52C4" w:rsidRPr="000D1047" w14:paraId="1A95F85D" w14:textId="77777777" w:rsidTr="00CA6C35">
        <w:trPr>
          <w:trHeight w:val="288"/>
          <w:jc w:val="center"/>
        </w:trPr>
        <w:tc>
          <w:tcPr>
            <w:tcW w:w="3145" w:type="dxa"/>
            <w:noWrap/>
            <w:hideMark/>
          </w:tcPr>
          <w:p w14:paraId="446AD45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1</w:t>
            </w:r>
          </w:p>
        </w:tc>
        <w:tc>
          <w:tcPr>
            <w:tcW w:w="1710" w:type="dxa"/>
            <w:noWrap/>
            <w:hideMark/>
          </w:tcPr>
          <w:p w14:paraId="515FE93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6782A8E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0.401</w:t>
            </w:r>
          </w:p>
        </w:tc>
      </w:tr>
      <w:tr w:rsidR="00AE52C4" w:rsidRPr="000D1047" w14:paraId="2289764F" w14:textId="77777777" w:rsidTr="00CA6C35">
        <w:trPr>
          <w:trHeight w:val="288"/>
          <w:jc w:val="center"/>
        </w:trPr>
        <w:tc>
          <w:tcPr>
            <w:tcW w:w="3145" w:type="dxa"/>
            <w:noWrap/>
            <w:hideMark/>
          </w:tcPr>
          <w:p w14:paraId="0665D0D8"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2</w:t>
            </w:r>
          </w:p>
        </w:tc>
        <w:tc>
          <w:tcPr>
            <w:tcW w:w="1710" w:type="dxa"/>
            <w:noWrap/>
            <w:hideMark/>
          </w:tcPr>
          <w:p w14:paraId="0B09A5C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0C292BF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0.962</w:t>
            </w:r>
          </w:p>
        </w:tc>
      </w:tr>
      <w:tr w:rsidR="00AE52C4" w:rsidRPr="000D1047" w14:paraId="1334C0C2" w14:textId="77777777" w:rsidTr="00CA6C35">
        <w:trPr>
          <w:trHeight w:val="288"/>
          <w:jc w:val="center"/>
        </w:trPr>
        <w:tc>
          <w:tcPr>
            <w:tcW w:w="3145" w:type="dxa"/>
            <w:noWrap/>
            <w:hideMark/>
          </w:tcPr>
          <w:p w14:paraId="0E8C6FA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2</w:t>
            </w:r>
          </w:p>
        </w:tc>
        <w:tc>
          <w:tcPr>
            <w:tcW w:w="1710" w:type="dxa"/>
            <w:noWrap/>
            <w:hideMark/>
          </w:tcPr>
          <w:p w14:paraId="3CA4CB1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190FEE4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0.347</w:t>
            </w:r>
          </w:p>
        </w:tc>
      </w:tr>
      <w:tr w:rsidR="00AE52C4" w:rsidRPr="000D1047" w14:paraId="7D3A287B" w14:textId="77777777" w:rsidTr="00CA6C35">
        <w:trPr>
          <w:trHeight w:val="288"/>
          <w:jc w:val="center"/>
        </w:trPr>
        <w:tc>
          <w:tcPr>
            <w:tcW w:w="3145" w:type="dxa"/>
            <w:noWrap/>
            <w:hideMark/>
          </w:tcPr>
          <w:p w14:paraId="69D3975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Aerial 3</w:t>
            </w:r>
          </w:p>
        </w:tc>
        <w:tc>
          <w:tcPr>
            <w:tcW w:w="1710" w:type="dxa"/>
            <w:noWrap/>
            <w:hideMark/>
          </w:tcPr>
          <w:p w14:paraId="7561954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3BA9D41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0.832</w:t>
            </w:r>
          </w:p>
        </w:tc>
      </w:tr>
      <w:tr w:rsidR="00AE52C4" w:rsidRPr="000D1047" w14:paraId="697603F3" w14:textId="77777777" w:rsidTr="00CA6C35">
        <w:trPr>
          <w:trHeight w:val="288"/>
          <w:jc w:val="center"/>
        </w:trPr>
        <w:tc>
          <w:tcPr>
            <w:tcW w:w="3145" w:type="dxa"/>
            <w:noWrap/>
            <w:hideMark/>
          </w:tcPr>
          <w:p w14:paraId="3B2FE46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Seeds vs. Roots 3</w:t>
            </w:r>
          </w:p>
        </w:tc>
        <w:tc>
          <w:tcPr>
            <w:tcW w:w="1710" w:type="dxa"/>
            <w:noWrap/>
            <w:hideMark/>
          </w:tcPr>
          <w:p w14:paraId="3759341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42FD11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0.983</w:t>
            </w:r>
          </w:p>
        </w:tc>
      </w:tr>
      <w:tr w:rsidR="00AE52C4" w:rsidRPr="000D1047" w14:paraId="65BBF34C" w14:textId="77777777" w:rsidTr="00CA6C35">
        <w:trPr>
          <w:trHeight w:val="288"/>
          <w:jc w:val="center"/>
        </w:trPr>
        <w:tc>
          <w:tcPr>
            <w:tcW w:w="3145" w:type="dxa"/>
            <w:noWrap/>
            <w:hideMark/>
          </w:tcPr>
          <w:p w14:paraId="6F8266F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Germ</w:t>
            </w:r>
          </w:p>
        </w:tc>
        <w:tc>
          <w:tcPr>
            <w:tcW w:w="1710" w:type="dxa"/>
            <w:noWrap/>
            <w:hideMark/>
          </w:tcPr>
          <w:p w14:paraId="78B48B2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414A982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71105A07" w14:textId="77777777" w:rsidTr="00CA6C35">
        <w:trPr>
          <w:trHeight w:val="288"/>
          <w:jc w:val="center"/>
        </w:trPr>
        <w:tc>
          <w:tcPr>
            <w:tcW w:w="3145" w:type="dxa"/>
            <w:noWrap/>
            <w:hideMark/>
          </w:tcPr>
          <w:p w14:paraId="7671905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Bran</w:t>
            </w:r>
          </w:p>
        </w:tc>
        <w:tc>
          <w:tcPr>
            <w:tcW w:w="1710" w:type="dxa"/>
            <w:noWrap/>
            <w:hideMark/>
          </w:tcPr>
          <w:p w14:paraId="7DBC0CE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324736D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0.61</w:t>
            </w:r>
          </w:p>
        </w:tc>
      </w:tr>
      <w:tr w:rsidR="00AE52C4" w:rsidRPr="000D1047" w14:paraId="2B6308E4" w14:textId="77777777" w:rsidTr="00CA6C35">
        <w:trPr>
          <w:trHeight w:val="288"/>
          <w:jc w:val="center"/>
        </w:trPr>
        <w:tc>
          <w:tcPr>
            <w:tcW w:w="3145" w:type="dxa"/>
            <w:noWrap/>
            <w:hideMark/>
          </w:tcPr>
          <w:p w14:paraId="1B5AC30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1</w:t>
            </w:r>
          </w:p>
        </w:tc>
        <w:tc>
          <w:tcPr>
            <w:tcW w:w="1710" w:type="dxa"/>
            <w:noWrap/>
            <w:hideMark/>
          </w:tcPr>
          <w:p w14:paraId="03F84FB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6815E79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0.993</w:t>
            </w:r>
          </w:p>
        </w:tc>
      </w:tr>
      <w:tr w:rsidR="00AE52C4" w:rsidRPr="000D1047" w14:paraId="463C44B1" w14:textId="77777777" w:rsidTr="00CA6C35">
        <w:trPr>
          <w:trHeight w:val="288"/>
          <w:jc w:val="center"/>
        </w:trPr>
        <w:tc>
          <w:tcPr>
            <w:tcW w:w="3145" w:type="dxa"/>
            <w:noWrap/>
            <w:hideMark/>
          </w:tcPr>
          <w:p w14:paraId="1158D5A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1</w:t>
            </w:r>
          </w:p>
        </w:tc>
        <w:tc>
          <w:tcPr>
            <w:tcW w:w="1710" w:type="dxa"/>
            <w:noWrap/>
            <w:hideMark/>
          </w:tcPr>
          <w:p w14:paraId="1809B58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4784A1B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0.746</w:t>
            </w:r>
          </w:p>
        </w:tc>
      </w:tr>
      <w:tr w:rsidR="00AE52C4" w:rsidRPr="000D1047" w14:paraId="6BF7FD0A" w14:textId="77777777" w:rsidTr="00CA6C35">
        <w:trPr>
          <w:trHeight w:val="288"/>
          <w:jc w:val="center"/>
        </w:trPr>
        <w:tc>
          <w:tcPr>
            <w:tcW w:w="3145" w:type="dxa"/>
            <w:noWrap/>
            <w:hideMark/>
          </w:tcPr>
          <w:p w14:paraId="11240D0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2</w:t>
            </w:r>
          </w:p>
        </w:tc>
        <w:tc>
          <w:tcPr>
            <w:tcW w:w="1710" w:type="dxa"/>
            <w:noWrap/>
            <w:hideMark/>
          </w:tcPr>
          <w:p w14:paraId="2F14670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3CC1A58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5F4BC4AA" w14:textId="77777777" w:rsidTr="00CA6C35">
        <w:trPr>
          <w:trHeight w:val="288"/>
          <w:jc w:val="center"/>
        </w:trPr>
        <w:tc>
          <w:tcPr>
            <w:tcW w:w="3145" w:type="dxa"/>
            <w:noWrap/>
            <w:hideMark/>
          </w:tcPr>
          <w:p w14:paraId="23B3500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2</w:t>
            </w:r>
          </w:p>
        </w:tc>
        <w:tc>
          <w:tcPr>
            <w:tcW w:w="1710" w:type="dxa"/>
            <w:noWrap/>
            <w:hideMark/>
          </w:tcPr>
          <w:p w14:paraId="3112363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2B6F11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0.685</w:t>
            </w:r>
          </w:p>
        </w:tc>
      </w:tr>
      <w:tr w:rsidR="00AE52C4" w:rsidRPr="000D1047" w14:paraId="48C01B49" w14:textId="77777777" w:rsidTr="00CA6C35">
        <w:trPr>
          <w:trHeight w:val="288"/>
          <w:jc w:val="center"/>
        </w:trPr>
        <w:tc>
          <w:tcPr>
            <w:tcW w:w="3145" w:type="dxa"/>
            <w:noWrap/>
            <w:hideMark/>
          </w:tcPr>
          <w:p w14:paraId="78C4884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Aerial 3</w:t>
            </w:r>
          </w:p>
        </w:tc>
        <w:tc>
          <w:tcPr>
            <w:tcW w:w="1710" w:type="dxa"/>
            <w:noWrap/>
            <w:hideMark/>
          </w:tcPr>
          <w:p w14:paraId="26ACA91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48DFB21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0.495</w:t>
            </w:r>
          </w:p>
        </w:tc>
      </w:tr>
      <w:tr w:rsidR="00AE52C4" w:rsidRPr="000D1047" w14:paraId="215ADB2C" w14:textId="77777777" w:rsidTr="00CA6C35">
        <w:trPr>
          <w:trHeight w:val="288"/>
          <w:jc w:val="center"/>
        </w:trPr>
        <w:tc>
          <w:tcPr>
            <w:tcW w:w="3145" w:type="dxa"/>
            <w:noWrap/>
            <w:hideMark/>
          </w:tcPr>
          <w:p w14:paraId="0CE38DD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Groats vs. Roots 3</w:t>
            </w:r>
          </w:p>
        </w:tc>
        <w:tc>
          <w:tcPr>
            <w:tcW w:w="1710" w:type="dxa"/>
            <w:noWrap/>
            <w:hideMark/>
          </w:tcPr>
          <w:p w14:paraId="10C4840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E092EF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67811FDE" w14:textId="77777777" w:rsidTr="00CA6C35">
        <w:trPr>
          <w:trHeight w:val="288"/>
          <w:jc w:val="center"/>
        </w:trPr>
        <w:tc>
          <w:tcPr>
            <w:tcW w:w="3145" w:type="dxa"/>
            <w:noWrap/>
            <w:hideMark/>
          </w:tcPr>
          <w:p w14:paraId="3596F7F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Bran</w:t>
            </w:r>
          </w:p>
        </w:tc>
        <w:tc>
          <w:tcPr>
            <w:tcW w:w="1710" w:type="dxa"/>
            <w:noWrap/>
            <w:hideMark/>
          </w:tcPr>
          <w:p w14:paraId="7BB43F9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4CF82A7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0.634</w:t>
            </w:r>
          </w:p>
        </w:tc>
      </w:tr>
      <w:tr w:rsidR="00AE52C4" w:rsidRPr="000D1047" w14:paraId="7A7B7E27" w14:textId="77777777" w:rsidTr="00CA6C35">
        <w:trPr>
          <w:trHeight w:val="288"/>
          <w:jc w:val="center"/>
        </w:trPr>
        <w:tc>
          <w:tcPr>
            <w:tcW w:w="3145" w:type="dxa"/>
            <w:noWrap/>
            <w:hideMark/>
          </w:tcPr>
          <w:p w14:paraId="5FB07A4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1</w:t>
            </w:r>
          </w:p>
        </w:tc>
        <w:tc>
          <w:tcPr>
            <w:tcW w:w="1710" w:type="dxa"/>
            <w:noWrap/>
            <w:hideMark/>
          </w:tcPr>
          <w:p w14:paraId="10503F4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1984AD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w:t>
            </w:r>
          </w:p>
        </w:tc>
      </w:tr>
      <w:tr w:rsidR="00AE52C4" w:rsidRPr="000D1047" w14:paraId="63D7EF2B" w14:textId="77777777" w:rsidTr="00CA6C35">
        <w:trPr>
          <w:trHeight w:val="288"/>
          <w:jc w:val="center"/>
        </w:trPr>
        <w:tc>
          <w:tcPr>
            <w:tcW w:w="3145" w:type="dxa"/>
            <w:noWrap/>
            <w:hideMark/>
          </w:tcPr>
          <w:p w14:paraId="6EA3A7F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1</w:t>
            </w:r>
          </w:p>
        </w:tc>
        <w:tc>
          <w:tcPr>
            <w:tcW w:w="1710" w:type="dxa"/>
            <w:noWrap/>
            <w:hideMark/>
          </w:tcPr>
          <w:p w14:paraId="176F63B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750DA6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0.723</w:t>
            </w:r>
          </w:p>
        </w:tc>
      </w:tr>
      <w:tr w:rsidR="00AE52C4" w:rsidRPr="000D1047" w14:paraId="1D0CF57F" w14:textId="77777777" w:rsidTr="00CA6C35">
        <w:trPr>
          <w:trHeight w:val="288"/>
          <w:jc w:val="center"/>
        </w:trPr>
        <w:tc>
          <w:tcPr>
            <w:tcW w:w="3145" w:type="dxa"/>
            <w:noWrap/>
            <w:hideMark/>
          </w:tcPr>
          <w:p w14:paraId="6DFF3C94"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2</w:t>
            </w:r>
          </w:p>
        </w:tc>
        <w:tc>
          <w:tcPr>
            <w:tcW w:w="1710" w:type="dxa"/>
            <w:noWrap/>
            <w:hideMark/>
          </w:tcPr>
          <w:p w14:paraId="73C3F28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3F3CDD9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2082798B" w14:textId="77777777" w:rsidTr="00CA6C35">
        <w:trPr>
          <w:trHeight w:val="288"/>
          <w:jc w:val="center"/>
        </w:trPr>
        <w:tc>
          <w:tcPr>
            <w:tcW w:w="3145" w:type="dxa"/>
            <w:noWrap/>
            <w:hideMark/>
          </w:tcPr>
          <w:p w14:paraId="1532B93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2</w:t>
            </w:r>
          </w:p>
        </w:tc>
        <w:tc>
          <w:tcPr>
            <w:tcW w:w="1710" w:type="dxa"/>
            <w:noWrap/>
            <w:hideMark/>
          </w:tcPr>
          <w:p w14:paraId="55F94A8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7ACF01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0.662</w:t>
            </w:r>
          </w:p>
        </w:tc>
      </w:tr>
      <w:tr w:rsidR="00AE52C4" w:rsidRPr="000D1047" w14:paraId="010CB3C0" w14:textId="77777777" w:rsidTr="00CA6C35">
        <w:trPr>
          <w:trHeight w:val="288"/>
          <w:jc w:val="center"/>
        </w:trPr>
        <w:tc>
          <w:tcPr>
            <w:tcW w:w="3145" w:type="dxa"/>
            <w:noWrap/>
            <w:hideMark/>
          </w:tcPr>
          <w:p w14:paraId="487D9A4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Aerial 3</w:t>
            </w:r>
          </w:p>
        </w:tc>
        <w:tc>
          <w:tcPr>
            <w:tcW w:w="1710" w:type="dxa"/>
            <w:noWrap/>
            <w:hideMark/>
          </w:tcPr>
          <w:p w14:paraId="15941B91"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6DF23CA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0.519</w:t>
            </w:r>
          </w:p>
        </w:tc>
      </w:tr>
      <w:tr w:rsidR="00AE52C4" w:rsidRPr="000D1047" w14:paraId="0D417E2F" w14:textId="77777777" w:rsidTr="00CA6C35">
        <w:trPr>
          <w:trHeight w:val="288"/>
          <w:jc w:val="center"/>
        </w:trPr>
        <w:tc>
          <w:tcPr>
            <w:tcW w:w="3145" w:type="dxa"/>
            <w:noWrap/>
            <w:hideMark/>
          </w:tcPr>
          <w:p w14:paraId="5F58765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Germ vs. Roots 3</w:t>
            </w:r>
          </w:p>
        </w:tc>
        <w:tc>
          <w:tcPr>
            <w:tcW w:w="1710" w:type="dxa"/>
            <w:noWrap/>
            <w:hideMark/>
          </w:tcPr>
          <w:p w14:paraId="5FC093D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9F37E4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7719BB33" w14:textId="77777777" w:rsidTr="00CA6C35">
        <w:trPr>
          <w:trHeight w:val="288"/>
          <w:jc w:val="center"/>
        </w:trPr>
        <w:tc>
          <w:tcPr>
            <w:tcW w:w="3145" w:type="dxa"/>
            <w:noWrap/>
            <w:hideMark/>
          </w:tcPr>
          <w:p w14:paraId="249290B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1</w:t>
            </w:r>
          </w:p>
        </w:tc>
        <w:tc>
          <w:tcPr>
            <w:tcW w:w="1710" w:type="dxa"/>
            <w:noWrap/>
            <w:hideMark/>
          </w:tcPr>
          <w:p w14:paraId="25C591F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77CBAD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0.158</w:t>
            </w:r>
          </w:p>
        </w:tc>
      </w:tr>
      <w:tr w:rsidR="00AE52C4" w:rsidRPr="000D1047" w14:paraId="5A8E6768" w14:textId="77777777" w:rsidTr="00CA6C35">
        <w:trPr>
          <w:trHeight w:val="288"/>
          <w:jc w:val="center"/>
        </w:trPr>
        <w:tc>
          <w:tcPr>
            <w:tcW w:w="3145" w:type="dxa"/>
            <w:noWrap/>
            <w:hideMark/>
          </w:tcPr>
          <w:p w14:paraId="312F8A9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1</w:t>
            </w:r>
          </w:p>
        </w:tc>
        <w:tc>
          <w:tcPr>
            <w:tcW w:w="1710" w:type="dxa"/>
            <w:noWrap/>
            <w:hideMark/>
          </w:tcPr>
          <w:p w14:paraId="07E48E76"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800" w:type="dxa"/>
            <w:noWrap/>
            <w:hideMark/>
          </w:tcPr>
          <w:p w14:paraId="663A02E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0.031</w:t>
            </w:r>
          </w:p>
        </w:tc>
      </w:tr>
      <w:tr w:rsidR="00AE52C4" w:rsidRPr="000D1047" w14:paraId="178A5849" w14:textId="77777777" w:rsidTr="00CA6C35">
        <w:trPr>
          <w:trHeight w:val="288"/>
          <w:jc w:val="center"/>
        </w:trPr>
        <w:tc>
          <w:tcPr>
            <w:tcW w:w="3145" w:type="dxa"/>
            <w:noWrap/>
            <w:hideMark/>
          </w:tcPr>
          <w:p w14:paraId="2421D48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Aerial 2</w:t>
            </w:r>
          </w:p>
        </w:tc>
        <w:tc>
          <w:tcPr>
            <w:tcW w:w="1710" w:type="dxa"/>
            <w:noWrap/>
            <w:hideMark/>
          </w:tcPr>
          <w:p w14:paraId="40E401E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062A159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0.269</w:t>
            </w:r>
          </w:p>
        </w:tc>
      </w:tr>
      <w:tr w:rsidR="00AE52C4" w:rsidRPr="000D1047" w14:paraId="49B876AD" w14:textId="77777777" w:rsidTr="00CA6C35">
        <w:trPr>
          <w:trHeight w:val="288"/>
          <w:jc w:val="center"/>
        </w:trPr>
        <w:tc>
          <w:tcPr>
            <w:tcW w:w="3145" w:type="dxa"/>
            <w:noWrap/>
            <w:hideMark/>
          </w:tcPr>
          <w:p w14:paraId="31699E9E"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2</w:t>
            </w:r>
          </w:p>
        </w:tc>
        <w:tc>
          <w:tcPr>
            <w:tcW w:w="1710" w:type="dxa"/>
            <w:noWrap/>
            <w:hideMark/>
          </w:tcPr>
          <w:p w14:paraId="3BF6F2C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800" w:type="dxa"/>
            <w:noWrap/>
            <w:hideMark/>
          </w:tcPr>
          <w:p w14:paraId="0BCCC54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0.025</w:t>
            </w:r>
          </w:p>
        </w:tc>
      </w:tr>
      <w:tr w:rsidR="00AE52C4" w:rsidRPr="000D1047" w14:paraId="18624EA3" w14:textId="77777777" w:rsidTr="00CA6C35">
        <w:trPr>
          <w:trHeight w:val="288"/>
          <w:jc w:val="center"/>
        </w:trPr>
        <w:tc>
          <w:tcPr>
            <w:tcW w:w="3145" w:type="dxa"/>
            <w:noWrap/>
            <w:hideMark/>
          </w:tcPr>
          <w:p w14:paraId="44ADB4CC"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lastRenderedPageBreak/>
              <w:t>Bran vs. Aerial 3</w:t>
            </w:r>
          </w:p>
        </w:tc>
        <w:tc>
          <w:tcPr>
            <w:tcW w:w="1710" w:type="dxa"/>
            <w:noWrap/>
            <w:hideMark/>
          </w:tcPr>
          <w:p w14:paraId="56FDC9C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6133B98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242B3A50" w14:textId="77777777" w:rsidTr="00CA6C35">
        <w:trPr>
          <w:trHeight w:val="288"/>
          <w:jc w:val="center"/>
        </w:trPr>
        <w:tc>
          <w:tcPr>
            <w:tcW w:w="3145" w:type="dxa"/>
            <w:noWrap/>
            <w:hideMark/>
          </w:tcPr>
          <w:p w14:paraId="0E6F72B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Bran vs. Roots 3</w:t>
            </w:r>
          </w:p>
        </w:tc>
        <w:tc>
          <w:tcPr>
            <w:tcW w:w="1710" w:type="dxa"/>
            <w:noWrap/>
            <w:hideMark/>
          </w:tcPr>
          <w:p w14:paraId="6490DCD3"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4747EA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0.334</w:t>
            </w:r>
          </w:p>
        </w:tc>
      </w:tr>
      <w:tr w:rsidR="00AE52C4" w:rsidRPr="000D1047" w14:paraId="15F6BC01" w14:textId="77777777" w:rsidTr="00CA6C35">
        <w:trPr>
          <w:trHeight w:val="288"/>
          <w:jc w:val="center"/>
        </w:trPr>
        <w:tc>
          <w:tcPr>
            <w:tcW w:w="3145" w:type="dxa"/>
            <w:noWrap/>
            <w:hideMark/>
          </w:tcPr>
          <w:p w14:paraId="2968D5A6"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1</w:t>
            </w:r>
          </w:p>
        </w:tc>
        <w:tc>
          <w:tcPr>
            <w:tcW w:w="1710" w:type="dxa"/>
            <w:noWrap/>
            <w:hideMark/>
          </w:tcPr>
          <w:p w14:paraId="35D8F8D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FCEA75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0.997</w:t>
            </w:r>
          </w:p>
        </w:tc>
      </w:tr>
      <w:tr w:rsidR="00AE52C4" w:rsidRPr="000D1047" w14:paraId="372DF81E" w14:textId="77777777" w:rsidTr="00CA6C35">
        <w:trPr>
          <w:trHeight w:val="288"/>
          <w:jc w:val="center"/>
        </w:trPr>
        <w:tc>
          <w:tcPr>
            <w:tcW w:w="3145" w:type="dxa"/>
            <w:noWrap/>
            <w:hideMark/>
          </w:tcPr>
          <w:p w14:paraId="35972E75"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2</w:t>
            </w:r>
          </w:p>
        </w:tc>
        <w:tc>
          <w:tcPr>
            <w:tcW w:w="1710" w:type="dxa"/>
            <w:noWrap/>
            <w:hideMark/>
          </w:tcPr>
          <w:p w14:paraId="03DE0BE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87B8F1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79E05F24" w14:textId="77777777" w:rsidTr="00CA6C35">
        <w:trPr>
          <w:trHeight w:val="288"/>
          <w:jc w:val="center"/>
        </w:trPr>
        <w:tc>
          <w:tcPr>
            <w:tcW w:w="3145" w:type="dxa"/>
            <w:noWrap/>
            <w:hideMark/>
          </w:tcPr>
          <w:p w14:paraId="799473BB"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2</w:t>
            </w:r>
          </w:p>
        </w:tc>
        <w:tc>
          <w:tcPr>
            <w:tcW w:w="1710" w:type="dxa"/>
            <w:noWrap/>
            <w:hideMark/>
          </w:tcPr>
          <w:p w14:paraId="4F28CF2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6BA0260B"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0.993</w:t>
            </w:r>
          </w:p>
        </w:tc>
      </w:tr>
      <w:tr w:rsidR="00AE52C4" w:rsidRPr="000D1047" w14:paraId="058654F2" w14:textId="77777777" w:rsidTr="00CA6C35">
        <w:trPr>
          <w:trHeight w:val="288"/>
          <w:jc w:val="center"/>
        </w:trPr>
        <w:tc>
          <w:tcPr>
            <w:tcW w:w="3145" w:type="dxa"/>
            <w:noWrap/>
            <w:hideMark/>
          </w:tcPr>
          <w:p w14:paraId="2FAEDEB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Aerial 3</w:t>
            </w:r>
          </w:p>
        </w:tc>
        <w:tc>
          <w:tcPr>
            <w:tcW w:w="1710" w:type="dxa"/>
            <w:noWrap/>
            <w:hideMark/>
          </w:tcPr>
          <w:p w14:paraId="62A1F47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A2C034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0.112</w:t>
            </w:r>
          </w:p>
        </w:tc>
      </w:tr>
      <w:tr w:rsidR="00AE52C4" w:rsidRPr="000D1047" w14:paraId="5F820D96" w14:textId="77777777" w:rsidTr="00CA6C35">
        <w:trPr>
          <w:trHeight w:val="288"/>
          <w:jc w:val="center"/>
        </w:trPr>
        <w:tc>
          <w:tcPr>
            <w:tcW w:w="3145" w:type="dxa"/>
            <w:noWrap/>
            <w:hideMark/>
          </w:tcPr>
          <w:p w14:paraId="0D758A8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1 vs. Roots 3</w:t>
            </w:r>
          </w:p>
        </w:tc>
        <w:tc>
          <w:tcPr>
            <w:tcW w:w="1710" w:type="dxa"/>
            <w:noWrap/>
            <w:hideMark/>
          </w:tcPr>
          <w:p w14:paraId="715022E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A56D04E"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2CA67272" w14:textId="77777777" w:rsidTr="00CA6C35">
        <w:trPr>
          <w:trHeight w:val="288"/>
          <w:jc w:val="center"/>
        </w:trPr>
        <w:tc>
          <w:tcPr>
            <w:tcW w:w="3145" w:type="dxa"/>
            <w:noWrap/>
            <w:hideMark/>
          </w:tcPr>
          <w:p w14:paraId="1B5017C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2</w:t>
            </w:r>
          </w:p>
        </w:tc>
        <w:tc>
          <w:tcPr>
            <w:tcW w:w="1710" w:type="dxa"/>
            <w:noWrap/>
            <w:hideMark/>
          </w:tcPr>
          <w:p w14:paraId="6AABD59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D2D446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0.973</w:t>
            </w:r>
          </w:p>
        </w:tc>
      </w:tr>
      <w:tr w:rsidR="00AE52C4" w:rsidRPr="000D1047" w14:paraId="54A164B0" w14:textId="77777777" w:rsidTr="00CA6C35">
        <w:trPr>
          <w:trHeight w:val="288"/>
          <w:jc w:val="center"/>
        </w:trPr>
        <w:tc>
          <w:tcPr>
            <w:tcW w:w="3145" w:type="dxa"/>
            <w:noWrap/>
            <w:hideMark/>
          </w:tcPr>
          <w:p w14:paraId="08815463"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2</w:t>
            </w:r>
          </w:p>
        </w:tc>
        <w:tc>
          <w:tcPr>
            <w:tcW w:w="1710" w:type="dxa"/>
            <w:noWrap/>
            <w:hideMark/>
          </w:tcPr>
          <w:p w14:paraId="648F0CB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5EE6BB0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719CA6BC" w14:textId="77777777" w:rsidTr="00CA6C35">
        <w:trPr>
          <w:trHeight w:val="288"/>
          <w:jc w:val="center"/>
        </w:trPr>
        <w:tc>
          <w:tcPr>
            <w:tcW w:w="3145" w:type="dxa"/>
            <w:noWrap/>
            <w:hideMark/>
          </w:tcPr>
          <w:p w14:paraId="4EA0A4C7"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Aerial 3</w:t>
            </w:r>
          </w:p>
        </w:tc>
        <w:tc>
          <w:tcPr>
            <w:tcW w:w="1710" w:type="dxa"/>
            <w:noWrap/>
            <w:hideMark/>
          </w:tcPr>
          <w:p w14:paraId="03DE5544"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800" w:type="dxa"/>
            <w:noWrap/>
            <w:hideMark/>
          </w:tcPr>
          <w:p w14:paraId="0379C58F"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0.021</w:t>
            </w:r>
          </w:p>
        </w:tc>
      </w:tr>
      <w:tr w:rsidR="00AE52C4" w:rsidRPr="000D1047" w14:paraId="7BB56AE7" w14:textId="77777777" w:rsidTr="00CA6C35">
        <w:trPr>
          <w:trHeight w:val="288"/>
          <w:jc w:val="center"/>
        </w:trPr>
        <w:tc>
          <w:tcPr>
            <w:tcW w:w="3145" w:type="dxa"/>
            <w:noWrap/>
            <w:hideMark/>
          </w:tcPr>
          <w:p w14:paraId="21B5657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1 vs. Roots 3</w:t>
            </w:r>
          </w:p>
        </w:tc>
        <w:tc>
          <w:tcPr>
            <w:tcW w:w="1710" w:type="dxa"/>
            <w:noWrap/>
            <w:hideMark/>
          </w:tcPr>
          <w:p w14:paraId="470196AA"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22FDBFD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0.946</w:t>
            </w:r>
          </w:p>
        </w:tc>
      </w:tr>
      <w:tr w:rsidR="00AE52C4" w:rsidRPr="000D1047" w14:paraId="70984AB1" w14:textId="77777777" w:rsidTr="00CA6C35">
        <w:trPr>
          <w:trHeight w:val="288"/>
          <w:jc w:val="center"/>
        </w:trPr>
        <w:tc>
          <w:tcPr>
            <w:tcW w:w="3145" w:type="dxa"/>
            <w:noWrap/>
            <w:hideMark/>
          </w:tcPr>
          <w:p w14:paraId="79D30AEA"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2</w:t>
            </w:r>
          </w:p>
        </w:tc>
        <w:tc>
          <w:tcPr>
            <w:tcW w:w="1710" w:type="dxa"/>
            <w:noWrap/>
            <w:hideMark/>
          </w:tcPr>
          <w:p w14:paraId="30569B89"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0599993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0.954</w:t>
            </w:r>
          </w:p>
        </w:tc>
      </w:tr>
      <w:tr w:rsidR="00AE52C4" w:rsidRPr="000D1047" w14:paraId="4203E482" w14:textId="77777777" w:rsidTr="00CA6C35">
        <w:trPr>
          <w:trHeight w:val="288"/>
          <w:jc w:val="center"/>
        </w:trPr>
        <w:tc>
          <w:tcPr>
            <w:tcW w:w="3145" w:type="dxa"/>
            <w:noWrap/>
            <w:hideMark/>
          </w:tcPr>
          <w:p w14:paraId="1D765579"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Aerial 3</w:t>
            </w:r>
          </w:p>
        </w:tc>
        <w:tc>
          <w:tcPr>
            <w:tcW w:w="1710" w:type="dxa"/>
            <w:noWrap/>
            <w:hideMark/>
          </w:tcPr>
          <w:p w14:paraId="5FB9CF75"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658A6C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0.198</w:t>
            </w:r>
          </w:p>
        </w:tc>
      </w:tr>
      <w:tr w:rsidR="00AE52C4" w:rsidRPr="000D1047" w14:paraId="3D3A0CE1" w14:textId="77777777" w:rsidTr="00CA6C35">
        <w:trPr>
          <w:trHeight w:val="288"/>
          <w:jc w:val="center"/>
        </w:trPr>
        <w:tc>
          <w:tcPr>
            <w:tcW w:w="3145" w:type="dxa"/>
            <w:noWrap/>
            <w:hideMark/>
          </w:tcPr>
          <w:p w14:paraId="2A62279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2 vs. Roots 3</w:t>
            </w:r>
          </w:p>
        </w:tc>
        <w:tc>
          <w:tcPr>
            <w:tcW w:w="1710" w:type="dxa"/>
            <w:noWrap/>
            <w:hideMark/>
          </w:tcPr>
          <w:p w14:paraId="1294C57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0671268"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&gt;.999</w:t>
            </w:r>
          </w:p>
        </w:tc>
      </w:tr>
      <w:tr w:rsidR="00AE52C4" w:rsidRPr="000D1047" w14:paraId="02F60815" w14:textId="77777777" w:rsidTr="00CA6C35">
        <w:trPr>
          <w:trHeight w:val="288"/>
          <w:jc w:val="center"/>
        </w:trPr>
        <w:tc>
          <w:tcPr>
            <w:tcW w:w="3145" w:type="dxa"/>
            <w:noWrap/>
            <w:hideMark/>
          </w:tcPr>
          <w:p w14:paraId="770CD932"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Aerial 3</w:t>
            </w:r>
          </w:p>
        </w:tc>
        <w:tc>
          <w:tcPr>
            <w:tcW w:w="1710" w:type="dxa"/>
            <w:noWrap/>
            <w:hideMark/>
          </w:tcPr>
          <w:p w14:paraId="42F53B9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Yes</w:t>
            </w:r>
          </w:p>
        </w:tc>
        <w:tc>
          <w:tcPr>
            <w:tcW w:w="1800" w:type="dxa"/>
            <w:noWrap/>
            <w:hideMark/>
          </w:tcPr>
          <w:p w14:paraId="54FCD7F7"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0.017</w:t>
            </w:r>
          </w:p>
        </w:tc>
      </w:tr>
      <w:tr w:rsidR="00AE52C4" w:rsidRPr="000D1047" w14:paraId="6CE79992" w14:textId="77777777" w:rsidTr="00CA6C35">
        <w:trPr>
          <w:trHeight w:val="288"/>
          <w:jc w:val="center"/>
        </w:trPr>
        <w:tc>
          <w:tcPr>
            <w:tcW w:w="3145" w:type="dxa"/>
            <w:noWrap/>
            <w:hideMark/>
          </w:tcPr>
          <w:p w14:paraId="33A0CFF1"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Roots 2 vs. Roots 3</w:t>
            </w:r>
          </w:p>
        </w:tc>
        <w:tc>
          <w:tcPr>
            <w:tcW w:w="1710" w:type="dxa"/>
            <w:noWrap/>
            <w:hideMark/>
          </w:tcPr>
          <w:p w14:paraId="3B5620E0"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7238176D"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0.917</w:t>
            </w:r>
          </w:p>
        </w:tc>
      </w:tr>
      <w:tr w:rsidR="00AE52C4" w:rsidRPr="000D1047" w14:paraId="648C0EC4" w14:textId="77777777" w:rsidTr="00CA6C35">
        <w:trPr>
          <w:trHeight w:val="288"/>
          <w:jc w:val="center"/>
        </w:trPr>
        <w:tc>
          <w:tcPr>
            <w:tcW w:w="3145" w:type="dxa"/>
            <w:noWrap/>
            <w:hideMark/>
          </w:tcPr>
          <w:p w14:paraId="0BFB6250" w14:textId="77777777" w:rsidR="00AE52C4" w:rsidRPr="000D1047" w:rsidRDefault="00AE52C4" w:rsidP="00CA6C35">
            <w:pPr>
              <w:rPr>
                <w:rFonts w:asciiTheme="majorBidi" w:hAnsiTheme="majorBidi" w:cstheme="majorBidi"/>
                <w:noProof/>
                <w:sz w:val="20"/>
                <w:szCs w:val="20"/>
              </w:rPr>
            </w:pPr>
            <w:r w:rsidRPr="000D1047">
              <w:rPr>
                <w:rFonts w:asciiTheme="majorBidi" w:hAnsiTheme="majorBidi" w:cstheme="majorBidi"/>
                <w:noProof/>
                <w:sz w:val="20"/>
                <w:szCs w:val="20"/>
              </w:rPr>
              <w:t>Aerial 3 vs. Roots 3</w:t>
            </w:r>
          </w:p>
        </w:tc>
        <w:tc>
          <w:tcPr>
            <w:tcW w:w="1710" w:type="dxa"/>
            <w:noWrap/>
            <w:hideMark/>
          </w:tcPr>
          <w:p w14:paraId="45F75CAC"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No</w:t>
            </w:r>
          </w:p>
        </w:tc>
        <w:tc>
          <w:tcPr>
            <w:tcW w:w="1800" w:type="dxa"/>
            <w:noWrap/>
            <w:hideMark/>
          </w:tcPr>
          <w:p w14:paraId="3DAB0282" w14:textId="77777777" w:rsidR="00AE52C4" w:rsidRPr="000D1047" w:rsidRDefault="00AE52C4" w:rsidP="00CA6C35">
            <w:pPr>
              <w:jc w:val="center"/>
              <w:rPr>
                <w:rFonts w:asciiTheme="majorBidi" w:hAnsiTheme="majorBidi" w:cstheme="majorBidi"/>
                <w:noProof/>
                <w:sz w:val="20"/>
                <w:szCs w:val="20"/>
              </w:rPr>
            </w:pPr>
            <w:r w:rsidRPr="000D1047">
              <w:rPr>
                <w:rFonts w:asciiTheme="majorBidi" w:hAnsiTheme="majorBidi" w:cstheme="majorBidi"/>
                <w:noProof/>
                <w:sz w:val="20"/>
                <w:szCs w:val="20"/>
              </w:rPr>
              <w:t>0.25</w:t>
            </w:r>
          </w:p>
        </w:tc>
      </w:tr>
    </w:tbl>
    <w:p w14:paraId="6C52EC97" w14:textId="77777777" w:rsidR="00155B2A" w:rsidRDefault="00155B2A" w:rsidP="00155B2A">
      <w:pPr>
        <w:pStyle w:val="ListParagraph"/>
        <w:ind w:left="270"/>
        <w:rPr>
          <w:rFonts w:asciiTheme="majorBidi" w:hAnsiTheme="majorBidi" w:cstheme="majorBidi"/>
          <w:b/>
          <w:bCs/>
          <w:sz w:val="24"/>
          <w:szCs w:val="24"/>
        </w:rPr>
      </w:pPr>
    </w:p>
    <w:p w14:paraId="4ADCCE72" w14:textId="77777777" w:rsidR="00155B2A" w:rsidRPr="009F6661" w:rsidRDefault="00155B2A" w:rsidP="00155B2A">
      <w:pPr>
        <w:pStyle w:val="ListParagraph"/>
        <w:ind w:left="1170"/>
        <w:rPr>
          <w:rFonts w:asciiTheme="majorBidi" w:hAnsiTheme="majorBidi" w:cstheme="majorBidi"/>
          <w:b/>
          <w:bCs/>
        </w:rPr>
      </w:pPr>
    </w:p>
    <w:p w14:paraId="13E8D6CA" w14:textId="77777777" w:rsidR="00155B2A" w:rsidRPr="00813A62" w:rsidRDefault="00155B2A" w:rsidP="00155B2A">
      <w:pPr>
        <w:pStyle w:val="ListParagraph"/>
        <w:numPr>
          <w:ilvl w:val="0"/>
          <w:numId w:val="2"/>
        </w:numPr>
        <w:spacing w:line="360" w:lineRule="auto"/>
        <w:ind w:left="270" w:hanging="270"/>
        <w:jc w:val="both"/>
        <w:rPr>
          <w:rFonts w:asciiTheme="majorBidi" w:hAnsiTheme="majorBidi" w:cstheme="majorBidi"/>
          <w:b/>
          <w:bCs/>
          <w:sz w:val="24"/>
          <w:szCs w:val="24"/>
        </w:rPr>
      </w:pPr>
      <w:r>
        <w:rPr>
          <w:rFonts w:asciiTheme="majorBidi" w:hAnsiTheme="majorBidi" w:cstheme="majorBidi"/>
          <w:b/>
          <w:bCs/>
          <w:sz w:val="24"/>
          <w:szCs w:val="24"/>
        </w:rPr>
        <w:t xml:space="preserve">Loadings plot </w:t>
      </w:r>
    </w:p>
    <w:p w14:paraId="6684C205" w14:textId="4F1F599A" w:rsidR="00155B2A" w:rsidRPr="00813A62" w:rsidRDefault="00155B2A" w:rsidP="00155B2A">
      <w:pPr>
        <w:pStyle w:val="ListParagraph"/>
        <w:spacing w:line="360" w:lineRule="auto"/>
        <w:ind w:left="270"/>
        <w:jc w:val="both"/>
        <w:rPr>
          <w:rFonts w:asciiTheme="majorBidi" w:hAnsiTheme="majorBidi" w:cstheme="majorBidi"/>
          <w:b/>
          <w:bCs/>
        </w:rPr>
      </w:pPr>
      <w:r w:rsidRPr="00813A62">
        <w:rPr>
          <w:rFonts w:asciiTheme="majorBidi" w:hAnsiTheme="majorBidi" w:cstheme="majorBidi"/>
          <w:b/>
          <w:bCs/>
        </w:rPr>
        <w:t>Table S</w:t>
      </w:r>
      <w:r>
        <w:rPr>
          <w:rFonts w:asciiTheme="majorBidi" w:hAnsiTheme="majorBidi" w:cstheme="majorBidi"/>
          <w:b/>
          <w:bCs/>
        </w:rPr>
        <w:t>3</w:t>
      </w:r>
      <w:r w:rsidRPr="00813A62">
        <w:rPr>
          <w:rFonts w:asciiTheme="majorBidi" w:hAnsiTheme="majorBidi" w:cstheme="majorBidi"/>
          <w:b/>
          <w:bCs/>
        </w:rPr>
        <w:t>. GC-MS based loadings plot coding identifiers</w:t>
      </w:r>
    </w:p>
    <w:tbl>
      <w:tblPr>
        <w:tblStyle w:val="TableGrid"/>
        <w:tblW w:w="9462" w:type="dxa"/>
        <w:jc w:val="center"/>
        <w:tblLook w:val="04A0" w:firstRow="1" w:lastRow="0" w:firstColumn="1" w:lastColumn="0" w:noHBand="0" w:noVBand="1"/>
      </w:tblPr>
      <w:tblGrid>
        <w:gridCol w:w="884"/>
        <w:gridCol w:w="883"/>
        <w:gridCol w:w="1108"/>
        <w:gridCol w:w="5760"/>
        <w:gridCol w:w="827"/>
      </w:tblGrid>
      <w:tr w:rsidR="00155B2A" w:rsidRPr="003707DB" w14:paraId="76BB7AD1" w14:textId="77777777" w:rsidTr="00155B2A">
        <w:trPr>
          <w:trHeight w:val="288"/>
          <w:jc w:val="center"/>
        </w:trPr>
        <w:tc>
          <w:tcPr>
            <w:tcW w:w="884" w:type="dxa"/>
            <w:noWrap/>
            <w:hideMark/>
          </w:tcPr>
          <w:p w14:paraId="0E143454" w14:textId="77777777" w:rsidR="00155B2A" w:rsidRPr="003707DB" w:rsidRDefault="00155B2A" w:rsidP="00155B2A">
            <w:pPr>
              <w:jc w:val="center"/>
              <w:rPr>
                <w:rFonts w:asciiTheme="majorBidi" w:eastAsia="Times New Roman" w:hAnsiTheme="majorBidi" w:cstheme="majorBidi"/>
                <w:b/>
                <w:bCs/>
                <w:color w:val="000000"/>
              </w:rPr>
            </w:pPr>
            <w:r w:rsidRPr="003707DB">
              <w:rPr>
                <w:rFonts w:asciiTheme="majorBidi" w:eastAsia="Times New Roman" w:hAnsiTheme="majorBidi" w:cstheme="majorBidi"/>
                <w:b/>
                <w:bCs/>
                <w:color w:val="000000"/>
              </w:rPr>
              <w:t>Code</w:t>
            </w:r>
          </w:p>
        </w:tc>
        <w:tc>
          <w:tcPr>
            <w:tcW w:w="883" w:type="dxa"/>
            <w:noWrap/>
            <w:hideMark/>
          </w:tcPr>
          <w:p w14:paraId="38282D51" w14:textId="77777777" w:rsidR="00155B2A" w:rsidRPr="003707DB" w:rsidRDefault="00155B2A" w:rsidP="00155B2A">
            <w:pPr>
              <w:jc w:val="center"/>
              <w:rPr>
                <w:rFonts w:asciiTheme="majorBidi" w:eastAsia="Times New Roman" w:hAnsiTheme="majorBidi" w:cstheme="majorBidi"/>
                <w:b/>
                <w:bCs/>
                <w:color w:val="000000"/>
              </w:rPr>
            </w:pPr>
            <w:r w:rsidRPr="003707DB">
              <w:rPr>
                <w:rFonts w:asciiTheme="majorBidi" w:eastAsia="Times New Roman" w:hAnsiTheme="majorBidi" w:cstheme="majorBidi"/>
                <w:b/>
                <w:bCs/>
                <w:color w:val="000000"/>
              </w:rPr>
              <w:t>Rt</w:t>
            </w:r>
          </w:p>
        </w:tc>
        <w:tc>
          <w:tcPr>
            <w:tcW w:w="1108" w:type="dxa"/>
            <w:noWrap/>
            <w:hideMark/>
          </w:tcPr>
          <w:p w14:paraId="785F5C1B" w14:textId="77777777" w:rsidR="00155B2A" w:rsidRPr="003707DB" w:rsidRDefault="00155B2A" w:rsidP="00155B2A">
            <w:pPr>
              <w:jc w:val="center"/>
              <w:rPr>
                <w:rFonts w:asciiTheme="majorBidi" w:eastAsia="Times New Roman" w:hAnsiTheme="majorBidi" w:cstheme="majorBidi"/>
                <w:b/>
                <w:bCs/>
                <w:color w:val="000000"/>
              </w:rPr>
            </w:pPr>
            <w:r w:rsidRPr="003707DB">
              <w:rPr>
                <w:rFonts w:asciiTheme="majorBidi" w:eastAsia="Times New Roman" w:hAnsiTheme="majorBidi" w:cstheme="majorBidi"/>
                <w:b/>
                <w:bCs/>
                <w:color w:val="000000"/>
              </w:rPr>
              <w:t>Sample</w:t>
            </w:r>
          </w:p>
        </w:tc>
        <w:tc>
          <w:tcPr>
            <w:tcW w:w="5760" w:type="dxa"/>
            <w:noWrap/>
            <w:hideMark/>
          </w:tcPr>
          <w:p w14:paraId="7D5D7649" w14:textId="77777777" w:rsidR="00155B2A" w:rsidRPr="003707DB" w:rsidRDefault="00155B2A" w:rsidP="00155B2A">
            <w:pPr>
              <w:jc w:val="center"/>
              <w:rPr>
                <w:rFonts w:asciiTheme="majorBidi" w:eastAsia="Times New Roman" w:hAnsiTheme="majorBidi" w:cstheme="majorBidi"/>
                <w:b/>
                <w:bCs/>
                <w:color w:val="000000"/>
              </w:rPr>
            </w:pPr>
            <w:r w:rsidRPr="003707DB">
              <w:rPr>
                <w:rFonts w:asciiTheme="majorBidi" w:eastAsia="Times New Roman" w:hAnsiTheme="majorBidi" w:cstheme="majorBidi"/>
                <w:b/>
                <w:bCs/>
                <w:color w:val="000000"/>
              </w:rPr>
              <w:t>Name</w:t>
            </w:r>
          </w:p>
        </w:tc>
        <w:tc>
          <w:tcPr>
            <w:tcW w:w="827" w:type="dxa"/>
            <w:noWrap/>
            <w:hideMark/>
          </w:tcPr>
          <w:p w14:paraId="058FBFBD" w14:textId="77777777" w:rsidR="00155B2A" w:rsidRPr="003707DB" w:rsidRDefault="00155B2A" w:rsidP="00155B2A">
            <w:pPr>
              <w:jc w:val="center"/>
              <w:rPr>
                <w:rFonts w:asciiTheme="majorBidi" w:eastAsia="Times New Roman" w:hAnsiTheme="majorBidi" w:cstheme="majorBidi"/>
                <w:b/>
                <w:bCs/>
                <w:color w:val="000000"/>
              </w:rPr>
            </w:pPr>
            <w:r w:rsidRPr="003707DB">
              <w:rPr>
                <w:rFonts w:asciiTheme="majorBidi" w:eastAsia="Times New Roman" w:hAnsiTheme="majorBidi" w:cstheme="majorBidi"/>
                <w:b/>
                <w:bCs/>
                <w:color w:val="000000"/>
              </w:rPr>
              <w:t>Match</w:t>
            </w:r>
          </w:p>
        </w:tc>
      </w:tr>
      <w:tr w:rsidR="00155B2A" w:rsidRPr="003707DB" w14:paraId="111E8FDB" w14:textId="77777777" w:rsidTr="00155B2A">
        <w:trPr>
          <w:trHeight w:val="288"/>
          <w:jc w:val="center"/>
        </w:trPr>
        <w:tc>
          <w:tcPr>
            <w:tcW w:w="884" w:type="dxa"/>
            <w:noWrap/>
            <w:hideMark/>
          </w:tcPr>
          <w:p w14:paraId="116396DE"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M416</w:t>
            </w:r>
          </w:p>
        </w:tc>
        <w:tc>
          <w:tcPr>
            <w:tcW w:w="883" w:type="dxa"/>
            <w:noWrap/>
            <w:hideMark/>
          </w:tcPr>
          <w:p w14:paraId="349F8EB4"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24.978</w:t>
            </w:r>
          </w:p>
        </w:tc>
        <w:tc>
          <w:tcPr>
            <w:tcW w:w="1108" w:type="dxa"/>
            <w:noWrap/>
            <w:hideMark/>
          </w:tcPr>
          <w:p w14:paraId="683250E0"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G</w:t>
            </w:r>
            <w:r>
              <w:rPr>
                <w:rFonts w:asciiTheme="majorBidi" w:eastAsia="Times New Roman" w:hAnsiTheme="majorBidi" w:cstheme="majorBidi"/>
                <w:color w:val="000000"/>
              </w:rPr>
              <w:t>R</w:t>
            </w:r>
            <w:r w:rsidRPr="003707DB">
              <w:rPr>
                <w:rFonts w:asciiTheme="majorBidi" w:eastAsia="Times New Roman" w:hAnsiTheme="majorBidi" w:cstheme="majorBidi"/>
                <w:color w:val="000000"/>
              </w:rPr>
              <w:t>2</w:t>
            </w:r>
          </w:p>
        </w:tc>
        <w:tc>
          <w:tcPr>
            <w:tcW w:w="5760" w:type="dxa"/>
            <w:noWrap/>
            <w:hideMark/>
          </w:tcPr>
          <w:p w14:paraId="6D559822"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D-(-)-</w:t>
            </w:r>
            <w:proofErr w:type="spellStart"/>
            <w:r w:rsidRPr="003707DB">
              <w:rPr>
                <w:rFonts w:asciiTheme="majorBidi" w:eastAsia="Times New Roman" w:hAnsiTheme="majorBidi" w:cstheme="majorBidi"/>
                <w:color w:val="000000"/>
              </w:rPr>
              <w:t>Fructofuranose</w:t>
            </w:r>
            <w:proofErr w:type="spellEnd"/>
            <w:r w:rsidRPr="003707DB">
              <w:rPr>
                <w:rFonts w:asciiTheme="majorBidi" w:eastAsia="Times New Roman" w:hAnsiTheme="majorBidi" w:cstheme="majorBidi"/>
                <w:color w:val="000000"/>
              </w:rPr>
              <w:t xml:space="preserve">, </w:t>
            </w:r>
            <w:proofErr w:type="spellStart"/>
            <w:r w:rsidRPr="003707DB">
              <w:rPr>
                <w:rFonts w:asciiTheme="majorBidi" w:eastAsia="Times New Roman" w:hAnsiTheme="majorBidi" w:cstheme="majorBidi"/>
                <w:color w:val="000000"/>
              </w:rPr>
              <w:t>pentakis</w:t>
            </w:r>
            <w:proofErr w:type="spellEnd"/>
            <w:r w:rsidRPr="003707DB">
              <w:rPr>
                <w:rFonts w:asciiTheme="majorBidi" w:eastAsia="Times New Roman" w:hAnsiTheme="majorBidi" w:cstheme="majorBidi"/>
                <w:color w:val="000000"/>
              </w:rPr>
              <w:t>(trimethylsilyl) ether (isomer 1)</w:t>
            </w:r>
          </w:p>
        </w:tc>
        <w:tc>
          <w:tcPr>
            <w:tcW w:w="827" w:type="dxa"/>
            <w:noWrap/>
            <w:hideMark/>
          </w:tcPr>
          <w:p w14:paraId="07BA4CB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6</w:t>
            </w:r>
            <w:r>
              <w:rPr>
                <w:rFonts w:asciiTheme="majorBidi" w:eastAsia="Times New Roman" w:hAnsiTheme="majorBidi" w:cstheme="majorBidi"/>
                <w:color w:val="000000"/>
              </w:rPr>
              <w:t>90</w:t>
            </w:r>
          </w:p>
        </w:tc>
      </w:tr>
      <w:tr w:rsidR="00155B2A" w:rsidRPr="003707DB" w14:paraId="0BF527FB" w14:textId="77777777" w:rsidTr="00155B2A">
        <w:trPr>
          <w:trHeight w:val="288"/>
          <w:jc w:val="center"/>
        </w:trPr>
        <w:tc>
          <w:tcPr>
            <w:tcW w:w="884" w:type="dxa"/>
            <w:noWrap/>
            <w:hideMark/>
          </w:tcPr>
          <w:p w14:paraId="5C8189F1"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M590</w:t>
            </w:r>
          </w:p>
        </w:tc>
        <w:tc>
          <w:tcPr>
            <w:tcW w:w="883" w:type="dxa"/>
            <w:noWrap/>
            <w:hideMark/>
          </w:tcPr>
          <w:p w14:paraId="7095C408"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39.454</w:t>
            </w:r>
          </w:p>
        </w:tc>
        <w:tc>
          <w:tcPr>
            <w:tcW w:w="1108" w:type="dxa"/>
            <w:noWrap/>
            <w:hideMark/>
          </w:tcPr>
          <w:p w14:paraId="3C8E4CCF"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B1</w:t>
            </w:r>
          </w:p>
        </w:tc>
        <w:tc>
          <w:tcPr>
            <w:tcW w:w="5760" w:type="dxa"/>
            <w:noWrap/>
            <w:hideMark/>
          </w:tcPr>
          <w:p w14:paraId="3A257C3D"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D-(+)-</w:t>
            </w:r>
            <w:proofErr w:type="spellStart"/>
            <w:r w:rsidRPr="003707DB">
              <w:rPr>
                <w:rFonts w:asciiTheme="majorBidi" w:eastAsia="Times New Roman" w:hAnsiTheme="majorBidi" w:cstheme="majorBidi"/>
                <w:color w:val="000000"/>
              </w:rPr>
              <w:t>Turanose</w:t>
            </w:r>
            <w:proofErr w:type="spellEnd"/>
            <w:r w:rsidRPr="003707DB">
              <w:rPr>
                <w:rFonts w:asciiTheme="majorBidi" w:eastAsia="Times New Roman" w:hAnsiTheme="majorBidi" w:cstheme="majorBidi"/>
                <w:color w:val="000000"/>
              </w:rPr>
              <w:t xml:space="preserve">, </w:t>
            </w:r>
            <w:proofErr w:type="spellStart"/>
            <w:r w:rsidRPr="003707DB">
              <w:rPr>
                <w:rFonts w:asciiTheme="majorBidi" w:eastAsia="Times New Roman" w:hAnsiTheme="majorBidi" w:cstheme="majorBidi"/>
                <w:color w:val="000000"/>
              </w:rPr>
              <w:t>octakis</w:t>
            </w:r>
            <w:proofErr w:type="spellEnd"/>
            <w:r w:rsidRPr="003707DB">
              <w:rPr>
                <w:rFonts w:asciiTheme="majorBidi" w:eastAsia="Times New Roman" w:hAnsiTheme="majorBidi" w:cstheme="majorBidi"/>
                <w:color w:val="000000"/>
              </w:rPr>
              <w:t>(trimethylsilyl) ether</w:t>
            </w:r>
          </w:p>
        </w:tc>
        <w:tc>
          <w:tcPr>
            <w:tcW w:w="827" w:type="dxa"/>
            <w:noWrap/>
            <w:hideMark/>
          </w:tcPr>
          <w:p w14:paraId="4B1BFE3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739</w:t>
            </w:r>
          </w:p>
        </w:tc>
      </w:tr>
      <w:tr w:rsidR="00155B2A" w:rsidRPr="003707DB" w14:paraId="7E42C642" w14:textId="77777777" w:rsidTr="00155B2A">
        <w:trPr>
          <w:trHeight w:val="288"/>
          <w:jc w:val="center"/>
        </w:trPr>
        <w:tc>
          <w:tcPr>
            <w:tcW w:w="884" w:type="dxa"/>
            <w:noWrap/>
            <w:hideMark/>
          </w:tcPr>
          <w:p w14:paraId="570B760A"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M591</w:t>
            </w:r>
          </w:p>
        </w:tc>
        <w:tc>
          <w:tcPr>
            <w:tcW w:w="883" w:type="dxa"/>
            <w:noWrap/>
            <w:hideMark/>
          </w:tcPr>
          <w:p w14:paraId="6DBC3DC3"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39.463</w:t>
            </w:r>
          </w:p>
        </w:tc>
        <w:tc>
          <w:tcPr>
            <w:tcW w:w="1108" w:type="dxa"/>
            <w:noWrap/>
            <w:hideMark/>
          </w:tcPr>
          <w:p w14:paraId="699A63C3"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GE 2</w:t>
            </w:r>
          </w:p>
        </w:tc>
        <w:tc>
          <w:tcPr>
            <w:tcW w:w="5760" w:type="dxa"/>
            <w:noWrap/>
            <w:hideMark/>
          </w:tcPr>
          <w:p w14:paraId="62F22ED7"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D-(+)-</w:t>
            </w:r>
            <w:proofErr w:type="spellStart"/>
            <w:r w:rsidRPr="003707DB">
              <w:rPr>
                <w:rFonts w:asciiTheme="majorBidi" w:eastAsia="Times New Roman" w:hAnsiTheme="majorBidi" w:cstheme="majorBidi"/>
                <w:color w:val="000000"/>
              </w:rPr>
              <w:t>Turanose</w:t>
            </w:r>
            <w:proofErr w:type="spellEnd"/>
            <w:r w:rsidRPr="003707DB">
              <w:rPr>
                <w:rFonts w:asciiTheme="majorBidi" w:eastAsia="Times New Roman" w:hAnsiTheme="majorBidi" w:cstheme="majorBidi"/>
                <w:color w:val="000000"/>
              </w:rPr>
              <w:t xml:space="preserve">, </w:t>
            </w:r>
            <w:proofErr w:type="spellStart"/>
            <w:r w:rsidRPr="003707DB">
              <w:rPr>
                <w:rFonts w:asciiTheme="majorBidi" w:eastAsia="Times New Roman" w:hAnsiTheme="majorBidi" w:cstheme="majorBidi"/>
                <w:color w:val="000000"/>
              </w:rPr>
              <w:t>octakis</w:t>
            </w:r>
            <w:proofErr w:type="spellEnd"/>
            <w:r w:rsidRPr="003707DB">
              <w:rPr>
                <w:rFonts w:asciiTheme="majorBidi" w:eastAsia="Times New Roman" w:hAnsiTheme="majorBidi" w:cstheme="majorBidi"/>
                <w:color w:val="000000"/>
              </w:rPr>
              <w:t>(trimethylsilyl) ether</w:t>
            </w:r>
          </w:p>
        </w:tc>
        <w:tc>
          <w:tcPr>
            <w:tcW w:w="827" w:type="dxa"/>
            <w:noWrap/>
            <w:hideMark/>
          </w:tcPr>
          <w:p w14:paraId="7FFBE9B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723</w:t>
            </w:r>
          </w:p>
        </w:tc>
      </w:tr>
      <w:tr w:rsidR="00155B2A" w:rsidRPr="003707DB" w14:paraId="52F000DA" w14:textId="77777777" w:rsidTr="00155B2A">
        <w:trPr>
          <w:trHeight w:val="288"/>
          <w:jc w:val="center"/>
        </w:trPr>
        <w:tc>
          <w:tcPr>
            <w:tcW w:w="884" w:type="dxa"/>
            <w:noWrap/>
            <w:hideMark/>
          </w:tcPr>
          <w:p w14:paraId="62BCC0A5"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M600</w:t>
            </w:r>
          </w:p>
        </w:tc>
        <w:tc>
          <w:tcPr>
            <w:tcW w:w="883" w:type="dxa"/>
            <w:noWrap/>
            <w:hideMark/>
          </w:tcPr>
          <w:p w14:paraId="7E375EB7"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39.491</w:t>
            </w:r>
          </w:p>
        </w:tc>
        <w:tc>
          <w:tcPr>
            <w:tcW w:w="1108" w:type="dxa"/>
            <w:noWrap/>
            <w:hideMark/>
          </w:tcPr>
          <w:p w14:paraId="2D399E73"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B3</w:t>
            </w:r>
          </w:p>
        </w:tc>
        <w:tc>
          <w:tcPr>
            <w:tcW w:w="5760" w:type="dxa"/>
            <w:noWrap/>
            <w:hideMark/>
          </w:tcPr>
          <w:p w14:paraId="168060F2"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D-(+)-</w:t>
            </w:r>
            <w:proofErr w:type="spellStart"/>
            <w:r w:rsidRPr="003707DB">
              <w:rPr>
                <w:rFonts w:asciiTheme="majorBidi" w:eastAsia="Times New Roman" w:hAnsiTheme="majorBidi" w:cstheme="majorBidi"/>
                <w:color w:val="000000"/>
              </w:rPr>
              <w:t>Turanose</w:t>
            </w:r>
            <w:proofErr w:type="spellEnd"/>
            <w:r w:rsidRPr="003707DB">
              <w:rPr>
                <w:rFonts w:asciiTheme="majorBidi" w:eastAsia="Times New Roman" w:hAnsiTheme="majorBidi" w:cstheme="majorBidi"/>
                <w:color w:val="000000"/>
              </w:rPr>
              <w:t xml:space="preserve">, </w:t>
            </w:r>
            <w:proofErr w:type="spellStart"/>
            <w:r w:rsidRPr="003707DB">
              <w:rPr>
                <w:rFonts w:asciiTheme="majorBidi" w:eastAsia="Times New Roman" w:hAnsiTheme="majorBidi" w:cstheme="majorBidi"/>
                <w:color w:val="000000"/>
              </w:rPr>
              <w:t>octakis</w:t>
            </w:r>
            <w:proofErr w:type="spellEnd"/>
            <w:r w:rsidRPr="003707DB">
              <w:rPr>
                <w:rFonts w:asciiTheme="majorBidi" w:eastAsia="Times New Roman" w:hAnsiTheme="majorBidi" w:cstheme="majorBidi"/>
                <w:color w:val="000000"/>
              </w:rPr>
              <w:t>(trimethylsilyl) ether</w:t>
            </w:r>
          </w:p>
        </w:tc>
        <w:tc>
          <w:tcPr>
            <w:tcW w:w="827" w:type="dxa"/>
            <w:noWrap/>
            <w:hideMark/>
          </w:tcPr>
          <w:p w14:paraId="5613DC1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728</w:t>
            </w:r>
          </w:p>
        </w:tc>
      </w:tr>
      <w:tr w:rsidR="00155B2A" w:rsidRPr="003707DB" w14:paraId="37E459C5" w14:textId="77777777" w:rsidTr="00155B2A">
        <w:trPr>
          <w:trHeight w:val="288"/>
          <w:jc w:val="center"/>
        </w:trPr>
        <w:tc>
          <w:tcPr>
            <w:tcW w:w="884" w:type="dxa"/>
            <w:noWrap/>
            <w:hideMark/>
          </w:tcPr>
          <w:p w14:paraId="5C5D8D80"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M601</w:t>
            </w:r>
          </w:p>
        </w:tc>
        <w:tc>
          <w:tcPr>
            <w:tcW w:w="883" w:type="dxa"/>
            <w:noWrap/>
            <w:hideMark/>
          </w:tcPr>
          <w:p w14:paraId="0C0A4D55"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39.502</w:t>
            </w:r>
          </w:p>
        </w:tc>
        <w:tc>
          <w:tcPr>
            <w:tcW w:w="1108" w:type="dxa"/>
            <w:noWrap/>
            <w:hideMark/>
          </w:tcPr>
          <w:p w14:paraId="02456397"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B2</w:t>
            </w:r>
          </w:p>
        </w:tc>
        <w:tc>
          <w:tcPr>
            <w:tcW w:w="5760" w:type="dxa"/>
            <w:noWrap/>
            <w:hideMark/>
          </w:tcPr>
          <w:p w14:paraId="3B0A43B0"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D-(+)-</w:t>
            </w:r>
            <w:proofErr w:type="spellStart"/>
            <w:r w:rsidRPr="003707DB">
              <w:rPr>
                <w:rFonts w:asciiTheme="majorBidi" w:eastAsia="Times New Roman" w:hAnsiTheme="majorBidi" w:cstheme="majorBidi"/>
                <w:color w:val="000000"/>
              </w:rPr>
              <w:t>Turanose</w:t>
            </w:r>
            <w:proofErr w:type="spellEnd"/>
            <w:r w:rsidRPr="003707DB">
              <w:rPr>
                <w:rFonts w:asciiTheme="majorBidi" w:eastAsia="Times New Roman" w:hAnsiTheme="majorBidi" w:cstheme="majorBidi"/>
                <w:color w:val="000000"/>
              </w:rPr>
              <w:t xml:space="preserve">, </w:t>
            </w:r>
            <w:proofErr w:type="spellStart"/>
            <w:r w:rsidRPr="003707DB">
              <w:rPr>
                <w:rFonts w:asciiTheme="majorBidi" w:eastAsia="Times New Roman" w:hAnsiTheme="majorBidi" w:cstheme="majorBidi"/>
                <w:color w:val="000000"/>
              </w:rPr>
              <w:t>octakis</w:t>
            </w:r>
            <w:proofErr w:type="spellEnd"/>
            <w:r w:rsidRPr="003707DB">
              <w:rPr>
                <w:rFonts w:asciiTheme="majorBidi" w:eastAsia="Times New Roman" w:hAnsiTheme="majorBidi" w:cstheme="majorBidi"/>
                <w:color w:val="000000"/>
              </w:rPr>
              <w:t>(trimethylsilyl) ether</w:t>
            </w:r>
          </w:p>
        </w:tc>
        <w:tc>
          <w:tcPr>
            <w:tcW w:w="827" w:type="dxa"/>
            <w:noWrap/>
            <w:hideMark/>
          </w:tcPr>
          <w:p w14:paraId="13D39ABF"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727</w:t>
            </w:r>
          </w:p>
        </w:tc>
      </w:tr>
      <w:tr w:rsidR="00155B2A" w:rsidRPr="003707DB" w14:paraId="1F857CAA" w14:textId="77777777" w:rsidTr="00155B2A">
        <w:trPr>
          <w:trHeight w:val="288"/>
          <w:jc w:val="center"/>
        </w:trPr>
        <w:tc>
          <w:tcPr>
            <w:tcW w:w="884" w:type="dxa"/>
            <w:noWrap/>
            <w:hideMark/>
          </w:tcPr>
          <w:p w14:paraId="4E549FE0"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M628</w:t>
            </w:r>
          </w:p>
        </w:tc>
        <w:tc>
          <w:tcPr>
            <w:tcW w:w="883" w:type="dxa"/>
            <w:noWrap/>
            <w:hideMark/>
          </w:tcPr>
          <w:p w14:paraId="1F862EE4"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40.767</w:t>
            </w:r>
          </w:p>
        </w:tc>
        <w:tc>
          <w:tcPr>
            <w:tcW w:w="1108" w:type="dxa"/>
            <w:noWrap/>
            <w:hideMark/>
          </w:tcPr>
          <w:p w14:paraId="79C1A47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B3</w:t>
            </w:r>
          </w:p>
        </w:tc>
        <w:tc>
          <w:tcPr>
            <w:tcW w:w="5760" w:type="dxa"/>
            <w:noWrap/>
            <w:hideMark/>
          </w:tcPr>
          <w:p w14:paraId="14D02A14"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Resveratrol, O,O',O''-tri(trimethylsilyl)-</w:t>
            </w:r>
          </w:p>
        </w:tc>
        <w:tc>
          <w:tcPr>
            <w:tcW w:w="827" w:type="dxa"/>
            <w:noWrap/>
            <w:hideMark/>
          </w:tcPr>
          <w:p w14:paraId="10EAECA7"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748</w:t>
            </w:r>
          </w:p>
        </w:tc>
      </w:tr>
      <w:tr w:rsidR="00155B2A" w:rsidRPr="003707DB" w14:paraId="4F69390F" w14:textId="77777777" w:rsidTr="00155B2A">
        <w:trPr>
          <w:trHeight w:val="288"/>
          <w:jc w:val="center"/>
        </w:trPr>
        <w:tc>
          <w:tcPr>
            <w:tcW w:w="884" w:type="dxa"/>
            <w:noWrap/>
            <w:hideMark/>
          </w:tcPr>
          <w:p w14:paraId="5F0C4FDC"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M631</w:t>
            </w:r>
          </w:p>
        </w:tc>
        <w:tc>
          <w:tcPr>
            <w:tcW w:w="883" w:type="dxa"/>
            <w:noWrap/>
            <w:hideMark/>
          </w:tcPr>
          <w:p w14:paraId="76609D69"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40.776</w:t>
            </w:r>
          </w:p>
        </w:tc>
        <w:tc>
          <w:tcPr>
            <w:tcW w:w="1108" w:type="dxa"/>
            <w:noWrap/>
            <w:hideMark/>
          </w:tcPr>
          <w:p w14:paraId="7383B3F6"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B3</w:t>
            </w:r>
          </w:p>
        </w:tc>
        <w:tc>
          <w:tcPr>
            <w:tcW w:w="5760" w:type="dxa"/>
            <w:noWrap/>
            <w:hideMark/>
          </w:tcPr>
          <w:p w14:paraId="1E9BD716"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Resveratrol, O,O',O''-tri(trimethylsilyl)-</w:t>
            </w:r>
          </w:p>
        </w:tc>
        <w:tc>
          <w:tcPr>
            <w:tcW w:w="827" w:type="dxa"/>
            <w:noWrap/>
            <w:hideMark/>
          </w:tcPr>
          <w:p w14:paraId="5B971E10"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723</w:t>
            </w:r>
          </w:p>
        </w:tc>
      </w:tr>
      <w:tr w:rsidR="00155B2A" w:rsidRPr="003707DB" w14:paraId="0570CD90" w14:textId="77777777" w:rsidTr="00155B2A">
        <w:trPr>
          <w:trHeight w:val="288"/>
          <w:jc w:val="center"/>
        </w:trPr>
        <w:tc>
          <w:tcPr>
            <w:tcW w:w="884" w:type="dxa"/>
            <w:noWrap/>
            <w:hideMark/>
          </w:tcPr>
          <w:p w14:paraId="12BEC7D9"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M636</w:t>
            </w:r>
          </w:p>
        </w:tc>
        <w:tc>
          <w:tcPr>
            <w:tcW w:w="883" w:type="dxa"/>
            <w:noWrap/>
            <w:hideMark/>
          </w:tcPr>
          <w:p w14:paraId="3C0589AD"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40.799</w:t>
            </w:r>
          </w:p>
        </w:tc>
        <w:tc>
          <w:tcPr>
            <w:tcW w:w="1108" w:type="dxa"/>
            <w:noWrap/>
            <w:hideMark/>
          </w:tcPr>
          <w:p w14:paraId="3B7F9461"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B2</w:t>
            </w:r>
          </w:p>
        </w:tc>
        <w:tc>
          <w:tcPr>
            <w:tcW w:w="5760" w:type="dxa"/>
            <w:noWrap/>
            <w:hideMark/>
          </w:tcPr>
          <w:p w14:paraId="286C219C"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Resveratrol, O,O',O''-tri(trimethylsilyl)-</w:t>
            </w:r>
          </w:p>
        </w:tc>
        <w:tc>
          <w:tcPr>
            <w:tcW w:w="827" w:type="dxa"/>
            <w:noWrap/>
            <w:hideMark/>
          </w:tcPr>
          <w:p w14:paraId="57522561"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729</w:t>
            </w:r>
          </w:p>
        </w:tc>
      </w:tr>
      <w:tr w:rsidR="00155B2A" w:rsidRPr="003707DB" w14:paraId="2A7EB0C3" w14:textId="77777777" w:rsidTr="00155B2A">
        <w:trPr>
          <w:trHeight w:val="288"/>
          <w:jc w:val="center"/>
        </w:trPr>
        <w:tc>
          <w:tcPr>
            <w:tcW w:w="884" w:type="dxa"/>
            <w:noWrap/>
            <w:hideMark/>
          </w:tcPr>
          <w:p w14:paraId="538AC030"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M639</w:t>
            </w:r>
          </w:p>
        </w:tc>
        <w:tc>
          <w:tcPr>
            <w:tcW w:w="883" w:type="dxa"/>
            <w:noWrap/>
            <w:hideMark/>
          </w:tcPr>
          <w:p w14:paraId="0CFBD818"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40.806</w:t>
            </w:r>
          </w:p>
        </w:tc>
        <w:tc>
          <w:tcPr>
            <w:tcW w:w="1108" w:type="dxa"/>
            <w:noWrap/>
            <w:hideMark/>
          </w:tcPr>
          <w:p w14:paraId="349DBE5A"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GE 2</w:t>
            </w:r>
          </w:p>
        </w:tc>
        <w:tc>
          <w:tcPr>
            <w:tcW w:w="5760" w:type="dxa"/>
            <w:noWrap/>
            <w:hideMark/>
          </w:tcPr>
          <w:p w14:paraId="229C4DED" w14:textId="77777777" w:rsidR="00155B2A" w:rsidRPr="003707DB" w:rsidRDefault="00155B2A" w:rsidP="00155B2A">
            <w:pPr>
              <w:rPr>
                <w:rFonts w:asciiTheme="majorBidi" w:eastAsia="Times New Roman" w:hAnsiTheme="majorBidi" w:cstheme="majorBidi"/>
                <w:color w:val="000000"/>
              </w:rPr>
            </w:pPr>
            <w:r w:rsidRPr="003707DB">
              <w:rPr>
                <w:rFonts w:asciiTheme="majorBidi" w:eastAsia="Times New Roman" w:hAnsiTheme="majorBidi" w:cstheme="majorBidi"/>
                <w:color w:val="000000"/>
              </w:rPr>
              <w:t>Resveratrol, O,O',O''-tri(trimethylsilyl)-</w:t>
            </w:r>
          </w:p>
        </w:tc>
        <w:tc>
          <w:tcPr>
            <w:tcW w:w="827" w:type="dxa"/>
            <w:noWrap/>
            <w:hideMark/>
          </w:tcPr>
          <w:p w14:paraId="61663EA8" w14:textId="77777777" w:rsidR="00155B2A" w:rsidRPr="003707DB" w:rsidRDefault="00155B2A" w:rsidP="00155B2A">
            <w:pPr>
              <w:jc w:val="center"/>
              <w:rPr>
                <w:rFonts w:asciiTheme="majorBidi" w:eastAsia="Times New Roman" w:hAnsiTheme="majorBidi" w:cstheme="majorBidi"/>
                <w:color w:val="000000"/>
              </w:rPr>
            </w:pPr>
            <w:r w:rsidRPr="003707DB">
              <w:rPr>
                <w:rFonts w:asciiTheme="majorBidi" w:eastAsia="Times New Roman" w:hAnsiTheme="majorBidi" w:cstheme="majorBidi"/>
                <w:color w:val="000000"/>
              </w:rPr>
              <w:t>734</w:t>
            </w:r>
          </w:p>
        </w:tc>
      </w:tr>
    </w:tbl>
    <w:p w14:paraId="6999B458" w14:textId="136B8B60" w:rsidR="00AE52C4" w:rsidRDefault="00AE52C4" w:rsidP="00AE52C4">
      <w:pPr>
        <w:pStyle w:val="ListParagraph"/>
        <w:spacing w:line="240" w:lineRule="auto"/>
        <w:ind w:left="270"/>
        <w:jc w:val="both"/>
        <w:rPr>
          <w:rFonts w:asciiTheme="majorBidi" w:hAnsiTheme="majorBidi" w:cstheme="majorBidi"/>
          <w:b/>
          <w:bCs/>
          <w:sz w:val="24"/>
          <w:szCs w:val="24"/>
        </w:rPr>
      </w:pPr>
    </w:p>
    <w:p w14:paraId="1FCEA8FC" w14:textId="77777777" w:rsidR="00155B2A" w:rsidRDefault="00155B2A" w:rsidP="00AE52C4">
      <w:pPr>
        <w:pStyle w:val="ListParagraph"/>
        <w:spacing w:line="240" w:lineRule="auto"/>
        <w:ind w:left="270"/>
        <w:jc w:val="both"/>
        <w:rPr>
          <w:rFonts w:asciiTheme="majorBidi" w:hAnsiTheme="majorBidi" w:cstheme="majorBidi"/>
          <w:b/>
          <w:bCs/>
          <w:sz w:val="24"/>
          <w:szCs w:val="24"/>
        </w:rPr>
      </w:pPr>
    </w:p>
    <w:p w14:paraId="500913D2" w14:textId="00481D53" w:rsidR="00983975" w:rsidRPr="007F2215" w:rsidRDefault="00983975" w:rsidP="007F2215">
      <w:pPr>
        <w:pStyle w:val="ListParagraph"/>
        <w:numPr>
          <w:ilvl w:val="0"/>
          <w:numId w:val="2"/>
        </w:numPr>
        <w:spacing w:line="240" w:lineRule="auto"/>
        <w:ind w:left="270" w:hanging="270"/>
        <w:jc w:val="both"/>
        <w:rPr>
          <w:rFonts w:asciiTheme="majorBidi" w:hAnsiTheme="majorBidi" w:cstheme="majorBidi"/>
          <w:b/>
          <w:bCs/>
          <w:sz w:val="24"/>
          <w:szCs w:val="24"/>
        </w:rPr>
      </w:pPr>
      <w:r w:rsidRPr="007F2215">
        <w:rPr>
          <w:rFonts w:asciiTheme="majorBidi" w:hAnsiTheme="majorBidi" w:cstheme="majorBidi"/>
          <w:b/>
          <w:bCs/>
          <w:sz w:val="24"/>
          <w:szCs w:val="24"/>
        </w:rPr>
        <w:t>LC-MS results</w:t>
      </w:r>
    </w:p>
    <w:p w14:paraId="64306D7E" w14:textId="6E503E6C" w:rsidR="00F66D1B" w:rsidRPr="00F0551D" w:rsidRDefault="00F66D1B" w:rsidP="00F0551D">
      <w:pPr>
        <w:pStyle w:val="ListParagraph"/>
        <w:numPr>
          <w:ilvl w:val="1"/>
          <w:numId w:val="5"/>
        </w:numPr>
        <w:spacing w:after="3" w:line="240" w:lineRule="auto"/>
        <w:ind w:right="4"/>
        <w:rPr>
          <w:rFonts w:asciiTheme="majorBidi" w:hAnsiTheme="majorBidi" w:cstheme="majorBidi"/>
          <w:b/>
          <w:bCs/>
          <w:sz w:val="24"/>
          <w:szCs w:val="18"/>
        </w:rPr>
      </w:pPr>
      <w:bookmarkStart w:id="1" w:name="_GoBack"/>
      <w:r w:rsidRPr="00F0551D">
        <w:rPr>
          <w:rFonts w:asciiTheme="majorBidi" w:hAnsiTheme="majorBidi" w:cstheme="majorBidi"/>
          <w:b/>
          <w:bCs/>
          <w:sz w:val="24"/>
          <w:szCs w:val="24"/>
        </w:rPr>
        <w:t>Data processing:</w:t>
      </w:r>
    </w:p>
    <w:p w14:paraId="30E557FC" w14:textId="399DA557" w:rsidR="00F66D1B" w:rsidRPr="00F0551D" w:rsidRDefault="006143CE" w:rsidP="00F0551D">
      <w:pPr>
        <w:spacing w:line="240" w:lineRule="auto"/>
        <w:ind w:firstLine="720"/>
        <w:rPr>
          <w:rFonts w:asciiTheme="majorBidi" w:hAnsiTheme="majorBidi" w:cstheme="majorBidi"/>
          <w:b/>
          <w:bCs/>
          <w:sz w:val="24"/>
          <w:szCs w:val="24"/>
        </w:rPr>
      </w:pPr>
      <w:r w:rsidRPr="00F0551D">
        <w:rPr>
          <w:rFonts w:asciiTheme="majorBidi" w:hAnsiTheme="majorBidi" w:cstheme="majorBidi"/>
          <w:b/>
          <w:bCs/>
          <w:sz w:val="24"/>
          <w:szCs w:val="24"/>
        </w:rPr>
        <w:t xml:space="preserve">5.1.1 </w:t>
      </w:r>
      <w:proofErr w:type="spellStart"/>
      <w:r w:rsidR="00F66D1B" w:rsidRPr="00F0551D">
        <w:rPr>
          <w:rFonts w:asciiTheme="majorBidi" w:hAnsiTheme="majorBidi" w:cstheme="majorBidi"/>
          <w:b/>
          <w:bCs/>
          <w:sz w:val="24"/>
          <w:szCs w:val="24"/>
        </w:rPr>
        <w:t>MzMine</w:t>
      </w:r>
      <w:proofErr w:type="spellEnd"/>
    </w:p>
    <w:p w14:paraId="696D36E3" w14:textId="77777777" w:rsidR="00F66D1B" w:rsidRPr="00F0551D" w:rsidRDefault="00F66D1B" w:rsidP="00F0551D">
      <w:pPr>
        <w:spacing w:line="240" w:lineRule="auto"/>
        <w:ind w:firstLine="720"/>
        <w:jc w:val="both"/>
        <w:rPr>
          <w:rFonts w:asciiTheme="majorBidi" w:hAnsiTheme="majorBidi" w:cstheme="majorBidi"/>
          <w:sz w:val="24"/>
          <w:szCs w:val="24"/>
        </w:rPr>
      </w:pPr>
      <w:r w:rsidRPr="00F0551D">
        <w:rPr>
          <w:rFonts w:asciiTheme="majorBidi" w:hAnsiTheme="majorBidi" w:cstheme="majorBidi"/>
          <w:sz w:val="24"/>
          <w:szCs w:val="24"/>
        </w:rPr>
        <w:t>All extracted .RAW files were extracted from UPLC and converted to .</w:t>
      </w:r>
      <w:proofErr w:type="spellStart"/>
      <w:r w:rsidRPr="00F0551D">
        <w:rPr>
          <w:rFonts w:asciiTheme="majorBidi" w:hAnsiTheme="majorBidi" w:cstheme="majorBidi"/>
          <w:sz w:val="24"/>
          <w:szCs w:val="24"/>
        </w:rPr>
        <w:t>mzXML</w:t>
      </w:r>
      <w:proofErr w:type="spellEnd"/>
      <w:r w:rsidRPr="00F0551D">
        <w:rPr>
          <w:rFonts w:asciiTheme="majorBidi" w:hAnsiTheme="majorBidi" w:cstheme="majorBidi"/>
          <w:sz w:val="24"/>
          <w:szCs w:val="24"/>
        </w:rPr>
        <w:t xml:space="preserve"> extension using </w:t>
      </w:r>
      <w:proofErr w:type="spellStart"/>
      <w:r w:rsidRPr="00F0551D">
        <w:rPr>
          <w:rFonts w:asciiTheme="majorBidi" w:hAnsiTheme="majorBidi" w:cstheme="majorBidi"/>
          <w:sz w:val="24"/>
          <w:szCs w:val="24"/>
        </w:rPr>
        <w:t>ProteoWizard</w:t>
      </w:r>
      <w:proofErr w:type="spellEnd"/>
      <w:r w:rsidRPr="00F0551D">
        <w:rPr>
          <w:rFonts w:asciiTheme="majorBidi" w:hAnsiTheme="majorBidi" w:cstheme="majorBidi"/>
          <w:sz w:val="24"/>
          <w:szCs w:val="24"/>
        </w:rPr>
        <w:t xml:space="preserve"> 3.0. These files were then uploaded to </w:t>
      </w:r>
      <w:proofErr w:type="spellStart"/>
      <w:r w:rsidRPr="00F0551D">
        <w:rPr>
          <w:rFonts w:asciiTheme="majorBidi" w:hAnsiTheme="majorBidi" w:cstheme="majorBidi"/>
          <w:sz w:val="24"/>
          <w:szCs w:val="24"/>
        </w:rPr>
        <w:t>Mzmine</w:t>
      </w:r>
      <w:proofErr w:type="spellEnd"/>
      <w:r w:rsidRPr="00F0551D">
        <w:rPr>
          <w:rFonts w:asciiTheme="majorBidi" w:hAnsiTheme="majorBidi" w:cstheme="majorBidi"/>
          <w:sz w:val="24"/>
          <w:szCs w:val="24"/>
        </w:rPr>
        <w:t xml:space="preserve"> 4.80 software for further processing. The MS1 spectra were first filtered (crop filter: MS1, retention time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0-40 min, all ion modes, any type of spectrum, with m/z 30-1000 mass range). Then, mass detection was applied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(retention time) 0-40 min, all ion modes, any time of spectrum) with centroided mass detector and noise level of 8.3E3. Chromatogram </w:t>
      </w:r>
      <w:r w:rsidRPr="00F0551D">
        <w:rPr>
          <w:rFonts w:asciiTheme="majorBidi" w:hAnsiTheme="majorBidi" w:cstheme="majorBidi"/>
          <w:sz w:val="24"/>
          <w:szCs w:val="24"/>
        </w:rPr>
        <w:lastRenderedPageBreak/>
        <w:t>builder was used after that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0-40 min, all ion modes, any type of spectrum) with minimum time span over which the same ion must be observed in order to be recognized as chromatogram was 0 min, minimum intensity of the highest data point in the chromatogram was 8.3E3 and the m/z tolerance (maximum allowed difference between the 2 m/z values to be considered the same) was 0.1 m/z or 0. For the chromatogram deconvolution process, noise-amplitude algorithm was used with minimum acceptable height for a chromatographic peak of 8.3E3, minimum peak duration range of 0-3 minutes, amplitude noise of 8.3E3 and median approach for m/z center calculation. Isotopic peaks were detected and grouped together into isotope patterns using the following conditions: m/z tolerance was 2 m/z or 0 ppm,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tolerance (maximum allowed difference between two retention time values) was 1 min, maximum charge to consider for detecting the isotope pattern was 3 and the representative isotope was the most intense isotope as the compounds were of small molecular weights. The chromatograms peaks were aligned using Join Aligner as follows: m/z tolerance was 1 m/z or 0 ppm with a score for perfectly matching m/z values of 75%, while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tolerance was 1 min with a score for perfectly matching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values of 25% and only rows with having same charge state being aligned. The isotope patterns were compared, with m/z tolerance of 1 m/z or 0 ppm for the 2 isotopes to be considered the same, minimum absolute intensity of the isotopes to be compared 8.3E3 and a minimum score of 5%.</w:t>
      </w:r>
    </w:p>
    <w:p w14:paraId="1DDF823A" w14:textId="77777777" w:rsidR="00F66D1B" w:rsidRPr="00F0551D" w:rsidRDefault="00F66D1B" w:rsidP="00F0551D">
      <w:pPr>
        <w:spacing w:line="240" w:lineRule="auto"/>
        <w:ind w:firstLine="720"/>
        <w:jc w:val="both"/>
        <w:rPr>
          <w:rFonts w:asciiTheme="majorBidi" w:hAnsiTheme="majorBidi" w:cstheme="majorBidi"/>
          <w:sz w:val="24"/>
          <w:szCs w:val="24"/>
        </w:rPr>
      </w:pPr>
      <w:r w:rsidRPr="00F0551D">
        <w:rPr>
          <w:rFonts w:asciiTheme="majorBidi" w:hAnsiTheme="majorBidi" w:cstheme="majorBidi"/>
          <w:sz w:val="24"/>
          <w:szCs w:val="24"/>
        </w:rPr>
        <w:t>The MS2 spectra were then filtered (crop filter: MS2, retention time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0-40 min, all ion modes, any type of spectrum, with m/z 30-1000 mass range). Then, mass detection was applied (RT 0-40 min, all ion modes, any time of spectrum) with centroided mass detector and noise level of 2.0E5. Chromatogram builder was used after that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0-40 min, all ion modes, any type of spectrum) with minimum time span over which the same ion must be observed in order to be recognized as chromatogram was 0 min, minimum intensity of the highest data point in the chromatogram was 2.0E5 and the m/z tolerance (maximum allowed difference between the 2 m/z values to be considered the same) was 0.1 m/z or 0 ppm. For the chromatogram deconvolution process, noise-amplitude algorithm was used with minimum acceptable height for a chromatographic peak of 2.0E5, minimum peak duration range of 0-3 minutes, amplitude noise of 2.0E5 and median approach for m/z center calculation. Isotopic peaks were detected and grouped together into isotope patterns using the following conditions: m/z tolerance was 1 m/z or 0 ppm, RT tolerance (maximum allowed difference between two retention time values) was 1 min, maximum charge to consider for detecting the isotope pattern was 3 and the representative isotope was the most intense isotope as the compounds were of small molecular weights. The chromatograms peaks were aligned using Join Aligner as follows: m/z tolerance was 0.1 m/z or 0 ppm with a score for perfectly matching m/z values of 75%, while RT tolerance was 1 min with a score for perfectly matching R</w:t>
      </w:r>
      <w:r w:rsidRPr="00F0551D">
        <w:rPr>
          <w:rFonts w:asciiTheme="majorBidi" w:hAnsiTheme="majorBidi" w:cstheme="majorBidi"/>
          <w:sz w:val="24"/>
          <w:szCs w:val="24"/>
          <w:vertAlign w:val="subscript"/>
        </w:rPr>
        <w:t>T</w:t>
      </w:r>
      <w:r w:rsidRPr="00F0551D">
        <w:rPr>
          <w:rFonts w:asciiTheme="majorBidi" w:hAnsiTheme="majorBidi" w:cstheme="majorBidi"/>
          <w:sz w:val="24"/>
          <w:szCs w:val="24"/>
        </w:rPr>
        <w:t xml:space="preserve"> values of 25% and only rows with having same charge state being aligned. The isotope patterns were compared, with m/z tolerance of 1 m/z or 0 ppm for the 2 isotopes to be considered the same, minimum absolute intensity of the isotopes to be compared 2.0E5 and a minimum score of 5%.</w:t>
      </w:r>
    </w:p>
    <w:p w14:paraId="2293A3CB" w14:textId="19248626" w:rsidR="00F66D1B" w:rsidRPr="00F0551D" w:rsidRDefault="006143CE" w:rsidP="00F0551D">
      <w:pPr>
        <w:spacing w:line="240" w:lineRule="auto"/>
        <w:ind w:firstLine="720"/>
        <w:jc w:val="both"/>
        <w:rPr>
          <w:rFonts w:asciiTheme="majorBidi" w:hAnsiTheme="majorBidi" w:cstheme="majorBidi"/>
          <w:b/>
          <w:bCs/>
          <w:sz w:val="24"/>
          <w:szCs w:val="24"/>
          <w:u w:val="single"/>
        </w:rPr>
      </w:pPr>
      <w:r w:rsidRPr="00F0551D">
        <w:rPr>
          <w:rFonts w:asciiTheme="majorBidi" w:hAnsiTheme="majorBidi" w:cstheme="majorBidi"/>
          <w:b/>
          <w:bCs/>
          <w:sz w:val="24"/>
          <w:szCs w:val="24"/>
          <w:u w:val="single"/>
        </w:rPr>
        <w:t xml:space="preserve">5.1.2 </w:t>
      </w:r>
      <w:proofErr w:type="spellStart"/>
      <w:r w:rsidR="00F66D1B" w:rsidRPr="00F0551D">
        <w:rPr>
          <w:rFonts w:asciiTheme="majorBidi" w:hAnsiTheme="majorBidi" w:cstheme="majorBidi"/>
          <w:b/>
          <w:bCs/>
          <w:sz w:val="24"/>
          <w:szCs w:val="24"/>
          <w:u w:val="single"/>
        </w:rPr>
        <w:t>Metaboanalyst</w:t>
      </w:r>
      <w:proofErr w:type="spellEnd"/>
    </w:p>
    <w:p w14:paraId="14FF697B" w14:textId="77777777" w:rsidR="00F66D1B" w:rsidRDefault="00F66D1B" w:rsidP="00F0551D">
      <w:pPr>
        <w:spacing w:line="240" w:lineRule="auto"/>
        <w:ind w:firstLine="720"/>
        <w:jc w:val="both"/>
        <w:rPr>
          <w:rFonts w:asciiTheme="majorBidi" w:hAnsiTheme="majorBidi" w:cstheme="majorBidi"/>
          <w:sz w:val="24"/>
          <w:szCs w:val="24"/>
        </w:rPr>
      </w:pPr>
      <w:r w:rsidRPr="00F0551D">
        <w:rPr>
          <w:rFonts w:asciiTheme="majorBidi" w:hAnsiTheme="majorBidi" w:cstheme="majorBidi"/>
          <w:sz w:val="24"/>
          <w:szCs w:val="24"/>
        </w:rPr>
        <w:t xml:space="preserve">The resulting aligned features were then uploaded to </w:t>
      </w:r>
      <w:proofErr w:type="spellStart"/>
      <w:r w:rsidRPr="00F0551D">
        <w:rPr>
          <w:rFonts w:asciiTheme="majorBidi" w:hAnsiTheme="majorBidi" w:cstheme="majorBidi"/>
          <w:sz w:val="24"/>
          <w:szCs w:val="24"/>
        </w:rPr>
        <w:t>Metaboanalyst</w:t>
      </w:r>
      <w:proofErr w:type="spellEnd"/>
      <w:r w:rsidRPr="00F0551D">
        <w:rPr>
          <w:rFonts w:asciiTheme="majorBidi" w:hAnsiTheme="majorBidi" w:cstheme="majorBidi"/>
          <w:sz w:val="24"/>
          <w:szCs w:val="24"/>
        </w:rPr>
        <w:t xml:space="preserve"> software (https://www.metaboanalyst.ca/faces/ModuleView) for further processing. Statistical analysis (one factor) was chosen for the analysis. The type of data was peak intensities with </w:t>
      </w:r>
      <w:r w:rsidRPr="00F0551D">
        <w:rPr>
          <w:rFonts w:asciiTheme="majorBidi" w:hAnsiTheme="majorBidi" w:cstheme="majorBidi"/>
          <w:sz w:val="24"/>
          <w:szCs w:val="24"/>
        </w:rPr>
        <w:lastRenderedPageBreak/>
        <w:t>unpaired sample in columns. For MS1 spectra, interquartile (IQR) filtration was applied and normalization was done using pooled sample group (QC samples), with mean scaling. As for the MS2 spectra, interquartile (IQR) filtration was applied and normalization was done using pooled sample group (QC samples), with logarithmic transformation of the intensities and pareto centering.</w:t>
      </w:r>
      <w:r w:rsidRPr="006650F6">
        <w:rPr>
          <w:rFonts w:asciiTheme="majorBidi" w:hAnsiTheme="majorBidi" w:cstheme="majorBidi"/>
          <w:sz w:val="24"/>
          <w:szCs w:val="24"/>
        </w:rPr>
        <w:t xml:space="preserve"> </w:t>
      </w:r>
    </w:p>
    <w:bookmarkEnd w:id="1"/>
    <w:p w14:paraId="5C32D1D5" w14:textId="2C51570D" w:rsidR="00F66D1B" w:rsidRDefault="00983975" w:rsidP="007F2215">
      <w:pPr>
        <w:spacing w:after="3" w:line="240" w:lineRule="auto"/>
        <w:ind w:right="4" w:firstLine="270"/>
        <w:rPr>
          <w:rFonts w:asciiTheme="majorBidi" w:hAnsiTheme="majorBidi" w:cstheme="majorBidi"/>
          <w:b/>
          <w:bCs/>
          <w:sz w:val="24"/>
          <w:szCs w:val="18"/>
        </w:rPr>
      </w:pPr>
      <w:r w:rsidRPr="007F2215">
        <w:rPr>
          <w:rFonts w:asciiTheme="majorBidi" w:hAnsiTheme="majorBidi" w:cstheme="majorBidi"/>
          <w:b/>
          <w:bCs/>
          <w:sz w:val="24"/>
          <w:szCs w:val="18"/>
        </w:rPr>
        <w:t xml:space="preserve"> </w:t>
      </w:r>
    </w:p>
    <w:p w14:paraId="3EE8835A" w14:textId="3BDD5E75" w:rsidR="00983975" w:rsidRPr="007F2215" w:rsidRDefault="006143CE" w:rsidP="007F2215">
      <w:pPr>
        <w:spacing w:after="3" w:line="240" w:lineRule="auto"/>
        <w:ind w:right="4" w:firstLine="270"/>
        <w:rPr>
          <w:rFonts w:asciiTheme="majorBidi" w:hAnsiTheme="majorBidi" w:cstheme="majorBidi"/>
          <w:sz w:val="18"/>
          <w:szCs w:val="18"/>
        </w:rPr>
      </w:pPr>
      <w:r>
        <w:rPr>
          <w:rFonts w:asciiTheme="majorBidi" w:hAnsiTheme="majorBidi" w:cstheme="majorBidi"/>
          <w:b/>
          <w:bCs/>
          <w:sz w:val="24"/>
          <w:szCs w:val="18"/>
        </w:rPr>
        <w:t xml:space="preserve">5.2 </w:t>
      </w:r>
      <w:r w:rsidR="00983975" w:rsidRPr="007F2215">
        <w:rPr>
          <w:rFonts w:asciiTheme="majorBidi" w:hAnsiTheme="majorBidi" w:cstheme="majorBidi"/>
          <w:b/>
          <w:bCs/>
          <w:sz w:val="24"/>
          <w:szCs w:val="18"/>
        </w:rPr>
        <w:t>Multivariate analysis methods</w:t>
      </w:r>
      <w:r w:rsidR="00983975" w:rsidRPr="007F2215">
        <w:rPr>
          <w:rFonts w:asciiTheme="majorBidi" w:hAnsiTheme="majorBidi" w:cstheme="majorBidi"/>
          <w:b/>
          <w:bCs/>
          <w:sz w:val="24"/>
          <w:szCs w:val="18"/>
        </w:rPr>
        <w:tab/>
      </w:r>
    </w:p>
    <w:p w14:paraId="7903DDF2" w14:textId="0A7F7727" w:rsidR="00983975" w:rsidRPr="007F2215" w:rsidRDefault="00983975" w:rsidP="007F2215">
      <w:pPr>
        <w:pStyle w:val="Heading3"/>
        <w:tabs>
          <w:tab w:val="center" w:pos="2536"/>
        </w:tabs>
        <w:spacing w:after="234" w:line="240" w:lineRule="auto"/>
        <w:ind w:left="270" w:right="4" w:hanging="270"/>
        <w:rPr>
          <w:rFonts w:asciiTheme="majorBidi" w:hAnsiTheme="majorBidi"/>
          <w:b w:val="0"/>
          <w:bCs w:val="0"/>
          <w:color w:val="auto"/>
          <w:szCs w:val="20"/>
        </w:rPr>
      </w:pPr>
      <w:r w:rsidRPr="007F2215">
        <w:rPr>
          <w:rFonts w:asciiTheme="majorBidi" w:hAnsiTheme="majorBidi"/>
          <w:color w:val="auto"/>
          <w:sz w:val="20"/>
          <w:szCs w:val="18"/>
        </w:rPr>
        <w:tab/>
      </w:r>
      <w:r w:rsidRPr="007F2215">
        <w:rPr>
          <w:rFonts w:asciiTheme="majorBidi" w:hAnsiTheme="majorBidi"/>
          <w:color w:val="auto"/>
          <w:sz w:val="20"/>
          <w:szCs w:val="18"/>
        </w:rPr>
        <w:tab/>
      </w:r>
      <w:r w:rsidR="006143CE">
        <w:rPr>
          <w:rFonts w:asciiTheme="majorBidi" w:hAnsiTheme="majorBidi"/>
          <w:color w:val="auto"/>
          <w:szCs w:val="20"/>
        </w:rPr>
        <w:t>5</w:t>
      </w:r>
      <w:r w:rsidRPr="007F2215">
        <w:rPr>
          <w:rFonts w:asciiTheme="majorBidi" w:hAnsiTheme="majorBidi"/>
          <w:color w:val="auto"/>
          <w:szCs w:val="20"/>
        </w:rPr>
        <w:t xml:space="preserve">.2.1 Unsupervised method </w:t>
      </w:r>
    </w:p>
    <w:p w14:paraId="24668D58" w14:textId="74A32E17" w:rsidR="00983975" w:rsidRPr="007F2215" w:rsidRDefault="00983975" w:rsidP="007F2215">
      <w:pPr>
        <w:pStyle w:val="Heading3"/>
        <w:tabs>
          <w:tab w:val="center" w:pos="2536"/>
        </w:tabs>
        <w:spacing w:after="234" w:line="240" w:lineRule="auto"/>
        <w:ind w:left="270" w:right="4" w:hanging="270"/>
        <w:rPr>
          <w:rFonts w:asciiTheme="majorBidi" w:hAnsiTheme="majorBidi"/>
          <w:b w:val="0"/>
          <w:bCs w:val="0"/>
          <w:color w:val="auto"/>
          <w:sz w:val="20"/>
          <w:szCs w:val="20"/>
        </w:rPr>
      </w:pPr>
      <w:r w:rsidRPr="007F2215">
        <w:rPr>
          <w:rFonts w:asciiTheme="majorBidi" w:hAnsiTheme="majorBidi"/>
          <w:color w:val="auto"/>
          <w:szCs w:val="20"/>
        </w:rPr>
        <w:tab/>
      </w:r>
      <w:r w:rsidRPr="007F2215">
        <w:rPr>
          <w:rFonts w:asciiTheme="majorBidi" w:hAnsiTheme="majorBidi"/>
          <w:color w:val="auto"/>
          <w:szCs w:val="20"/>
        </w:rPr>
        <w:tab/>
      </w:r>
      <w:r w:rsidR="006143CE">
        <w:rPr>
          <w:rFonts w:asciiTheme="majorBidi" w:hAnsiTheme="majorBidi"/>
          <w:color w:val="auto"/>
          <w:szCs w:val="20"/>
        </w:rPr>
        <w:t>5</w:t>
      </w:r>
      <w:r w:rsidRPr="007F2215">
        <w:rPr>
          <w:rFonts w:asciiTheme="majorBidi" w:hAnsiTheme="majorBidi"/>
          <w:color w:val="auto"/>
          <w:szCs w:val="20"/>
        </w:rPr>
        <w:t>.2.1.1 Principal Component Analysis (PCA)</w:t>
      </w:r>
    </w:p>
    <w:p w14:paraId="0D492956" w14:textId="75649C96" w:rsidR="00983975" w:rsidRPr="007F2215" w:rsidRDefault="00983975" w:rsidP="00AD35BF">
      <w:pPr>
        <w:spacing w:after="186" w:line="360" w:lineRule="auto"/>
        <w:ind w:right="4"/>
        <w:jc w:val="both"/>
        <w:rPr>
          <w:rFonts w:asciiTheme="majorBidi" w:eastAsia="Cambria" w:hAnsiTheme="majorBidi" w:cstheme="majorBidi"/>
        </w:rPr>
      </w:pPr>
      <w:r w:rsidRPr="007F2215">
        <w:rPr>
          <w:rFonts w:asciiTheme="majorBidi" w:eastAsia="Cambria" w:hAnsiTheme="majorBidi" w:cstheme="majorBidi"/>
        </w:rPr>
        <w:t xml:space="preserve">Figure </w:t>
      </w:r>
      <w:r w:rsidR="00630206">
        <w:rPr>
          <w:rFonts w:asciiTheme="majorBidi" w:eastAsia="Cambria" w:hAnsiTheme="majorBidi" w:cstheme="majorBidi"/>
        </w:rPr>
        <w:t>S</w:t>
      </w:r>
      <w:r w:rsidR="00D21CF1">
        <w:rPr>
          <w:rFonts w:asciiTheme="majorBidi" w:eastAsia="Cambria" w:hAnsiTheme="majorBidi" w:cstheme="majorBidi"/>
        </w:rPr>
        <w:t>3</w:t>
      </w:r>
      <w:r w:rsidRPr="007F2215">
        <w:rPr>
          <w:rFonts w:asciiTheme="majorBidi" w:eastAsia="Cambria" w:hAnsiTheme="majorBidi" w:cstheme="majorBidi"/>
        </w:rPr>
        <w:t xml:space="preserve"> is pairwise score plots providing an overview of the various separation patterns among the most significant PCs.</w:t>
      </w:r>
      <w:r w:rsidR="00D21CF1">
        <w:rPr>
          <w:rFonts w:asciiTheme="majorBidi" w:eastAsia="Cambria" w:hAnsiTheme="majorBidi" w:cstheme="majorBidi"/>
        </w:rPr>
        <w:t xml:space="preserve"> The results showed that PC1 and PC2 showed the most variations among the different extracts (PC1=3.7, PC2=3.1). The 2 selected PCs were used for further data analysis using PCA.</w:t>
      </w:r>
    </w:p>
    <w:p w14:paraId="4AC37CD7" w14:textId="77777777" w:rsidR="00983975" w:rsidRPr="007F2215" w:rsidRDefault="00983975" w:rsidP="00983975">
      <w:pPr>
        <w:spacing w:after="221" w:line="240" w:lineRule="auto"/>
        <w:ind w:right="4" w:hanging="270"/>
        <w:jc w:val="center"/>
        <w:rPr>
          <w:rFonts w:asciiTheme="majorBidi" w:hAnsiTheme="majorBidi" w:cstheme="majorBidi"/>
        </w:rPr>
      </w:pPr>
      <w:r w:rsidRPr="007F2215">
        <w:rPr>
          <w:rFonts w:asciiTheme="majorBidi" w:hAnsiTheme="majorBidi" w:cstheme="majorBidi"/>
          <w:noProof/>
        </w:rPr>
        <w:drawing>
          <wp:inline distT="0" distB="0" distL="0" distR="0" wp14:anchorId="5962AD57" wp14:editId="03C25780">
            <wp:extent cx="4533900" cy="4533900"/>
            <wp:effectExtent l="0" t="0" r="0" b="0"/>
            <wp:docPr id="285" name="Picture 28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ca_pair_0_dpi7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35241" cy="4535241"/>
                    </a:xfrm>
                    <a:prstGeom prst="rect">
                      <a:avLst/>
                    </a:prstGeom>
                  </pic:spPr>
                </pic:pic>
              </a:graphicData>
            </a:graphic>
          </wp:inline>
        </w:drawing>
      </w:r>
    </w:p>
    <w:p w14:paraId="48993193" w14:textId="11123AB2" w:rsidR="00983975" w:rsidRPr="007F2215" w:rsidRDefault="00983975" w:rsidP="00AD35BF">
      <w:pPr>
        <w:pStyle w:val="Caption"/>
        <w:rPr>
          <w:rFonts w:asciiTheme="majorBidi" w:hAnsiTheme="majorBidi" w:cstheme="majorBidi"/>
          <w:color w:val="auto"/>
          <w:sz w:val="22"/>
          <w:szCs w:val="22"/>
        </w:rPr>
      </w:pPr>
      <w:r w:rsidRPr="007F2215">
        <w:rPr>
          <w:rFonts w:asciiTheme="majorBidi" w:hAnsiTheme="majorBidi" w:cstheme="majorBidi"/>
          <w:b/>
          <w:bCs/>
          <w:i w:val="0"/>
          <w:iCs w:val="0"/>
          <w:color w:val="auto"/>
          <w:sz w:val="22"/>
          <w:szCs w:val="22"/>
        </w:rPr>
        <w:t>Fig</w:t>
      </w:r>
      <w:r w:rsidR="007F2215" w:rsidRPr="007F2215">
        <w:rPr>
          <w:rFonts w:asciiTheme="majorBidi" w:hAnsiTheme="majorBidi" w:cstheme="majorBidi"/>
          <w:b/>
          <w:bCs/>
          <w:i w:val="0"/>
          <w:iCs w:val="0"/>
          <w:color w:val="auto"/>
          <w:sz w:val="22"/>
          <w:szCs w:val="22"/>
        </w:rPr>
        <w:t>.</w:t>
      </w:r>
      <w:r w:rsidRPr="007F2215">
        <w:rPr>
          <w:rFonts w:asciiTheme="majorBidi" w:hAnsiTheme="majorBidi" w:cstheme="majorBidi"/>
          <w:b/>
          <w:bCs/>
          <w:i w:val="0"/>
          <w:iCs w:val="0"/>
          <w:color w:val="auto"/>
          <w:sz w:val="22"/>
          <w:szCs w:val="22"/>
        </w:rPr>
        <w:t xml:space="preserve"> </w:t>
      </w:r>
      <w:r w:rsidR="002813BD">
        <w:rPr>
          <w:rFonts w:asciiTheme="majorBidi" w:hAnsiTheme="majorBidi" w:cstheme="majorBidi"/>
          <w:b/>
          <w:bCs/>
          <w:i w:val="0"/>
          <w:iCs w:val="0"/>
          <w:color w:val="auto"/>
          <w:sz w:val="22"/>
          <w:szCs w:val="22"/>
        </w:rPr>
        <w:t>S</w:t>
      </w:r>
      <w:r w:rsidR="00D21CF1">
        <w:rPr>
          <w:rFonts w:asciiTheme="majorBidi" w:hAnsiTheme="majorBidi" w:cstheme="majorBidi"/>
          <w:b/>
          <w:bCs/>
          <w:i w:val="0"/>
          <w:iCs w:val="0"/>
          <w:color w:val="auto"/>
          <w:sz w:val="22"/>
          <w:szCs w:val="22"/>
        </w:rPr>
        <w:t>3</w:t>
      </w:r>
      <w:r w:rsidRPr="007F2215">
        <w:rPr>
          <w:rFonts w:asciiTheme="majorBidi" w:hAnsiTheme="majorBidi" w:cstheme="majorBidi"/>
          <w:i w:val="0"/>
          <w:iCs w:val="0"/>
          <w:color w:val="auto"/>
          <w:sz w:val="22"/>
          <w:szCs w:val="22"/>
        </w:rPr>
        <w:t xml:space="preserve"> </w:t>
      </w:r>
      <w:r w:rsidR="00744199">
        <w:rPr>
          <w:rFonts w:asciiTheme="majorBidi" w:hAnsiTheme="majorBidi" w:cstheme="majorBidi"/>
          <w:i w:val="0"/>
          <w:iCs w:val="0"/>
          <w:color w:val="auto"/>
          <w:sz w:val="22"/>
          <w:szCs w:val="22"/>
        </w:rPr>
        <w:t>P</w:t>
      </w:r>
      <w:r w:rsidRPr="007F2215">
        <w:rPr>
          <w:rFonts w:asciiTheme="majorBidi" w:hAnsiTheme="majorBidi" w:cstheme="majorBidi"/>
          <w:i w:val="0"/>
          <w:iCs w:val="0"/>
          <w:color w:val="auto"/>
          <w:sz w:val="22"/>
          <w:szCs w:val="22"/>
        </w:rPr>
        <w:t xml:space="preserve">airwise </w:t>
      </w:r>
      <w:r w:rsidR="00744199">
        <w:rPr>
          <w:rFonts w:asciiTheme="majorBidi" w:hAnsiTheme="majorBidi" w:cstheme="majorBidi"/>
          <w:i w:val="0"/>
          <w:iCs w:val="0"/>
          <w:color w:val="auto"/>
          <w:sz w:val="22"/>
          <w:szCs w:val="22"/>
        </w:rPr>
        <w:t>PCA</w:t>
      </w:r>
      <w:r w:rsidR="00744199" w:rsidRPr="007F2215">
        <w:rPr>
          <w:rFonts w:asciiTheme="majorBidi" w:hAnsiTheme="majorBidi" w:cstheme="majorBidi"/>
          <w:i w:val="0"/>
          <w:iCs w:val="0"/>
          <w:color w:val="auto"/>
          <w:sz w:val="22"/>
          <w:szCs w:val="22"/>
        </w:rPr>
        <w:t xml:space="preserve"> </w:t>
      </w:r>
      <w:r w:rsidRPr="007F2215">
        <w:rPr>
          <w:rFonts w:asciiTheme="majorBidi" w:hAnsiTheme="majorBidi" w:cstheme="majorBidi"/>
          <w:i w:val="0"/>
          <w:iCs w:val="0"/>
          <w:color w:val="auto"/>
          <w:sz w:val="22"/>
          <w:szCs w:val="22"/>
        </w:rPr>
        <w:t>score plots between the selected PCs</w:t>
      </w:r>
      <w:r w:rsidR="00D21CF1">
        <w:rPr>
          <w:rFonts w:asciiTheme="majorBidi" w:hAnsiTheme="majorBidi" w:cstheme="majorBidi"/>
          <w:i w:val="0"/>
          <w:iCs w:val="0"/>
          <w:color w:val="auto"/>
          <w:sz w:val="22"/>
          <w:szCs w:val="22"/>
        </w:rPr>
        <w:t xml:space="preserve"> for the LC-MSMS data</w:t>
      </w:r>
      <w:r w:rsidRPr="007F2215">
        <w:rPr>
          <w:rFonts w:asciiTheme="majorBidi" w:hAnsiTheme="majorBidi" w:cstheme="majorBidi"/>
          <w:i w:val="0"/>
          <w:iCs w:val="0"/>
          <w:color w:val="auto"/>
          <w:sz w:val="22"/>
          <w:szCs w:val="22"/>
        </w:rPr>
        <w:t>. The explained variance of each PC is shown in the corresponding diagonal cell</w:t>
      </w:r>
    </w:p>
    <w:p w14:paraId="380FBCB4" w14:textId="05B10F02" w:rsidR="00983975" w:rsidRPr="007F2215" w:rsidRDefault="00983975" w:rsidP="007F2215">
      <w:pPr>
        <w:pStyle w:val="Heading4"/>
        <w:tabs>
          <w:tab w:val="center" w:pos="3514"/>
        </w:tabs>
        <w:spacing w:line="240" w:lineRule="auto"/>
        <w:ind w:left="270" w:right="4" w:hanging="270"/>
        <w:rPr>
          <w:rFonts w:asciiTheme="majorBidi" w:hAnsiTheme="majorBidi"/>
          <w:b/>
          <w:bCs/>
          <w:i w:val="0"/>
          <w:iCs w:val="0"/>
          <w:color w:val="auto"/>
        </w:rPr>
      </w:pPr>
      <w:r w:rsidRPr="007F2215">
        <w:rPr>
          <w:rFonts w:asciiTheme="majorBidi" w:hAnsiTheme="majorBidi"/>
          <w:b/>
          <w:bCs/>
          <w:i w:val="0"/>
          <w:iCs w:val="0"/>
          <w:color w:val="auto"/>
          <w:sz w:val="24"/>
          <w:szCs w:val="24"/>
        </w:rPr>
        <w:lastRenderedPageBreak/>
        <w:tab/>
      </w:r>
      <w:r w:rsidR="006143CE">
        <w:rPr>
          <w:rFonts w:asciiTheme="majorBidi" w:hAnsiTheme="majorBidi"/>
          <w:b/>
          <w:bCs/>
          <w:i w:val="0"/>
          <w:iCs w:val="0"/>
          <w:color w:val="auto"/>
        </w:rPr>
        <w:t>5</w:t>
      </w:r>
      <w:r w:rsidRPr="007F2215">
        <w:rPr>
          <w:rFonts w:asciiTheme="majorBidi" w:hAnsiTheme="majorBidi"/>
          <w:b/>
          <w:bCs/>
          <w:i w:val="0"/>
          <w:iCs w:val="0"/>
          <w:color w:val="auto"/>
        </w:rPr>
        <w:t>.2.2 Supervised methods</w:t>
      </w:r>
    </w:p>
    <w:p w14:paraId="4EC7193C" w14:textId="3DF3C2EB" w:rsidR="00983975" w:rsidRDefault="00983975" w:rsidP="007F2215">
      <w:pPr>
        <w:pStyle w:val="Heading4"/>
        <w:tabs>
          <w:tab w:val="center" w:pos="3514"/>
        </w:tabs>
        <w:spacing w:line="240" w:lineRule="auto"/>
        <w:ind w:left="270" w:right="4" w:hanging="270"/>
        <w:rPr>
          <w:rFonts w:asciiTheme="majorBidi" w:hAnsiTheme="majorBidi"/>
          <w:b/>
          <w:bCs/>
          <w:i w:val="0"/>
          <w:iCs w:val="0"/>
          <w:color w:val="auto"/>
        </w:rPr>
      </w:pPr>
      <w:r w:rsidRPr="007F2215">
        <w:rPr>
          <w:rFonts w:asciiTheme="majorBidi" w:hAnsiTheme="majorBidi"/>
          <w:b/>
          <w:bCs/>
          <w:i w:val="0"/>
          <w:iCs w:val="0"/>
          <w:color w:val="auto"/>
        </w:rPr>
        <w:tab/>
      </w:r>
      <w:r w:rsidRPr="007F2215">
        <w:rPr>
          <w:rFonts w:asciiTheme="majorBidi" w:hAnsiTheme="majorBidi"/>
          <w:b/>
          <w:bCs/>
          <w:i w:val="0"/>
          <w:iCs w:val="0"/>
          <w:color w:val="auto"/>
        </w:rPr>
        <w:tab/>
      </w:r>
      <w:r w:rsidR="006143CE">
        <w:rPr>
          <w:rFonts w:asciiTheme="majorBidi" w:hAnsiTheme="majorBidi"/>
          <w:b/>
          <w:bCs/>
          <w:i w:val="0"/>
          <w:iCs w:val="0"/>
          <w:color w:val="auto"/>
        </w:rPr>
        <w:t>5</w:t>
      </w:r>
      <w:r w:rsidRPr="007F2215">
        <w:rPr>
          <w:rFonts w:asciiTheme="majorBidi" w:hAnsiTheme="majorBidi"/>
          <w:b/>
          <w:bCs/>
          <w:i w:val="0"/>
          <w:iCs w:val="0"/>
          <w:color w:val="auto"/>
        </w:rPr>
        <w:t>.2.2.1 Partial Least Squares - Discriminant Analysis (PLS-DA)</w:t>
      </w:r>
    </w:p>
    <w:p w14:paraId="421B1B93" w14:textId="4C4532A0" w:rsidR="00744199" w:rsidRPr="007F2215" w:rsidRDefault="00744199" w:rsidP="000C0844">
      <w:pPr>
        <w:spacing w:before="240" w:after="186" w:line="360" w:lineRule="auto"/>
        <w:ind w:right="4" w:firstLine="510"/>
        <w:jc w:val="both"/>
        <w:rPr>
          <w:rFonts w:asciiTheme="majorBidi" w:eastAsia="Cambria" w:hAnsiTheme="majorBidi" w:cstheme="majorBidi"/>
        </w:rPr>
      </w:pPr>
      <w:r w:rsidRPr="007F2215">
        <w:rPr>
          <w:rFonts w:asciiTheme="majorBidi" w:eastAsia="Cambria" w:hAnsiTheme="majorBidi" w:cstheme="majorBidi"/>
        </w:rPr>
        <w:t xml:space="preserve">Figure </w:t>
      </w:r>
      <w:r>
        <w:rPr>
          <w:rFonts w:asciiTheme="majorBidi" w:eastAsia="Cambria" w:hAnsiTheme="majorBidi" w:cstheme="majorBidi"/>
        </w:rPr>
        <w:t>S4</w:t>
      </w:r>
      <w:r w:rsidRPr="007F2215">
        <w:rPr>
          <w:rFonts w:asciiTheme="majorBidi" w:eastAsia="Cambria" w:hAnsiTheme="majorBidi" w:cstheme="majorBidi"/>
        </w:rPr>
        <w:t xml:space="preserve"> is pairwise </w:t>
      </w:r>
      <w:r>
        <w:rPr>
          <w:rFonts w:asciiTheme="majorBidi" w:eastAsia="Cambria" w:hAnsiTheme="majorBidi" w:cstheme="majorBidi"/>
        </w:rPr>
        <w:t xml:space="preserve">PLS-DA </w:t>
      </w:r>
      <w:r w:rsidRPr="007F2215">
        <w:rPr>
          <w:rFonts w:asciiTheme="majorBidi" w:eastAsia="Cambria" w:hAnsiTheme="majorBidi" w:cstheme="majorBidi"/>
        </w:rPr>
        <w:t>score plots providing an overview of the various separation patterns among the most significant PCs.</w:t>
      </w:r>
      <w:r>
        <w:rPr>
          <w:rFonts w:asciiTheme="majorBidi" w:eastAsia="Cambria" w:hAnsiTheme="majorBidi" w:cstheme="majorBidi"/>
        </w:rPr>
        <w:t xml:space="preserve"> The results showed that PC1 and PC2 showed the most variations among the different extracts (PC1=3.2.9, PC2=2.9). The 2 selected PCs were used for further data analysis using PLS-DA.</w:t>
      </w:r>
    </w:p>
    <w:p w14:paraId="2C136546" w14:textId="77777777" w:rsidR="00744199" w:rsidRPr="000C0844" w:rsidRDefault="00744199" w:rsidP="000C0844">
      <w:pPr>
        <w:rPr>
          <w:i/>
          <w:iCs/>
        </w:rPr>
      </w:pPr>
    </w:p>
    <w:p w14:paraId="09123D5A" w14:textId="0F202D9B" w:rsidR="00983975" w:rsidRPr="007F2215" w:rsidRDefault="00983975" w:rsidP="00983975">
      <w:pPr>
        <w:spacing w:after="67" w:line="240" w:lineRule="auto"/>
        <w:ind w:right="4" w:hanging="270"/>
        <w:jc w:val="center"/>
        <w:rPr>
          <w:rFonts w:asciiTheme="majorBidi" w:hAnsiTheme="majorBidi" w:cstheme="majorBidi"/>
        </w:rPr>
      </w:pPr>
      <w:r w:rsidRPr="007F2215">
        <w:rPr>
          <w:rFonts w:asciiTheme="majorBidi" w:hAnsiTheme="majorBidi" w:cstheme="majorBidi"/>
          <w:noProof/>
        </w:rPr>
        <w:drawing>
          <wp:inline distT="0" distB="0" distL="0" distR="0" wp14:anchorId="65EE98A5" wp14:editId="508D1FA7">
            <wp:extent cx="5629523" cy="5629523"/>
            <wp:effectExtent l="0" t="0" r="9525" b="9525"/>
            <wp:docPr id="289" name="Picture 28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ls_pair_0_dpi7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40377" cy="5640377"/>
                    </a:xfrm>
                    <a:prstGeom prst="rect">
                      <a:avLst/>
                    </a:prstGeom>
                  </pic:spPr>
                </pic:pic>
              </a:graphicData>
            </a:graphic>
          </wp:inline>
        </w:drawing>
      </w:r>
    </w:p>
    <w:p w14:paraId="1BC84A1D" w14:textId="60823F24" w:rsidR="00983975" w:rsidRPr="007F2215" w:rsidRDefault="00983975" w:rsidP="00B47C20">
      <w:pPr>
        <w:pStyle w:val="Caption"/>
        <w:rPr>
          <w:rFonts w:asciiTheme="majorBidi" w:hAnsiTheme="majorBidi" w:cstheme="majorBidi"/>
          <w:i w:val="0"/>
          <w:iCs w:val="0"/>
          <w:color w:val="auto"/>
          <w:sz w:val="24"/>
          <w:szCs w:val="24"/>
        </w:rPr>
      </w:pPr>
      <w:r w:rsidRPr="007F2215">
        <w:rPr>
          <w:rFonts w:asciiTheme="majorBidi" w:hAnsiTheme="majorBidi" w:cstheme="majorBidi"/>
          <w:b/>
          <w:bCs/>
          <w:i w:val="0"/>
          <w:iCs w:val="0"/>
          <w:color w:val="auto"/>
          <w:sz w:val="22"/>
          <w:szCs w:val="22"/>
        </w:rPr>
        <w:t>Fig</w:t>
      </w:r>
      <w:r w:rsidR="007F2215" w:rsidRPr="007F2215">
        <w:rPr>
          <w:rFonts w:asciiTheme="majorBidi" w:hAnsiTheme="majorBidi" w:cstheme="majorBidi"/>
          <w:b/>
          <w:bCs/>
          <w:i w:val="0"/>
          <w:iCs w:val="0"/>
          <w:color w:val="auto"/>
          <w:sz w:val="22"/>
          <w:szCs w:val="22"/>
        </w:rPr>
        <w:t>.</w:t>
      </w:r>
      <w:r w:rsidRPr="007F2215">
        <w:rPr>
          <w:rFonts w:asciiTheme="majorBidi" w:hAnsiTheme="majorBidi" w:cstheme="majorBidi"/>
          <w:b/>
          <w:bCs/>
          <w:i w:val="0"/>
          <w:iCs w:val="0"/>
          <w:color w:val="auto"/>
          <w:sz w:val="22"/>
          <w:szCs w:val="22"/>
        </w:rPr>
        <w:t xml:space="preserve"> </w:t>
      </w:r>
      <w:r w:rsidR="002813BD">
        <w:rPr>
          <w:rFonts w:asciiTheme="majorBidi" w:hAnsiTheme="majorBidi" w:cstheme="majorBidi"/>
          <w:b/>
          <w:bCs/>
          <w:i w:val="0"/>
          <w:iCs w:val="0"/>
          <w:color w:val="auto"/>
          <w:sz w:val="22"/>
          <w:szCs w:val="22"/>
        </w:rPr>
        <w:t>S</w:t>
      </w:r>
      <w:r w:rsidR="00D21CF1">
        <w:rPr>
          <w:rFonts w:asciiTheme="majorBidi" w:hAnsiTheme="majorBidi" w:cstheme="majorBidi"/>
          <w:b/>
          <w:bCs/>
          <w:i w:val="0"/>
          <w:iCs w:val="0"/>
          <w:color w:val="auto"/>
          <w:sz w:val="22"/>
          <w:szCs w:val="22"/>
        </w:rPr>
        <w:t>4</w:t>
      </w:r>
      <w:r w:rsidRPr="007F2215">
        <w:rPr>
          <w:rFonts w:asciiTheme="majorBidi" w:hAnsiTheme="majorBidi" w:cstheme="majorBidi"/>
          <w:i w:val="0"/>
          <w:iCs w:val="0"/>
          <w:color w:val="auto"/>
          <w:sz w:val="22"/>
          <w:szCs w:val="22"/>
        </w:rPr>
        <w:t xml:space="preserve"> Pairwise PLS-DA scores plots between the selected components</w:t>
      </w:r>
      <w:r w:rsidR="00744199">
        <w:rPr>
          <w:rFonts w:asciiTheme="majorBidi" w:hAnsiTheme="majorBidi" w:cstheme="majorBidi"/>
          <w:i w:val="0"/>
          <w:iCs w:val="0"/>
          <w:color w:val="auto"/>
          <w:sz w:val="22"/>
          <w:szCs w:val="22"/>
        </w:rPr>
        <w:t xml:space="preserve"> for the LC-MSMS data</w:t>
      </w:r>
      <w:r w:rsidRPr="007F2215">
        <w:rPr>
          <w:rFonts w:asciiTheme="majorBidi" w:hAnsiTheme="majorBidi" w:cstheme="majorBidi"/>
          <w:i w:val="0"/>
          <w:iCs w:val="0"/>
          <w:color w:val="auto"/>
          <w:sz w:val="22"/>
          <w:szCs w:val="22"/>
        </w:rPr>
        <w:t>. The explained variance of each component is shown in the corresponding diagonal cell</w:t>
      </w:r>
    </w:p>
    <w:p w14:paraId="27954C79" w14:textId="73898C7F" w:rsidR="00983975" w:rsidRPr="007F2215" w:rsidRDefault="00983975" w:rsidP="00722BF4">
      <w:pPr>
        <w:pStyle w:val="Heading4"/>
        <w:tabs>
          <w:tab w:val="center" w:pos="360"/>
        </w:tabs>
        <w:spacing w:line="240" w:lineRule="auto"/>
        <w:ind w:left="270" w:right="4" w:hanging="270"/>
        <w:rPr>
          <w:rFonts w:asciiTheme="majorBidi" w:hAnsiTheme="majorBidi"/>
          <w:b/>
          <w:bCs/>
          <w:i w:val="0"/>
          <w:iCs w:val="0"/>
          <w:color w:val="auto"/>
          <w:sz w:val="20"/>
          <w:szCs w:val="20"/>
        </w:rPr>
      </w:pPr>
      <w:r w:rsidRPr="007F2215">
        <w:rPr>
          <w:rFonts w:asciiTheme="majorBidi" w:hAnsiTheme="majorBidi"/>
          <w:b/>
          <w:bCs/>
          <w:i w:val="0"/>
          <w:iCs w:val="0"/>
          <w:color w:val="auto"/>
          <w:sz w:val="20"/>
          <w:szCs w:val="20"/>
        </w:rPr>
        <w:lastRenderedPageBreak/>
        <w:tab/>
      </w:r>
      <w:r w:rsidRPr="00722BF4">
        <w:rPr>
          <w:rFonts w:asciiTheme="majorBidi" w:hAnsiTheme="majorBidi"/>
          <w:b/>
          <w:bCs/>
          <w:i w:val="0"/>
          <w:iCs w:val="0"/>
          <w:color w:val="auto"/>
        </w:rPr>
        <w:tab/>
      </w:r>
      <w:r w:rsidR="006143CE">
        <w:rPr>
          <w:rFonts w:asciiTheme="majorBidi" w:hAnsiTheme="majorBidi"/>
          <w:b/>
          <w:bCs/>
          <w:i w:val="0"/>
          <w:iCs w:val="0"/>
          <w:color w:val="auto"/>
        </w:rPr>
        <w:t>5</w:t>
      </w:r>
      <w:r w:rsidRPr="00722BF4">
        <w:rPr>
          <w:rFonts w:asciiTheme="majorBidi" w:hAnsiTheme="majorBidi"/>
          <w:b/>
          <w:bCs/>
          <w:i w:val="0"/>
          <w:iCs w:val="0"/>
          <w:color w:val="auto"/>
        </w:rPr>
        <w:t>.</w:t>
      </w:r>
      <w:r w:rsidR="00211880">
        <w:rPr>
          <w:rFonts w:asciiTheme="majorBidi" w:hAnsiTheme="majorBidi"/>
          <w:b/>
          <w:bCs/>
          <w:i w:val="0"/>
          <w:iCs w:val="0"/>
          <w:color w:val="auto"/>
        </w:rPr>
        <w:t>3</w:t>
      </w:r>
      <w:r w:rsidRPr="00722BF4">
        <w:rPr>
          <w:rFonts w:asciiTheme="majorBidi" w:hAnsiTheme="majorBidi"/>
          <w:b/>
          <w:bCs/>
          <w:i w:val="0"/>
          <w:iCs w:val="0"/>
          <w:color w:val="auto"/>
        </w:rPr>
        <w:tab/>
        <w:t>Hierarchical Clustering</w:t>
      </w:r>
    </w:p>
    <w:p w14:paraId="25A38BCF" w14:textId="7C42706A" w:rsidR="00983975" w:rsidRPr="007F2215" w:rsidRDefault="00983975" w:rsidP="00722BF4">
      <w:pPr>
        <w:spacing w:before="240" w:after="188" w:line="360" w:lineRule="auto"/>
        <w:ind w:right="4" w:firstLine="510"/>
        <w:jc w:val="both"/>
        <w:rPr>
          <w:rFonts w:asciiTheme="majorBidi" w:hAnsiTheme="majorBidi" w:cstheme="majorBidi"/>
        </w:rPr>
      </w:pPr>
      <w:r w:rsidRPr="007F2215">
        <w:rPr>
          <w:rFonts w:asciiTheme="majorBidi" w:eastAsia="Cambria" w:hAnsiTheme="majorBidi" w:cstheme="majorBidi"/>
        </w:rPr>
        <w:t xml:space="preserve">In hierarchical cluster analysis, each sample begins as a separate cluster and the algorithm proceeds to combine them until all samples belong to one cluster. Two parameters need to be considered when performing hierarchical clustering. The first one is similarity measure - Euclidean distance, Pearson’s correlation, Spearman’s rank correlation. The other parameter is clustering algorithms, including average linkage (clustering uses the centroids of the observations), complete linkage (clustering uses the farthest pair of observations between the two groups), single linkage (clustering uses the closest pair of observations) and Ward’s linkage (clustering to minimize the sum of squares of any two clusters). Figure </w:t>
      </w:r>
      <w:r w:rsidR="00B423C1">
        <w:rPr>
          <w:rFonts w:asciiTheme="majorBidi" w:eastAsia="Cambria" w:hAnsiTheme="majorBidi" w:cstheme="majorBidi"/>
        </w:rPr>
        <w:t>S</w:t>
      </w:r>
      <w:r w:rsidR="00744199">
        <w:rPr>
          <w:rFonts w:asciiTheme="majorBidi" w:eastAsia="Cambria" w:hAnsiTheme="majorBidi" w:cstheme="majorBidi"/>
        </w:rPr>
        <w:t>5</w:t>
      </w:r>
      <w:r w:rsidRPr="007F2215">
        <w:rPr>
          <w:rFonts w:asciiTheme="majorBidi" w:eastAsia="Cambria" w:hAnsiTheme="majorBidi" w:cstheme="majorBidi"/>
        </w:rPr>
        <w:t xml:space="preserve"> shows the clustering result in the form of a dendrogram.</w:t>
      </w:r>
    </w:p>
    <w:p w14:paraId="0E37537A" w14:textId="77777777" w:rsidR="00983975" w:rsidRPr="007F2215" w:rsidRDefault="00983975" w:rsidP="00983975">
      <w:pPr>
        <w:spacing w:after="719" w:line="240" w:lineRule="auto"/>
        <w:ind w:right="4" w:hanging="270"/>
        <w:jc w:val="center"/>
        <w:rPr>
          <w:rFonts w:asciiTheme="majorBidi" w:hAnsiTheme="majorBidi" w:cstheme="majorBidi"/>
        </w:rPr>
      </w:pPr>
      <w:r w:rsidRPr="007F2215">
        <w:rPr>
          <w:rFonts w:asciiTheme="majorBidi" w:hAnsiTheme="majorBidi" w:cstheme="majorBidi"/>
          <w:noProof/>
        </w:rPr>
        <w:drawing>
          <wp:inline distT="0" distB="0" distL="0" distR="0" wp14:anchorId="0DA4C511" wp14:editId="56F0C9EE">
            <wp:extent cx="4611757" cy="4611757"/>
            <wp:effectExtent l="0" t="0" r="0" b="0"/>
            <wp:docPr id="292" name="Picture 2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tree_1_dpi7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20520" cy="4620520"/>
                    </a:xfrm>
                    <a:prstGeom prst="rect">
                      <a:avLst/>
                    </a:prstGeom>
                  </pic:spPr>
                </pic:pic>
              </a:graphicData>
            </a:graphic>
          </wp:inline>
        </w:drawing>
      </w:r>
    </w:p>
    <w:p w14:paraId="187C2A8C" w14:textId="32968389" w:rsidR="006601BD" w:rsidRPr="006143CE" w:rsidRDefault="00983975" w:rsidP="006143CE">
      <w:pPr>
        <w:pStyle w:val="Caption"/>
        <w:rPr>
          <w:rFonts w:asciiTheme="majorBidi" w:hAnsiTheme="majorBidi" w:cstheme="majorBidi"/>
          <w:i w:val="0"/>
          <w:iCs w:val="0"/>
          <w:color w:val="auto"/>
          <w:sz w:val="22"/>
          <w:szCs w:val="22"/>
        </w:rPr>
      </w:pPr>
      <w:r w:rsidRPr="00722BF4">
        <w:rPr>
          <w:rFonts w:asciiTheme="majorBidi" w:hAnsiTheme="majorBidi" w:cstheme="majorBidi"/>
          <w:b/>
          <w:bCs/>
          <w:i w:val="0"/>
          <w:iCs w:val="0"/>
          <w:color w:val="auto"/>
          <w:sz w:val="22"/>
          <w:szCs w:val="22"/>
        </w:rPr>
        <w:t>Fig</w:t>
      </w:r>
      <w:r w:rsidR="00722BF4" w:rsidRPr="00722BF4">
        <w:rPr>
          <w:rFonts w:asciiTheme="majorBidi" w:hAnsiTheme="majorBidi" w:cstheme="majorBidi"/>
          <w:b/>
          <w:bCs/>
          <w:i w:val="0"/>
          <w:iCs w:val="0"/>
          <w:color w:val="auto"/>
          <w:sz w:val="22"/>
          <w:szCs w:val="22"/>
        </w:rPr>
        <w:t>.</w:t>
      </w:r>
      <w:r w:rsidRPr="00722BF4">
        <w:rPr>
          <w:rFonts w:asciiTheme="majorBidi" w:hAnsiTheme="majorBidi" w:cstheme="majorBidi"/>
          <w:b/>
          <w:bCs/>
          <w:i w:val="0"/>
          <w:iCs w:val="0"/>
          <w:color w:val="auto"/>
          <w:sz w:val="22"/>
          <w:szCs w:val="22"/>
        </w:rPr>
        <w:t xml:space="preserve"> </w:t>
      </w:r>
      <w:r w:rsidR="00211880">
        <w:rPr>
          <w:rFonts w:asciiTheme="majorBidi" w:hAnsiTheme="majorBidi" w:cstheme="majorBidi"/>
          <w:b/>
          <w:bCs/>
          <w:i w:val="0"/>
          <w:iCs w:val="0"/>
          <w:color w:val="auto"/>
          <w:sz w:val="22"/>
          <w:szCs w:val="22"/>
        </w:rPr>
        <w:t>S</w:t>
      </w:r>
      <w:r w:rsidR="00744199">
        <w:rPr>
          <w:rFonts w:asciiTheme="majorBidi" w:hAnsiTheme="majorBidi" w:cstheme="majorBidi"/>
          <w:b/>
          <w:bCs/>
          <w:i w:val="0"/>
          <w:iCs w:val="0"/>
          <w:color w:val="auto"/>
          <w:sz w:val="22"/>
          <w:szCs w:val="22"/>
        </w:rPr>
        <w:t>5</w:t>
      </w:r>
      <w:r w:rsidR="00211880" w:rsidRPr="00722BF4">
        <w:rPr>
          <w:rFonts w:asciiTheme="majorBidi" w:hAnsiTheme="majorBidi" w:cstheme="majorBidi"/>
          <w:i w:val="0"/>
          <w:iCs w:val="0"/>
          <w:color w:val="auto"/>
          <w:sz w:val="22"/>
          <w:szCs w:val="22"/>
        </w:rPr>
        <w:t xml:space="preserve"> </w:t>
      </w:r>
      <w:r w:rsidRPr="00722BF4">
        <w:rPr>
          <w:rFonts w:asciiTheme="majorBidi" w:hAnsiTheme="majorBidi" w:cstheme="majorBidi"/>
          <w:i w:val="0"/>
          <w:iCs w:val="0"/>
          <w:color w:val="auto"/>
          <w:sz w:val="22"/>
          <w:szCs w:val="22"/>
        </w:rPr>
        <w:t xml:space="preserve">Clustering result shown as dendrogram (distance measure using spearman, and clustering algorithm using </w:t>
      </w:r>
      <w:r w:rsidRPr="00722BF4">
        <w:rPr>
          <w:rFonts w:asciiTheme="majorBidi" w:hAnsiTheme="majorBidi" w:cstheme="majorBidi"/>
          <w:color w:val="auto"/>
          <w:sz w:val="22"/>
          <w:szCs w:val="22"/>
        </w:rPr>
        <w:t>Ward.D</w:t>
      </w:r>
      <w:r w:rsidRPr="00722BF4">
        <w:rPr>
          <w:rFonts w:asciiTheme="majorBidi" w:hAnsiTheme="majorBidi" w:cstheme="majorBidi"/>
          <w:i w:val="0"/>
          <w:iCs w:val="0"/>
          <w:color w:val="auto"/>
          <w:sz w:val="22"/>
          <w:szCs w:val="22"/>
        </w:rPr>
        <w:t>)</w:t>
      </w:r>
      <w:r w:rsidR="004C6C96" w:rsidRPr="007F2215">
        <w:rPr>
          <w:rFonts w:asciiTheme="majorBidi" w:hAnsiTheme="majorBidi" w:cstheme="majorBidi"/>
          <w:sz w:val="20"/>
          <w:szCs w:val="20"/>
        </w:rPr>
        <w:fldChar w:fldCharType="begin"/>
      </w:r>
      <w:r w:rsidR="004C6C96" w:rsidRPr="007F2215">
        <w:rPr>
          <w:rFonts w:asciiTheme="majorBidi" w:hAnsiTheme="majorBidi" w:cstheme="majorBidi"/>
          <w:sz w:val="20"/>
          <w:szCs w:val="20"/>
        </w:rPr>
        <w:instrText xml:space="preserve"> ADDIN EN.REFLIST </w:instrText>
      </w:r>
      <w:r w:rsidR="004C6C96" w:rsidRPr="007F2215">
        <w:rPr>
          <w:rFonts w:asciiTheme="majorBidi" w:hAnsiTheme="majorBidi" w:cstheme="majorBidi"/>
          <w:sz w:val="20"/>
          <w:szCs w:val="20"/>
        </w:rPr>
        <w:fldChar w:fldCharType="end"/>
      </w:r>
    </w:p>
    <w:sectPr w:rsidR="006601BD" w:rsidRPr="006143CE">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C0DE8" w14:textId="77777777" w:rsidR="003D05C5" w:rsidRDefault="003D05C5" w:rsidP="002E463A">
      <w:pPr>
        <w:spacing w:after="0" w:line="240" w:lineRule="auto"/>
      </w:pPr>
      <w:r>
        <w:separator/>
      </w:r>
    </w:p>
  </w:endnote>
  <w:endnote w:type="continuationSeparator" w:id="0">
    <w:p w14:paraId="613B3D63" w14:textId="77777777" w:rsidR="003D05C5" w:rsidRDefault="003D05C5" w:rsidP="002E4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47098778"/>
      <w:docPartObj>
        <w:docPartGallery w:val="Page Numbers (Bottom of Page)"/>
        <w:docPartUnique/>
      </w:docPartObj>
    </w:sdtPr>
    <w:sdtEndPr>
      <w:rPr>
        <w:rStyle w:val="PageNumber"/>
      </w:rPr>
    </w:sdtEndPr>
    <w:sdtContent>
      <w:p w14:paraId="695F8A62" w14:textId="45F518BD" w:rsidR="00155B2A" w:rsidRDefault="00155B2A" w:rsidP="004B09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6A5C30" w14:textId="77777777" w:rsidR="00155B2A" w:rsidRDefault="00155B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9864437"/>
      <w:docPartObj>
        <w:docPartGallery w:val="Page Numbers (Bottom of Page)"/>
        <w:docPartUnique/>
      </w:docPartObj>
    </w:sdtPr>
    <w:sdtEndPr>
      <w:rPr>
        <w:rStyle w:val="PageNumber"/>
      </w:rPr>
    </w:sdtEndPr>
    <w:sdtContent>
      <w:p w14:paraId="0FC30068" w14:textId="59FECDA0" w:rsidR="00155B2A" w:rsidRDefault="00155B2A" w:rsidP="004B09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CDDB058" w14:textId="77777777" w:rsidR="00155B2A" w:rsidRDefault="00155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DE3B4" w14:textId="77777777" w:rsidR="003D05C5" w:rsidRDefault="003D05C5" w:rsidP="002E463A">
      <w:pPr>
        <w:spacing w:after="0" w:line="240" w:lineRule="auto"/>
      </w:pPr>
      <w:r>
        <w:separator/>
      </w:r>
    </w:p>
  </w:footnote>
  <w:footnote w:type="continuationSeparator" w:id="0">
    <w:p w14:paraId="2FBC582F" w14:textId="77777777" w:rsidR="003D05C5" w:rsidRDefault="003D05C5" w:rsidP="002E4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840EE"/>
    <w:multiLevelType w:val="multilevel"/>
    <w:tmpl w:val="AA60A7A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F1459"/>
    <w:multiLevelType w:val="multilevel"/>
    <w:tmpl w:val="2EEECC98"/>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343688"/>
    <w:multiLevelType w:val="multilevel"/>
    <w:tmpl w:val="8F8C7494"/>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0F0239F"/>
    <w:multiLevelType w:val="hybridMultilevel"/>
    <w:tmpl w:val="1A5E0A84"/>
    <w:lvl w:ilvl="0" w:tplc="11683D6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125FA"/>
    <w:multiLevelType w:val="multilevel"/>
    <w:tmpl w:val="0409001F"/>
    <w:lvl w:ilvl="0">
      <w:start w:val="1"/>
      <w:numFmt w:val="decimal"/>
      <w:lvlText w:val="%1."/>
      <w:lvlJc w:val="left"/>
      <w:pPr>
        <w:ind w:left="1170" w:hanging="360"/>
      </w:pPr>
      <w:rPr>
        <w:rFonts w:hint="default"/>
      </w:rPr>
    </w:lvl>
    <w:lvl w:ilvl="1">
      <w:start w:val="1"/>
      <w:numFmt w:val="decimal"/>
      <w:lvlText w:val="%1.%2."/>
      <w:lvlJc w:val="left"/>
      <w:pPr>
        <w:ind w:left="1602" w:hanging="432"/>
      </w:pPr>
    </w:lvl>
    <w:lvl w:ilvl="2">
      <w:start w:val="1"/>
      <w:numFmt w:val="decimal"/>
      <w:lvlText w:val="%1.%2.%3."/>
      <w:lvlJc w:val="left"/>
      <w:pPr>
        <w:ind w:left="2034" w:hanging="504"/>
      </w:pPr>
    </w:lvl>
    <w:lvl w:ilvl="3">
      <w:start w:val="1"/>
      <w:numFmt w:val="decimal"/>
      <w:lvlText w:val="%1.%2.%3.%4."/>
      <w:lvlJc w:val="left"/>
      <w:pPr>
        <w:ind w:left="2538" w:hanging="648"/>
      </w:pPr>
    </w:lvl>
    <w:lvl w:ilvl="4">
      <w:start w:val="1"/>
      <w:numFmt w:val="decimal"/>
      <w:lvlText w:val="%1.%2.%3.%4.%5."/>
      <w:lvlJc w:val="left"/>
      <w:pPr>
        <w:ind w:left="3042" w:hanging="792"/>
      </w:pPr>
    </w:lvl>
    <w:lvl w:ilvl="5">
      <w:start w:val="1"/>
      <w:numFmt w:val="decimal"/>
      <w:lvlText w:val="%1.%2.%3.%4.%5.%6."/>
      <w:lvlJc w:val="left"/>
      <w:pPr>
        <w:ind w:left="3546" w:hanging="936"/>
      </w:pPr>
    </w:lvl>
    <w:lvl w:ilvl="6">
      <w:start w:val="1"/>
      <w:numFmt w:val="decimal"/>
      <w:lvlText w:val="%1.%2.%3.%4.%5.%6.%7."/>
      <w:lvlJc w:val="left"/>
      <w:pPr>
        <w:ind w:left="4050" w:hanging="1080"/>
      </w:pPr>
    </w:lvl>
    <w:lvl w:ilvl="7">
      <w:start w:val="1"/>
      <w:numFmt w:val="decimal"/>
      <w:lvlText w:val="%1.%2.%3.%4.%5.%6.%7.%8."/>
      <w:lvlJc w:val="left"/>
      <w:pPr>
        <w:ind w:left="4554" w:hanging="1224"/>
      </w:pPr>
    </w:lvl>
    <w:lvl w:ilvl="8">
      <w:start w:val="1"/>
      <w:numFmt w:val="decimal"/>
      <w:lvlText w:val="%1.%2.%3.%4.%5.%6.%7.%8.%9."/>
      <w:lvlJc w:val="left"/>
      <w:pPr>
        <w:ind w:left="5130" w:hanging="144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 Headline Titl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5dax2z4v50wteaev8vtpd4pxz95erewwas&quot;&gt;PhD&lt;record-ids&gt;&lt;item&gt;18&lt;/item&gt;&lt;item&gt;155&lt;/item&gt;&lt;item&gt;170&lt;/item&gt;&lt;/record-ids&gt;&lt;/item&gt;&lt;/Libraries&gt;"/>
  </w:docVars>
  <w:rsids>
    <w:rsidRoot w:val="006601BD"/>
    <w:rsid w:val="00001C84"/>
    <w:rsid w:val="00011E0D"/>
    <w:rsid w:val="000144A9"/>
    <w:rsid w:val="00017858"/>
    <w:rsid w:val="00024B4D"/>
    <w:rsid w:val="00027A44"/>
    <w:rsid w:val="000825B0"/>
    <w:rsid w:val="000C0844"/>
    <w:rsid w:val="000D1047"/>
    <w:rsid w:val="00123574"/>
    <w:rsid w:val="00141C7D"/>
    <w:rsid w:val="00155B2A"/>
    <w:rsid w:val="0017004D"/>
    <w:rsid w:val="00176A8E"/>
    <w:rsid w:val="001C0A6B"/>
    <w:rsid w:val="001E5E54"/>
    <w:rsid w:val="00211880"/>
    <w:rsid w:val="00223072"/>
    <w:rsid w:val="002813BD"/>
    <w:rsid w:val="0028454E"/>
    <w:rsid w:val="002D2CC0"/>
    <w:rsid w:val="002D318D"/>
    <w:rsid w:val="002E463A"/>
    <w:rsid w:val="00306E4D"/>
    <w:rsid w:val="00322BE5"/>
    <w:rsid w:val="003264FE"/>
    <w:rsid w:val="003707DB"/>
    <w:rsid w:val="00383FBF"/>
    <w:rsid w:val="00384B8C"/>
    <w:rsid w:val="003C2025"/>
    <w:rsid w:val="003C648B"/>
    <w:rsid w:val="003D05C5"/>
    <w:rsid w:val="003E7833"/>
    <w:rsid w:val="00404C61"/>
    <w:rsid w:val="004119EF"/>
    <w:rsid w:val="004700DB"/>
    <w:rsid w:val="00474765"/>
    <w:rsid w:val="004775F9"/>
    <w:rsid w:val="00483856"/>
    <w:rsid w:val="004A7C37"/>
    <w:rsid w:val="004B0905"/>
    <w:rsid w:val="004B677F"/>
    <w:rsid w:val="004C6C96"/>
    <w:rsid w:val="00532522"/>
    <w:rsid w:val="0057751B"/>
    <w:rsid w:val="00586898"/>
    <w:rsid w:val="005E052A"/>
    <w:rsid w:val="005E42AD"/>
    <w:rsid w:val="005E7E83"/>
    <w:rsid w:val="006028AB"/>
    <w:rsid w:val="006143CE"/>
    <w:rsid w:val="00621185"/>
    <w:rsid w:val="00630206"/>
    <w:rsid w:val="006601BD"/>
    <w:rsid w:val="00665E68"/>
    <w:rsid w:val="00675EE6"/>
    <w:rsid w:val="006769C7"/>
    <w:rsid w:val="006E0296"/>
    <w:rsid w:val="007020A1"/>
    <w:rsid w:val="00722BF4"/>
    <w:rsid w:val="00744199"/>
    <w:rsid w:val="007540CA"/>
    <w:rsid w:val="0079768D"/>
    <w:rsid w:val="007B1A4B"/>
    <w:rsid w:val="007D221D"/>
    <w:rsid w:val="007E2A8D"/>
    <w:rsid w:val="007F2215"/>
    <w:rsid w:val="00810702"/>
    <w:rsid w:val="00813A62"/>
    <w:rsid w:val="00815F2D"/>
    <w:rsid w:val="0083380D"/>
    <w:rsid w:val="00886F70"/>
    <w:rsid w:val="008A52BE"/>
    <w:rsid w:val="008B2794"/>
    <w:rsid w:val="008B3711"/>
    <w:rsid w:val="008C6BD1"/>
    <w:rsid w:val="00937F91"/>
    <w:rsid w:val="00957736"/>
    <w:rsid w:val="00971737"/>
    <w:rsid w:val="00983975"/>
    <w:rsid w:val="0099262F"/>
    <w:rsid w:val="009C295E"/>
    <w:rsid w:val="009D5351"/>
    <w:rsid w:val="009E5897"/>
    <w:rsid w:val="009E6AC3"/>
    <w:rsid w:val="009F0039"/>
    <w:rsid w:val="009F6661"/>
    <w:rsid w:val="00A05B3A"/>
    <w:rsid w:val="00A244DD"/>
    <w:rsid w:val="00A3386C"/>
    <w:rsid w:val="00A52DE8"/>
    <w:rsid w:val="00A74157"/>
    <w:rsid w:val="00A8097E"/>
    <w:rsid w:val="00A9175A"/>
    <w:rsid w:val="00A947F1"/>
    <w:rsid w:val="00AA035C"/>
    <w:rsid w:val="00AD35BF"/>
    <w:rsid w:val="00AE52C4"/>
    <w:rsid w:val="00B423C1"/>
    <w:rsid w:val="00B47C20"/>
    <w:rsid w:val="00B809B1"/>
    <w:rsid w:val="00BB01FF"/>
    <w:rsid w:val="00C66BE6"/>
    <w:rsid w:val="00CA6C35"/>
    <w:rsid w:val="00CC13BD"/>
    <w:rsid w:val="00D015EB"/>
    <w:rsid w:val="00D11E1C"/>
    <w:rsid w:val="00D21CF1"/>
    <w:rsid w:val="00D34D99"/>
    <w:rsid w:val="00D461D6"/>
    <w:rsid w:val="00D77E93"/>
    <w:rsid w:val="00D82269"/>
    <w:rsid w:val="00D975BE"/>
    <w:rsid w:val="00DC0846"/>
    <w:rsid w:val="00DD5412"/>
    <w:rsid w:val="00DF19C6"/>
    <w:rsid w:val="00E54806"/>
    <w:rsid w:val="00E55CE9"/>
    <w:rsid w:val="00E85792"/>
    <w:rsid w:val="00EB1E35"/>
    <w:rsid w:val="00ED2BEB"/>
    <w:rsid w:val="00ED7C8E"/>
    <w:rsid w:val="00EE3B81"/>
    <w:rsid w:val="00EF4E51"/>
    <w:rsid w:val="00F0551D"/>
    <w:rsid w:val="00F576BC"/>
    <w:rsid w:val="00F62DC6"/>
    <w:rsid w:val="00F66D1B"/>
    <w:rsid w:val="00F773EC"/>
    <w:rsid w:val="00F90BA9"/>
    <w:rsid w:val="00FA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1AE2"/>
  <w15:chartTrackingRefBased/>
  <w15:docId w15:val="{3DFF525F-A37B-4150-B846-10E0277D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99"/>
  </w:style>
  <w:style w:type="paragraph" w:styleId="Heading2">
    <w:name w:val="heading 2"/>
    <w:basedOn w:val="Normal"/>
    <w:next w:val="Normal"/>
    <w:link w:val="Heading2Char"/>
    <w:uiPriority w:val="9"/>
    <w:unhideWhenUsed/>
    <w:qFormat/>
    <w:rsid w:val="00983975"/>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83975"/>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839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0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C6C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C6C96"/>
    <w:rPr>
      <w:rFonts w:ascii="Calibri" w:hAnsi="Calibri" w:cs="Calibri"/>
      <w:noProof/>
    </w:rPr>
  </w:style>
  <w:style w:type="paragraph" w:customStyle="1" w:styleId="EndNoteBibliography">
    <w:name w:val="EndNote Bibliography"/>
    <w:basedOn w:val="Normal"/>
    <w:link w:val="EndNoteBibliographyChar"/>
    <w:rsid w:val="004C6C9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C6C96"/>
    <w:rPr>
      <w:rFonts w:ascii="Calibri" w:hAnsi="Calibri" w:cs="Calibri"/>
      <w:noProof/>
    </w:rPr>
  </w:style>
  <w:style w:type="character" w:styleId="Hyperlink">
    <w:name w:val="Hyperlink"/>
    <w:basedOn w:val="DefaultParagraphFont"/>
    <w:uiPriority w:val="99"/>
    <w:unhideWhenUsed/>
    <w:rsid w:val="004C6C96"/>
    <w:rPr>
      <w:color w:val="0563C1" w:themeColor="hyperlink"/>
      <w:u w:val="single"/>
    </w:rPr>
  </w:style>
  <w:style w:type="character" w:customStyle="1" w:styleId="UnresolvedMention1">
    <w:name w:val="Unresolved Mention1"/>
    <w:basedOn w:val="DefaultParagraphFont"/>
    <w:uiPriority w:val="99"/>
    <w:semiHidden/>
    <w:unhideWhenUsed/>
    <w:rsid w:val="004C6C96"/>
    <w:rPr>
      <w:color w:val="605E5C"/>
      <w:shd w:val="clear" w:color="auto" w:fill="E1DFDD"/>
    </w:rPr>
  </w:style>
  <w:style w:type="paragraph" w:styleId="ListParagraph">
    <w:name w:val="List Paragraph"/>
    <w:basedOn w:val="Normal"/>
    <w:uiPriority w:val="34"/>
    <w:qFormat/>
    <w:rsid w:val="0083380D"/>
    <w:pPr>
      <w:ind w:left="720"/>
      <w:contextualSpacing/>
    </w:pPr>
  </w:style>
  <w:style w:type="character" w:customStyle="1" w:styleId="Heading2Char">
    <w:name w:val="Heading 2 Char"/>
    <w:basedOn w:val="DefaultParagraphFont"/>
    <w:link w:val="Heading2"/>
    <w:uiPriority w:val="9"/>
    <w:rsid w:val="0098397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98397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983975"/>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983975"/>
    <w:pPr>
      <w:spacing w:after="200" w:line="240" w:lineRule="auto"/>
      <w:jc w:val="both"/>
    </w:pPr>
    <w:rPr>
      <w:rFonts w:ascii="Palatino Linotype" w:eastAsia="SimSun" w:hAnsi="Palatino Linotype" w:cs="Times New Roman"/>
      <w:i/>
      <w:iCs/>
      <w:noProof/>
      <w:color w:val="44546A" w:themeColor="text2"/>
      <w:sz w:val="18"/>
      <w:szCs w:val="18"/>
      <w:lang w:eastAsia="zh-CN"/>
    </w:rPr>
  </w:style>
  <w:style w:type="paragraph" w:styleId="BalloonText">
    <w:name w:val="Balloon Text"/>
    <w:basedOn w:val="Normal"/>
    <w:link w:val="BalloonTextChar"/>
    <w:uiPriority w:val="99"/>
    <w:semiHidden/>
    <w:unhideWhenUsed/>
    <w:rsid w:val="006028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8AB"/>
    <w:rPr>
      <w:rFonts w:ascii="Segoe UI" w:hAnsi="Segoe UI" w:cs="Segoe UI"/>
      <w:sz w:val="18"/>
      <w:szCs w:val="18"/>
    </w:rPr>
  </w:style>
  <w:style w:type="paragraph" w:styleId="Revision">
    <w:name w:val="Revision"/>
    <w:hidden/>
    <w:uiPriority w:val="99"/>
    <w:semiHidden/>
    <w:rsid w:val="002813BD"/>
    <w:pPr>
      <w:spacing w:after="0" w:line="240" w:lineRule="auto"/>
    </w:pPr>
  </w:style>
  <w:style w:type="paragraph" w:styleId="Footer">
    <w:name w:val="footer"/>
    <w:basedOn w:val="Normal"/>
    <w:link w:val="FooterChar"/>
    <w:uiPriority w:val="99"/>
    <w:unhideWhenUsed/>
    <w:rsid w:val="002E4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63A"/>
  </w:style>
  <w:style w:type="character" w:styleId="PageNumber">
    <w:name w:val="page number"/>
    <w:basedOn w:val="DefaultParagraphFont"/>
    <w:uiPriority w:val="99"/>
    <w:semiHidden/>
    <w:unhideWhenUsed/>
    <w:rsid w:val="002E463A"/>
  </w:style>
  <w:style w:type="character" w:styleId="CommentReference">
    <w:name w:val="annotation reference"/>
    <w:basedOn w:val="DefaultParagraphFont"/>
    <w:uiPriority w:val="99"/>
    <w:semiHidden/>
    <w:unhideWhenUsed/>
    <w:rsid w:val="00630206"/>
    <w:rPr>
      <w:sz w:val="16"/>
      <w:szCs w:val="16"/>
    </w:rPr>
  </w:style>
  <w:style w:type="paragraph" w:styleId="CommentText">
    <w:name w:val="annotation text"/>
    <w:basedOn w:val="Normal"/>
    <w:link w:val="CommentTextChar"/>
    <w:uiPriority w:val="99"/>
    <w:semiHidden/>
    <w:unhideWhenUsed/>
    <w:rsid w:val="00630206"/>
    <w:pPr>
      <w:spacing w:line="240" w:lineRule="auto"/>
    </w:pPr>
    <w:rPr>
      <w:sz w:val="20"/>
      <w:szCs w:val="20"/>
    </w:rPr>
  </w:style>
  <w:style w:type="character" w:customStyle="1" w:styleId="CommentTextChar">
    <w:name w:val="Comment Text Char"/>
    <w:basedOn w:val="DefaultParagraphFont"/>
    <w:link w:val="CommentText"/>
    <w:uiPriority w:val="99"/>
    <w:semiHidden/>
    <w:rsid w:val="00630206"/>
    <w:rPr>
      <w:sz w:val="20"/>
      <w:szCs w:val="20"/>
    </w:rPr>
  </w:style>
  <w:style w:type="paragraph" w:styleId="CommentSubject">
    <w:name w:val="annotation subject"/>
    <w:basedOn w:val="CommentText"/>
    <w:next w:val="CommentText"/>
    <w:link w:val="CommentSubjectChar"/>
    <w:uiPriority w:val="99"/>
    <w:semiHidden/>
    <w:unhideWhenUsed/>
    <w:rsid w:val="00630206"/>
    <w:rPr>
      <w:b/>
      <w:bCs/>
    </w:rPr>
  </w:style>
  <w:style w:type="character" w:customStyle="1" w:styleId="CommentSubjectChar">
    <w:name w:val="Comment Subject Char"/>
    <w:basedOn w:val="CommentTextChar"/>
    <w:link w:val="CommentSubject"/>
    <w:uiPriority w:val="99"/>
    <w:semiHidden/>
    <w:rsid w:val="006302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13303">
      <w:bodyDiv w:val="1"/>
      <w:marLeft w:val="0"/>
      <w:marRight w:val="0"/>
      <w:marTop w:val="0"/>
      <w:marBottom w:val="0"/>
      <w:divBdr>
        <w:top w:val="none" w:sz="0" w:space="0" w:color="auto"/>
        <w:left w:val="none" w:sz="0" w:space="0" w:color="auto"/>
        <w:bottom w:val="none" w:sz="0" w:space="0" w:color="auto"/>
        <w:right w:val="none" w:sz="0" w:space="0" w:color="auto"/>
      </w:divBdr>
    </w:div>
    <w:div w:id="380399967">
      <w:bodyDiv w:val="1"/>
      <w:marLeft w:val="0"/>
      <w:marRight w:val="0"/>
      <w:marTop w:val="0"/>
      <w:marBottom w:val="0"/>
      <w:divBdr>
        <w:top w:val="none" w:sz="0" w:space="0" w:color="auto"/>
        <w:left w:val="none" w:sz="0" w:space="0" w:color="auto"/>
        <w:bottom w:val="none" w:sz="0" w:space="0" w:color="auto"/>
        <w:right w:val="none" w:sz="0" w:space="0" w:color="auto"/>
      </w:divBdr>
    </w:div>
    <w:div w:id="476578101">
      <w:bodyDiv w:val="1"/>
      <w:marLeft w:val="0"/>
      <w:marRight w:val="0"/>
      <w:marTop w:val="0"/>
      <w:marBottom w:val="0"/>
      <w:divBdr>
        <w:top w:val="none" w:sz="0" w:space="0" w:color="auto"/>
        <w:left w:val="none" w:sz="0" w:space="0" w:color="auto"/>
        <w:bottom w:val="none" w:sz="0" w:space="0" w:color="auto"/>
        <w:right w:val="none" w:sz="0" w:space="0" w:color="auto"/>
      </w:divBdr>
    </w:div>
    <w:div w:id="534121621">
      <w:bodyDiv w:val="1"/>
      <w:marLeft w:val="0"/>
      <w:marRight w:val="0"/>
      <w:marTop w:val="0"/>
      <w:marBottom w:val="0"/>
      <w:divBdr>
        <w:top w:val="none" w:sz="0" w:space="0" w:color="auto"/>
        <w:left w:val="none" w:sz="0" w:space="0" w:color="auto"/>
        <w:bottom w:val="none" w:sz="0" w:space="0" w:color="auto"/>
        <w:right w:val="none" w:sz="0" w:space="0" w:color="auto"/>
      </w:divBdr>
    </w:div>
    <w:div w:id="816648194">
      <w:bodyDiv w:val="1"/>
      <w:marLeft w:val="0"/>
      <w:marRight w:val="0"/>
      <w:marTop w:val="0"/>
      <w:marBottom w:val="0"/>
      <w:divBdr>
        <w:top w:val="none" w:sz="0" w:space="0" w:color="auto"/>
        <w:left w:val="none" w:sz="0" w:space="0" w:color="auto"/>
        <w:bottom w:val="none" w:sz="0" w:space="0" w:color="auto"/>
        <w:right w:val="none" w:sz="0" w:space="0" w:color="auto"/>
      </w:divBdr>
    </w:div>
    <w:div w:id="914170879">
      <w:bodyDiv w:val="1"/>
      <w:marLeft w:val="0"/>
      <w:marRight w:val="0"/>
      <w:marTop w:val="0"/>
      <w:marBottom w:val="0"/>
      <w:divBdr>
        <w:top w:val="none" w:sz="0" w:space="0" w:color="auto"/>
        <w:left w:val="none" w:sz="0" w:space="0" w:color="auto"/>
        <w:bottom w:val="none" w:sz="0" w:space="0" w:color="auto"/>
        <w:right w:val="none" w:sz="0" w:space="0" w:color="auto"/>
      </w:divBdr>
    </w:div>
    <w:div w:id="1011755528">
      <w:bodyDiv w:val="1"/>
      <w:marLeft w:val="0"/>
      <w:marRight w:val="0"/>
      <w:marTop w:val="0"/>
      <w:marBottom w:val="0"/>
      <w:divBdr>
        <w:top w:val="none" w:sz="0" w:space="0" w:color="auto"/>
        <w:left w:val="none" w:sz="0" w:space="0" w:color="auto"/>
        <w:bottom w:val="none" w:sz="0" w:space="0" w:color="auto"/>
        <w:right w:val="none" w:sz="0" w:space="0" w:color="auto"/>
      </w:divBdr>
    </w:div>
    <w:div w:id="1191797055">
      <w:bodyDiv w:val="1"/>
      <w:marLeft w:val="0"/>
      <w:marRight w:val="0"/>
      <w:marTop w:val="0"/>
      <w:marBottom w:val="0"/>
      <w:divBdr>
        <w:top w:val="none" w:sz="0" w:space="0" w:color="auto"/>
        <w:left w:val="none" w:sz="0" w:space="0" w:color="auto"/>
        <w:bottom w:val="none" w:sz="0" w:space="0" w:color="auto"/>
        <w:right w:val="none" w:sz="0" w:space="0" w:color="auto"/>
      </w:divBdr>
    </w:div>
    <w:div w:id="1255432967">
      <w:bodyDiv w:val="1"/>
      <w:marLeft w:val="0"/>
      <w:marRight w:val="0"/>
      <w:marTop w:val="0"/>
      <w:marBottom w:val="0"/>
      <w:divBdr>
        <w:top w:val="none" w:sz="0" w:space="0" w:color="auto"/>
        <w:left w:val="none" w:sz="0" w:space="0" w:color="auto"/>
        <w:bottom w:val="none" w:sz="0" w:space="0" w:color="auto"/>
        <w:right w:val="none" w:sz="0" w:space="0" w:color="auto"/>
      </w:divBdr>
    </w:div>
    <w:div w:id="1469587376">
      <w:bodyDiv w:val="1"/>
      <w:marLeft w:val="0"/>
      <w:marRight w:val="0"/>
      <w:marTop w:val="0"/>
      <w:marBottom w:val="0"/>
      <w:divBdr>
        <w:top w:val="none" w:sz="0" w:space="0" w:color="auto"/>
        <w:left w:val="none" w:sz="0" w:space="0" w:color="auto"/>
        <w:bottom w:val="none" w:sz="0" w:space="0" w:color="auto"/>
        <w:right w:val="none" w:sz="0" w:space="0" w:color="auto"/>
      </w:divBdr>
    </w:div>
    <w:div w:id="1624576286">
      <w:bodyDiv w:val="1"/>
      <w:marLeft w:val="0"/>
      <w:marRight w:val="0"/>
      <w:marTop w:val="0"/>
      <w:marBottom w:val="0"/>
      <w:divBdr>
        <w:top w:val="none" w:sz="0" w:space="0" w:color="auto"/>
        <w:left w:val="none" w:sz="0" w:space="0" w:color="auto"/>
        <w:bottom w:val="none" w:sz="0" w:space="0" w:color="auto"/>
        <w:right w:val="none" w:sz="0" w:space="0" w:color="auto"/>
      </w:divBdr>
    </w:div>
    <w:div w:id="1873759752">
      <w:bodyDiv w:val="1"/>
      <w:marLeft w:val="0"/>
      <w:marRight w:val="0"/>
      <w:marTop w:val="0"/>
      <w:marBottom w:val="0"/>
      <w:divBdr>
        <w:top w:val="none" w:sz="0" w:space="0" w:color="auto"/>
        <w:left w:val="none" w:sz="0" w:space="0" w:color="auto"/>
        <w:bottom w:val="none" w:sz="0" w:space="0" w:color="auto"/>
        <w:right w:val="none" w:sz="0" w:space="0" w:color="auto"/>
      </w:divBdr>
    </w:div>
    <w:div w:id="1994523306">
      <w:bodyDiv w:val="1"/>
      <w:marLeft w:val="0"/>
      <w:marRight w:val="0"/>
      <w:marTop w:val="0"/>
      <w:marBottom w:val="0"/>
      <w:divBdr>
        <w:top w:val="none" w:sz="0" w:space="0" w:color="auto"/>
        <w:left w:val="none" w:sz="0" w:space="0" w:color="auto"/>
        <w:bottom w:val="none" w:sz="0" w:space="0" w:color="auto"/>
        <w:right w:val="none" w:sz="0" w:space="0" w:color="auto"/>
      </w:divBdr>
    </w:div>
    <w:div w:id="2007200517">
      <w:bodyDiv w:val="1"/>
      <w:marLeft w:val="0"/>
      <w:marRight w:val="0"/>
      <w:marTop w:val="0"/>
      <w:marBottom w:val="0"/>
      <w:divBdr>
        <w:top w:val="none" w:sz="0" w:space="0" w:color="auto"/>
        <w:left w:val="none" w:sz="0" w:space="0" w:color="auto"/>
        <w:bottom w:val="none" w:sz="0" w:space="0" w:color="auto"/>
        <w:right w:val="none" w:sz="0" w:space="0" w:color="auto"/>
      </w:divBdr>
    </w:div>
    <w:div w:id="205515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i\Downloads\Comined%20resul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PhD\Work\Total%20flavonoid%20content\Quercetin%20calibration%20curve%20n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i\Downloads\Comined%20resul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i\Downloads\Comined%20resul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PhD\Work\ABTS\Final\Quercetin%20Calibration%20Curv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i\Downloads\Comined%20result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a:solidFill>
                  <a:sysClr val="windowText" lastClr="000000"/>
                </a:solidFill>
              </a:rPr>
              <a:t>Gallic acid Calibration Curve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w="9525">
                <a:solidFill>
                  <a:schemeClr val="dk1">
                    <a:tint val="88500"/>
                  </a:schemeClr>
                </a:solidFill>
                <a:round/>
              </a:ln>
              <a:effectLst/>
            </c:spPr>
          </c:marker>
          <c:trendline>
            <c:spPr>
              <a:ln w="9525" cap="rnd">
                <a:solidFill>
                  <a:schemeClr val="dk1">
                    <a:tint val="88500"/>
                  </a:schemeClr>
                </a:solidFill>
              </a:ln>
              <a:effectLst/>
            </c:spPr>
            <c:trendlineType val="linear"/>
            <c:dispRSqr val="1"/>
            <c:dispEq val="1"/>
            <c:trendlineLbl>
              <c:layout>
                <c:manualLayout>
                  <c:x val="0.14238020247469066"/>
                  <c:y val="0.1761998685075608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'[Comined results.xlsx]TPC (GA)'!$G$2:$G$6</c:f>
                <c:numCache>
                  <c:formatCode>General</c:formatCode>
                  <c:ptCount val="5"/>
                  <c:pt idx="0">
                    <c:v>9.9387010105837607E-3</c:v>
                  </c:pt>
                  <c:pt idx="1">
                    <c:v>3.2915717285887137E-2</c:v>
                  </c:pt>
                  <c:pt idx="2">
                    <c:v>6.7771675499429737E-2</c:v>
                  </c:pt>
                  <c:pt idx="3">
                    <c:v>6.2E-2</c:v>
                  </c:pt>
                  <c:pt idx="4">
                    <c:v>3.499999999999992E-2</c:v>
                  </c:pt>
                </c:numCache>
              </c:numRef>
            </c:plus>
            <c:minus>
              <c:numRef>
                <c:f>'[Comined results.xlsx]TPC (GA)'!$G$2:$G$6</c:f>
                <c:numCache>
                  <c:formatCode>General</c:formatCode>
                  <c:ptCount val="5"/>
                  <c:pt idx="0">
                    <c:v>9.9387010105837607E-3</c:v>
                  </c:pt>
                  <c:pt idx="1">
                    <c:v>3.2915717285887137E-2</c:v>
                  </c:pt>
                  <c:pt idx="2">
                    <c:v>6.7771675499429737E-2</c:v>
                  </c:pt>
                  <c:pt idx="3">
                    <c:v>6.2E-2</c:v>
                  </c:pt>
                  <c:pt idx="4">
                    <c:v>3.499999999999992E-2</c:v>
                  </c:pt>
                </c:numCache>
              </c:numRef>
            </c:minus>
            <c:spPr>
              <a:noFill/>
              <a:ln w="9525">
                <a:solidFill>
                  <a:schemeClr val="tx2">
                    <a:lumMod val="75000"/>
                  </a:schemeClr>
                </a:solidFill>
                <a:round/>
              </a:ln>
              <a:effectLst/>
            </c:spPr>
          </c:errBars>
          <c:xVal>
            <c:numRef>
              <c:f>'F:\PhD\Work\Total Phenolic content\[gallic acid calibration curve final.xlsx]Best R2'!$S$2:$S$6</c:f>
              <c:numCache>
                <c:formatCode>General</c:formatCode>
                <c:ptCount val="5"/>
                <c:pt idx="0">
                  <c:v>12.5</c:v>
                </c:pt>
                <c:pt idx="1">
                  <c:v>25</c:v>
                </c:pt>
                <c:pt idx="2">
                  <c:v>50</c:v>
                </c:pt>
                <c:pt idx="3">
                  <c:v>100</c:v>
                </c:pt>
                <c:pt idx="4">
                  <c:v>200</c:v>
                </c:pt>
              </c:numCache>
            </c:numRef>
          </c:xVal>
          <c:yVal>
            <c:numRef>
              <c:f>'F:\PhD\Work\Total Phenolic content\[gallic acid calibration curve final.xlsx]Best R2'!$W$2:$W$6</c:f>
              <c:numCache>
                <c:formatCode>General</c:formatCode>
                <c:ptCount val="5"/>
                <c:pt idx="0">
                  <c:v>0.11533333333333333</c:v>
                </c:pt>
                <c:pt idx="1">
                  <c:v>0.19066666666666665</c:v>
                </c:pt>
                <c:pt idx="2">
                  <c:v>0.33899999999999997</c:v>
                </c:pt>
                <c:pt idx="3">
                  <c:v>0.66599999999999993</c:v>
                </c:pt>
                <c:pt idx="4">
                  <c:v>1.264</c:v>
                </c:pt>
              </c:numCache>
            </c:numRef>
          </c:yVal>
          <c:smooth val="0"/>
          <c:extLst>
            <c:ext xmlns:c16="http://schemas.microsoft.com/office/drawing/2014/chart" uri="{C3380CC4-5D6E-409C-BE32-E72D297353CC}">
              <c16:uniqueId val="{00000001-C174-4F11-B201-FD81AF82A079}"/>
            </c:ext>
          </c:extLst>
        </c:ser>
        <c:dLbls>
          <c:showLegendKey val="0"/>
          <c:showVal val="0"/>
          <c:showCatName val="0"/>
          <c:showSerName val="0"/>
          <c:showPercent val="0"/>
          <c:showBubbleSize val="0"/>
        </c:dLbls>
        <c:axId val="87997864"/>
        <c:axId val="87999504"/>
      </c:scatterChart>
      <c:valAx>
        <c:axId val="87997864"/>
        <c:scaling>
          <c:orientation val="minMax"/>
          <c:max val="210"/>
          <c:min val="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Gallic acid concentration (µg/mL)</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87999504"/>
        <c:crosses val="autoZero"/>
        <c:crossBetween val="midCat"/>
      </c:valAx>
      <c:valAx>
        <c:axId val="87999504"/>
        <c:scaling>
          <c:orientation val="minMax"/>
          <c:max val="1.4"/>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rPr>
                  <a:t>Absorbance at 725 nm</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87997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a:solidFill>
                  <a:sysClr val="windowText" lastClr="000000"/>
                </a:solidFill>
              </a:rPr>
              <a:t>Quercetin Calibration Curve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w="9525">
                <a:solidFill>
                  <a:schemeClr val="dk1">
                    <a:tint val="88500"/>
                  </a:schemeClr>
                </a:solidFill>
                <a:round/>
              </a:ln>
              <a:effectLst/>
            </c:spPr>
          </c:marker>
          <c:trendline>
            <c:spPr>
              <a:ln w="9525" cap="rnd">
                <a:solidFill>
                  <a:schemeClr val="dk1">
                    <a:tint val="88500"/>
                  </a:schemeClr>
                </a:solidFill>
              </a:ln>
              <a:effectLst/>
            </c:spPr>
            <c:trendlineType val="linear"/>
            <c:dispRSqr val="1"/>
            <c:dispEq val="1"/>
            <c:trendlineLbl>
              <c:layout>
                <c:manualLayout>
                  <c:x val="-6.2198013600572657E-3"/>
                  <c:y val="9.5440732630314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Sheet1!$G$3:$G$7</c:f>
                <c:numCache>
                  <c:formatCode>General</c:formatCode>
                  <c:ptCount val="5"/>
                  <c:pt idx="0">
                    <c:v>3.3829638550307408E-3</c:v>
                  </c:pt>
                  <c:pt idx="1">
                    <c:v>8.192137151629671E-3</c:v>
                  </c:pt>
                  <c:pt idx="2">
                    <c:v>3.3333333333333184E-3</c:v>
                  </c:pt>
                  <c:pt idx="3">
                    <c:v>3.9405301391789632E-2</c:v>
                  </c:pt>
                  <c:pt idx="4">
                    <c:v>3.2986529237116036E-2</c:v>
                  </c:pt>
                </c:numCache>
              </c:numRef>
            </c:plus>
            <c:minus>
              <c:numRef>
                <c:f>Sheet1!$G$3:$G$7</c:f>
                <c:numCache>
                  <c:formatCode>General</c:formatCode>
                  <c:ptCount val="5"/>
                  <c:pt idx="0">
                    <c:v>3.3829638550307408E-3</c:v>
                  </c:pt>
                  <c:pt idx="1">
                    <c:v>8.192137151629671E-3</c:v>
                  </c:pt>
                  <c:pt idx="2">
                    <c:v>3.3333333333333184E-3</c:v>
                  </c:pt>
                  <c:pt idx="3">
                    <c:v>3.9405301391789632E-2</c:v>
                  </c:pt>
                  <c:pt idx="4">
                    <c:v>3.2986529237116036E-2</c:v>
                  </c:pt>
                </c:numCache>
              </c:numRef>
            </c:minus>
            <c:spPr>
              <a:noFill/>
              <a:ln w="9525">
                <a:solidFill>
                  <a:schemeClr val="tx2">
                    <a:lumMod val="75000"/>
                  </a:schemeClr>
                </a:solidFill>
                <a:round/>
              </a:ln>
              <a:effectLst/>
            </c:spPr>
          </c:errBars>
          <c:xVal>
            <c:numRef>
              <c:f>Sheet1!$A$3:$A$7</c:f>
              <c:numCache>
                <c:formatCode>General</c:formatCode>
                <c:ptCount val="5"/>
                <c:pt idx="0">
                  <c:v>6.25</c:v>
                </c:pt>
                <c:pt idx="1">
                  <c:v>12.5</c:v>
                </c:pt>
                <c:pt idx="2">
                  <c:v>25</c:v>
                </c:pt>
                <c:pt idx="3">
                  <c:v>50</c:v>
                </c:pt>
                <c:pt idx="4">
                  <c:v>100</c:v>
                </c:pt>
              </c:numCache>
            </c:numRef>
          </c:xVal>
          <c:yVal>
            <c:numRef>
              <c:f>Sheet1!$E$3:$E$7</c:f>
              <c:numCache>
                <c:formatCode>0.000</c:formatCode>
                <c:ptCount val="5"/>
                <c:pt idx="0">
                  <c:v>4.3333333333333335E-2</c:v>
                </c:pt>
                <c:pt idx="1">
                  <c:v>0.13766666666666669</c:v>
                </c:pt>
                <c:pt idx="2">
                  <c:v>0.34766666666666662</c:v>
                </c:pt>
                <c:pt idx="3">
                  <c:v>0.71733333333333338</c:v>
                </c:pt>
                <c:pt idx="4">
                  <c:v>1.4826666666666668</c:v>
                </c:pt>
              </c:numCache>
            </c:numRef>
          </c:yVal>
          <c:smooth val="0"/>
          <c:extLst>
            <c:ext xmlns:c16="http://schemas.microsoft.com/office/drawing/2014/chart" uri="{C3380CC4-5D6E-409C-BE32-E72D297353CC}">
              <c16:uniqueId val="{00000001-2989-48FE-8624-CCF642DF5C8C}"/>
            </c:ext>
          </c:extLst>
        </c:ser>
        <c:dLbls>
          <c:showLegendKey val="0"/>
          <c:showVal val="0"/>
          <c:showCatName val="0"/>
          <c:showSerName val="0"/>
          <c:showPercent val="0"/>
          <c:showBubbleSize val="0"/>
        </c:dLbls>
        <c:axId val="1842809552"/>
        <c:axId val="1842809968"/>
      </c:scatterChart>
      <c:valAx>
        <c:axId val="1842809552"/>
        <c:scaling>
          <c:orientation val="minMax"/>
          <c:max val="110"/>
          <c:min val="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Quercetin concentration (</a:t>
                </a:r>
                <a:r>
                  <a:rPr lang="el-GR">
                    <a:solidFill>
                      <a:sysClr val="windowText" lastClr="000000"/>
                    </a:solidFill>
                  </a:rPr>
                  <a:t>μ</a:t>
                </a:r>
                <a:r>
                  <a:rPr lang="en-US">
                    <a:solidFill>
                      <a:sysClr val="windowText" lastClr="000000"/>
                    </a:solidFill>
                  </a:rPr>
                  <a:t>g/mL)</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842809968"/>
        <c:crosses val="autoZero"/>
        <c:crossBetween val="midCat"/>
      </c:valAx>
      <c:valAx>
        <c:axId val="1842809968"/>
        <c:scaling>
          <c:orientation val="minMax"/>
          <c:max val="1.56"/>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rPr>
                  <a:t>Absorbance at 415 nm</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842809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2"/>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BHA Calibration Curve</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0.20833982290675204"/>
                  <c:y val="0.2166356300434512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'[Comined results.xlsx]CUPRAC (BHA)'!$G$3:$G$7</c:f>
                <c:numCache>
                  <c:formatCode>General</c:formatCode>
                  <c:ptCount val="5"/>
                  <c:pt idx="0">
                    <c:v>8.3251292949585928E-3</c:v>
                  </c:pt>
                  <c:pt idx="1">
                    <c:v>7.4086286030396594E-3</c:v>
                  </c:pt>
                  <c:pt idx="2">
                    <c:v>1.5495949291490485E-2</c:v>
                  </c:pt>
                  <c:pt idx="3">
                    <c:v>1.6871507869119996E-2</c:v>
                  </c:pt>
                  <c:pt idx="4">
                    <c:v>4.0341555635735105E-2</c:v>
                  </c:pt>
                </c:numCache>
              </c:numRef>
            </c:plus>
            <c:minus>
              <c:numRef>
                <c:f>'[Comined results.xlsx]CUPRAC (BHA)'!$G$3:$G$7</c:f>
                <c:numCache>
                  <c:formatCode>General</c:formatCode>
                  <c:ptCount val="5"/>
                  <c:pt idx="0">
                    <c:v>8.3251292949585928E-3</c:v>
                  </c:pt>
                  <c:pt idx="1">
                    <c:v>7.4086286030396594E-3</c:v>
                  </c:pt>
                  <c:pt idx="2">
                    <c:v>1.5495949291490485E-2</c:v>
                  </c:pt>
                  <c:pt idx="3">
                    <c:v>1.6871507869119996E-2</c:v>
                  </c:pt>
                  <c:pt idx="4">
                    <c:v>4.0341555635735105E-2</c:v>
                  </c:pt>
                </c:numCache>
              </c:numRef>
            </c:minus>
            <c:spPr>
              <a:noFill/>
              <a:ln w="9525" cap="flat" cmpd="sng" algn="ctr">
                <a:solidFill>
                  <a:schemeClr val="tx1">
                    <a:lumMod val="65000"/>
                    <a:lumOff val="35000"/>
                  </a:schemeClr>
                </a:solidFill>
                <a:round/>
              </a:ln>
              <a:effectLst/>
            </c:spPr>
          </c:errBars>
          <c:xVal>
            <c:numRef>
              <c:f>'[Comined results.xlsx]CUPRAC (BHA)'!$A$3:$A$7</c:f>
              <c:numCache>
                <c:formatCode>General</c:formatCode>
                <c:ptCount val="5"/>
                <c:pt idx="0">
                  <c:v>6.25</c:v>
                </c:pt>
                <c:pt idx="1">
                  <c:v>12.5</c:v>
                </c:pt>
                <c:pt idx="2">
                  <c:v>25</c:v>
                </c:pt>
                <c:pt idx="3">
                  <c:v>50</c:v>
                </c:pt>
                <c:pt idx="4">
                  <c:v>100</c:v>
                </c:pt>
              </c:numCache>
            </c:numRef>
          </c:xVal>
          <c:yVal>
            <c:numRef>
              <c:f>'[Comined results.xlsx]CUPRAC (BHA)'!$E$3:$E$7</c:f>
              <c:numCache>
                <c:formatCode>0.00</c:formatCode>
                <c:ptCount val="5"/>
                <c:pt idx="0">
                  <c:v>4.0233333333333336E-2</c:v>
                </c:pt>
                <c:pt idx="1">
                  <c:v>0.10326666666666667</c:v>
                </c:pt>
                <c:pt idx="2">
                  <c:v>0.21853333333333333</c:v>
                </c:pt>
                <c:pt idx="3">
                  <c:v>0.43013333333333331</c:v>
                </c:pt>
                <c:pt idx="4">
                  <c:v>0.84486666666666677</c:v>
                </c:pt>
              </c:numCache>
            </c:numRef>
          </c:yVal>
          <c:smooth val="0"/>
          <c:extLst>
            <c:ext xmlns:c16="http://schemas.microsoft.com/office/drawing/2014/chart" uri="{C3380CC4-5D6E-409C-BE32-E72D297353CC}">
              <c16:uniqueId val="{00000001-F5D8-4256-A3BD-E18B08919027}"/>
            </c:ext>
          </c:extLst>
        </c:ser>
        <c:dLbls>
          <c:showLegendKey val="0"/>
          <c:showVal val="0"/>
          <c:showCatName val="0"/>
          <c:showSerName val="0"/>
          <c:showPercent val="0"/>
          <c:showBubbleSize val="0"/>
        </c:dLbls>
        <c:axId val="730132912"/>
        <c:axId val="730138488"/>
      </c:scatterChart>
      <c:valAx>
        <c:axId val="730132912"/>
        <c:scaling>
          <c:orientation val="minMax"/>
          <c:max val="1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BHA concentration µg/mL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0138488"/>
        <c:crosses val="autoZero"/>
        <c:crossBetween val="midCat"/>
      </c:valAx>
      <c:valAx>
        <c:axId val="730138488"/>
        <c:scaling>
          <c:orientation val="minMax"/>
          <c:max val="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Absorbance at 450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01329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Trolox Calibration Curve</a:t>
            </a:r>
          </a:p>
        </c:rich>
      </c:tx>
      <c:overlay val="0"/>
      <c:spPr>
        <a:solidFill>
          <a:sysClr val="window" lastClr="FFFFFF"/>
        </a:solid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3.1725665509650142E-2"/>
                  <c:y val="0.2477131782945736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'[Comined results.xlsx]DPPH (Trolox)'!$L$3:$L$7</c:f>
                <c:numCache>
                  <c:formatCode>General</c:formatCode>
                  <c:ptCount val="5"/>
                  <c:pt idx="0">
                    <c:v>1.110289482274623</c:v>
                  </c:pt>
                  <c:pt idx="1">
                    <c:v>0.76034851538469572</c:v>
                  </c:pt>
                  <c:pt idx="2">
                    <c:v>1.099460673306534</c:v>
                  </c:pt>
                  <c:pt idx="3">
                    <c:v>1.7126855993401064</c:v>
                  </c:pt>
                  <c:pt idx="4">
                    <c:v>0.83555505723570145</c:v>
                  </c:pt>
                </c:numCache>
              </c:numRef>
            </c:plus>
            <c:minus>
              <c:numRef>
                <c:f>'[Comined results.xlsx]DPPH (Trolox)'!$L$3:$L$7</c:f>
                <c:numCache>
                  <c:formatCode>General</c:formatCode>
                  <c:ptCount val="5"/>
                  <c:pt idx="0">
                    <c:v>1.110289482274623</c:v>
                  </c:pt>
                  <c:pt idx="1">
                    <c:v>0.76034851538469572</c:v>
                  </c:pt>
                  <c:pt idx="2">
                    <c:v>1.099460673306534</c:v>
                  </c:pt>
                  <c:pt idx="3">
                    <c:v>1.7126855993401064</c:v>
                  </c:pt>
                  <c:pt idx="4">
                    <c:v>0.83555505723570145</c:v>
                  </c:pt>
                </c:numCache>
              </c:numRef>
            </c:minus>
            <c:spPr>
              <a:noFill/>
              <a:ln w="9525" cap="flat" cmpd="sng" algn="ctr">
                <a:solidFill>
                  <a:schemeClr val="tx1">
                    <a:lumMod val="65000"/>
                    <a:lumOff val="35000"/>
                  </a:schemeClr>
                </a:solidFill>
                <a:round/>
              </a:ln>
              <a:effectLst/>
            </c:spPr>
          </c:errBars>
          <c:xVal>
            <c:numRef>
              <c:f>('F:\PhD\Work\Total Antioxidant - DPPH\Final\[Trolox Calibration Curve.xlsx]Sheet1'!$B$14:$B$15,'F:\PhD\Work\Total Antioxidant - DPPH\Final\[Trolox Calibration Curve.xlsx]Sheet1'!$B$17:$B$19)</c:f>
              <c:numCache>
                <c:formatCode>General</c:formatCode>
                <c:ptCount val="5"/>
                <c:pt idx="0">
                  <c:v>1.5620000000000001</c:v>
                </c:pt>
                <c:pt idx="1">
                  <c:v>3.125</c:v>
                </c:pt>
                <c:pt idx="2">
                  <c:v>8</c:v>
                </c:pt>
                <c:pt idx="3">
                  <c:v>10</c:v>
                </c:pt>
                <c:pt idx="4">
                  <c:v>12.5</c:v>
                </c:pt>
              </c:numCache>
            </c:numRef>
          </c:xVal>
          <c:yVal>
            <c:numRef>
              <c:f>('F:\PhD\Work\Total Antioxidant - DPPH\Final\[Trolox Calibration Curve.xlsx]Sheet1'!$I$14:$I$15,'F:\PhD\Work\Total Antioxidant - DPPH\Final\[Trolox Calibration Curve.xlsx]Sheet1'!$I$17:$I$19)</c:f>
              <c:numCache>
                <c:formatCode>General</c:formatCode>
                <c:ptCount val="5"/>
                <c:pt idx="0">
                  <c:v>4.0739214069799479</c:v>
                </c:pt>
                <c:pt idx="1">
                  <c:v>12.960291288815611</c:v>
                </c:pt>
                <c:pt idx="2">
                  <c:v>41.058669964275907</c:v>
                </c:pt>
                <c:pt idx="3">
                  <c:v>53.397224512228632</c:v>
                </c:pt>
                <c:pt idx="4">
                  <c:v>61.850783182192913</c:v>
                </c:pt>
              </c:numCache>
            </c:numRef>
          </c:yVal>
          <c:smooth val="0"/>
          <c:extLst>
            <c:ext xmlns:c16="http://schemas.microsoft.com/office/drawing/2014/chart" uri="{C3380CC4-5D6E-409C-BE32-E72D297353CC}">
              <c16:uniqueId val="{00000001-A1A7-403A-8057-9DC014AF81A0}"/>
            </c:ext>
          </c:extLst>
        </c:ser>
        <c:dLbls>
          <c:showLegendKey val="0"/>
          <c:showVal val="0"/>
          <c:showCatName val="0"/>
          <c:showSerName val="0"/>
          <c:showPercent val="0"/>
          <c:showBubbleSize val="0"/>
        </c:dLbls>
        <c:axId val="1750833440"/>
        <c:axId val="1750835520"/>
      </c:scatterChart>
      <c:valAx>
        <c:axId val="1750833440"/>
        <c:scaling>
          <c:orientation val="minMax"/>
          <c:max val="1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Trolox concentration (</a:t>
                </a:r>
                <a:r>
                  <a:rPr lang="el-GR">
                    <a:solidFill>
                      <a:sysClr val="windowText" lastClr="000000"/>
                    </a:solidFill>
                  </a:rPr>
                  <a:t>μ</a:t>
                </a:r>
                <a:r>
                  <a:rPr lang="en-US">
                    <a:solidFill>
                      <a:sysClr val="windowText" lastClr="000000"/>
                    </a:solidFill>
                  </a:rPr>
                  <a:t>g/mL)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835520"/>
        <c:crosses val="autoZero"/>
        <c:crossBetween val="midCat"/>
      </c:valAx>
      <c:valAx>
        <c:axId val="1750835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 Scavenging activity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08334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Quercetin Calibration Curve</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5.3855944998025693E-2"/>
                  <c:y val="0.1171961179271195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Sheet2!$K$2:$K$6</c:f>
                <c:numCache>
                  <c:formatCode>General</c:formatCode>
                  <c:ptCount val="5"/>
                  <c:pt idx="0">
                    <c:v>3.9767379149806365E-3</c:v>
                  </c:pt>
                  <c:pt idx="1">
                    <c:v>1.4621141466307627E-3</c:v>
                  </c:pt>
                  <c:pt idx="2">
                    <c:v>1.6958020062626554E-2</c:v>
                  </c:pt>
                  <c:pt idx="3">
                    <c:v>2.3466785037580241E-2</c:v>
                  </c:pt>
                  <c:pt idx="4">
                    <c:v>7.3514170969503027E-3</c:v>
                  </c:pt>
                </c:numCache>
              </c:numRef>
            </c:plus>
            <c:minus>
              <c:numRef>
                <c:f>Sheet2!$K$2:$K$6</c:f>
                <c:numCache>
                  <c:formatCode>General</c:formatCode>
                  <c:ptCount val="5"/>
                  <c:pt idx="0">
                    <c:v>3.9767379149806365E-3</c:v>
                  </c:pt>
                  <c:pt idx="1">
                    <c:v>1.4621141466307627E-3</c:v>
                  </c:pt>
                  <c:pt idx="2">
                    <c:v>1.6958020062626554E-2</c:v>
                  </c:pt>
                  <c:pt idx="3">
                    <c:v>2.3466785037580241E-2</c:v>
                  </c:pt>
                  <c:pt idx="4">
                    <c:v>7.3514170969503027E-3</c:v>
                  </c:pt>
                </c:numCache>
              </c:numRef>
            </c:minus>
            <c:spPr>
              <a:noFill/>
              <a:ln w="9525" cap="flat" cmpd="sng" algn="ctr">
                <a:solidFill>
                  <a:schemeClr val="tx1">
                    <a:lumMod val="65000"/>
                    <a:lumOff val="35000"/>
                  </a:schemeClr>
                </a:solidFill>
                <a:round/>
              </a:ln>
              <a:effectLst/>
            </c:spPr>
          </c:errBars>
          <c:xVal>
            <c:numRef>
              <c:f>Sheet1!$A$5:$A$9</c:f>
              <c:numCache>
                <c:formatCode>General</c:formatCode>
                <c:ptCount val="5"/>
                <c:pt idx="0">
                  <c:v>5</c:v>
                </c:pt>
                <c:pt idx="1">
                  <c:v>10</c:v>
                </c:pt>
                <c:pt idx="2">
                  <c:v>20</c:v>
                </c:pt>
                <c:pt idx="3">
                  <c:v>40</c:v>
                </c:pt>
                <c:pt idx="4">
                  <c:v>80</c:v>
                </c:pt>
              </c:numCache>
            </c:numRef>
          </c:xVal>
          <c:yVal>
            <c:numRef>
              <c:f>Sheet1!$G$5:$G$9</c:f>
              <c:numCache>
                <c:formatCode>0.0000</c:formatCode>
                <c:ptCount val="5"/>
                <c:pt idx="0">
                  <c:v>0.53573333333333339</c:v>
                </c:pt>
                <c:pt idx="1">
                  <c:v>0.52336666666666665</c:v>
                </c:pt>
                <c:pt idx="2">
                  <c:v>0.50105</c:v>
                </c:pt>
                <c:pt idx="3">
                  <c:v>0.44635000000000002</c:v>
                </c:pt>
                <c:pt idx="4">
                  <c:v>0.3574</c:v>
                </c:pt>
              </c:numCache>
            </c:numRef>
          </c:yVal>
          <c:smooth val="0"/>
          <c:extLst>
            <c:ext xmlns:c16="http://schemas.microsoft.com/office/drawing/2014/chart" uri="{C3380CC4-5D6E-409C-BE32-E72D297353CC}">
              <c16:uniqueId val="{00000001-6762-4AF3-AB0F-F3782E88A650}"/>
            </c:ext>
          </c:extLst>
        </c:ser>
        <c:dLbls>
          <c:showLegendKey val="0"/>
          <c:showVal val="0"/>
          <c:showCatName val="0"/>
          <c:showSerName val="0"/>
          <c:showPercent val="0"/>
          <c:showBubbleSize val="0"/>
        </c:dLbls>
        <c:axId val="995961248"/>
        <c:axId val="995953760"/>
      </c:scatterChart>
      <c:valAx>
        <c:axId val="995961248"/>
        <c:scaling>
          <c:orientation val="minMax"/>
          <c:max val="8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Quercetin concentration (</a:t>
                </a:r>
                <a:r>
                  <a:rPr lang="el-GR">
                    <a:solidFill>
                      <a:sysClr val="windowText" lastClr="000000"/>
                    </a:solidFill>
                  </a:rPr>
                  <a:t>μ</a:t>
                </a:r>
                <a:r>
                  <a:rPr lang="en-US">
                    <a:solidFill>
                      <a:sysClr val="windowText" lastClr="000000"/>
                    </a:solidFill>
                  </a:rPr>
                  <a:t>g/mL)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5953760"/>
        <c:crosses val="autoZero"/>
        <c:crossBetween val="midCat"/>
      </c:valAx>
      <c:valAx>
        <c:axId val="99595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Absorbance at 745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5961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Ferrous Sulfate Calibration Curve</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28575"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1"/>
            <c:dispEq val="1"/>
            <c:trendlineLbl>
              <c:layout>
                <c:manualLayout>
                  <c:x val="0.12317529720549637"/>
                  <c:y val="0.1482316272965879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errBars>
            <c:errDir val="y"/>
            <c:errBarType val="both"/>
            <c:errValType val="cust"/>
            <c:noEndCap val="0"/>
            <c:plus>
              <c:numRef>
                <c:f>'[Comined results.xlsx]FRAP (FeSO4)'!$G$2:$G$6</c:f>
                <c:numCache>
                  <c:formatCode>General</c:formatCode>
                  <c:ptCount val="5"/>
                  <c:pt idx="0">
                    <c:v>4.7659673146638812E-3</c:v>
                  </c:pt>
                  <c:pt idx="1">
                    <c:v>4.9777281743560269E-3</c:v>
                  </c:pt>
                  <c:pt idx="2">
                    <c:v>2.0851325564044507E-3</c:v>
                  </c:pt>
                  <c:pt idx="3">
                    <c:v>3.2415702642049548E-3</c:v>
                  </c:pt>
                  <c:pt idx="4">
                    <c:v>1.2000000000000064E-3</c:v>
                  </c:pt>
                </c:numCache>
              </c:numRef>
            </c:plus>
            <c:minus>
              <c:numRef>
                <c:f>'[Comined results.xlsx]FRAP (FeSO4)'!$G$2:$G$6</c:f>
                <c:numCache>
                  <c:formatCode>General</c:formatCode>
                  <c:ptCount val="5"/>
                  <c:pt idx="0">
                    <c:v>4.7659673146638812E-3</c:v>
                  </c:pt>
                  <c:pt idx="1">
                    <c:v>4.9777281743560269E-3</c:v>
                  </c:pt>
                  <c:pt idx="2">
                    <c:v>2.0851325564044507E-3</c:v>
                  </c:pt>
                  <c:pt idx="3">
                    <c:v>3.2415702642049548E-3</c:v>
                  </c:pt>
                  <c:pt idx="4">
                    <c:v>1.2000000000000064E-3</c:v>
                  </c:pt>
                </c:numCache>
              </c:numRef>
            </c:minus>
            <c:spPr>
              <a:noFill/>
              <a:ln w="9525" cap="flat" cmpd="sng" algn="ctr">
                <a:solidFill>
                  <a:schemeClr val="tx1">
                    <a:lumMod val="65000"/>
                    <a:lumOff val="35000"/>
                  </a:schemeClr>
                </a:solidFill>
                <a:round/>
              </a:ln>
              <a:effectLst/>
            </c:spPr>
          </c:errBars>
          <c:xVal>
            <c:numRef>
              <c:f>('F:\PhD\Work\FRAP\Final FRAP\[Ferrous sulfate calibration curve.xlsx]Sheet1'!$A$2:$A$3,'F:\PhD\Work\FRAP\Final FRAP\[Ferrous sulfate calibration curve.xlsx]Sheet1'!$A$5:$A$7)</c:f>
              <c:numCache>
                <c:formatCode>General</c:formatCode>
                <c:ptCount val="5"/>
                <c:pt idx="0">
                  <c:v>1.25</c:v>
                </c:pt>
                <c:pt idx="1">
                  <c:v>2.5</c:v>
                </c:pt>
                <c:pt idx="2">
                  <c:v>10</c:v>
                </c:pt>
                <c:pt idx="3">
                  <c:v>20</c:v>
                </c:pt>
                <c:pt idx="4">
                  <c:v>40</c:v>
                </c:pt>
              </c:numCache>
            </c:numRef>
          </c:xVal>
          <c:yVal>
            <c:numRef>
              <c:f>('F:\PhD\Work\FRAP\Final FRAP\[Ferrous sulfate calibration curve.xlsx]Sheet1'!$E$2:$E$3,'F:\PhD\Work\FRAP\Final FRAP\[Ferrous sulfate calibration curve.xlsx]Sheet1'!$E$5:$E$7)</c:f>
              <c:numCache>
                <c:formatCode>General</c:formatCode>
                <c:ptCount val="5"/>
                <c:pt idx="0">
                  <c:v>0.12456666666666667</c:v>
                </c:pt>
                <c:pt idx="1">
                  <c:v>0.13263333333333335</c:v>
                </c:pt>
                <c:pt idx="2">
                  <c:v>0.14486666666666667</c:v>
                </c:pt>
                <c:pt idx="3">
                  <c:v>0.16213333333333332</c:v>
                </c:pt>
                <c:pt idx="4">
                  <c:v>0.2011333333333333</c:v>
                </c:pt>
              </c:numCache>
            </c:numRef>
          </c:yVal>
          <c:smooth val="0"/>
          <c:extLst>
            <c:ext xmlns:c16="http://schemas.microsoft.com/office/drawing/2014/chart" uri="{C3380CC4-5D6E-409C-BE32-E72D297353CC}">
              <c16:uniqueId val="{00000001-2FCB-4EEE-A9FB-E889037DA647}"/>
            </c:ext>
          </c:extLst>
        </c:ser>
        <c:dLbls>
          <c:showLegendKey val="0"/>
          <c:showVal val="0"/>
          <c:showCatName val="0"/>
          <c:showSerName val="0"/>
          <c:showPercent val="0"/>
          <c:showBubbleSize val="0"/>
        </c:dLbls>
        <c:axId val="999441215"/>
        <c:axId val="999438719"/>
      </c:scatterChart>
      <c:valAx>
        <c:axId val="999441215"/>
        <c:scaling>
          <c:orientation val="minMax"/>
          <c:max val="4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Ferrous sulfate concentration (</a:t>
                </a:r>
                <a:r>
                  <a:rPr lang="el-GR">
                    <a:solidFill>
                      <a:sysClr val="windowText" lastClr="000000"/>
                    </a:solidFill>
                  </a:rPr>
                  <a:t>μ</a:t>
                </a:r>
                <a:r>
                  <a:rPr lang="en-US">
                    <a:solidFill>
                      <a:sysClr val="windowText" lastClr="000000"/>
                    </a:solidFill>
                  </a:rPr>
                  <a:t>g/mL)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9438719"/>
        <c:crosses val="autoZero"/>
        <c:crossBetween val="midCat"/>
      </c:valAx>
      <c:valAx>
        <c:axId val="9994387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Absorbance at 593 nm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944121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9DE38-2AAA-4FB1-8083-372F9AB0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2424</Words>
  <Characters>13818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Khaled</dc:creator>
  <cp:keywords/>
  <dc:description/>
  <cp:lastModifiedBy>Mai Khaled</cp:lastModifiedBy>
  <cp:revision>18</cp:revision>
  <dcterms:created xsi:type="dcterms:W3CDTF">2025-04-26T07:04:00Z</dcterms:created>
  <dcterms:modified xsi:type="dcterms:W3CDTF">2025-07-23T06:56:00Z</dcterms:modified>
</cp:coreProperties>
</file>