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114FC" w14:textId="0395B280" w:rsidR="002F6967" w:rsidRPr="00326263" w:rsidRDefault="0048746B" w:rsidP="002F6967">
      <w:pPr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 w:rsidRPr="00326263">
        <w:rPr>
          <w:rFonts w:ascii="Times New Roman" w:hAnsi="Times New Roman" w:cs="Times New Roman"/>
          <w:b/>
          <w:bCs/>
          <w:sz w:val="24"/>
        </w:rPr>
        <w:t>Supplementary material</w:t>
      </w:r>
    </w:p>
    <w:p w14:paraId="21869017" w14:textId="77777777" w:rsidR="00FE3D81" w:rsidRPr="00326263" w:rsidRDefault="00FE3D81" w:rsidP="002F6967">
      <w:pPr>
        <w:rPr>
          <w:rFonts w:ascii="Times New Roman" w:hAnsi="Times New Roman" w:cs="Times New Roman"/>
          <w:b/>
          <w:bCs/>
          <w:sz w:val="24"/>
        </w:rPr>
      </w:pPr>
    </w:p>
    <w:p w14:paraId="7E81AA7F" w14:textId="16AC5CFA" w:rsidR="00CA36AD" w:rsidRPr="00326263" w:rsidRDefault="00CA36AD" w:rsidP="007270A5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1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7270A5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Effect of pasteurization on selected CIELAB </w:t>
      </w:r>
      <w:proofErr w:type="spellStart"/>
      <w:r w:rsidR="007270A5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colour</w:t>
      </w:r>
      <w:proofErr w:type="spellEnd"/>
      <w:r w:rsidR="007270A5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parameters of </w:t>
      </w:r>
      <w:proofErr w:type="spellStart"/>
      <w:r w:rsidR="007270A5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haskap</w:t>
      </w:r>
      <w:proofErr w:type="spellEnd"/>
      <w:r w:rsidR="007270A5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juice</w:t>
      </w:r>
      <w:r w:rsidR="00D54726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="00D02043" w:rsidRPr="00326263">
        <w:t xml:space="preserve"> </w:t>
      </w:r>
      <w:r w:rsidR="00D02043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The values are expressed as mean ± SE (n = 9). Mean values followed by different letters within the same row are significantly different according </w:t>
      </w:r>
      <w:r w:rsidR="008954BF" w:rsidRPr="00326263">
        <w:rPr>
          <w:rFonts w:ascii="Times New Roman" w:hAnsi="Times New Roman" w:cs="Times New Roman"/>
          <w:i w:val="0"/>
          <w:iCs w:val="0"/>
          <w:color w:val="auto"/>
        </w:rPr>
        <w:t xml:space="preserve">to Tukey’s test </w:t>
      </w:r>
      <w:r w:rsidR="00B86DBF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(</w:t>
      </w:r>
      <w:r w:rsidR="00B86DBF" w:rsidRPr="00326263">
        <w:rPr>
          <w:rFonts w:ascii="Times New Roman" w:hAnsi="Times New Roman" w:cs="Times New Roman"/>
          <w:color w:val="auto"/>
        </w:rPr>
        <w:t>p</w:t>
      </w:r>
      <w:r w:rsidR="00B86DBF" w:rsidRPr="00326263">
        <w:rPr>
          <w:rFonts w:ascii="Times New Roman" w:hAnsi="Times New Roman" w:cs="Times New Roman"/>
          <w:i w:val="0"/>
          <w:iCs w:val="0"/>
          <w:color w:val="auto"/>
        </w:rPr>
        <w:t xml:space="preserve"> ≤ 0.05</w:t>
      </w:r>
      <w:r w:rsidR="00B86DBF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)</w:t>
      </w:r>
      <w:r w:rsidR="00D02043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02192" w:rsidRPr="00326263" w14:paraId="53F01CC6" w14:textId="77777777" w:rsidTr="004459A3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9D27411" w14:textId="7B8AC23B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Parameter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49BB9039" w14:textId="154A553C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Unpasteurized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3B98C661" w14:textId="5FB4A5C1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Pasteurized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6EFF51C0" w14:textId="3047B77A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p-value</w:t>
            </w:r>
          </w:p>
        </w:tc>
      </w:tr>
      <w:tr w:rsidR="00702192" w:rsidRPr="00326263" w14:paraId="5E61CBF5" w14:textId="77777777" w:rsidTr="004459A3">
        <w:tc>
          <w:tcPr>
            <w:tcW w:w="2337" w:type="dxa"/>
            <w:tcBorders>
              <w:top w:val="single" w:sz="4" w:space="0" w:color="auto"/>
            </w:tcBorders>
          </w:tcPr>
          <w:p w14:paraId="3D8CB2AB" w14:textId="4A569F68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b*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59AF22AF" w14:textId="24E131CF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3.23 ± 0.05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ED2883D" w14:textId="0BE09428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3.35 ± 0.07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b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5DC15EE1" w14:textId="4C62BB8F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0.018</w:t>
            </w:r>
          </w:p>
        </w:tc>
      </w:tr>
      <w:tr w:rsidR="00702192" w:rsidRPr="00326263" w14:paraId="47E2AF92" w14:textId="77777777" w:rsidTr="00BF54F8">
        <w:tc>
          <w:tcPr>
            <w:tcW w:w="2337" w:type="dxa"/>
          </w:tcPr>
          <w:p w14:paraId="68DA5742" w14:textId="02C2391D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C*</w:t>
            </w:r>
          </w:p>
        </w:tc>
        <w:tc>
          <w:tcPr>
            <w:tcW w:w="2337" w:type="dxa"/>
          </w:tcPr>
          <w:p w14:paraId="1B527657" w14:textId="59441B89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3.34 ± 0.01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</w:p>
        </w:tc>
        <w:tc>
          <w:tcPr>
            <w:tcW w:w="2338" w:type="dxa"/>
          </w:tcPr>
          <w:p w14:paraId="4592A8A5" w14:textId="01E0105E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3.45 ± 0.02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b</w:t>
            </w:r>
          </w:p>
        </w:tc>
        <w:tc>
          <w:tcPr>
            <w:tcW w:w="2338" w:type="dxa"/>
          </w:tcPr>
          <w:p w14:paraId="265C8EE5" w14:textId="2581EAE9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  <w:tr w:rsidR="00702192" w:rsidRPr="00326263" w14:paraId="466A8415" w14:textId="77777777" w:rsidTr="00BF54F8">
        <w:tc>
          <w:tcPr>
            <w:tcW w:w="2337" w:type="dxa"/>
            <w:tcBorders>
              <w:bottom w:val="single" w:sz="4" w:space="0" w:color="auto"/>
            </w:tcBorders>
          </w:tcPr>
          <w:p w14:paraId="5E765FB6" w14:textId="041DBC39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Cs w:val="20"/>
              </w:rPr>
              <w:t>h*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7E42A3A1" w14:textId="1DE7B7DC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66.06 ± 0.57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5D8C4183" w14:textId="7DE9D015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67.99 ± 0.21</w:t>
            </w:r>
            <w:r w:rsidR="00CA36AD" w:rsidRPr="00326263">
              <w:rPr>
                <w:rFonts w:ascii="Times New Roman" w:hAnsi="Times New Roman" w:cs="Times New Roman"/>
                <w:szCs w:val="20"/>
                <w:vertAlign w:val="superscript"/>
              </w:rPr>
              <w:t>b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68BA1953" w14:textId="5230103E" w:rsidR="00702192" w:rsidRPr="00326263" w:rsidRDefault="00702192" w:rsidP="00E104B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26263">
              <w:rPr>
                <w:rFonts w:ascii="Times New Roman" w:hAnsi="Times New Roman" w:cs="Times New Roman"/>
                <w:szCs w:val="20"/>
              </w:rPr>
              <w:t>0.002</w:t>
            </w:r>
          </w:p>
        </w:tc>
      </w:tr>
    </w:tbl>
    <w:p w14:paraId="26515B21" w14:textId="77777777" w:rsidR="00296490" w:rsidRPr="00326263" w:rsidRDefault="00296490" w:rsidP="00E104BE">
      <w:pPr>
        <w:jc w:val="center"/>
        <w:rPr>
          <w:rFonts w:ascii="Times New Roman" w:hAnsi="Times New Roman" w:cs="Times New Roman"/>
        </w:rPr>
      </w:pPr>
    </w:p>
    <w:p w14:paraId="6A9D2882" w14:textId="3DA7E894" w:rsidR="00124C53" w:rsidRPr="00326263" w:rsidRDefault="00124C53" w:rsidP="00D54726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2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D54726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: Effect of pasteurization on sucrose, fructose, and total sugar content in aronia juice (g/L).</w:t>
      </w:r>
      <w:r w:rsidR="00D54726" w:rsidRPr="00326263">
        <w:t xml:space="preserve"> </w:t>
      </w:r>
      <w:r w:rsidR="00D54726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The values are expressed as mean ± SE (n = 9). Mean values followed by different letters within the same row are significantly different </w:t>
      </w:r>
      <w:r w:rsidR="00BB46C6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at </w:t>
      </w:r>
      <w:r w:rsidR="00D54726" w:rsidRPr="00326263">
        <w:rPr>
          <w:rFonts w:ascii="Times New Roman" w:hAnsi="Times New Roman" w:cs="Times New Roman"/>
          <w:color w:val="000000" w:themeColor="text1"/>
        </w:rPr>
        <w:t>p</w:t>
      </w:r>
      <w:r w:rsidR="00D54726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≤ 0.05.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4C53" w:rsidRPr="00326263" w14:paraId="4F0B5476" w14:textId="77777777" w:rsidTr="00BF54F8">
        <w:trPr>
          <w:jc w:val="center"/>
        </w:trPr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51B380BD" w14:textId="475D8D3F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Parameter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E5EB63D" w14:textId="6B0080A7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42822B5C" w14:textId="0D546D8C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6C6432A" w14:textId="7AFB5678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</w:tr>
      <w:tr w:rsidR="00124C53" w:rsidRPr="00326263" w14:paraId="12872ED5" w14:textId="77777777" w:rsidTr="00BF54F8">
        <w:trPr>
          <w:jc w:val="center"/>
        </w:trPr>
        <w:tc>
          <w:tcPr>
            <w:tcW w:w="2337" w:type="dxa"/>
            <w:tcBorders>
              <w:top w:val="single" w:sz="4" w:space="0" w:color="auto"/>
            </w:tcBorders>
          </w:tcPr>
          <w:p w14:paraId="00B4012C" w14:textId="173125CB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Sucrose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149DA158" w14:textId="0186D3F7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5.86 ± 0.35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E4374D3" w14:textId="2C935860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6.42 ± 0.25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CE5AF68" w14:textId="01D71673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0.036</w:t>
            </w:r>
          </w:p>
        </w:tc>
      </w:tr>
      <w:tr w:rsidR="00124C53" w:rsidRPr="00326263" w14:paraId="33A73060" w14:textId="77777777" w:rsidTr="00BF54F8">
        <w:trPr>
          <w:jc w:val="center"/>
        </w:trPr>
        <w:tc>
          <w:tcPr>
            <w:tcW w:w="2337" w:type="dxa"/>
          </w:tcPr>
          <w:p w14:paraId="671C5334" w14:textId="3384F2CD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Fructose</w:t>
            </w:r>
          </w:p>
        </w:tc>
        <w:tc>
          <w:tcPr>
            <w:tcW w:w="2337" w:type="dxa"/>
          </w:tcPr>
          <w:p w14:paraId="44B0EA13" w14:textId="056CDA64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36.68 ± 0.34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38" w:type="dxa"/>
          </w:tcPr>
          <w:p w14:paraId="5210C23A" w14:textId="6DF94985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38.23 ± 0.60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338" w:type="dxa"/>
          </w:tcPr>
          <w:p w14:paraId="67F8176A" w14:textId="41354D2C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0.002</w:t>
            </w:r>
          </w:p>
        </w:tc>
      </w:tr>
      <w:tr w:rsidR="00124C53" w:rsidRPr="00326263" w14:paraId="511B3926" w14:textId="77777777" w:rsidTr="00BF54F8">
        <w:trPr>
          <w:jc w:val="center"/>
        </w:trPr>
        <w:tc>
          <w:tcPr>
            <w:tcW w:w="2337" w:type="dxa"/>
            <w:tcBorders>
              <w:bottom w:val="single" w:sz="4" w:space="0" w:color="auto"/>
            </w:tcBorders>
          </w:tcPr>
          <w:p w14:paraId="2FF797CF" w14:textId="34DE6581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Total sugars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4887BE3C" w14:textId="44ED7668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138.75 ± 2.38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A99DC11" w14:textId="20970512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145.06 ± 3.52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B9C2A9B" w14:textId="27B8EB54" w:rsidR="00124C53" w:rsidRPr="00326263" w:rsidRDefault="00124C53" w:rsidP="00124C53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0.009</w:t>
            </w:r>
          </w:p>
        </w:tc>
      </w:tr>
    </w:tbl>
    <w:p w14:paraId="5C41A6CF" w14:textId="77777777" w:rsidR="00C7505B" w:rsidRPr="00326263" w:rsidRDefault="00C7505B" w:rsidP="002F6967">
      <w:pPr>
        <w:rPr>
          <w:rFonts w:ascii="Times New Roman" w:hAnsi="Times New Roman" w:cs="Times New Roman"/>
        </w:rPr>
      </w:pPr>
    </w:p>
    <w:p w14:paraId="47A935DF" w14:textId="4F4E343F" w:rsidR="004F1320" w:rsidRPr="00326263" w:rsidRDefault="004F1320" w:rsidP="0048746B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3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48746B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:</w:t>
      </w:r>
      <w:r w:rsidR="0048746B" w:rsidRPr="00326263">
        <w:rPr>
          <w:color w:val="000000" w:themeColor="text1"/>
        </w:rPr>
        <w:t xml:space="preserve"> </w:t>
      </w:r>
      <w:r w:rsidR="0048746B" w:rsidRPr="00326263">
        <w:rPr>
          <w:rFonts w:ascii="Times New Roman" w:hAnsi="Times New Roman" w:cs="Times New Roman"/>
          <w:i w:val="0"/>
          <w:iCs w:val="0"/>
          <w:color w:val="auto"/>
        </w:rPr>
        <w:t>Sorbitol content in aronia juice under different enzyme treatments and pasteurization conditions (g/L). Mean values followed by a different letter are significantly different according to Tukey’s test (</w:t>
      </w:r>
      <w:r w:rsidR="0048746B" w:rsidRPr="00326263">
        <w:rPr>
          <w:rFonts w:ascii="Times New Roman" w:hAnsi="Times New Roman" w:cs="Times New Roman"/>
          <w:color w:val="auto"/>
        </w:rPr>
        <w:t>p</w:t>
      </w:r>
      <w:r w:rsidR="0048746B" w:rsidRPr="00326263">
        <w:rPr>
          <w:rFonts w:ascii="Times New Roman" w:hAnsi="Times New Roman" w:cs="Times New Roman"/>
          <w:i w:val="0"/>
          <w:iCs w:val="0"/>
          <w:color w:val="auto"/>
        </w:rPr>
        <w:t xml:space="preserve"> ≤ 0.05).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0"/>
        <w:gridCol w:w="2304"/>
        <w:gridCol w:w="2301"/>
        <w:gridCol w:w="2295"/>
      </w:tblGrid>
      <w:tr w:rsidR="002F6967" w:rsidRPr="00326263" w14:paraId="3247BBFF" w14:textId="77777777" w:rsidTr="006D0130">
        <w:trPr>
          <w:jc w:val="center"/>
        </w:trPr>
        <w:tc>
          <w:tcPr>
            <w:tcW w:w="2484" w:type="dxa"/>
            <w:tcBorders>
              <w:left w:val="nil"/>
              <w:bottom w:val="single" w:sz="4" w:space="0" w:color="auto"/>
              <w:right w:val="nil"/>
            </w:tcBorders>
          </w:tcPr>
          <w:p w14:paraId="27937FD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Treatment</w:t>
            </w:r>
          </w:p>
        </w:tc>
        <w:tc>
          <w:tcPr>
            <w:tcW w:w="2337" w:type="dxa"/>
            <w:tcBorders>
              <w:left w:val="nil"/>
              <w:bottom w:val="single" w:sz="4" w:space="0" w:color="auto"/>
              <w:right w:val="nil"/>
            </w:tcBorders>
          </w:tcPr>
          <w:p w14:paraId="609C2BF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Sorbitol content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</w:tcPr>
          <w:p w14:paraId="624F091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± SE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</w:tcPr>
          <w:p w14:paraId="0D1D260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2F6967" w:rsidRPr="00326263" w14:paraId="478A88E1" w14:textId="77777777" w:rsidTr="006D0130">
        <w:trPr>
          <w:jc w:val="center"/>
        </w:trPr>
        <w:tc>
          <w:tcPr>
            <w:tcW w:w="2484" w:type="dxa"/>
            <w:tcBorders>
              <w:left w:val="nil"/>
              <w:bottom w:val="nil"/>
              <w:right w:val="nil"/>
            </w:tcBorders>
          </w:tcPr>
          <w:p w14:paraId="0503F1F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No</w:t>
            </w:r>
          </w:p>
        </w:tc>
        <w:tc>
          <w:tcPr>
            <w:tcW w:w="2337" w:type="dxa"/>
            <w:tcBorders>
              <w:left w:val="nil"/>
              <w:bottom w:val="nil"/>
              <w:right w:val="nil"/>
            </w:tcBorders>
          </w:tcPr>
          <w:p w14:paraId="0367544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42.937</w:t>
            </w:r>
          </w:p>
        </w:tc>
        <w:tc>
          <w:tcPr>
            <w:tcW w:w="2338" w:type="dxa"/>
            <w:tcBorders>
              <w:left w:val="nil"/>
              <w:bottom w:val="nil"/>
              <w:right w:val="nil"/>
            </w:tcBorders>
          </w:tcPr>
          <w:p w14:paraId="2E18C15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2338" w:type="dxa"/>
            <w:tcBorders>
              <w:left w:val="nil"/>
              <w:bottom w:val="nil"/>
              <w:right w:val="nil"/>
            </w:tcBorders>
          </w:tcPr>
          <w:p w14:paraId="06BE247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a</w:t>
            </w:r>
          </w:p>
        </w:tc>
      </w:tr>
      <w:tr w:rsidR="002F6967" w:rsidRPr="00326263" w14:paraId="09F4BDC0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8B205C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Low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5094FF5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49.114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7F15324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6B35CC8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263">
              <w:rPr>
                <w:rFonts w:ascii="Times New Roman" w:hAnsi="Times New Roman" w:cs="Times New Roman"/>
              </w:rPr>
              <w:t>bc</w:t>
            </w:r>
            <w:proofErr w:type="spellEnd"/>
          </w:p>
        </w:tc>
      </w:tr>
      <w:tr w:rsidR="002F6967" w:rsidRPr="00326263" w14:paraId="398B5DB6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D202CB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High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6604AA3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48.039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571C271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0.868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6E15131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b</w:t>
            </w:r>
          </w:p>
        </w:tc>
      </w:tr>
      <w:tr w:rsidR="002F6967" w:rsidRPr="00326263" w14:paraId="5BF424EC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296D3A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No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5F43756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42.039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39FBDD4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0.802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0E6536C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a</w:t>
            </w:r>
          </w:p>
        </w:tc>
      </w:tr>
      <w:tr w:rsidR="002F6967" w:rsidRPr="00326263" w14:paraId="7B8FB549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039526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Low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21AAC4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52.081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04510E59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0.676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34A00FE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cd</w:t>
            </w:r>
          </w:p>
        </w:tc>
      </w:tr>
      <w:tr w:rsidR="002F6967" w:rsidRPr="00326263" w14:paraId="79F682EA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AA89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High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227B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53.116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B155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E6D5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d</w:t>
            </w:r>
          </w:p>
        </w:tc>
      </w:tr>
      <w:tr w:rsidR="002F6967" w:rsidRPr="00326263" w14:paraId="0C680FFE" w14:textId="77777777" w:rsidTr="006D0130">
        <w:trPr>
          <w:jc w:val="center"/>
        </w:trPr>
        <w:tc>
          <w:tcPr>
            <w:tcW w:w="2484" w:type="dxa"/>
            <w:tcBorders>
              <w:left w:val="nil"/>
              <w:bottom w:val="nil"/>
              <w:right w:val="nil"/>
            </w:tcBorders>
          </w:tcPr>
          <w:p w14:paraId="01094E1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Pasteurization</w:t>
            </w:r>
          </w:p>
        </w:tc>
        <w:tc>
          <w:tcPr>
            <w:tcW w:w="7013" w:type="dxa"/>
            <w:gridSpan w:val="3"/>
            <w:tcBorders>
              <w:left w:val="nil"/>
              <w:bottom w:val="nil"/>
              <w:right w:val="nil"/>
            </w:tcBorders>
          </w:tcPr>
          <w:p w14:paraId="5D046373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0.004</w:t>
            </w:r>
          </w:p>
        </w:tc>
      </w:tr>
      <w:tr w:rsidR="002F6967" w:rsidRPr="00326263" w14:paraId="28CA4D15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F3A40B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Enzyme</w:t>
            </w:r>
          </w:p>
        </w:tc>
        <w:tc>
          <w:tcPr>
            <w:tcW w:w="7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D18439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2F6967" w:rsidRPr="00326263" w14:paraId="4A166750" w14:textId="77777777" w:rsidTr="006D0130">
        <w:trPr>
          <w:jc w:val="center"/>
        </w:trPr>
        <w:tc>
          <w:tcPr>
            <w:tcW w:w="2484" w:type="dxa"/>
            <w:tcBorders>
              <w:top w:val="nil"/>
              <w:left w:val="nil"/>
              <w:right w:val="nil"/>
            </w:tcBorders>
          </w:tcPr>
          <w:p w14:paraId="73FBF85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Interaction</w:t>
            </w:r>
          </w:p>
        </w:tc>
        <w:tc>
          <w:tcPr>
            <w:tcW w:w="7013" w:type="dxa"/>
            <w:gridSpan w:val="3"/>
            <w:tcBorders>
              <w:top w:val="nil"/>
              <w:left w:val="nil"/>
              <w:right w:val="nil"/>
            </w:tcBorders>
          </w:tcPr>
          <w:p w14:paraId="2472258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0.011</w:t>
            </w:r>
          </w:p>
        </w:tc>
      </w:tr>
    </w:tbl>
    <w:p w14:paraId="2FC0C1EE" w14:textId="3C4BC431" w:rsidR="002F6967" w:rsidRPr="00326263" w:rsidRDefault="002F6967" w:rsidP="0048746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</w:rPr>
      </w:pPr>
    </w:p>
    <w:p w14:paraId="3F3C94CE" w14:textId="43F6F532" w:rsidR="00E8591C" w:rsidRPr="00326263" w:rsidRDefault="00E8591C" w:rsidP="00F76112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4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Effect of pasteurization on selected organic acids in </w:t>
      </w:r>
      <w:proofErr w:type="spellStart"/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aronia</w:t>
      </w:r>
      <w:proofErr w:type="spellEnd"/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and </w:t>
      </w:r>
      <w:proofErr w:type="spellStart"/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haskap</w:t>
      </w:r>
      <w:proofErr w:type="spellEnd"/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juices. Values are expressed as mean ± SE (n = 9). Mean values followed by different superscript letters within the same row are significantly different between unpasteurized and pasteurized samples (</w:t>
      </w:r>
      <w:r w:rsidR="00F76112" w:rsidRPr="00326263">
        <w:rPr>
          <w:rFonts w:ascii="Times New Roman" w:hAnsi="Times New Roman" w:cs="Times New Roman"/>
          <w:color w:val="000000" w:themeColor="text1"/>
        </w:rPr>
        <w:t xml:space="preserve">p </w:t>
      </w:r>
      <w:r w:rsidR="00F76112" w:rsidRPr="00326263">
        <w:rPr>
          <w:rFonts w:ascii="Times New Roman" w:hAnsi="Times New Roman" w:cs="Times New Roman"/>
          <w:i w:val="0"/>
          <w:iCs w:val="0"/>
          <w:color w:val="000000" w:themeColor="text1"/>
        </w:rPr>
        <w:t>≤ 0.05).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9706C" w:rsidRPr="00326263" w14:paraId="3C0AF623" w14:textId="77777777" w:rsidTr="00BF54F8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1E4CA054" w14:textId="09C6A500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Fruit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CAF7D52" w14:textId="24B4A753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Organic acid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367A594" w14:textId="4183E914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A480318" w14:textId="7C917A81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7AB91F3" w14:textId="7415A9AF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</w:tr>
      <w:tr w:rsidR="0069706C" w:rsidRPr="00326263" w14:paraId="4FD13E86" w14:textId="77777777" w:rsidTr="00BF54F8">
        <w:tc>
          <w:tcPr>
            <w:tcW w:w="1870" w:type="dxa"/>
            <w:tcBorders>
              <w:top w:val="single" w:sz="4" w:space="0" w:color="auto"/>
            </w:tcBorders>
          </w:tcPr>
          <w:p w14:paraId="0B9174E9" w14:textId="7E1BA478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Aronia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63EBA1A" w14:textId="05818037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Malic acid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F765EC6" w14:textId="77E05BC6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32.77 ± 0.43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B1E97EA" w14:textId="57B92C95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33.74 ± 0.42</w:t>
            </w:r>
            <w:r w:rsidR="00E8591C"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FB6B882" w14:textId="7F75AA4C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0.004</w:t>
            </w:r>
          </w:p>
        </w:tc>
      </w:tr>
      <w:tr w:rsidR="0069706C" w:rsidRPr="00326263" w14:paraId="679622E4" w14:textId="77777777" w:rsidTr="00BF54F8">
        <w:tc>
          <w:tcPr>
            <w:tcW w:w="1870" w:type="dxa"/>
            <w:vMerge w:val="restart"/>
            <w:vAlign w:val="center"/>
          </w:tcPr>
          <w:p w14:paraId="295878B7" w14:textId="6CBB378A" w:rsidR="0069706C" w:rsidRPr="00326263" w:rsidRDefault="0069706C" w:rsidP="00E8591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26263">
              <w:rPr>
                <w:rFonts w:ascii="Times New Roman" w:hAnsi="Times New Roman" w:cs="Times New Roman"/>
                <w:i/>
                <w:iCs/>
              </w:rPr>
              <w:t>Haskap</w:t>
            </w:r>
            <w:proofErr w:type="spellEnd"/>
          </w:p>
        </w:tc>
        <w:tc>
          <w:tcPr>
            <w:tcW w:w="1870" w:type="dxa"/>
          </w:tcPr>
          <w:p w14:paraId="421BDCBF" w14:textId="581D3FA3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26263">
              <w:rPr>
                <w:rFonts w:ascii="Times New Roman" w:hAnsi="Times New Roman" w:cs="Times New Roman"/>
                <w:i/>
                <w:iCs/>
              </w:rPr>
              <w:t>Quinic</w:t>
            </w:r>
            <w:proofErr w:type="spellEnd"/>
            <w:r w:rsidRPr="00326263">
              <w:rPr>
                <w:rFonts w:ascii="Times New Roman" w:hAnsi="Times New Roman" w:cs="Times New Roman"/>
                <w:i/>
                <w:iCs/>
              </w:rPr>
              <w:t xml:space="preserve"> acid</w:t>
            </w:r>
          </w:p>
        </w:tc>
        <w:tc>
          <w:tcPr>
            <w:tcW w:w="1870" w:type="dxa"/>
          </w:tcPr>
          <w:p w14:paraId="41F0642D" w14:textId="5263FAF9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11.15 ± 0.20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870" w:type="dxa"/>
          </w:tcPr>
          <w:p w14:paraId="3E3FF58E" w14:textId="6AA0DD51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10.35 ± 0.30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870" w:type="dxa"/>
          </w:tcPr>
          <w:p w14:paraId="36BC0EF2" w14:textId="71487257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0.009</w:t>
            </w:r>
          </w:p>
        </w:tc>
      </w:tr>
      <w:tr w:rsidR="0069706C" w:rsidRPr="00326263" w14:paraId="55931A58" w14:textId="77777777" w:rsidTr="00BF54F8">
        <w:tc>
          <w:tcPr>
            <w:tcW w:w="1870" w:type="dxa"/>
            <w:vMerge/>
          </w:tcPr>
          <w:p w14:paraId="05C581E3" w14:textId="36442F83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05149B04" w14:textId="4B4AD1CF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Shikimic acid</w:t>
            </w:r>
          </w:p>
        </w:tc>
        <w:tc>
          <w:tcPr>
            <w:tcW w:w="1870" w:type="dxa"/>
          </w:tcPr>
          <w:p w14:paraId="028B88C0" w14:textId="08896C12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0.073 ± 0.001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870" w:type="dxa"/>
          </w:tcPr>
          <w:p w14:paraId="3E09EC3E" w14:textId="14970CF3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0.050 ± 0.002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870" w:type="dxa"/>
          </w:tcPr>
          <w:p w14:paraId="1DB8CCBC" w14:textId="642A0CA4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69706C" w:rsidRPr="00326263" w14:paraId="346689D0" w14:textId="77777777" w:rsidTr="00BF54F8">
        <w:tc>
          <w:tcPr>
            <w:tcW w:w="1870" w:type="dxa"/>
            <w:vMerge/>
            <w:tcBorders>
              <w:bottom w:val="single" w:sz="4" w:space="0" w:color="auto"/>
            </w:tcBorders>
          </w:tcPr>
          <w:p w14:paraId="076677D7" w14:textId="7321766E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1102CBB" w14:textId="2D6635A5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Fumaric acid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490A932" w14:textId="05844C13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0.027 ± 0.001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CB7C3E6" w14:textId="69A57C89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0.023 ± 0.001</w:t>
            </w:r>
            <w:r w:rsidR="00CB5830"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0E3209A" w14:textId="6B165F9B" w:rsidR="0069706C" w:rsidRPr="00326263" w:rsidRDefault="0069706C" w:rsidP="0069706C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0.029</w:t>
            </w:r>
          </w:p>
        </w:tc>
      </w:tr>
    </w:tbl>
    <w:p w14:paraId="28E344C1" w14:textId="77777777" w:rsidR="0000148B" w:rsidRPr="00326263" w:rsidRDefault="0000148B" w:rsidP="0000148B"/>
    <w:p w14:paraId="70712514" w14:textId="3735AEE4" w:rsidR="00C34FAA" w:rsidRPr="00326263" w:rsidRDefault="00C34FAA" w:rsidP="00C34FAA">
      <w:pPr>
        <w:pStyle w:val="Caption"/>
        <w:keepNext/>
        <w:jc w:val="center"/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5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:</w:t>
      </w:r>
      <w:r w:rsidRPr="00326263">
        <w:rPr>
          <w:color w:val="000000" w:themeColor="text1"/>
        </w:rPr>
        <w:t xml:space="preserve">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Concentrations of major phenolic compound groups and total </w:t>
      </w:r>
      <w:r w:rsidR="00EB7A08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analyzed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phenolic compounds in aronia juice as affected by pasteurization (mg/L). Values are expressed as mean ± SE (n = 9). Mean values within each compound group followed by different superscript letters are significantly different according to the two-way ANOVA followed by Tukey’s test (</w:t>
      </w:r>
      <w:r w:rsidRPr="00326263">
        <w:rPr>
          <w:rFonts w:ascii="Times New Roman" w:hAnsi="Times New Roman" w:cs="Times New Roman"/>
          <w:color w:val="000000" w:themeColor="text1"/>
        </w:rPr>
        <w:t>p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≤ 0.05).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1384"/>
        <w:gridCol w:w="8"/>
        <w:gridCol w:w="1123"/>
        <w:gridCol w:w="9"/>
        <w:gridCol w:w="1169"/>
        <w:gridCol w:w="1120"/>
        <w:gridCol w:w="1150"/>
        <w:gridCol w:w="866"/>
        <w:gridCol w:w="1076"/>
      </w:tblGrid>
      <w:tr w:rsidR="00C34FAA" w:rsidRPr="00326263" w14:paraId="004A885A" w14:textId="77777777" w:rsidTr="00701C42">
        <w:trPr>
          <w:jc w:val="center"/>
        </w:trPr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3FA86F45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Pasteurization</w:t>
            </w:r>
          </w:p>
        </w:tc>
        <w:tc>
          <w:tcPr>
            <w:tcW w:w="158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C17F69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Anthocyanins (mg/L)</w:t>
            </w:r>
          </w:p>
        </w:tc>
        <w:tc>
          <w:tcPr>
            <w:tcW w:w="152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941B4B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Flavones (mg/L)</w:t>
            </w:r>
          </w:p>
        </w:tc>
        <w:tc>
          <w:tcPr>
            <w:tcW w:w="1500" w:type="dxa"/>
            <w:tcBorders>
              <w:left w:val="nil"/>
              <w:bottom w:val="single" w:sz="4" w:space="0" w:color="auto"/>
              <w:right w:val="nil"/>
            </w:tcBorders>
          </w:tcPr>
          <w:p w14:paraId="38BE949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26263">
              <w:rPr>
                <w:rFonts w:ascii="Times New Roman" w:hAnsi="Times New Roman" w:cs="Times New Roman"/>
                <w:i/>
                <w:iCs/>
              </w:rPr>
              <w:t>Flavonols</w:t>
            </w:r>
            <w:proofErr w:type="spellEnd"/>
            <w:r w:rsidRPr="00326263">
              <w:rPr>
                <w:rFonts w:ascii="Times New Roman" w:hAnsi="Times New Roman" w:cs="Times New Roman"/>
                <w:i/>
                <w:iCs/>
              </w:rPr>
              <w:t xml:space="preserve"> (mg/L)</w:t>
            </w:r>
          </w:p>
        </w:tc>
        <w:tc>
          <w:tcPr>
            <w:tcW w:w="1344" w:type="dxa"/>
            <w:tcBorders>
              <w:left w:val="nil"/>
              <w:bottom w:val="single" w:sz="4" w:space="0" w:color="auto"/>
              <w:right w:val="nil"/>
            </w:tcBorders>
          </w:tcPr>
          <w:p w14:paraId="025742F8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Flavanols (mg/L)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68B0DCF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Flavanones (mg/L)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6419C46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HCA (mg/L)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4B9077A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Total phenolics (mg/L)</w:t>
            </w:r>
          </w:p>
        </w:tc>
      </w:tr>
      <w:tr w:rsidR="00C34FAA" w:rsidRPr="00326263" w14:paraId="69223278" w14:textId="77777777" w:rsidTr="00701C42">
        <w:trPr>
          <w:jc w:val="center"/>
        </w:trPr>
        <w:tc>
          <w:tcPr>
            <w:tcW w:w="1609" w:type="dxa"/>
            <w:tcBorders>
              <w:left w:val="nil"/>
              <w:bottom w:val="nil"/>
              <w:right w:val="nil"/>
            </w:tcBorders>
          </w:tcPr>
          <w:p w14:paraId="465D99E5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lastRenderedPageBreak/>
              <w:t>Unpasteurized</w:t>
            </w:r>
          </w:p>
        </w:tc>
        <w:tc>
          <w:tcPr>
            <w:tcW w:w="1581" w:type="dxa"/>
            <w:gridSpan w:val="2"/>
            <w:tcBorders>
              <w:left w:val="nil"/>
              <w:bottom w:val="nil"/>
              <w:right w:val="nil"/>
            </w:tcBorders>
          </w:tcPr>
          <w:p w14:paraId="0FE5BEB0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6805.32 ± 160.11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520" w:type="dxa"/>
            <w:gridSpan w:val="2"/>
            <w:tcBorders>
              <w:left w:val="nil"/>
              <w:bottom w:val="nil"/>
              <w:right w:val="nil"/>
            </w:tcBorders>
          </w:tcPr>
          <w:p w14:paraId="7BD1154A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11.54 ± 0.25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</w:tcPr>
          <w:p w14:paraId="1F2AB04B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537.39 ± 5.35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1344" w:type="dxa"/>
            <w:tcBorders>
              <w:left w:val="nil"/>
              <w:bottom w:val="nil"/>
              <w:right w:val="nil"/>
            </w:tcBorders>
          </w:tcPr>
          <w:p w14:paraId="43BA0330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1615.39 ± 27.10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</w:tcPr>
          <w:p w14:paraId="52192F6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54.11 ± 0.49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</w:tcPr>
          <w:p w14:paraId="2B3BD8D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2580.60 ± 21.86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</w:tcPr>
          <w:p w14:paraId="31FA447D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11604.66± 595.46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</w:tr>
      <w:tr w:rsidR="00C34FAA" w:rsidRPr="00326263" w14:paraId="0E5DB24C" w14:textId="77777777" w:rsidTr="00701C42">
        <w:trPr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5FF7153C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6915D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6487.28 ± 96.85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36C3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11.30 ± 0.32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9CB1BC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520.62 ± 4.77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FF551B2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1474.73 ± 17.38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314C008B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51.71 ± 0.75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4BBD971B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2344.82 ± 27.53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435AD301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10890.69± 324.58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</w:tr>
      <w:tr w:rsidR="00C34FAA" w:rsidRPr="00326263" w14:paraId="390EE6CC" w14:textId="77777777" w:rsidTr="00701C42">
        <w:trPr>
          <w:jc w:val="center"/>
        </w:trPr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3B8DB46C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nil"/>
            </w:tcBorders>
          </w:tcPr>
          <w:p w14:paraId="464F7085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0.0877</w:t>
            </w:r>
          </w:p>
        </w:tc>
        <w:tc>
          <w:tcPr>
            <w:tcW w:w="152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09C7D9F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0.4150</w:t>
            </w:r>
          </w:p>
        </w:tc>
        <w:tc>
          <w:tcPr>
            <w:tcW w:w="151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E8C3EC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344" w:type="dxa"/>
            <w:tcBorders>
              <w:left w:val="nil"/>
              <w:bottom w:val="single" w:sz="4" w:space="0" w:color="auto"/>
              <w:right w:val="nil"/>
            </w:tcBorders>
          </w:tcPr>
          <w:p w14:paraId="25509E60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20D8930E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2F8E532F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  <w:right w:val="nil"/>
            </w:tcBorders>
          </w:tcPr>
          <w:p w14:paraId="0219F66A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0.0025</w:t>
            </w:r>
          </w:p>
        </w:tc>
      </w:tr>
    </w:tbl>
    <w:p w14:paraId="0BB8F2FC" w14:textId="77777777" w:rsidR="00C34FAA" w:rsidRPr="00326263" w:rsidRDefault="00C34FAA" w:rsidP="00C34FAA">
      <w:pPr>
        <w:rPr>
          <w:rFonts w:ascii="Times New Roman" w:hAnsi="Times New Roman" w:cs="Times New Roman"/>
        </w:rPr>
      </w:pPr>
    </w:p>
    <w:p w14:paraId="514E73FB" w14:textId="5A35E979" w:rsidR="00C34FAA" w:rsidRPr="00326263" w:rsidRDefault="00C34FAA" w:rsidP="00C34FAA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6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Concentrations of major phenolic compound groups and total </w:t>
      </w:r>
      <w:r w:rsidR="00EB7A08"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analyzed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phenolic compounds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juice as affected by pasteurization (mg/L).</w:t>
      </w:r>
      <w:r w:rsidRPr="00326263">
        <w:t xml:space="preserve">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Values are expressed as mean ± SE (n = 9). Mean values within each compound group followed by different superscript letters are significantly different according to the two-way ANOVA followed by Tukey’s test (</w:t>
      </w:r>
      <w:r w:rsidRPr="00326263">
        <w:rPr>
          <w:rFonts w:ascii="Times New Roman" w:hAnsi="Times New Roman" w:cs="Times New Roman"/>
          <w:color w:val="000000" w:themeColor="text1"/>
        </w:rPr>
        <w:t>p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≤ 0.05).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1384"/>
        <w:gridCol w:w="8"/>
        <w:gridCol w:w="1123"/>
        <w:gridCol w:w="9"/>
        <w:gridCol w:w="1169"/>
        <w:gridCol w:w="1120"/>
        <w:gridCol w:w="1150"/>
      </w:tblGrid>
      <w:tr w:rsidR="00C34FAA" w:rsidRPr="00326263" w14:paraId="5CCCE271" w14:textId="77777777" w:rsidTr="00701C42">
        <w:trPr>
          <w:jc w:val="center"/>
        </w:trPr>
        <w:tc>
          <w:tcPr>
            <w:tcW w:w="14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C43422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Pasteurization</w:t>
            </w:r>
          </w:p>
        </w:tc>
        <w:tc>
          <w:tcPr>
            <w:tcW w:w="13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10CEED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Anthocyanins (mg/L)</w:t>
            </w:r>
          </w:p>
        </w:tc>
        <w:tc>
          <w:tcPr>
            <w:tcW w:w="113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DF1405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Iridoids (mg/L)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0FC6F4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Flavanols (mg/L)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504EE4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HCA (mg/L)</w:t>
            </w:r>
          </w:p>
        </w:tc>
        <w:tc>
          <w:tcPr>
            <w:tcW w:w="11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EF48E9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Total phenolics (mg/L)</w:t>
            </w:r>
          </w:p>
        </w:tc>
      </w:tr>
      <w:tr w:rsidR="00C34FAA" w:rsidRPr="00326263" w14:paraId="038553E3" w14:textId="77777777" w:rsidTr="00701C42">
        <w:trPr>
          <w:jc w:val="center"/>
        </w:trPr>
        <w:tc>
          <w:tcPr>
            <w:tcW w:w="1455" w:type="dxa"/>
            <w:tcBorders>
              <w:left w:val="nil"/>
              <w:bottom w:val="nil"/>
              <w:right w:val="nil"/>
            </w:tcBorders>
            <w:vAlign w:val="center"/>
          </w:tcPr>
          <w:p w14:paraId="3B17F40D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Style w:val="Strong"/>
                <w:rFonts w:ascii="Times New Roman" w:hAnsi="Times New Roman" w:cs="Times New Roman"/>
                <w:b w:val="0"/>
                <w:bCs w:val="0"/>
                <w:i/>
                <w:iCs/>
              </w:rPr>
              <w:t>Unpasteurized</w:t>
            </w:r>
          </w:p>
        </w:tc>
        <w:tc>
          <w:tcPr>
            <w:tcW w:w="139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0FA58E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6032.47 ± 44.57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13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F30BEDA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73.16 ± 1.54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169" w:type="dxa"/>
            <w:tcBorders>
              <w:left w:val="nil"/>
              <w:bottom w:val="nil"/>
              <w:right w:val="nil"/>
            </w:tcBorders>
            <w:vAlign w:val="center"/>
          </w:tcPr>
          <w:p w14:paraId="4C16887D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2326.23 ± 28.81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  <w:vAlign w:val="center"/>
          </w:tcPr>
          <w:p w14:paraId="177EEE5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2438.84 ± 17.85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  <w:vAlign w:val="center"/>
          </w:tcPr>
          <w:p w14:paraId="7B8A4BA8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11629.40 ± 99.71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ᵃ</w:t>
            </w:r>
          </w:p>
        </w:tc>
      </w:tr>
      <w:tr w:rsidR="00C34FAA" w:rsidRPr="00326263" w14:paraId="358B8AA1" w14:textId="77777777" w:rsidTr="00701C42">
        <w:trPr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FD5A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Style w:val="Strong"/>
                <w:rFonts w:ascii="Times New Roman" w:hAnsi="Times New Roman" w:cs="Times New Roman"/>
                <w:b w:val="0"/>
                <w:bCs w:val="0"/>
                <w:i/>
                <w:iCs/>
              </w:rPr>
              <w:t>Pasteurized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4254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6479.90 ± 59.92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63AA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88.99 ± 2.05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5052B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2616.24 ± 34.42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F6B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2611.20 ± 13.39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BEDB8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12617.42 ± 112.57</w:t>
            </w:r>
            <w:r w:rsidRPr="003262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ᵇ</w:t>
            </w:r>
          </w:p>
        </w:tc>
      </w:tr>
      <w:tr w:rsidR="00C34FAA" w:rsidRPr="00326263" w14:paraId="0BC65B18" w14:textId="77777777" w:rsidTr="00701C42">
        <w:trPr>
          <w:jc w:val="center"/>
        </w:trPr>
        <w:tc>
          <w:tcPr>
            <w:tcW w:w="14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5213B6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Style w:val="Strong"/>
                <w:rFonts w:ascii="Times New Roman" w:hAnsi="Times New Roman" w:cs="Times New Roman"/>
                <w:b w:val="0"/>
                <w:bCs w:val="0"/>
                <w:i/>
                <w:iCs/>
              </w:rPr>
              <w:t>p-value</w:t>
            </w:r>
          </w:p>
        </w:tc>
        <w:tc>
          <w:tcPr>
            <w:tcW w:w="13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CB030F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3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413D67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7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D6213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083B95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E2A450" w14:textId="77777777" w:rsidR="00C34FAA" w:rsidRPr="00326263" w:rsidRDefault="00C34FAA" w:rsidP="00701C42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499E6481" w14:textId="77777777" w:rsidR="00D71623" w:rsidRPr="00326263" w:rsidRDefault="00D71623" w:rsidP="00D71623"/>
    <w:p w14:paraId="06756F10" w14:textId="0B245581" w:rsidR="0048746B" w:rsidRPr="00326263" w:rsidRDefault="0048746B" w:rsidP="0048746B">
      <w:pPr>
        <w:pStyle w:val="Caption"/>
        <w:keepNext/>
        <w:jc w:val="center"/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7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Stilbenes content in aronia juice under different enzyme treatments and pasteurization conditions (mg/L). Mean values followed by a different letter are significantly different according to Tukey’s test (</w:t>
      </w:r>
      <w:r w:rsidRPr="00326263">
        <w:rPr>
          <w:rFonts w:ascii="Times New Roman" w:hAnsi="Times New Roman" w:cs="Times New Roman"/>
          <w:color w:val="auto"/>
        </w:rPr>
        <w:t>p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≤ 0.05).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317"/>
        <w:gridCol w:w="2292"/>
        <w:gridCol w:w="2288"/>
      </w:tblGrid>
      <w:tr w:rsidR="002F6967" w:rsidRPr="00326263" w14:paraId="63240E22" w14:textId="77777777" w:rsidTr="006D0130">
        <w:trPr>
          <w:jc w:val="center"/>
        </w:trPr>
        <w:tc>
          <w:tcPr>
            <w:tcW w:w="2463" w:type="dxa"/>
            <w:tcBorders>
              <w:left w:val="nil"/>
              <w:bottom w:val="single" w:sz="4" w:space="0" w:color="auto"/>
              <w:right w:val="nil"/>
            </w:tcBorders>
          </w:tcPr>
          <w:p w14:paraId="10DC964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Treatment</w:t>
            </w:r>
          </w:p>
        </w:tc>
        <w:tc>
          <w:tcPr>
            <w:tcW w:w="2317" w:type="dxa"/>
            <w:tcBorders>
              <w:left w:val="nil"/>
              <w:bottom w:val="single" w:sz="4" w:space="0" w:color="auto"/>
              <w:right w:val="nil"/>
            </w:tcBorders>
          </w:tcPr>
          <w:p w14:paraId="797E4BA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Stilbenes concentration</w:t>
            </w:r>
          </w:p>
        </w:tc>
        <w:tc>
          <w:tcPr>
            <w:tcW w:w="2292" w:type="dxa"/>
            <w:tcBorders>
              <w:left w:val="nil"/>
              <w:bottom w:val="single" w:sz="4" w:space="0" w:color="auto"/>
              <w:right w:val="nil"/>
            </w:tcBorders>
          </w:tcPr>
          <w:p w14:paraId="7D293D6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± SE</w:t>
            </w:r>
          </w:p>
        </w:tc>
        <w:tc>
          <w:tcPr>
            <w:tcW w:w="2288" w:type="dxa"/>
            <w:tcBorders>
              <w:left w:val="nil"/>
              <w:bottom w:val="single" w:sz="4" w:space="0" w:color="auto"/>
              <w:right w:val="nil"/>
            </w:tcBorders>
          </w:tcPr>
          <w:p w14:paraId="32257C73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2F6967" w:rsidRPr="00326263" w14:paraId="0C4D927F" w14:textId="77777777" w:rsidTr="006D0130">
        <w:trPr>
          <w:jc w:val="center"/>
        </w:trPr>
        <w:tc>
          <w:tcPr>
            <w:tcW w:w="2463" w:type="dxa"/>
            <w:tcBorders>
              <w:left w:val="nil"/>
              <w:bottom w:val="nil"/>
              <w:right w:val="nil"/>
            </w:tcBorders>
          </w:tcPr>
          <w:p w14:paraId="793F1DB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No</w:t>
            </w:r>
          </w:p>
        </w:tc>
        <w:tc>
          <w:tcPr>
            <w:tcW w:w="2317" w:type="dxa"/>
            <w:tcBorders>
              <w:left w:val="nil"/>
              <w:bottom w:val="nil"/>
              <w:right w:val="nil"/>
            </w:tcBorders>
          </w:tcPr>
          <w:p w14:paraId="05630C5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0.298</w:t>
            </w:r>
          </w:p>
        </w:tc>
        <w:tc>
          <w:tcPr>
            <w:tcW w:w="2292" w:type="dxa"/>
            <w:tcBorders>
              <w:left w:val="nil"/>
              <w:bottom w:val="nil"/>
              <w:right w:val="nil"/>
            </w:tcBorders>
          </w:tcPr>
          <w:p w14:paraId="43DDDF0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2288" w:type="dxa"/>
            <w:tcBorders>
              <w:left w:val="nil"/>
              <w:bottom w:val="nil"/>
              <w:right w:val="nil"/>
            </w:tcBorders>
          </w:tcPr>
          <w:p w14:paraId="31C2769F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263">
              <w:rPr>
                <w:rFonts w:ascii="Times New Roman" w:hAnsi="Times New Roman" w:cs="Times New Roman"/>
              </w:rPr>
              <w:t>bcd</w:t>
            </w:r>
            <w:proofErr w:type="spellEnd"/>
          </w:p>
        </w:tc>
      </w:tr>
      <w:tr w:rsidR="002F6967" w:rsidRPr="00326263" w14:paraId="351755F8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16F9D8B9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Low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</w:tcPr>
          <w:p w14:paraId="09FBE8B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</w:tcPr>
          <w:p w14:paraId="201C184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70DBA35F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cd</w:t>
            </w:r>
          </w:p>
        </w:tc>
      </w:tr>
      <w:tr w:rsidR="002F6967" w:rsidRPr="00326263" w14:paraId="211A664E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5B49D8A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High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</w:tcPr>
          <w:p w14:paraId="3B090BB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0.347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</w:tcPr>
          <w:p w14:paraId="6512E97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21930B0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d</w:t>
            </w:r>
          </w:p>
        </w:tc>
      </w:tr>
      <w:tr w:rsidR="002F6967" w:rsidRPr="00326263" w14:paraId="68D70768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0CD38D9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No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</w:tcPr>
          <w:p w14:paraId="2AEC7A42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</w:tcPr>
          <w:p w14:paraId="4D1AEE9F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1D412FE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a</w:t>
            </w:r>
          </w:p>
        </w:tc>
      </w:tr>
      <w:tr w:rsidR="002F6967" w:rsidRPr="00326263" w14:paraId="046C9B7E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1C4408D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Low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</w:tcPr>
          <w:p w14:paraId="79149ED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</w:tcPr>
          <w:p w14:paraId="271F4DF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76FDDF4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b</w:t>
            </w:r>
          </w:p>
        </w:tc>
      </w:tr>
      <w:tr w:rsidR="002F6967" w:rsidRPr="00326263" w14:paraId="20AE2D68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5D07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High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B5F1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0.272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ACFF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9FB6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263">
              <w:rPr>
                <w:rFonts w:ascii="Times New Roman" w:hAnsi="Times New Roman" w:cs="Times New Roman"/>
              </w:rPr>
              <w:t>bc</w:t>
            </w:r>
            <w:proofErr w:type="spellEnd"/>
          </w:p>
        </w:tc>
      </w:tr>
      <w:tr w:rsidR="002F6967" w:rsidRPr="00326263" w14:paraId="1F222A54" w14:textId="77777777" w:rsidTr="006D0130">
        <w:trPr>
          <w:jc w:val="center"/>
        </w:trPr>
        <w:tc>
          <w:tcPr>
            <w:tcW w:w="2463" w:type="dxa"/>
            <w:tcBorders>
              <w:left w:val="nil"/>
              <w:bottom w:val="nil"/>
              <w:right w:val="nil"/>
            </w:tcBorders>
          </w:tcPr>
          <w:p w14:paraId="5510AED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Pasteurization</w:t>
            </w:r>
          </w:p>
        </w:tc>
        <w:tc>
          <w:tcPr>
            <w:tcW w:w="6897" w:type="dxa"/>
            <w:gridSpan w:val="3"/>
            <w:tcBorders>
              <w:left w:val="nil"/>
              <w:bottom w:val="nil"/>
              <w:right w:val="nil"/>
            </w:tcBorders>
          </w:tcPr>
          <w:p w14:paraId="7C1079E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2F6967" w:rsidRPr="00326263" w14:paraId="5128F647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14:paraId="7CBE990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Enzyme</w:t>
            </w:r>
          </w:p>
        </w:tc>
        <w:tc>
          <w:tcPr>
            <w:tcW w:w="6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018A72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2F6967" w:rsidRPr="00326263" w14:paraId="22B790E0" w14:textId="77777777" w:rsidTr="006D0130">
        <w:trPr>
          <w:jc w:val="center"/>
        </w:trPr>
        <w:tc>
          <w:tcPr>
            <w:tcW w:w="2463" w:type="dxa"/>
            <w:tcBorders>
              <w:top w:val="nil"/>
              <w:left w:val="nil"/>
              <w:right w:val="nil"/>
            </w:tcBorders>
          </w:tcPr>
          <w:p w14:paraId="2B7CEAD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Interaction</w:t>
            </w:r>
          </w:p>
        </w:tc>
        <w:tc>
          <w:tcPr>
            <w:tcW w:w="6897" w:type="dxa"/>
            <w:gridSpan w:val="3"/>
            <w:tcBorders>
              <w:top w:val="nil"/>
              <w:left w:val="nil"/>
              <w:right w:val="nil"/>
            </w:tcBorders>
          </w:tcPr>
          <w:p w14:paraId="724A2D4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0.024</w:t>
            </w:r>
          </w:p>
        </w:tc>
      </w:tr>
    </w:tbl>
    <w:p w14:paraId="610A54D5" w14:textId="0F299095" w:rsidR="00F6070D" w:rsidRPr="00326263" w:rsidRDefault="00F6070D" w:rsidP="0048746B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</w:rPr>
      </w:pPr>
    </w:p>
    <w:p w14:paraId="78C1863D" w14:textId="77777777" w:rsidR="00C46D69" w:rsidRPr="00326263" w:rsidRDefault="00C46D69" w:rsidP="00C46D69">
      <w:pPr>
        <w:sectPr w:rsidR="00C46D69" w:rsidRPr="00326263" w:rsidSect="0032626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1BF5AB1" w14:textId="77777777" w:rsidR="00C46D69" w:rsidRPr="00326263" w:rsidRDefault="00C46D69" w:rsidP="00C46D69"/>
    <w:p w14:paraId="30D4DAEC" w14:textId="4321A2C3" w:rsidR="0048746B" w:rsidRPr="00326263" w:rsidRDefault="0048746B" w:rsidP="0048746B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8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List of individual phenolic compounds identified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aronia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juice by HPLC-PDA-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MS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n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87"/>
        <w:gridCol w:w="1655"/>
        <w:gridCol w:w="1849"/>
        <w:gridCol w:w="1136"/>
        <w:gridCol w:w="2325"/>
        <w:gridCol w:w="2426"/>
        <w:gridCol w:w="1337"/>
      </w:tblGrid>
      <w:tr w:rsidR="0090506C" w:rsidRPr="00326263" w14:paraId="79E876C6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274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D80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Phenolic group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8891" w14:textId="1CF4786B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Identified compound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FE7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[M-H]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 [M+H]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E24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n</w:t>
            </w:r>
            <w:proofErr w:type="spellEnd"/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fragments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05AB" w14:textId="2D446FA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l-SI" w:eastAsia="sl-SI"/>
              </w:rPr>
              <w:t>Reference standard used for quantification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58F5" w14:textId="67A52D15" w:rsidR="0090506C" w:rsidRPr="00326263" w:rsidRDefault="0090506C" w:rsidP="002546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l-SI" w:eastAsia="sl-SI"/>
              </w:rPr>
              <w:t>Quantification basis</w:t>
            </w:r>
          </w:p>
        </w:tc>
      </w:tr>
      <w:tr w:rsidR="0090506C" w:rsidRPr="00326263" w14:paraId="3EF5A957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752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305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2A0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Cyanidin-3-galactoside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2F6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835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780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Cyanidin-3-galactoside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36E6" w14:textId="101636E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8C8D91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37F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AB8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989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88F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10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DF9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7766" w14:textId="3F443D8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7AD0553E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DCF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C8B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192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Cyanidin-3-arabinoside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0DB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C9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1BA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Cyanidin-3-arabinoside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60C6" w14:textId="37F8BA6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78C9581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168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D4D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24D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Pelargonidin-3-galactoside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BCD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C21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11A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ABBA" w14:textId="5C131BBD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 equivalents</w:t>
            </w:r>
          </w:p>
        </w:tc>
      </w:tr>
      <w:tr w:rsidR="0090506C" w:rsidRPr="00326263" w14:paraId="0684C324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642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3AC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F15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Cyanidin-3-xyloside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F1A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382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1BE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7161" w14:textId="641C0F3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 equivalents</w:t>
            </w:r>
          </w:p>
        </w:tc>
      </w:tr>
      <w:tr w:rsidR="0090506C" w:rsidRPr="00326263" w14:paraId="4C055085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FDD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F38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7A7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O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-hexosylpyruvate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B01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B31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EEB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9E83" w14:textId="23802D2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 equivalents</w:t>
            </w:r>
          </w:p>
        </w:tc>
      </w:tr>
      <w:tr w:rsidR="0090506C" w:rsidRPr="00326263" w14:paraId="2F620BC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DA8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441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08C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Apigenin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dirhamnoside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D1D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437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CBA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Apigenin-7-glucoside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75B3" w14:textId="07514D9F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Apigenin-7-glucoside equivalents</w:t>
            </w:r>
          </w:p>
        </w:tc>
      </w:tr>
      <w:tr w:rsidR="0090506C" w:rsidRPr="00326263" w14:paraId="60112E80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4D9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F0A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C78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dirhamnosylhexoside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5AD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9B7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609,301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F8A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3FE7" w14:textId="551B8A6D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505CD34E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C66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535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E6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C13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909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97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B514" w14:textId="1C9A643F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6851FF6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308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7E2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A93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87A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FD1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D8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5FC9" w14:textId="6A0486E5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2C0B0EB7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2F9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E39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9CE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Quercetin-3-vicianoside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43D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E3D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C34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1F3B" w14:textId="4AB8005E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57A0AE72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4B9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844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55A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Quercetin-3-robinobioside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3BF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106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3CA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4939" w14:textId="0FF2F5AF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63108656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3D9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364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386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Quercetin-3-rutinoside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8FC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4AB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EC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Quercetin-3-rutinoside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D61D" w14:textId="76C804C0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3E57A28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87B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E4E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239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pentosylhexoside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687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8CF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198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C1B8" w14:textId="726B3335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177CAE6D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44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C35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7C8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Quercetin-3-galactoside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FDD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0C4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A3A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Quercetin-3-galactoside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B47" w14:textId="1598630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15E86A1B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44C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03C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897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pentosylhexoside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1E6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624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2A8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F751" w14:textId="121BD73E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7419D03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44A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B9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514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A32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D5E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C46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F25E" w14:textId="511D14E1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28586055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7EB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022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890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rhamnosylhexoside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822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EDA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17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F1A2" w14:textId="63B6CDC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29BB6372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34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087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946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rhamnosylhexoside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E3D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8FF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F7A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35D8" w14:textId="77016DE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53EA5A83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DA2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E22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859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rhamnosylhexoside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EA1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22B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70D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6496" w14:textId="0CE17D7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2388644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3E5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606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61D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D90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F72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22F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AADD" w14:textId="4196727A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47A444C3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EAC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204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B4D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5C8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226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98F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Quercetin-3-xyloside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768E" w14:textId="43B29A05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Quercetin-3-xyloside equivalents</w:t>
            </w:r>
          </w:p>
        </w:tc>
      </w:tr>
      <w:tr w:rsidR="0090506C" w:rsidRPr="00326263" w14:paraId="12D5EEE2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B88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8B5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D42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pentamer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D6A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1441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841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1135, 983, 865, 863, 577, 289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26B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08B" w14:textId="35CB9AA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4DC66D0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16F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CFE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FA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3B1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812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425,451,407,289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CD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BDDC" w14:textId="5EF863D6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4BCAEFBD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A56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28C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05C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A42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EFA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425,451,407,289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679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E4F" w14:textId="7A1AF5E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5FF13504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F10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DC2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D37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3a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C1F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07F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425,407,289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0D8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C64D" w14:textId="7758DE6E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2A64B11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CE5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C5E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6CB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5FA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715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577,425,407,289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E5E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3AA3" w14:textId="275A2CA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4DF4EED0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44A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BCF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251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D93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2E9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577,425,407,289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1AB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299C" w14:textId="496FE4E6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71BBA3DE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830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22E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AC9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114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4E6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1027, 983, 865, 863, 577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7FD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0D8B" w14:textId="64AD2A6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4DBD88AA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5F9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7CC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8C0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AE3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97F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1135, 1027, 983, 865, 863, 577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DCD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2B46" w14:textId="6240FCB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7FBC6E1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CA5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F4C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498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056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2B3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1135, 1027, 983, 865, 863, 695,577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A6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CF3" w14:textId="722B30D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1328363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8CB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AF8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BBA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38A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6A7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1135, 1027, 865, 863, 695,577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C88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99C6" w14:textId="7DFDDC2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2B79B575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C46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D7F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FBF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pentamer 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24E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1441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1E9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1135, 983, 865, 863, 577, 289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F9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A3B8" w14:textId="0EF3D6F5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21B00FC2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04E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AD2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555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hexamer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7A1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E19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1441,1559,1153,863,729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9B5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A251" w14:textId="3B8A2230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75EDE18B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4DC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D65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660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hexamer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10B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DA7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1577,1441.1153,864,575,693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86E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A765" w14:textId="3D4E533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1F2672C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7A0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FAA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43D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55E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BE6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8CA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164A" w14:textId="00DB65A3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6CAA6E23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40A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E4C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F3F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621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BC8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A5B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0CC9" w14:textId="7BD6CCF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1D1B7B9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19B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7BF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721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3b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229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AC9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425,407,289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A78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D677" w14:textId="7A822D1E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3AF0F822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C2D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DAF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2C2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7A8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8D4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7B8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479B" w14:textId="6F09DA5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22EFBAB6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FC6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34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9E7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114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8BC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499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AA42" w14:textId="680A6B4F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69E5AEF3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9FD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34F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0DB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4C5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939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213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81D1" w14:textId="72C3B3F3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4FECA547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8C7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E2E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EBA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Eriodictyol-7-glucuronide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CFD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30A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F2B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5E14" w14:textId="58DB73F3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5F13E61A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787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9D9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Stilbenes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33B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Resveratrol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FF5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1B4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0E0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Resveratrol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C5E1" w14:textId="75FC2916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Resveratrol equivalents</w:t>
            </w:r>
          </w:p>
        </w:tc>
      </w:tr>
      <w:tr w:rsidR="0090506C" w:rsidRPr="00326263" w14:paraId="66A1046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685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6C8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72B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Dicaffeoylquinic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DF3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7A8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191, 179, 173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76D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3F87" w14:textId="65C11BD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500488BC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A0E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15C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7F8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45E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329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A0D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A6F9" w14:textId="3C55E1D8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AD97FC7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7A3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D19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75C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3-Caffeoylquinic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2AE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C0A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191, 179, 135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B35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3-Caffeoylquinic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A4CF" w14:textId="45C5F409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9EA3D96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CC8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18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CE6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E05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654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5D8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5F05" w14:textId="562FCB9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6E94FE8E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842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8BC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59A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Coumaric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98B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62A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312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28C4" w14:textId="02A172C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76A002F7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8E5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6F4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A77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D5B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DA9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163, 191, 173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141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1D89" w14:textId="06BC6AB3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7DC422A8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C32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828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F4D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E13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25B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191,179,135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C24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B723" w14:textId="05560FED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3481D27F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765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17B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B55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3-Feruloylquinic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15E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311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193, 134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1857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16A" w14:textId="51ADB8BA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36942708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119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150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0CC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4-Caffeoylquinic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DFE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5D9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173, 179, 191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4EAF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4-Caffeoylquinic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3F97" w14:textId="109486A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2039B219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306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B8B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CB8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D67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38A0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F7B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5328" w14:textId="2CFE616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16ED24AD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342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E2E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D7B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3244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29A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191,179,135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BCEC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F6E8" w14:textId="35EB70C1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 equivalents</w:t>
            </w:r>
          </w:p>
        </w:tc>
      </w:tr>
      <w:tr w:rsidR="0090506C" w:rsidRPr="00326263" w14:paraId="3E27FAD9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C84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436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6FF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4-Feruloylquinic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EF2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B39E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5EF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F54C" w14:textId="245168C4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5D32A249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1FB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656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44A1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C12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1DB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191, 173, 163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4362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9420" w14:textId="622CFA12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12A6A099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B54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D1DD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006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5-Feruloylquinic acid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1F3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A33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BF09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7DE" w14:textId="728280B1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1A16D8E1" w14:textId="77777777" w:rsidTr="002546D0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B90B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9BF5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F25A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3333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F076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191, 173, 163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CE8" w14:textId="77777777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E5C5" w14:textId="139005AF" w:rsidR="0090506C" w:rsidRPr="00326263" w:rsidRDefault="0090506C" w:rsidP="00254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</w:tbl>
    <w:p w14:paraId="316028D3" w14:textId="090458A5" w:rsidR="00982C07" w:rsidRPr="00326263" w:rsidRDefault="004E524A" w:rsidP="0048746B">
      <w:pPr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b/>
          <w:bCs/>
        </w:rPr>
        <w:t>Note:</w:t>
      </w:r>
      <w:r w:rsidRPr="00326263">
        <w:rPr>
          <w:rFonts w:ascii="Times New Roman" w:hAnsi="Times New Roman" w:cs="Times New Roman"/>
        </w:rPr>
        <w:t xml:space="preserve"> “Authentic standard” indicates that the identified compound was quantified using a calibration curve prepared from the same compound. For compounds quantified using another reference standard, concentrations are reported as equivalents of the indicated reference standard.</w:t>
      </w:r>
    </w:p>
    <w:p w14:paraId="72D5A35E" w14:textId="77777777" w:rsidR="0048746B" w:rsidRPr="00326263" w:rsidRDefault="0048746B" w:rsidP="0048746B"/>
    <w:p w14:paraId="6482E071" w14:textId="5ADA7B09" w:rsidR="0048746B" w:rsidRPr="00326263" w:rsidRDefault="0048746B" w:rsidP="0048746B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9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List of individual phenolic compounds identified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juice by HPLC-PDA-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MS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  <w:vertAlign w:val="superscript"/>
        </w:rPr>
        <w:t>n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2004"/>
        <w:gridCol w:w="1088"/>
        <w:gridCol w:w="1746"/>
        <w:gridCol w:w="2391"/>
        <w:gridCol w:w="1276"/>
      </w:tblGrid>
      <w:tr w:rsidR="0090506C" w:rsidRPr="00326263" w14:paraId="66356B8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FD24" w14:textId="77777777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303D" w14:textId="77777777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Phenolic group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45B1" w14:textId="77777777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Compound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4D41" w14:textId="77777777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[M-H]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 [M+H]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61B4" w14:textId="77777777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</w:t>
            </w: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n</w:t>
            </w:r>
            <w:proofErr w:type="spellEnd"/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fragments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D482" w14:textId="04E71F19" w:rsidR="0090506C" w:rsidRPr="00326263" w:rsidRDefault="0090506C" w:rsidP="0077714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Reference standard used for quantification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5C22" w14:textId="31A0AB85" w:rsidR="0090506C" w:rsidRPr="00326263" w:rsidRDefault="0090506C" w:rsidP="007771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Quantification basis</w:t>
            </w:r>
          </w:p>
        </w:tc>
      </w:tr>
      <w:tr w:rsidR="0090506C" w:rsidRPr="00326263" w14:paraId="7B567605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A71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9B5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E96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Cyanidin-3,5-diglucoside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6F2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070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449, 287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1F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B602" w14:textId="362A131B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 equivalents</w:t>
            </w:r>
          </w:p>
        </w:tc>
      </w:tr>
      <w:tr w:rsidR="0090506C" w:rsidRPr="00326263" w14:paraId="7A2EF041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938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89A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46F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Peonidin-3,5-dihexoside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C73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DC6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463, 301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0C0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597E" w14:textId="072BC131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 equivalents</w:t>
            </w:r>
          </w:p>
        </w:tc>
      </w:tr>
      <w:tr w:rsidR="0090506C" w:rsidRPr="00326263" w14:paraId="057F2E3B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F2D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D4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097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D9F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D53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433/271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870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4E21" w14:textId="349F18C4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 equivalents</w:t>
            </w:r>
          </w:p>
        </w:tc>
      </w:tr>
      <w:tr w:rsidR="0090506C" w:rsidRPr="00326263" w14:paraId="25C6274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484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AFA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121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3C0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7E1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C58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155E" w14:textId="5685F83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07283A3D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64D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DBA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9B6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141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77D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449/287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8FF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Cyanidin-3-rutinoside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E1F6" w14:textId="6C90F840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60DDA2A1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E66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497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8B8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AB1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74E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7E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083F" w14:textId="1090A304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69C74F67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D8D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E46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184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CD6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046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5D7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6409" w14:textId="17CA9C5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05C2A7A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0A7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691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EDE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3F6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A6B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463/301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9E5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070" w14:textId="52DD28F9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 equivalents</w:t>
            </w:r>
          </w:p>
        </w:tc>
      </w:tr>
      <w:tr w:rsidR="0090506C" w:rsidRPr="00326263" w14:paraId="44BA6F67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32F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4AD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899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Delphinidin-3-rutinoside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BA5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C7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465/303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4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Delphinidin-3-glucoside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CB9D" w14:textId="0979B11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Delphinidin-3-glucoside equivalents</w:t>
            </w:r>
          </w:p>
        </w:tc>
      </w:tr>
      <w:tr w:rsidR="0090506C" w:rsidRPr="00326263" w14:paraId="16FDCC7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AD9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63C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Anthocyanins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836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Cyanidin-rhamnosyl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37B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C4E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449/287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555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DBF9" w14:textId="1C8BE15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 equivalents</w:t>
            </w:r>
          </w:p>
        </w:tc>
      </w:tr>
      <w:tr w:rsidR="0090506C" w:rsidRPr="00326263" w14:paraId="3863E51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FF8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68A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Iridoids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D37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Loganin-7-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O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-pentoside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90E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3CB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389, 227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F2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6A9A" w14:textId="3D51084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37672E5B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B32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5BB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948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Genistein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0F4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302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21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AC9" w14:textId="68B813D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 equivalents</w:t>
            </w:r>
          </w:p>
        </w:tc>
      </w:tr>
      <w:tr w:rsidR="0090506C" w:rsidRPr="00326263" w14:paraId="4B5578A0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1C0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BAA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28D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5C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CEE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447, 285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457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FAF8" w14:textId="78DDFCD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 equivalents</w:t>
            </w:r>
          </w:p>
        </w:tc>
      </w:tr>
      <w:tr w:rsidR="0090506C" w:rsidRPr="00326263" w14:paraId="37EF4D90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724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29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6BA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A07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7F5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40D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E525" w14:textId="7739A6D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 equivalents</w:t>
            </w:r>
          </w:p>
        </w:tc>
      </w:tr>
      <w:tr w:rsidR="0090506C" w:rsidRPr="00326263" w14:paraId="7F968215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6C9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EB6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879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Diosmetin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rhamnoside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760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0A8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3C3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FCD9" w14:textId="79C32F58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 equivalents</w:t>
            </w:r>
          </w:p>
        </w:tc>
      </w:tr>
      <w:tr w:rsidR="0090506C" w:rsidRPr="00326263" w14:paraId="25B44D6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5C2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66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873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FC9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A5E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08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A8B" w14:textId="4FFC32B0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 equivalents</w:t>
            </w:r>
          </w:p>
        </w:tc>
      </w:tr>
      <w:tr w:rsidR="0090506C" w:rsidRPr="00326263" w14:paraId="0DDFED2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864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942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7D0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0A2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2BC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07D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C190" w14:textId="19315D2F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0AACED07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DA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893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C7A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E0A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4D1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7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B878" w14:textId="15D0A659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74A91838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E50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51C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D14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812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19D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5BA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6629" w14:textId="008A68BF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43DD9B7E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103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AE0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Flavanones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D29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4CD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814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959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AC90" w14:textId="58E114A4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 equivalents</w:t>
            </w:r>
          </w:p>
        </w:tc>
      </w:tr>
      <w:tr w:rsidR="0090506C" w:rsidRPr="00326263" w14:paraId="7F3DAA0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FD8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F15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684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 glycoside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452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EA5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479, 301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379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73B5" w14:textId="4DE1CCB1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62A668E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F6C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683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E9A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dirhamnoside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023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C6B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605, 315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A40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5DAE" w14:textId="6A7683E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67EF7618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CA0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F25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03F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DBD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771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C16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DD9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00DD" w14:textId="5FB0354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6D3F7BE8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66F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C8F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0D7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vicianoside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330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27C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B26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3A41" w14:textId="05F99DC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7555E82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64C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C72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928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5F5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A68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607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94F2" w14:textId="54265D64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0B6D068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DFE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E3B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3AF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259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E27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272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Quercetin-3-rutinoside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4965" w14:textId="5ED9A27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4BE1840D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507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187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2CE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53A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A8B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9B7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F3DE" w14:textId="5E3A809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6770BDAA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C3B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E08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6D5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A6E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C9E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B42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AC33" w14:textId="056477D4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63782A90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1B0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56C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C59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Quercetin-3-galactoside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E4E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A66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6A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Quercetin-3-galactoside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84C2" w14:textId="7A55B85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299CDEB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CC6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491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974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40C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F9A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34D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09D" w14:textId="458E920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7FA3382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9EF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A32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BE9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E39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539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025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BA3E" w14:textId="098563C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1FCF9F4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55C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03D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562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Quercetin-3-xyloside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A96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CE7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DF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Quercetin-3-xyloside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DF29" w14:textId="5D516A1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01FDE73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66D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569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DA4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Quercetin-3-arabinopyranoside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D62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4F2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0D4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Quercetin-3-arabinopyranoside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A6A7" w14:textId="1760A371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68DFE9F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6E3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E46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A79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33E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F0A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C2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A69" w14:textId="716AF5C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11B3FB7A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0B9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3A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014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Quercetin-3-arabinofuranoside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163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83B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A72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Quercetin-3-arabinofuranoside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36E" w14:textId="2F6390F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76F2213B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26E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2C8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40B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Quercetin-3-rhamnoside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270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940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CB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Quercetin-3-rhamnoside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3853" w14:textId="19BCF3B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C4118E2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D19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685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A2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Quercetin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acetylhexoside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B66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5EC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4F4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895C" w14:textId="00DEEF8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 equivalents</w:t>
            </w:r>
          </w:p>
        </w:tc>
      </w:tr>
      <w:tr w:rsidR="0090506C" w:rsidRPr="00326263" w14:paraId="7E6E6CD2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7CA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EC3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AF8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acetyl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rhamnoside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F5C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AE2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014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9801" w14:textId="0398CAEB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 equivalents</w:t>
            </w:r>
          </w:p>
        </w:tc>
      </w:tr>
      <w:tr w:rsidR="0090506C" w:rsidRPr="00326263" w14:paraId="0424D8E6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B5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55B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F43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pentoside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DEB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BCB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CFC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77E5" w14:textId="17AD52E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43CCA57E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A79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93B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B17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Kaempferol-3-rutinoside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C72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F1D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949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C82F" w14:textId="6F52D38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0654543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AB7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B6A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C8C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Kaempferol-3-galactoside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8FA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C75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2C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7F3B" w14:textId="5789A78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49F3CE2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DA3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72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196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8A7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F57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B89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B880" w14:textId="56EDE9F2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3F4EC9C2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D15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A7C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C36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acetylhexoside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2A2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C49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344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9A34" w14:textId="0034D052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 equivalents</w:t>
            </w:r>
          </w:p>
        </w:tc>
      </w:tr>
      <w:tr w:rsidR="0090506C" w:rsidRPr="00326263" w14:paraId="58D352C7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E3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5AA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3B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B3A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10B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425, 407, 289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30C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16B" w14:textId="05288062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698A300B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7EE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8E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CCC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C1F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DCA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425, 407, 289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DE8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721" w14:textId="7DD1D19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64ACFC8E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F71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89D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F95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5E5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3B1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577, 451, 425, 407, 289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D04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C6A" w14:textId="75639471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220B9077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B2B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A71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E9D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A8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E71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451, 425, 407, 289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903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8EF7" w14:textId="08429848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0D8596BD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EEE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432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C3A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9B2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12B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DCE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F219" w14:textId="7DD8C4E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46205EF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94F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C74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34C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A5E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8E4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575,425,407,289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CB5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0409" w14:textId="00073F25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58A7EBD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758B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F09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0DC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0F2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D59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865,577,575,561,289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989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A73" w14:textId="310E24E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645ABE50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4A9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2DE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814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9D5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D13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451,425,407,289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784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53A4" w14:textId="06AB00E0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3624CF46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F43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535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2D3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732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3C0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451,425,407,289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62E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79F3" w14:textId="694D46A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366BB11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801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5C5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CCE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A3B5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89D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407,289,287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179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9F03" w14:textId="549C2DC3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5FA8066B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D01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E60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F0F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EE3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27F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575,451, 407,287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12B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5DD" w14:textId="06947B6B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426E15F6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1E5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104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51E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C41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4A7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865,713,577,561,289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67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A2FB" w14:textId="094F68BA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7EA4EB21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55F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7EC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86C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F6A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47C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CE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5677" w14:textId="46716B88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447D805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573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8C3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707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trimer 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93A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EC8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425,407,289,287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BB1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931" w14:textId="08371095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2A545D3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206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57E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FBA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tetramer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5C3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156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865,577,575,561,289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DF9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E8B5" w14:textId="4383E53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71CFD13A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FA6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03F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Flavanols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8CD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dimer 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153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20F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451,425,407,289,287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881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ABF2" w14:textId="35FE4F72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 equivalents</w:t>
            </w:r>
          </w:p>
        </w:tc>
      </w:tr>
      <w:tr w:rsidR="0090506C" w:rsidRPr="00326263" w14:paraId="1D977DCF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940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E6F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948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3-Caffeoylquinic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EAF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0EB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191, 179, 135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C45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3-Caffeoylquinic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0FB" w14:textId="783A8CA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61F0CAF9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3F0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88D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DBD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Coumaric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DB7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309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169, 119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A17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p-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Coumaric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EDC7" w14:textId="79338E8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p-Coumaric acid equivalents</w:t>
            </w:r>
          </w:p>
        </w:tc>
      </w:tr>
      <w:tr w:rsidR="0090506C" w:rsidRPr="00326263" w14:paraId="38B439C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989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7C1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A6C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7A1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393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E42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4416" w14:textId="49EFCE8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200077E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DDB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49D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665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2D9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AC3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163, 191, 173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6F97" w14:textId="77777777" w:rsidR="0090506C" w:rsidRPr="00326263" w:rsidRDefault="0090506C" w:rsidP="00251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8382" w14:textId="0FD3B44B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p-Coumaric acid equivalents</w:t>
            </w:r>
          </w:p>
        </w:tc>
      </w:tr>
      <w:tr w:rsidR="0090506C" w:rsidRPr="00326263" w14:paraId="46F9796E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369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847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BC5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296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4AA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191,179,135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DAA2" w14:textId="77777777" w:rsidR="0090506C" w:rsidRPr="00326263" w:rsidRDefault="0090506C" w:rsidP="00251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2DBC" w14:textId="47B85625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0400269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4DA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A73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58A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3-Feruloylquinic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C16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B2F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193, 134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192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AF76" w14:textId="05CDAC6D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0F545C7C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ACF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731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81D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4-Caffeoylquinic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B1B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153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173, 179, 191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E23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4-Caffeoylquinic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4682" w14:textId="3E5C830D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1FBE0260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BFC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76F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43B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70A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CB7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191,179,135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B108" w14:textId="77777777" w:rsidR="0090506C" w:rsidRPr="00326263" w:rsidRDefault="0090506C" w:rsidP="00251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5-Caffeoylquinic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5A7D" w14:textId="7E1C5F10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95FC47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D96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AEB8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A24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85E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69D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00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B1CE" w14:textId="2177E4BF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Authentic standard</w:t>
            </w:r>
          </w:p>
        </w:tc>
      </w:tr>
      <w:tr w:rsidR="0090506C" w:rsidRPr="00326263" w14:paraId="59452BE4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766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F6B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5A8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74F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115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173, 191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6E5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BE3" w14:textId="0F8F37A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2A3FD77D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BB32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402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2EC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659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E42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191, 173, 163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1EF0" w14:textId="77777777" w:rsidR="0090506C" w:rsidRPr="00326263" w:rsidRDefault="0090506C" w:rsidP="00251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2AB" w14:textId="0456A0FE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785D55D5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947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E8E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B9C4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5-Feruloylquinic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517E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3EF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191, 173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7A2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D84B" w14:textId="0A6AE0E8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0FAFAD6A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BC79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3D9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405F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263">
              <w:rPr>
                <w:rStyle w:val="Emphasis"/>
                <w:rFonts w:ascii="Times New Roman" w:hAnsi="Times New Roman" w:cs="Times New Roman"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-Coumaroylquinic acid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471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26C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  <w:t>191, 173, 163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69D8" w14:textId="77777777" w:rsidR="0090506C" w:rsidRPr="00326263" w:rsidRDefault="0090506C" w:rsidP="00251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l-SI" w:eastAsia="sl-SI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0806" w14:textId="4142D356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 equivalents</w:t>
            </w:r>
          </w:p>
        </w:tc>
      </w:tr>
      <w:tr w:rsidR="0090506C" w:rsidRPr="00326263" w14:paraId="420B85DD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778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3C7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E44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4-Feruloylquinic acid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FDA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3680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8FA3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7E7" w14:textId="3BB266C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 equivalents</w:t>
            </w:r>
          </w:p>
        </w:tc>
      </w:tr>
      <w:tr w:rsidR="0090506C" w:rsidRPr="00326263" w14:paraId="115A7895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33E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A6E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87F1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Dicaffeoylquinic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FFD7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CC6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191, 179, 173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311B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2233" w14:textId="461DC6A5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4B3F21F5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B27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2E6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Hydroxycinnamic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890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Dicaffeoylquinic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64B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FA3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kern w:val="0"/>
                <w:sz w:val="18"/>
                <w:szCs w:val="18"/>
                <w:lang w:val="sl-SI"/>
              </w:rPr>
              <w:t>173, 179, 191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67E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sl-SI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C9F8" w14:textId="7F5A866C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 equivalents</w:t>
            </w:r>
          </w:p>
        </w:tc>
      </w:tr>
      <w:tr w:rsidR="0090506C" w:rsidRPr="00326263" w14:paraId="0A4C9553" w14:textId="77777777" w:rsidTr="002546D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932A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7FF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Hydroxybenzoic acids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C1B5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Ellagic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hexoside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FF36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BF3D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747C" w14:textId="77777777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Ellagic acid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55F5" w14:textId="4EE3DF4F" w:rsidR="0090506C" w:rsidRPr="00326263" w:rsidRDefault="0090506C" w:rsidP="002519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Ellagic acid equivalents</w:t>
            </w:r>
          </w:p>
        </w:tc>
      </w:tr>
    </w:tbl>
    <w:p w14:paraId="2BFC0B6D" w14:textId="7B0BA8EE" w:rsidR="008D1D66" w:rsidRPr="00326263" w:rsidRDefault="009C6306" w:rsidP="0048746B">
      <w:pPr>
        <w:rPr>
          <w:rFonts w:ascii="Times New Roman" w:hAnsi="Times New Roman" w:cs="Times New Roman"/>
        </w:rPr>
        <w:sectPr w:rsidR="008D1D66" w:rsidRPr="00326263" w:rsidSect="00326263">
          <w:type w:val="continuous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326263">
        <w:rPr>
          <w:rFonts w:ascii="Times New Roman" w:hAnsi="Times New Roman" w:cs="Times New Roman"/>
          <w:b/>
          <w:bCs/>
        </w:rPr>
        <w:t>Note:</w:t>
      </w:r>
      <w:r w:rsidRPr="00326263">
        <w:rPr>
          <w:rFonts w:ascii="Times New Roman" w:hAnsi="Times New Roman" w:cs="Times New Roman"/>
        </w:rPr>
        <w:t xml:space="preserve"> “Authentic standard” indicates that the identified compound was quantified using a calibration curve prepared from the same compound. For compounds quantified using another reference standard, concentrations are reported as equivalents of the indicated reference standard.</w:t>
      </w:r>
    </w:p>
    <w:p w14:paraId="06ACA89F" w14:textId="5729A732" w:rsidR="00FC5699" w:rsidRPr="00326263" w:rsidRDefault="00FC5699" w:rsidP="002546D0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lastRenderedPageBreak/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noProof/>
          <w:color w:val="auto"/>
        </w:rPr>
        <w:t>10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="002546D0" w:rsidRPr="00326263">
        <w:rPr>
          <w:rFonts w:ascii="Times New Roman" w:hAnsi="Times New Roman" w:cs="Times New Roman"/>
          <w:i w:val="0"/>
          <w:iCs w:val="0"/>
          <w:color w:val="auto"/>
        </w:rPr>
        <w:t xml:space="preserve">: Calibration and analytical sensitivity parameters for reference standards used for quantification of individual phenolic compounds in </w:t>
      </w:r>
      <w:proofErr w:type="spellStart"/>
      <w:r w:rsidR="002546D0" w:rsidRPr="00326263">
        <w:rPr>
          <w:rFonts w:ascii="Times New Roman" w:hAnsi="Times New Roman" w:cs="Times New Roman"/>
          <w:i w:val="0"/>
          <w:iCs w:val="0"/>
          <w:color w:val="auto"/>
        </w:rPr>
        <w:t>aronia</w:t>
      </w:r>
      <w:proofErr w:type="spellEnd"/>
      <w:r w:rsidR="002546D0" w:rsidRPr="00326263">
        <w:rPr>
          <w:rFonts w:ascii="Times New Roman" w:hAnsi="Times New Roman" w:cs="Times New Roman"/>
          <w:i w:val="0"/>
          <w:iCs w:val="0"/>
          <w:color w:val="auto"/>
        </w:rPr>
        <w:t xml:space="preserve"> and </w:t>
      </w:r>
      <w:proofErr w:type="spellStart"/>
      <w:r w:rsidR="002546D0"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="002546D0"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8"/>
        <w:gridCol w:w="1476"/>
        <w:gridCol w:w="1088"/>
        <w:gridCol w:w="1260"/>
        <w:gridCol w:w="1302"/>
        <w:gridCol w:w="1302"/>
      </w:tblGrid>
      <w:tr w:rsidR="0044190E" w:rsidRPr="00326263" w14:paraId="7B3F9F62" w14:textId="77777777" w:rsidTr="0044190E">
        <w:trPr>
          <w:jc w:val="center"/>
        </w:trPr>
        <w:tc>
          <w:tcPr>
            <w:tcW w:w="1568" w:type="dxa"/>
          </w:tcPr>
          <w:p w14:paraId="0FEC6100" w14:textId="0529498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standard</w:t>
            </w:r>
          </w:p>
        </w:tc>
        <w:tc>
          <w:tcPr>
            <w:tcW w:w="1476" w:type="dxa"/>
          </w:tcPr>
          <w:p w14:paraId="7A51FC76" w14:textId="1BF766E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Concentration range (mg/mL)</w:t>
            </w:r>
          </w:p>
        </w:tc>
        <w:tc>
          <w:tcPr>
            <w:tcW w:w="1088" w:type="dxa"/>
          </w:tcPr>
          <w:p w14:paraId="13CDB736" w14:textId="627A57E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260" w:type="dxa"/>
          </w:tcPr>
          <w:p w14:paraId="17BC9D52" w14:textId="0C75872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</w:t>
            </w:r>
            <w:r w:rsidRPr="0032626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2" w:type="dxa"/>
          </w:tcPr>
          <w:p w14:paraId="39EC1E2B" w14:textId="052D9A9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LOD (µg/mL)</w:t>
            </w:r>
          </w:p>
        </w:tc>
        <w:tc>
          <w:tcPr>
            <w:tcW w:w="1302" w:type="dxa"/>
          </w:tcPr>
          <w:p w14:paraId="324E271F" w14:textId="2CFC7F5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LOQ (µg/mL)</w:t>
            </w:r>
          </w:p>
        </w:tc>
      </w:tr>
      <w:tr w:rsidR="0044190E" w:rsidRPr="00326263" w14:paraId="33E472DA" w14:textId="77777777" w:rsidTr="0044190E">
        <w:trPr>
          <w:jc w:val="center"/>
        </w:trPr>
        <w:tc>
          <w:tcPr>
            <w:tcW w:w="1568" w:type="dxa"/>
          </w:tcPr>
          <w:p w14:paraId="52D26B9C" w14:textId="0AEC386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Delphinidin-3-glucoside</w:t>
            </w:r>
          </w:p>
        </w:tc>
        <w:tc>
          <w:tcPr>
            <w:tcW w:w="1476" w:type="dxa"/>
          </w:tcPr>
          <w:p w14:paraId="6D7726FF" w14:textId="36BF675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0.005-0.025</w:t>
            </w:r>
          </w:p>
        </w:tc>
        <w:tc>
          <w:tcPr>
            <w:tcW w:w="1088" w:type="dxa"/>
          </w:tcPr>
          <w:p w14:paraId="542CF835" w14:textId="6BEBDD5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190.905</w:t>
            </w:r>
          </w:p>
        </w:tc>
        <w:tc>
          <w:tcPr>
            <w:tcW w:w="1260" w:type="dxa"/>
          </w:tcPr>
          <w:p w14:paraId="576CC033" w14:textId="19F7D82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0.9969</w:t>
            </w:r>
          </w:p>
        </w:tc>
        <w:tc>
          <w:tcPr>
            <w:tcW w:w="1302" w:type="dxa"/>
          </w:tcPr>
          <w:p w14:paraId="02163767" w14:textId="31327E5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1.775</w:t>
            </w:r>
          </w:p>
        </w:tc>
        <w:tc>
          <w:tcPr>
            <w:tcW w:w="1302" w:type="dxa"/>
          </w:tcPr>
          <w:p w14:paraId="295819D9" w14:textId="2B2EBBD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5.379</w:t>
            </w:r>
          </w:p>
        </w:tc>
      </w:tr>
      <w:tr w:rsidR="0044190E" w:rsidRPr="00326263" w14:paraId="5D9B7F85" w14:textId="77777777" w:rsidTr="0044190E">
        <w:trPr>
          <w:jc w:val="center"/>
        </w:trPr>
        <w:tc>
          <w:tcPr>
            <w:tcW w:w="1568" w:type="dxa"/>
          </w:tcPr>
          <w:p w14:paraId="5E16D795" w14:textId="031B8AD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Peonidin-3-glucoside</w:t>
            </w:r>
          </w:p>
        </w:tc>
        <w:tc>
          <w:tcPr>
            <w:tcW w:w="1476" w:type="dxa"/>
          </w:tcPr>
          <w:p w14:paraId="2D59466C" w14:textId="2BA5D8C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0.005-0.025</w:t>
            </w:r>
          </w:p>
        </w:tc>
        <w:tc>
          <w:tcPr>
            <w:tcW w:w="1088" w:type="dxa"/>
          </w:tcPr>
          <w:p w14:paraId="4F949FCE" w14:textId="69D1437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349.848</w:t>
            </w:r>
          </w:p>
        </w:tc>
        <w:tc>
          <w:tcPr>
            <w:tcW w:w="1260" w:type="dxa"/>
          </w:tcPr>
          <w:p w14:paraId="7F7BDF4E" w14:textId="27DFCBA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  <w:tc>
          <w:tcPr>
            <w:tcW w:w="1302" w:type="dxa"/>
          </w:tcPr>
          <w:p w14:paraId="4E32C18D" w14:textId="7FB7AB6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0.740</w:t>
            </w:r>
          </w:p>
        </w:tc>
        <w:tc>
          <w:tcPr>
            <w:tcW w:w="1302" w:type="dxa"/>
          </w:tcPr>
          <w:p w14:paraId="0C380EC6" w14:textId="789C5CD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2.241</w:t>
            </w:r>
          </w:p>
        </w:tc>
      </w:tr>
      <w:tr w:rsidR="0044190E" w:rsidRPr="00326263" w14:paraId="4EBCEB56" w14:textId="77777777" w:rsidTr="0044190E">
        <w:trPr>
          <w:jc w:val="center"/>
        </w:trPr>
        <w:tc>
          <w:tcPr>
            <w:tcW w:w="1568" w:type="dxa"/>
          </w:tcPr>
          <w:p w14:paraId="3177F6FF" w14:textId="1443EA7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Cyanidin-3-glucoside</w:t>
            </w:r>
          </w:p>
        </w:tc>
        <w:tc>
          <w:tcPr>
            <w:tcW w:w="1476" w:type="dxa"/>
          </w:tcPr>
          <w:p w14:paraId="624B5AC5" w14:textId="0BC31A6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09B334E" w14:textId="5AB7CDD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566.344</w:t>
            </w:r>
          </w:p>
        </w:tc>
        <w:tc>
          <w:tcPr>
            <w:tcW w:w="1260" w:type="dxa"/>
          </w:tcPr>
          <w:p w14:paraId="384D936B" w14:textId="1E0929F4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  <w:tc>
          <w:tcPr>
            <w:tcW w:w="1302" w:type="dxa"/>
          </w:tcPr>
          <w:p w14:paraId="131D4ECF" w14:textId="0E7C93E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0.196</w:t>
            </w:r>
          </w:p>
        </w:tc>
        <w:tc>
          <w:tcPr>
            <w:tcW w:w="1302" w:type="dxa"/>
          </w:tcPr>
          <w:p w14:paraId="666513FE" w14:textId="0871D7C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0.594</w:t>
            </w:r>
          </w:p>
        </w:tc>
      </w:tr>
      <w:tr w:rsidR="0044190E" w:rsidRPr="00326263" w14:paraId="66E3B2DE" w14:textId="77777777" w:rsidTr="0044190E">
        <w:trPr>
          <w:jc w:val="center"/>
        </w:trPr>
        <w:tc>
          <w:tcPr>
            <w:tcW w:w="1568" w:type="dxa"/>
          </w:tcPr>
          <w:p w14:paraId="409D29F1" w14:textId="1F7F444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Pelargonidin-3-glucoside</w:t>
            </w:r>
          </w:p>
        </w:tc>
        <w:tc>
          <w:tcPr>
            <w:tcW w:w="1476" w:type="dxa"/>
          </w:tcPr>
          <w:p w14:paraId="685EEB60" w14:textId="251B1BE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74BE5C5F" w14:textId="352EC77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223.124</w:t>
            </w:r>
          </w:p>
        </w:tc>
        <w:tc>
          <w:tcPr>
            <w:tcW w:w="1260" w:type="dxa"/>
          </w:tcPr>
          <w:p w14:paraId="5AA42585" w14:textId="7D9914C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0.9997</w:t>
            </w:r>
          </w:p>
        </w:tc>
        <w:tc>
          <w:tcPr>
            <w:tcW w:w="1302" w:type="dxa"/>
          </w:tcPr>
          <w:p w14:paraId="6640521B" w14:textId="072E8DD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0.261</w:t>
            </w:r>
          </w:p>
        </w:tc>
        <w:tc>
          <w:tcPr>
            <w:tcW w:w="1302" w:type="dxa"/>
          </w:tcPr>
          <w:p w14:paraId="4C9ABA23" w14:textId="37B464A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0.791</w:t>
            </w:r>
          </w:p>
        </w:tc>
      </w:tr>
      <w:tr w:rsidR="0044190E" w:rsidRPr="00326263" w14:paraId="1D0B0E86" w14:textId="77777777" w:rsidTr="0044190E">
        <w:trPr>
          <w:jc w:val="center"/>
        </w:trPr>
        <w:tc>
          <w:tcPr>
            <w:tcW w:w="1568" w:type="dxa"/>
          </w:tcPr>
          <w:p w14:paraId="4851ECE7" w14:textId="6368063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Cyanidin-3-galactoside</w:t>
            </w:r>
          </w:p>
        </w:tc>
        <w:tc>
          <w:tcPr>
            <w:tcW w:w="1476" w:type="dxa"/>
          </w:tcPr>
          <w:p w14:paraId="09FA363C" w14:textId="7745BCA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AABBEE3" w14:textId="3613A58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268.786</w:t>
            </w:r>
          </w:p>
        </w:tc>
        <w:tc>
          <w:tcPr>
            <w:tcW w:w="1260" w:type="dxa"/>
          </w:tcPr>
          <w:p w14:paraId="024F1097" w14:textId="53F7F62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0.9990</w:t>
            </w:r>
          </w:p>
        </w:tc>
        <w:tc>
          <w:tcPr>
            <w:tcW w:w="1302" w:type="dxa"/>
          </w:tcPr>
          <w:p w14:paraId="2E3C2515" w14:textId="008CDF7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0.469</w:t>
            </w:r>
          </w:p>
        </w:tc>
        <w:tc>
          <w:tcPr>
            <w:tcW w:w="1302" w:type="dxa"/>
          </w:tcPr>
          <w:p w14:paraId="54676142" w14:textId="52C9559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1.421</w:t>
            </w:r>
          </w:p>
        </w:tc>
      </w:tr>
      <w:tr w:rsidR="0044190E" w:rsidRPr="00326263" w14:paraId="1DDAC633" w14:textId="77777777" w:rsidTr="0044190E">
        <w:trPr>
          <w:jc w:val="center"/>
        </w:trPr>
        <w:tc>
          <w:tcPr>
            <w:tcW w:w="1568" w:type="dxa"/>
          </w:tcPr>
          <w:p w14:paraId="4C38F396" w14:textId="114BE62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Cyanidin-3-arabinoside</w:t>
            </w:r>
          </w:p>
        </w:tc>
        <w:tc>
          <w:tcPr>
            <w:tcW w:w="1476" w:type="dxa"/>
          </w:tcPr>
          <w:p w14:paraId="3FE59137" w14:textId="69060B5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2918BD91" w14:textId="5033108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274.144</w:t>
            </w:r>
          </w:p>
        </w:tc>
        <w:tc>
          <w:tcPr>
            <w:tcW w:w="1260" w:type="dxa"/>
          </w:tcPr>
          <w:p w14:paraId="6B126C5F" w14:textId="6B6F54E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0.9999</w:t>
            </w:r>
          </w:p>
        </w:tc>
        <w:tc>
          <w:tcPr>
            <w:tcW w:w="1302" w:type="dxa"/>
          </w:tcPr>
          <w:p w14:paraId="3CD460E3" w14:textId="40D7B69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1302" w:type="dxa"/>
          </w:tcPr>
          <w:p w14:paraId="3A95BF5B" w14:textId="495A110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0.528</w:t>
            </w:r>
          </w:p>
        </w:tc>
      </w:tr>
      <w:tr w:rsidR="0044190E" w:rsidRPr="00326263" w14:paraId="1C3D8364" w14:textId="77777777" w:rsidTr="0044190E">
        <w:trPr>
          <w:jc w:val="center"/>
        </w:trPr>
        <w:tc>
          <w:tcPr>
            <w:tcW w:w="1568" w:type="dxa"/>
          </w:tcPr>
          <w:p w14:paraId="6CF25895" w14:textId="317A5F2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Cyanidin-3-rutinoside</w:t>
            </w:r>
          </w:p>
        </w:tc>
        <w:tc>
          <w:tcPr>
            <w:tcW w:w="1476" w:type="dxa"/>
          </w:tcPr>
          <w:p w14:paraId="283D45F7" w14:textId="7810171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4A16F204" w14:textId="62152FA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71.836</w:t>
            </w:r>
          </w:p>
        </w:tc>
        <w:tc>
          <w:tcPr>
            <w:tcW w:w="1260" w:type="dxa"/>
          </w:tcPr>
          <w:p w14:paraId="2E5FD3A6" w14:textId="7E1A17F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0.9975</w:t>
            </w:r>
          </w:p>
        </w:tc>
        <w:tc>
          <w:tcPr>
            <w:tcW w:w="1302" w:type="dxa"/>
          </w:tcPr>
          <w:p w14:paraId="2D4753CF" w14:textId="40DBD2F4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0.735</w:t>
            </w:r>
          </w:p>
        </w:tc>
        <w:tc>
          <w:tcPr>
            <w:tcW w:w="1302" w:type="dxa"/>
          </w:tcPr>
          <w:p w14:paraId="2466F123" w14:textId="3334C99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2.228</w:t>
            </w:r>
          </w:p>
        </w:tc>
      </w:tr>
      <w:tr w:rsidR="0044190E" w:rsidRPr="00326263" w14:paraId="08CD465D" w14:textId="77777777" w:rsidTr="0044190E">
        <w:trPr>
          <w:jc w:val="center"/>
        </w:trPr>
        <w:tc>
          <w:tcPr>
            <w:tcW w:w="1568" w:type="dxa"/>
          </w:tcPr>
          <w:p w14:paraId="7EE6453A" w14:textId="0FF2837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Kaempferol-3-glucoside</w:t>
            </w:r>
          </w:p>
        </w:tc>
        <w:tc>
          <w:tcPr>
            <w:tcW w:w="1476" w:type="dxa"/>
          </w:tcPr>
          <w:p w14:paraId="62FAC139" w14:textId="31C4002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341BCA4E" w14:textId="5BE1140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919.832</w:t>
            </w:r>
          </w:p>
        </w:tc>
        <w:tc>
          <w:tcPr>
            <w:tcW w:w="1260" w:type="dxa"/>
          </w:tcPr>
          <w:p w14:paraId="7687D93C" w14:textId="5C7CA03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0.9997</w:t>
            </w:r>
          </w:p>
        </w:tc>
        <w:tc>
          <w:tcPr>
            <w:tcW w:w="1302" w:type="dxa"/>
          </w:tcPr>
          <w:p w14:paraId="54A5BE05" w14:textId="6FCF9F9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1.291</w:t>
            </w:r>
          </w:p>
        </w:tc>
        <w:tc>
          <w:tcPr>
            <w:tcW w:w="1302" w:type="dxa"/>
          </w:tcPr>
          <w:p w14:paraId="75779CF4" w14:textId="05F419E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3.913</w:t>
            </w:r>
          </w:p>
        </w:tc>
      </w:tr>
      <w:tr w:rsidR="0044190E" w:rsidRPr="00326263" w14:paraId="1F7FFC8A" w14:textId="77777777" w:rsidTr="0044190E">
        <w:trPr>
          <w:jc w:val="center"/>
        </w:trPr>
        <w:tc>
          <w:tcPr>
            <w:tcW w:w="1568" w:type="dxa"/>
          </w:tcPr>
          <w:p w14:paraId="46110BDE" w14:textId="1FAD7FA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Quercetin-3-arabinopyranoside</w:t>
            </w:r>
          </w:p>
        </w:tc>
        <w:tc>
          <w:tcPr>
            <w:tcW w:w="1476" w:type="dxa"/>
          </w:tcPr>
          <w:p w14:paraId="17011253" w14:textId="24972DB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4F8F1587" w14:textId="3BEB959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656.007</w:t>
            </w:r>
          </w:p>
        </w:tc>
        <w:tc>
          <w:tcPr>
            <w:tcW w:w="1260" w:type="dxa"/>
          </w:tcPr>
          <w:p w14:paraId="7AC15B4E" w14:textId="282FDF1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0.9948</w:t>
            </w:r>
          </w:p>
        </w:tc>
        <w:tc>
          <w:tcPr>
            <w:tcW w:w="1302" w:type="dxa"/>
          </w:tcPr>
          <w:p w14:paraId="66D8C8D4" w14:textId="076CD08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0.993</w:t>
            </w:r>
          </w:p>
        </w:tc>
        <w:tc>
          <w:tcPr>
            <w:tcW w:w="1302" w:type="dxa"/>
          </w:tcPr>
          <w:p w14:paraId="259D52D8" w14:textId="40DB56B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3.009</w:t>
            </w:r>
          </w:p>
        </w:tc>
      </w:tr>
      <w:tr w:rsidR="0044190E" w:rsidRPr="00326263" w14:paraId="2AEFBBCF" w14:textId="77777777" w:rsidTr="0044190E">
        <w:trPr>
          <w:jc w:val="center"/>
        </w:trPr>
        <w:tc>
          <w:tcPr>
            <w:tcW w:w="1568" w:type="dxa"/>
          </w:tcPr>
          <w:p w14:paraId="0C080C55" w14:textId="5C18137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Quercetin-3-arabinofuranoside</w:t>
            </w:r>
          </w:p>
        </w:tc>
        <w:tc>
          <w:tcPr>
            <w:tcW w:w="1476" w:type="dxa"/>
          </w:tcPr>
          <w:p w14:paraId="2BCDD652" w14:textId="5EAAABB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0DB2F641" w14:textId="06367704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568.004</w:t>
            </w:r>
          </w:p>
        </w:tc>
        <w:tc>
          <w:tcPr>
            <w:tcW w:w="1260" w:type="dxa"/>
          </w:tcPr>
          <w:p w14:paraId="33C332C8" w14:textId="4A1B204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0.9946</w:t>
            </w:r>
          </w:p>
        </w:tc>
        <w:tc>
          <w:tcPr>
            <w:tcW w:w="1302" w:type="dxa"/>
          </w:tcPr>
          <w:p w14:paraId="627FFC58" w14:textId="4E5E6CE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1.012</w:t>
            </w:r>
          </w:p>
        </w:tc>
        <w:tc>
          <w:tcPr>
            <w:tcW w:w="1302" w:type="dxa"/>
          </w:tcPr>
          <w:p w14:paraId="6300A611" w14:textId="0493349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3.068</w:t>
            </w:r>
          </w:p>
        </w:tc>
      </w:tr>
      <w:tr w:rsidR="0044190E" w:rsidRPr="00326263" w14:paraId="7C856DCF" w14:textId="77777777" w:rsidTr="0044190E">
        <w:trPr>
          <w:jc w:val="center"/>
        </w:trPr>
        <w:tc>
          <w:tcPr>
            <w:tcW w:w="1568" w:type="dxa"/>
          </w:tcPr>
          <w:p w14:paraId="4A04C1AD" w14:textId="5D68577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Quercetin-3-xyloside</w:t>
            </w:r>
          </w:p>
        </w:tc>
        <w:tc>
          <w:tcPr>
            <w:tcW w:w="1476" w:type="dxa"/>
          </w:tcPr>
          <w:p w14:paraId="3386DCA5" w14:textId="533CD59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084AD5BA" w14:textId="47143E0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944.869</w:t>
            </w:r>
          </w:p>
        </w:tc>
        <w:tc>
          <w:tcPr>
            <w:tcW w:w="1260" w:type="dxa"/>
          </w:tcPr>
          <w:p w14:paraId="334B6057" w14:textId="052219F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  <w:tc>
          <w:tcPr>
            <w:tcW w:w="1302" w:type="dxa"/>
          </w:tcPr>
          <w:p w14:paraId="6DBBBAFA" w14:textId="4983C25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0.362</w:t>
            </w:r>
          </w:p>
        </w:tc>
        <w:tc>
          <w:tcPr>
            <w:tcW w:w="1302" w:type="dxa"/>
          </w:tcPr>
          <w:p w14:paraId="5600ECB3" w14:textId="0760760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1.097</w:t>
            </w:r>
          </w:p>
        </w:tc>
      </w:tr>
      <w:tr w:rsidR="0044190E" w:rsidRPr="00326263" w14:paraId="1348DE9F" w14:textId="77777777" w:rsidTr="0044190E">
        <w:trPr>
          <w:jc w:val="center"/>
        </w:trPr>
        <w:tc>
          <w:tcPr>
            <w:tcW w:w="1568" w:type="dxa"/>
          </w:tcPr>
          <w:p w14:paraId="25D295C9" w14:textId="22DE1E9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Quercetin-3-galactoside</w:t>
            </w:r>
          </w:p>
        </w:tc>
        <w:tc>
          <w:tcPr>
            <w:tcW w:w="1476" w:type="dxa"/>
          </w:tcPr>
          <w:p w14:paraId="1AC915F7" w14:textId="7D44915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07930D4" w14:textId="10DCC01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1765.461</w:t>
            </w:r>
          </w:p>
        </w:tc>
        <w:tc>
          <w:tcPr>
            <w:tcW w:w="1260" w:type="dxa"/>
          </w:tcPr>
          <w:p w14:paraId="06A7C44C" w14:textId="5DB76A6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  <w:tc>
          <w:tcPr>
            <w:tcW w:w="1302" w:type="dxa"/>
          </w:tcPr>
          <w:p w14:paraId="6D22525A" w14:textId="163EB58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0.322</w:t>
            </w:r>
          </w:p>
        </w:tc>
        <w:tc>
          <w:tcPr>
            <w:tcW w:w="1302" w:type="dxa"/>
          </w:tcPr>
          <w:p w14:paraId="58BE301E" w14:textId="03F529D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0.974</w:t>
            </w:r>
          </w:p>
        </w:tc>
      </w:tr>
      <w:tr w:rsidR="0044190E" w:rsidRPr="00326263" w14:paraId="30295D07" w14:textId="77777777" w:rsidTr="0044190E">
        <w:trPr>
          <w:jc w:val="center"/>
        </w:trPr>
        <w:tc>
          <w:tcPr>
            <w:tcW w:w="1568" w:type="dxa"/>
          </w:tcPr>
          <w:p w14:paraId="6D912691" w14:textId="58C0F8A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Quercetin-3-rutinoside</w:t>
            </w:r>
          </w:p>
        </w:tc>
        <w:tc>
          <w:tcPr>
            <w:tcW w:w="1476" w:type="dxa"/>
          </w:tcPr>
          <w:p w14:paraId="74817A57" w14:textId="06DD7F2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40E4EA15" w14:textId="5065600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448.261</w:t>
            </w:r>
          </w:p>
        </w:tc>
        <w:tc>
          <w:tcPr>
            <w:tcW w:w="1260" w:type="dxa"/>
          </w:tcPr>
          <w:p w14:paraId="651CC3B0" w14:textId="715E11F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1302" w:type="dxa"/>
          </w:tcPr>
          <w:p w14:paraId="1B8C326C" w14:textId="67FBF34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0.323</w:t>
            </w:r>
          </w:p>
        </w:tc>
        <w:tc>
          <w:tcPr>
            <w:tcW w:w="1302" w:type="dxa"/>
          </w:tcPr>
          <w:p w14:paraId="6C7719E5" w14:textId="7CEBA73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0.980</w:t>
            </w:r>
          </w:p>
        </w:tc>
      </w:tr>
      <w:tr w:rsidR="0044190E" w:rsidRPr="00326263" w14:paraId="44A89BD3" w14:textId="77777777" w:rsidTr="0044190E">
        <w:trPr>
          <w:jc w:val="center"/>
        </w:trPr>
        <w:tc>
          <w:tcPr>
            <w:tcW w:w="1568" w:type="dxa"/>
          </w:tcPr>
          <w:p w14:paraId="3DE2B2AE" w14:textId="6F9393A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Quercetin-3-glucoside</w:t>
            </w:r>
          </w:p>
        </w:tc>
        <w:tc>
          <w:tcPr>
            <w:tcW w:w="1476" w:type="dxa"/>
          </w:tcPr>
          <w:p w14:paraId="3CED8E95" w14:textId="4553746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8C7DC03" w14:textId="460A11E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614.595</w:t>
            </w:r>
          </w:p>
        </w:tc>
        <w:tc>
          <w:tcPr>
            <w:tcW w:w="1260" w:type="dxa"/>
          </w:tcPr>
          <w:p w14:paraId="5B83016F" w14:textId="1C00E11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0.9996</w:t>
            </w:r>
          </w:p>
        </w:tc>
        <w:tc>
          <w:tcPr>
            <w:tcW w:w="1302" w:type="dxa"/>
          </w:tcPr>
          <w:p w14:paraId="4BDAEFF1" w14:textId="37DC2EB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  <w:tc>
          <w:tcPr>
            <w:tcW w:w="1302" w:type="dxa"/>
          </w:tcPr>
          <w:p w14:paraId="2933D615" w14:textId="2CC7008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0.783</w:t>
            </w:r>
          </w:p>
        </w:tc>
      </w:tr>
      <w:tr w:rsidR="0044190E" w:rsidRPr="00326263" w14:paraId="5F33EE12" w14:textId="77777777" w:rsidTr="0044190E">
        <w:trPr>
          <w:jc w:val="center"/>
        </w:trPr>
        <w:tc>
          <w:tcPr>
            <w:tcW w:w="1568" w:type="dxa"/>
          </w:tcPr>
          <w:p w14:paraId="136ED056" w14:textId="23792F0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Quercetin-3-rhamnoside</w:t>
            </w:r>
          </w:p>
        </w:tc>
        <w:tc>
          <w:tcPr>
            <w:tcW w:w="1476" w:type="dxa"/>
          </w:tcPr>
          <w:p w14:paraId="1D3B2F30" w14:textId="681CADD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0.002-0.010</w:t>
            </w:r>
          </w:p>
        </w:tc>
        <w:tc>
          <w:tcPr>
            <w:tcW w:w="1088" w:type="dxa"/>
          </w:tcPr>
          <w:p w14:paraId="79BBA303" w14:textId="2FAF070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863.690</w:t>
            </w:r>
          </w:p>
        </w:tc>
        <w:tc>
          <w:tcPr>
            <w:tcW w:w="1260" w:type="dxa"/>
          </w:tcPr>
          <w:p w14:paraId="1D3888FD" w14:textId="50B98F4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0.9745</w:t>
            </w:r>
          </w:p>
        </w:tc>
        <w:tc>
          <w:tcPr>
            <w:tcW w:w="1302" w:type="dxa"/>
          </w:tcPr>
          <w:p w14:paraId="1CEC241C" w14:textId="13EB71D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1.997</w:t>
            </w:r>
          </w:p>
        </w:tc>
        <w:tc>
          <w:tcPr>
            <w:tcW w:w="1302" w:type="dxa"/>
          </w:tcPr>
          <w:p w14:paraId="2A321A9E" w14:textId="1567111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6.051</w:t>
            </w:r>
          </w:p>
        </w:tc>
      </w:tr>
      <w:tr w:rsidR="0044190E" w:rsidRPr="00326263" w14:paraId="69CA1D25" w14:textId="77777777" w:rsidTr="0044190E">
        <w:trPr>
          <w:jc w:val="center"/>
        </w:trPr>
        <w:tc>
          <w:tcPr>
            <w:tcW w:w="1568" w:type="dxa"/>
          </w:tcPr>
          <w:p w14:paraId="66411E19" w14:textId="2A42857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Isorhamnetin-3-glucoside</w:t>
            </w:r>
          </w:p>
        </w:tc>
        <w:tc>
          <w:tcPr>
            <w:tcW w:w="1476" w:type="dxa"/>
          </w:tcPr>
          <w:p w14:paraId="6B2CA50F" w14:textId="037EBFC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771DEAB" w14:textId="73CF5AE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489.697</w:t>
            </w:r>
          </w:p>
        </w:tc>
        <w:tc>
          <w:tcPr>
            <w:tcW w:w="1260" w:type="dxa"/>
          </w:tcPr>
          <w:p w14:paraId="658CFA97" w14:textId="7A45EBB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  <w:tc>
          <w:tcPr>
            <w:tcW w:w="1302" w:type="dxa"/>
          </w:tcPr>
          <w:p w14:paraId="6C766D49" w14:textId="5159230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0.227</w:t>
            </w:r>
          </w:p>
        </w:tc>
        <w:tc>
          <w:tcPr>
            <w:tcW w:w="1302" w:type="dxa"/>
          </w:tcPr>
          <w:p w14:paraId="164B8215" w14:textId="6BF7447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0.689</w:t>
            </w:r>
          </w:p>
        </w:tc>
      </w:tr>
      <w:tr w:rsidR="0044190E" w:rsidRPr="00326263" w14:paraId="11900FC4" w14:textId="77777777" w:rsidTr="0044190E">
        <w:trPr>
          <w:jc w:val="center"/>
        </w:trPr>
        <w:tc>
          <w:tcPr>
            <w:tcW w:w="1568" w:type="dxa"/>
          </w:tcPr>
          <w:p w14:paraId="09CCF328" w14:textId="6610B82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Luteolin glucoside</w:t>
            </w:r>
          </w:p>
        </w:tc>
        <w:tc>
          <w:tcPr>
            <w:tcW w:w="1476" w:type="dxa"/>
          </w:tcPr>
          <w:p w14:paraId="1698E96D" w14:textId="1DCA494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0.020-0.100</w:t>
            </w:r>
          </w:p>
        </w:tc>
        <w:tc>
          <w:tcPr>
            <w:tcW w:w="1088" w:type="dxa"/>
          </w:tcPr>
          <w:p w14:paraId="33D9D5FD" w14:textId="655B04F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57.374</w:t>
            </w:r>
          </w:p>
        </w:tc>
        <w:tc>
          <w:tcPr>
            <w:tcW w:w="1260" w:type="dxa"/>
          </w:tcPr>
          <w:p w14:paraId="3D0E8030" w14:textId="460B201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0.9879</w:t>
            </w:r>
          </w:p>
        </w:tc>
        <w:tc>
          <w:tcPr>
            <w:tcW w:w="1302" w:type="dxa"/>
          </w:tcPr>
          <w:p w14:paraId="70587E77" w14:textId="2F8821B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13.664</w:t>
            </w:r>
          </w:p>
        </w:tc>
        <w:tc>
          <w:tcPr>
            <w:tcW w:w="1302" w:type="dxa"/>
          </w:tcPr>
          <w:p w14:paraId="0DF88196" w14:textId="7668C2A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41.405</w:t>
            </w:r>
          </w:p>
        </w:tc>
      </w:tr>
      <w:tr w:rsidR="0044190E" w:rsidRPr="00326263" w14:paraId="360ED6E7" w14:textId="77777777" w:rsidTr="0044190E">
        <w:trPr>
          <w:jc w:val="center"/>
        </w:trPr>
        <w:tc>
          <w:tcPr>
            <w:tcW w:w="1568" w:type="dxa"/>
          </w:tcPr>
          <w:p w14:paraId="5EB9957D" w14:textId="21A71B5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Procyanidin B1</w:t>
            </w:r>
          </w:p>
        </w:tc>
        <w:tc>
          <w:tcPr>
            <w:tcW w:w="1476" w:type="dxa"/>
          </w:tcPr>
          <w:p w14:paraId="10A8BA99" w14:textId="7DE2F1E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37839083" w14:textId="7B5B8D7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107.042</w:t>
            </w:r>
          </w:p>
        </w:tc>
        <w:tc>
          <w:tcPr>
            <w:tcW w:w="1260" w:type="dxa"/>
          </w:tcPr>
          <w:p w14:paraId="2E8CE2C9" w14:textId="1159A7B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0.9966</w:t>
            </w:r>
          </w:p>
        </w:tc>
        <w:tc>
          <w:tcPr>
            <w:tcW w:w="1302" w:type="dxa"/>
          </w:tcPr>
          <w:p w14:paraId="6DE4F69C" w14:textId="09F2120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4.037</w:t>
            </w:r>
          </w:p>
        </w:tc>
        <w:tc>
          <w:tcPr>
            <w:tcW w:w="1302" w:type="dxa"/>
          </w:tcPr>
          <w:p w14:paraId="03D5A45B" w14:textId="110E7E9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12.234</w:t>
            </w:r>
          </w:p>
        </w:tc>
      </w:tr>
      <w:tr w:rsidR="0044190E" w:rsidRPr="00326263" w14:paraId="4D9F8F29" w14:textId="77777777" w:rsidTr="0044190E">
        <w:trPr>
          <w:jc w:val="center"/>
        </w:trPr>
        <w:tc>
          <w:tcPr>
            <w:tcW w:w="1568" w:type="dxa"/>
          </w:tcPr>
          <w:p w14:paraId="72573D52" w14:textId="3C26906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Caffeic acid</w:t>
            </w:r>
          </w:p>
        </w:tc>
        <w:tc>
          <w:tcPr>
            <w:tcW w:w="1476" w:type="dxa"/>
          </w:tcPr>
          <w:p w14:paraId="17D87817" w14:textId="505B4D4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18A55FE7" w14:textId="0F568E1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948.347</w:t>
            </w:r>
          </w:p>
        </w:tc>
        <w:tc>
          <w:tcPr>
            <w:tcW w:w="1260" w:type="dxa"/>
          </w:tcPr>
          <w:p w14:paraId="67E55CBD" w14:textId="19BA3C3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0.9890</w:t>
            </w:r>
          </w:p>
        </w:tc>
        <w:tc>
          <w:tcPr>
            <w:tcW w:w="1302" w:type="dxa"/>
          </w:tcPr>
          <w:p w14:paraId="6523A23D" w14:textId="35CC808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1.455</w:t>
            </w:r>
          </w:p>
        </w:tc>
        <w:tc>
          <w:tcPr>
            <w:tcW w:w="1302" w:type="dxa"/>
          </w:tcPr>
          <w:p w14:paraId="2313E75D" w14:textId="467B539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4.408</w:t>
            </w:r>
          </w:p>
        </w:tc>
      </w:tr>
      <w:tr w:rsidR="0044190E" w:rsidRPr="00326263" w14:paraId="5CCA787F" w14:textId="77777777" w:rsidTr="0044190E">
        <w:trPr>
          <w:jc w:val="center"/>
        </w:trPr>
        <w:tc>
          <w:tcPr>
            <w:tcW w:w="1568" w:type="dxa"/>
          </w:tcPr>
          <w:p w14:paraId="7D43F075" w14:textId="7875A94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Neochlorogenic acid</w:t>
            </w:r>
          </w:p>
        </w:tc>
        <w:tc>
          <w:tcPr>
            <w:tcW w:w="1476" w:type="dxa"/>
          </w:tcPr>
          <w:p w14:paraId="326CAD2B" w14:textId="7B5AEFC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0A4CF634" w14:textId="1FBFACF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507.381</w:t>
            </w:r>
          </w:p>
        </w:tc>
        <w:tc>
          <w:tcPr>
            <w:tcW w:w="1260" w:type="dxa"/>
          </w:tcPr>
          <w:p w14:paraId="334160B2" w14:textId="171E8E7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0.9897</w:t>
            </w:r>
          </w:p>
        </w:tc>
        <w:tc>
          <w:tcPr>
            <w:tcW w:w="1302" w:type="dxa"/>
          </w:tcPr>
          <w:p w14:paraId="6E2769CC" w14:textId="6E4414B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1.409</w:t>
            </w:r>
          </w:p>
        </w:tc>
        <w:tc>
          <w:tcPr>
            <w:tcW w:w="1302" w:type="dxa"/>
          </w:tcPr>
          <w:p w14:paraId="7912AED7" w14:textId="3BE7D1C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4.268</w:t>
            </w:r>
          </w:p>
        </w:tc>
      </w:tr>
      <w:tr w:rsidR="0044190E" w:rsidRPr="00326263" w14:paraId="187E38BC" w14:textId="77777777" w:rsidTr="0044190E">
        <w:trPr>
          <w:jc w:val="center"/>
        </w:trPr>
        <w:tc>
          <w:tcPr>
            <w:tcW w:w="1568" w:type="dxa"/>
          </w:tcPr>
          <w:p w14:paraId="5E7D8CDB" w14:textId="6B0F1B6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476" w:type="dxa"/>
          </w:tcPr>
          <w:p w14:paraId="11919CE8" w14:textId="2F321ADF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48E7BCB3" w14:textId="4998552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1568.277</w:t>
            </w:r>
          </w:p>
        </w:tc>
        <w:tc>
          <w:tcPr>
            <w:tcW w:w="1260" w:type="dxa"/>
          </w:tcPr>
          <w:p w14:paraId="3618E095" w14:textId="5A2B444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0.9994</w:t>
            </w:r>
          </w:p>
        </w:tc>
        <w:tc>
          <w:tcPr>
            <w:tcW w:w="1302" w:type="dxa"/>
          </w:tcPr>
          <w:p w14:paraId="736C7AC9" w14:textId="158045D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0.346</w:t>
            </w:r>
          </w:p>
        </w:tc>
        <w:tc>
          <w:tcPr>
            <w:tcW w:w="1302" w:type="dxa"/>
          </w:tcPr>
          <w:p w14:paraId="23AF55E0" w14:textId="1D9A1F3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1.047</w:t>
            </w:r>
          </w:p>
        </w:tc>
      </w:tr>
      <w:tr w:rsidR="0044190E" w:rsidRPr="00326263" w14:paraId="046B86A8" w14:textId="77777777" w:rsidTr="0044190E">
        <w:trPr>
          <w:jc w:val="center"/>
        </w:trPr>
        <w:tc>
          <w:tcPr>
            <w:tcW w:w="1568" w:type="dxa"/>
          </w:tcPr>
          <w:p w14:paraId="3D534D47" w14:textId="02D2F02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Chlorogenic acid</w:t>
            </w:r>
          </w:p>
        </w:tc>
        <w:tc>
          <w:tcPr>
            <w:tcW w:w="1476" w:type="dxa"/>
          </w:tcPr>
          <w:p w14:paraId="3FC8737C" w14:textId="475260C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6D684EC1" w14:textId="320A047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494.326</w:t>
            </w:r>
          </w:p>
        </w:tc>
        <w:tc>
          <w:tcPr>
            <w:tcW w:w="1260" w:type="dxa"/>
          </w:tcPr>
          <w:p w14:paraId="7F1FECA8" w14:textId="4B433C2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0.9991</w:t>
            </w:r>
          </w:p>
        </w:tc>
        <w:tc>
          <w:tcPr>
            <w:tcW w:w="1302" w:type="dxa"/>
          </w:tcPr>
          <w:p w14:paraId="06C6F440" w14:textId="1176DC0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2.320</w:t>
            </w:r>
          </w:p>
        </w:tc>
        <w:tc>
          <w:tcPr>
            <w:tcW w:w="1302" w:type="dxa"/>
          </w:tcPr>
          <w:p w14:paraId="1995019C" w14:textId="0D0A210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7.031</w:t>
            </w:r>
          </w:p>
        </w:tc>
      </w:tr>
      <w:tr w:rsidR="0044190E" w:rsidRPr="00326263" w14:paraId="318A5CA8" w14:textId="77777777" w:rsidTr="0044190E">
        <w:trPr>
          <w:jc w:val="center"/>
        </w:trPr>
        <w:tc>
          <w:tcPr>
            <w:tcW w:w="1568" w:type="dxa"/>
          </w:tcPr>
          <w:p w14:paraId="2C198B5D" w14:textId="773EDBA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476" w:type="dxa"/>
          </w:tcPr>
          <w:p w14:paraId="6B042854" w14:textId="2592527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0.010-0.100</w:t>
            </w:r>
          </w:p>
        </w:tc>
        <w:tc>
          <w:tcPr>
            <w:tcW w:w="1088" w:type="dxa"/>
          </w:tcPr>
          <w:p w14:paraId="292CCE5B" w14:textId="3420C8F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1309.157</w:t>
            </w:r>
          </w:p>
        </w:tc>
        <w:tc>
          <w:tcPr>
            <w:tcW w:w="1260" w:type="dxa"/>
          </w:tcPr>
          <w:p w14:paraId="2CA36BB3" w14:textId="2BCB168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1302" w:type="dxa"/>
          </w:tcPr>
          <w:p w14:paraId="14677F35" w14:textId="5D901CB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0.874</w:t>
            </w:r>
          </w:p>
        </w:tc>
        <w:tc>
          <w:tcPr>
            <w:tcW w:w="1302" w:type="dxa"/>
          </w:tcPr>
          <w:p w14:paraId="6187CB2D" w14:textId="2BCF0C13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2.649</w:t>
            </w:r>
          </w:p>
        </w:tc>
      </w:tr>
      <w:tr w:rsidR="0044190E" w:rsidRPr="00326263" w14:paraId="4AA973BB" w14:textId="77777777" w:rsidTr="0044190E">
        <w:trPr>
          <w:jc w:val="center"/>
        </w:trPr>
        <w:tc>
          <w:tcPr>
            <w:tcW w:w="1568" w:type="dxa"/>
          </w:tcPr>
          <w:p w14:paraId="241174AC" w14:textId="66162D44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Cryptochlorogenic</w:t>
            </w:r>
            <w:proofErr w:type="spellEnd"/>
            <w:r w:rsidRPr="0032626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476" w:type="dxa"/>
          </w:tcPr>
          <w:p w14:paraId="4CB5A394" w14:textId="1DE7C13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3E218C95" w14:textId="48417E3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504.561</w:t>
            </w:r>
          </w:p>
        </w:tc>
        <w:tc>
          <w:tcPr>
            <w:tcW w:w="1260" w:type="dxa"/>
          </w:tcPr>
          <w:p w14:paraId="1D3736D3" w14:textId="76E8055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0.9987</w:t>
            </w:r>
          </w:p>
        </w:tc>
        <w:tc>
          <w:tcPr>
            <w:tcW w:w="1302" w:type="dxa"/>
          </w:tcPr>
          <w:p w14:paraId="6A3F009C" w14:textId="77A4787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0.491</w:t>
            </w:r>
          </w:p>
        </w:tc>
        <w:tc>
          <w:tcPr>
            <w:tcW w:w="1302" w:type="dxa"/>
          </w:tcPr>
          <w:p w14:paraId="0E075736" w14:textId="0EBD501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1.487</w:t>
            </w:r>
          </w:p>
        </w:tc>
      </w:tr>
      <w:tr w:rsidR="0044190E" w:rsidRPr="00326263" w14:paraId="017BFC63" w14:textId="77777777" w:rsidTr="0044190E">
        <w:trPr>
          <w:jc w:val="center"/>
        </w:trPr>
        <w:tc>
          <w:tcPr>
            <w:tcW w:w="1568" w:type="dxa"/>
          </w:tcPr>
          <w:p w14:paraId="61C9A0DA" w14:textId="080C64F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Ellagic acid</w:t>
            </w:r>
          </w:p>
        </w:tc>
        <w:tc>
          <w:tcPr>
            <w:tcW w:w="1476" w:type="dxa"/>
          </w:tcPr>
          <w:p w14:paraId="0F2CB5D2" w14:textId="487F68B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1DBF3DAB" w14:textId="1421029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126.317</w:t>
            </w:r>
          </w:p>
        </w:tc>
        <w:tc>
          <w:tcPr>
            <w:tcW w:w="1260" w:type="dxa"/>
          </w:tcPr>
          <w:p w14:paraId="020D6D74" w14:textId="07748FD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0.9891</w:t>
            </w:r>
          </w:p>
        </w:tc>
        <w:tc>
          <w:tcPr>
            <w:tcW w:w="1302" w:type="dxa"/>
          </w:tcPr>
          <w:p w14:paraId="582CAA32" w14:textId="4F0D55E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7.236</w:t>
            </w:r>
          </w:p>
        </w:tc>
        <w:tc>
          <w:tcPr>
            <w:tcW w:w="1302" w:type="dxa"/>
          </w:tcPr>
          <w:p w14:paraId="448A1CB4" w14:textId="3961E2B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21.928</w:t>
            </w:r>
          </w:p>
        </w:tc>
      </w:tr>
      <w:tr w:rsidR="0044190E" w:rsidRPr="00326263" w14:paraId="60D6A235" w14:textId="77777777" w:rsidTr="0044190E">
        <w:trPr>
          <w:jc w:val="center"/>
        </w:trPr>
        <w:tc>
          <w:tcPr>
            <w:tcW w:w="1568" w:type="dxa"/>
          </w:tcPr>
          <w:p w14:paraId="0C8E1106" w14:textId="28781C9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476" w:type="dxa"/>
          </w:tcPr>
          <w:p w14:paraId="412FC95B" w14:textId="626B560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0.005-0.050</w:t>
            </w:r>
          </w:p>
        </w:tc>
        <w:tc>
          <w:tcPr>
            <w:tcW w:w="1088" w:type="dxa"/>
          </w:tcPr>
          <w:p w14:paraId="2521909A" w14:textId="4AC29B4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188.543</w:t>
            </w:r>
          </w:p>
        </w:tc>
        <w:tc>
          <w:tcPr>
            <w:tcW w:w="1260" w:type="dxa"/>
          </w:tcPr>
          <w:p w14:paraId="4CF9AEF4" w14:textId="52E48DD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  <w:tc>
          <w:tcPr>
            <w:tcW w:w="1302" w:type="dxa"/>
          </w:tcPr>
          <w:p w14:paraId="21B9B277" w14:textId="5F63630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1.930</w:t>
            </w:r>
          </w:p>
        </w:tc>
        <w:tc>
          <w:tcPr>
            <w:tcW w:w="1302" w:type="dxa"/>
          </w:tcPr>
          <w:p w14:paraId="6C004151" w14:textId="2C1C4F2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5.849</w:t>
            </w:r>
          </w:p>
        </w:tc>
      </w:tr>
      <w:tr w:rsidR="0044190E" w:rsidRPr="00326263" w14:paraId="1AB82AFD" w14:textId="77777777" w:rsidTr="0044190E">
        <w:trPr>
          <w:jc w:val="center"/>
        </w:trPr>
        <w:tc>
          <w:tcPr>
            <w:tcW w:w="1568" w:type="dxa"/>
          </w:tcPr>
          <w:p w14:paraId="2519A6BE" w14:textId="48518934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476" w:type="dxa"/>
          </w:tcPr>
          <w:p w14:paraId="641E988B" w14:textId="2FEDBFC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602E9593" w14:textId="50B7443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122.616</w:t>
            </w:r>
          </w:p>
        </w:tc>
        <w:tc>
          <w:tcPr>
            <w:tcW w:w="1260" w:type="dxa"/>
          </w:tcPr>
          <w:p w14:paraId="13FF1988" w14:textId="6D7C9A0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0.9977</w:t>
            </w:r>
          </w:p>
        </w:tc>
        <w:tc>
          <w:tcPr>
            <w:tcW w:w="1302" w:type="dxa"/>
          </w:tcPr>
          <w:p w14:paraId="3C834169" w14:textId="34F8768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0.668</w:t>
            </w:r>
          </w:p>
        </w:tc>
        <w:tc>
          <w:tcPr>
            <w:tcW w:w="1302" w:type="dxa"/>
          </w:tcPr>
          <w:p w14:paraId="12712C2B" w14:textId="11E4AC19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2.025</w:t>
            </w:r>
          </w:p>
        </w:tc>
      </w:tr>
      <w:tr w:rsidR="0044190E" w:rsidRPr="00326263" w14:paraId="7E465C03" w14:textId="77777777" w:rsidTr="0044190E">
        <w:trPr>
          <w:jc w:val="center"/>
        </w:trPr>
        <w:tc>
          <w:tcPr>
            <w:tcW w:w="1568" w:type="dxa"/>
          </w:tcPr>
          <w:p w14:paraId="4440D8B1" w14:textId="33EBE0D8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Apigenin-7-glucoside</w:t>
            </w:r>
          </w:p>
        </w:tc>
        <w:tc>
          <w:tcPr>
            <w:tcW w:w="1476" w:type="dxa"/>
          </w:tcPr>
          <w:p w14:paraId="06C5E854" w14:textId="2D0CC08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0.001-0.010</w:t>
            </w:r>
          </w:p>
        </w:tc>
        <w:tc>
          <w:tcPr>
            <w:tcW w:w="1088" w:type="dxa"/>
          </w:tcPr>
          <w:p w14:paraId="40D6062F" w14:textId="401F7E5B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529.086</w:t>
            </w:r>
          </w:p>
        </w:tc>
        <w:tc>
          <w:tcPr>
            <w:tcW w:w="1260" w:type="dxa"/>
          </w:tcPr>
          <w:p w14:paraId="3A032D86" w14:textId="4DD6B47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0.9975</w:t>
            </w:r>
          </w:p>
        </w:tc>
        <w:tc>
          <w:tcPr>
            <w:tcW w:w="1302" w:type="dxa"/>
          </w:tcPr>
          <w:p w14:paraId="26F6402D" w14:textId="087B00B6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  <w:tc>
          <w:tcPr>
            <w:tcW w:w="1302" w:type="dxa"/>
          </w:tcPr>
          <w:p w14:paraId="5008D7A9" w14:textId="71D6FBFD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2.235</w:t>
            </w:r>
          </w:p>
        </w:tc>
      </w:tr>
      <w:tr w:rsidR="0044190E" w:rsidRPr="00326263" w14:paraId="0462C542" w14:textId="77777777" w:rsidTr="0044190E">
        <w:trPr>
          <w:jc w:val="center"/>
        </w:trPr>
        <w:tc>
          <w:tcPr>
            <w:tcW w:w="1568" w:type="dxa"/>
          </w:tcPr>
          <w:p w14:paraId="47DEDFA8" w14:textId="5F8E09C0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Naringenin</w:t>
            </w:r>
          </w:p>
        </w:tc>
        <w:tc>
          <w:tcPr>
            <w:tcW w:w="1476" w:type="dxa"/>
          </w:tcPr>
          <w:p w14:paraId="4C36FB8F" w14:textId="0561808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0.001-0.005</w:t>
            </w:r>
          </w:p>
        </w:tc>
        <w:tc>
          <w:tcPr>
            <w:tcW w:w="1088" w:type="dxa"/>
          </w:tcPr>
          <w:p w14:paraId="57F84ACC" w14:textId="18BB046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489.800</w:t>
            </w:r>
          </w:p>
        </w:tc>
        <w:tc>
          <w:tcPr>
            <w:tcW w:w="1260" w:type="dxa"/>
          </w:tcPr>
          <w:p w14:paraId="412CEED9" w14:textId="31D1C827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0.9737</w:t>
            </w:r>
          </w:p>
        </w:tc>
        <w:tc>
          <w:tcPr>
            <w:tcW w:w="1302" w:type="dxa"/>
          </w:tcPr>
          <w:p w14:paraId="73D3CE60" w14:textId="715DA422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1.212</w:t>
            </w:r>
          </w:p>
        </w:tc>
        <w:tc>
          <w:tcPr>
            <w:tcW w:w="1302" w:type="dxa"/>
          </w:tcPr>
          <w:p w14:paraId="1FA12706" w14:textId="306E9BC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3.673</w:t>
            </w:r>
          </w:p>
        </w:tc>
      </w:tr>
      <w:tr w:rsidR="0044190E" w:rsidRPr="00326263" w14:paraId="37525E8F" w14:textId="77777777" w:rsidTr="0044190E">
        <w:trPr>
          <w:jc w:val="center"/>
        </w:trPr>
        <w:tc>
          <w:tcPr>
            <w:tcW w:w="1568" w:type="dxa"/>
          </w:tcPr>
          <w:p w14:paraId="76E4CA75" w14:textId="1E5AB24E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Resveratrol</w:t>
            </w:r>
          </w:p>
        </w:tc>
        <w:tc>
          <w:tcPr>
            <w:tcW w:w="1476" w:type="dxa"/>
          </w:tcPr>
          <w:p w14:paraId="4237EA55" w14:textId="4EC9BA15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0.0095-0.095</w:t>
            </w:r>
          </w:p>
        </w:tc>
        <w:tc>
          <w:tcPr>
            <w:tcW w:w="1088" w:type="dxa"/>
          </w:tcPr>
          <w:p w14:paraId="0E07902C" w14:textId="0CC5537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385.737</w:t>
            </w:r>
          </w:p>
        </w:tc>
        <w:tc>
          <w:tcPr>
            <w:tcW w:w="1260" w:type="dxa"/>
          </w:tcPr>
          <w:p w14:paraId="1AB42447" w14:textId="3E7AF4A1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  <w:tc>
          <w:tcPr>
            <w:tcW w:w="1302" w:type="dxa"/>
          </w:tcPr>
          <w:p w14:paraId="0BE07C0E" w14:textId="7E3448CA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1.973</w:t>
            </w:r>
          </w:p>
        </w:tc>
        <w:tc>
          <w:tcPr>
            <w:tcW w:w="1302" w:type="dxa"/>
          </w:tcPr>
          <w:p w14:paraId="3E03EAC5" w14:textId="36D9626C" w:rsidR="0044190E" w:rsidRPr="00326263" w:rsidRDefault="0044190E" w:rsidP="004419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63">
              <w:rPr>
                <w:rFonts w:ascii="Times New Roman" w:hAnsi="Times New Roman" w:cs="Times New Roman"/>
                <w:sz w:val="18"/>
                <w:szCs w:val="18"/>
              </w:rPr>
              <w:t>5.978</w:t>
            </w:r>
          </w:p>
        </w:tc>
      </w:tr>
    </w:tbl>
    <w:p w14:paraId="1169BEDD" w14:textId="77B3B195" w:rsidR="00711BF4" w:rsidRPr="00326263" w:rsidRDefault="0059307B" w:rsidP="00711BF4">
      <w:pPr>
        <w:rPr>
          <w:rFonts w:ascii="Times New Roman" w:hAnsi="Times New Roman" w:cs="Times New Roman"/>
          <w:szCs w:val="20"/>
        </w:rPr>
      </w:pPr>
      <w:r w:rsidRPr="00326263">
        <w:rPr>
          <w:rFonts w:ascii="Times New Roman" w:hAnsi="Times New Roman" w:cs="Times New Roman"/>
          <w:b/>
          <w:bCs/>
          <w:szCs w:val="20"/>
        </w:rPr>
        <w:t>Note:</w:t>
      </w:r>
      <w:r w:rsidRPr="00326263">
        <w:rPr>
          <w:rFonts w:ascii="Times New Roman" w:hAnsi="Times New Roman" w:cs="Times New Roman"/>
          <w:szCs w:val="20"/>
        </w:rPr>
        <w:t xml:space="preserve"> Calibration curves were generated from triplicate measurements at each concentration level. LOD and LOQ were calculated as LOD = 3.3σ/S and LOQ = 10σ/S, respectively, where σ is the residual standard deviation of the calibration regression and S is the slope of the calibration curve. For compounds quantified using a reference standard, the corresponding sensitivity parameters of that reference standard are reported.</w:t>
      </w:r>
    </w:p>
    <w:p w14:paraId="7D63955D" w14:textId="77777777" w:rsidR="00711BF4" w:rsidRPr="00326263" w:rsidRDefault="00711BF4" w:rsidP="0048746B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p w14:paraId="0EA2FC4C" w14:textId="60BA9788" w:rsidR="0048746B" w:rsidRPr="00326263" w:rsidRDefault="0048746B" w:rsidP="0048746B">
      <w:pPr>
        <w:pStyle w:val="Caption"/>
        <w:keepNext/>
        <w:jc w:val="center"/>
      </w:pP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Table S 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Table_S \* ARABIC </w:instrTex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FC5699" w:rsidRPr="00326263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11</w:t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: Content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of flavones, flavanones,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flavonols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and </w:t>
      </w:r>
      <w:proofErr w:type="spellStart"/>
      <w:r w:rsidR="00335DE5" w:rsidRPr="00326263">
        <w:rPr>
          <w:rFonts w:ascii="Times New Roman" w:hAnsi="Times New Roman" w:cs="Times New Roman"/>
          <w:i w:val="0"/>
          <w:iCs w:val="0"/>
          <w:color w:val="auto"/>
        </w:rPr>
        <w:t>hydroxybenzoic</w:t>
      </w:r>
      <w:proofErr w:type="spellEnd"/>
      <w:r w:rsidR="00335DE5" w:rsidRPr="00326263">
        <w:rPr>
          <w:rFonts w:ascii="Times New Roman" w:hAnsi="Times New Roman" w:cs="Times New Roman"/>
          <w:i w:val="0"/>
          <w:iCs w:val="0"/>
          <w:color w:val="auto"/>
        </w:rPr>
        <w:t xml:space="preserve"> acids (HBA)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 under different enzyme treatments and pasteurization conditions (mg/L). Mean values followed by a different letter are significantly different according to Tukey’s test (</w:t>
      </w:r>
      <w:r w:rsidRPr="00326263">
        <w:rPr>
          <w:rFonts w:ascii="Times New Roman" w:hAnsi="Times New Roman" w:cs="Times New Roman"/>
          <w:color w:val="auto"/>
        </w:rPr>
        <w:t>p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≤ 0.05).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1996"/>
        <w:gridCol w:w="15"/>
        <w:gridCol w:w="1902"/>
        <w:gridCol w:w="10"/>
        <w:gridCol w:w="1845"/>
        <w:gridCol w:w="1465"/>
      </w:tblGrid>
      <w:tr w:rsidR="002F6967" w:rsidRPr="00326263" w14:paraId="1B9C135A" w14:textId="77777777" w:rsidTr="006D0130">
        <w:trPr>
          <w:jc w:val="center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2A1C3A2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Treatment</w:t>
            </w:r>
          </w:p>
        </w:tc>
        <w:tc>
          <w:tcPr>
            <w:tcW w:w="201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F022D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Flavones</w:t>
            </w:r>
          </w:p>
        </w:tc>
        <w:tc>
          <w:tcPr>
            <w:tcW w:w="191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2766EA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Flavanones</w:t>
            </w:r>
          </w:p>
        </w:tc>
        <w:tc>
          <w:tcPr>
            <w:tcW w:w="1845" w:type="dxa"/>
            <w:tcBorders>
              <w:left w:val="nil"/>
              <w:bottom w:val="single" w:sz="4" w:space="0" w:color="auto"/>
              <w:right w:val="nil"/>
            </w:tcBorders>
          </w:tcPr>
          <w:p w14:paraId="4480960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26263">
              <w:rPr>
                <w:rFonts w:ascii="Times New Roman" w:hAnsi="Times New Roman" w:cs="Times New Roman"/>
                <w:i/>
                <w:iCs/>
              </w:rPr>
              <w:t>Flavonols</w:t>
            </w:r>
            <w:proofErr w:type="spellEnd"/>
          </w:p>
        </w:tc>
        <w:tc>
          <w:tcPr>
            <w:tcW w:w="1465" w:type="dxa"/>
            <w:tcBorders>
              <w:left w:val="nil"/>
              <w:bottom w:val="single" w:sz="4" w:space="0" w:color="auto"/>
              <w:right w:val="nil"/>
            </w:tcBorders>
          </w:tcPr>
          <w:p w14:paraId="1408406B" w14:textId="2F7C5FCF" w:rsidR="002F6967" w:rsidRPr="00326263" w:rsidRDefault="00335DE5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HBA</w:t>
            </w:r>
          </w:p>
        </w:tc>
      </w:tr>
      <w:tr w:rsidR="002F6967" w:rsidRPr="00326263" w14:paraId="297CD666" w14:textId="77777777" w:rsidTr="006D0130">
        <w:trPr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4D9F2C4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No</w:t>
            </w:r>
          </w:p>
        </w:tc>
        <w:tc>
          <w:tcPr>
            <w:tcW w:w="2011" w:type="dxa"/>
            <w:gridSpan w:val="2"/>
            <w:tcBorders>
              <w:left w:val="nil"/>
              <w:bottom w:val="nil"/>
              <w:right w:val="nil"/>
            </w:tcBorders>
          </w:tcPr>
          <w:p w14:paraId="6E73602F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129.51±0.562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12" w:type="dxa"/>
            <w:gridSpan w:val="2"/>
            <w:tcBorders>
              <w:left w:val="nil"/>
              <w:bottom w:val="nil"/>
              <w:right w:val="nil"/>
            </w:tcBorders>
          </w:tcPr>
          <w:p w14:paraId="5B3DDF9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16.55±0.398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14:paraId="6FB768B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557.83±2.16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465" w:type="dxa"/>
            <w:tcBorders>
              <w:left w:val="nil"/>
              <w:bottom w:val="nil"/>
              <w:right w:val="nil"/>
            </w:tcBorders>
          </w:tcPr>
          <w:p w14:paraId="6A390B8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27.27±0.733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2F6967" w:rsidRPr="00326263" w14:paraId="13EF414B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539C70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Low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5CF7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133.11±0.502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57D6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18.79±0.906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3EE8721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569.74±2.59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766ECE5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33.26±0.695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2F6967" w:rsidRPr="00326263" w14:paraId="6EFE9C7B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A8919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Unpasteurized High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73D2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135.77±0.516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1EA7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20.89±0.091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7B2BD2C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598.86±2.53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5B4130E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34.51±0.398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2F6967" w:rsidRPr="00326263" w14:paraId="037A6D7C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C6173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No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56EA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138.59±0.451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1BB3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21.90±0.189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cd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3F1793E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610.89±3.18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bc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0690FE5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34.23±1.08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2F6967" w:rsidRPr="00326263" w14:paraId="324140A0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AC6D6A9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Low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5D61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140.41±0.518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392F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23.05±0.153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3778E5D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619.49±1.23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cd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34155A98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35.08±0.676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2F6967" w:rsidRPr="00326263" w14:paraId="7C8AAEB6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917F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Pasteurized High</w:t>
            </w:r>
          </w:p>
        </w:tc>
        <w:tc>
          <w:tcPr>
            <w:tcW w:w="2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8158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148.45±0.728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F8103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23.68±0.195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5322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630.62±2.37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292E9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36.84±0.938</w:t>
            </w:r>
            <w:r w:rsidRPr="0032626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2F6967" w:rsidRPr="00326263" w14:paraId="580819B2" w14:textId="77777777" w:rsidTr="006D0130">
        <w:trPr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6F5D738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Pasteurization</w:t>
            </w:r>
          </w:p>
        </w:tc>
        <w:tc>
          <w:tcPr>
            <w:tcW w:w="1996" w:type="dxa"/>
            <w:tcBorders>
              <w:left w:val="nil"/>
              <w:bottom w:val="nil"/>
              <w:right w:val="nil"/>
            </w:tcBorders>
          </w:tcPr>
          <w:p w14:paraId="6F26D6BD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917" w:type="dxa"/>
            <w:gridSpan w:val="2"/>
            <w:tcBorders>
              <w:left w:val="nil"/>
              <w:bottom w:val="nil"/>
              <w:right w:val="nil"/>
            </w:tcBorders>
          </w:tcPr>
          <w:p w14:paraId="40090DDE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855" w:type="dxa"/>
            <w:gridSpan w:val="2"/>
            <w:tcBorders>
              <w:left w:val="nil"/>
              <w:bottom w:val="nil"/>
              <w:right w:val="nil"/>
            </w:tcBorders>
          </w:tcPr>
          <w:p w14:paraId="3665C53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65" w:type="dxa"/>
            <w:tcBorders>
              <w:left w:val="nil"/>
              <w:bottom w:val="nil"/>
              <w:right w:val="nil"/>
            </w:tcBorders>
          </w:tcPr>
          <w:p w14:paraId="794B47A2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2F6967" w:rsidRPr="00326263" w14:paraId="2F38FE5A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CEA7A4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Enzyme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18022096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8E473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0CDF7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7CFA73CA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&lt;0.001</w:t>
            </w:r>
          </w:p>
        </w:tc>
      </w:tr>
      <w:tr w:rsidR="002F6967" w:rsidRPr="00326263" w14:paraId="254494AB" w14:textId="77777777" w:rsidTr="006D0130">
        <w:trPr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388280D0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263">
              <w:rPr>
                <w:rFonts w:ascii="Times New Roman" w:hAnsi="Times New Roman" w:cs="Times New Roman"/>
                <w:i/>
                <w:iCs/>
              </w:rPr>
              <w:t>p-value Interaction</w:t>
            </w:r>
          </w:p>
        </w:tc>
        <w:tc>
          <w:tcPr>
            <w:tcW w:w="1996" w:type="dxa"/>
            <w:tcBorders>
              <w:top w:val="nil"/>
              <w:left w:val="nil"/>
              <w:right w:val="nil"/>
            </w:tcBorders>
          </w:tcPr>
          <w:p w14:paraId="0194754C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</w:tcPr>
          <w:p w14:paraId="37648DE5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right w:val="nil"/>
            </w:tcBorders>
          </w:tcPr>
          <w:p w14:paraId="27A46741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</w:tcPr>
          <w:p w14:paraId="6919FE7B" w14:textId="77777777" w:rsidR="002F6967" w:rsidRPr="00326263" w:rsidRDefault="002F6967" w:rsidP="006D0130">
            <w:pPr>
              <w:jc w:val="center"/>
              <w:rPr>
                <w:rFonts w:ascii="Times New Roman" w:hAnsi="Times New Roman" w:cs="Times New Roman"/>
              </w:rPr>
            </w:pPr>
            <w:r w:rsidRPr="00326263">
              <w:rPr>
                <w:rFonts w:ascii="Times New Roman" w:hAnsi="Times New Roman" w:cs="Times New Roman"/>
              </w:rPr>
              <w:t>0.012</w:t>
            </w:r>
          </w:p>
        </w:tc>
      </w:tr>
    </w:tbl>
    <w:p w14:paraId="530831BF" w14:textId="77777777" w:rsidR="002F6967" w:rsidRPr="00326263" w:rsidRDefault="002F6967" w:rsidP="002F6967">
      <w:pPr>
        <w:rPr>
          <w:rFonts w:ascii="Times New Roman" w:hAnsi="Times New Roman" w:cs="Times New Roman"/>
        </w:rPr>
      </w:pPr>
    </w:p>
    <w:p w14:paraId="2652BB79" w14:textId="77777777" w:rsidR="002F6967" w:rsidRPr="00326263" w:rsidRDefault="002F6967" w:rsidP="00BE2AF0">
      <w:pPr>
        <w:rPr>
          <w:rFonts w:ascii="Times New Roman" w:hAnsi="Times New Roman" w:cs="Times New Roman"/>
          <w:b/>
          <w:bCs/>
          <w:sz w:val="24"/>
        </w:rPr>
      </w:pPr>
    </w:p>
    <w:p w14:paraId="53A88ED9" w14:textId="77777777" w:rsidR="002F6967" w:rsidRPr="00326263" w:rsidRDefault="002F6967" w:rsidP="00BE2AF0">
      <w:pPr>
        <w:rPr>
          <w:rFonts w:ascii="Times New Roman" w:hAnsi="Times New Roman" w:cs="Times New Roman"/>
          <w:b/>
          <w:bCs/>
          <w:sz w:val="24"/>
        </w:rPr>
      </w:pPr>
    </w:p>
    <w:p w14:paraId="76C07E91" w14:textId="77777777" w:rsidR="00BE2AF0" w:rsidRPr="00326263" w:rsidRDefault="00BE2AF0" w:rsidP="0048746B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5944CF77" wp14:editId="3FD7FC38">
            <wp:extent cx="5943600" cy="2795270"/>
            <wp:effectExtent l="0" t="0" r="0" b="5080"/>
            <wp:docPr id="821443881" name="Picture 1" descr="A graph with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443881" name="Picture 1" descr="A graph with blue square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0E44D" w14:textId="059BF0DB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1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: Percentage of variance explained by each principal component in aronia juice.</w:t>
      </w:r>
    </w:p>
    <w:p w14:paraId="10A909E7" w14:textId="77777777" w:rsidR="002F6967" w:rsidRPr="00326263" w:rsidRDefault="002F6967" w:rsidP="002F6967"/>
    <w:p w14:paraId="1D2104AE" w14:textId="77777777" w:rsidR="00BE2AF0" w:rsidRPr="00326263" w:rsidRDefault="00BE2AF0" w:rsidP="00BE2AF0">
      <w:pPr>
        <w:keepNext/>
        <w:jc w:val="center"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BF3D113" wp14:editId="33A8B2D9">
            <wp:extent cx="5254906" cy="2471378"/>
            <wp:effectExtent l="0" t="0" r="3175" b="5715"/>
            <wp:docPr id="1952474305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74305" name="Picture 1" descr="A diagram of a diagram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501" cy="24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6B3B9" w14:textId="46843472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2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: PCA ellipse plot based on enzyme treatment in aronia juice</w:t>
      </w:r>
    </w:p>
    <w:p w14:paraId="1CA22F49" w14:textId="77777777" w:rsidR="002F6967" w:rsidRPr="00326263" w:rsidRDefault="002F6967" w:rsidP="002F6967"/>
    <w:p w14:paraId="4759A97B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55C7B564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758A0AF6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69E20CB7" wp14:editId="200EB92D">
            <wp:extent cx="5943600" cy="2795270"/>
            <wp:effectExtent l="0" t="0" r="0" b="5080"/>
            <wp:docPr id="193746183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46183" name="Picture 1" descr="A diagram of a graph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279A" w14:textId="7072BF5E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3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: PCA ellipse plot based on pasteurization treatment in aronia juice</w:t>
      </w:r>
    </w:p>
    <w:p w14:paraId="6BF2EAF4" w14:textId="77777777" w:rsidR="002F6967" w:rsidRPr="00326263" w:rsidRDefault="002F6967" w:rsidP="002F6967"/>
    <w:p w14:paraId="2A633482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3AE238D7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4CFDA704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FE2AE04" wp14:editId="663AB1E8">
            <wp:extent cx="5943600" cy="2795270"/>
            <wp:effectExtent l="0" t="0" r="0" b="5080"/>
            <wp:docPr id="1117716481" name="Picture 1" descr="A graph of blue rectangular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716481" name="Picture 1" descr="A graph of blue rectangular ba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733D" w14:textId="7A02446A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4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: Contribution of variables to dimension 1 (Dim-1) of PCA in aronia juice. The red dotted line represents the threshold of average contribution. Variables above this line contribute more than average to Dim-1.</w:t>
      </w:r>
    </w:p>
    <w:p w14:paraId="3370AA8D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0633C989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74C80531" wp14:editId="387C28EE">
            <wp:extent cx="5943600" cy="2795270"/>
            <wp:effectExtent l="0" t="0" r="0" b="5080"/>
            <wp:docPr id="1881012978" name="Picture 1" descr="A graph of a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12978" name="Picture 1" descr="A graph of a bar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B054" w14:textId="11EFA000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5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: Contribution of variables to dimension 2 (Dim-2) of PCA in aronia juice. The red dotted line represents the threshold of average contribution. Variables above this line contribute more than average to Dim-2.</w:t>
      </w:r>
    </w:p>
    <w:p w14:paraId="637CAC69" w14:textId="77777777" w:rsidR="002F6967" w:rsidRPr="00326263" w:rsidRDefault="002F6967" w:rsidP="002F6967"/>
    <w:p w14:paraId="13AE6FBB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E3AFD51" wp14:editId="0814D183">
            <wp:extent cx="5943600" cy="2795270"/>
            <wp:effectExtent l="0" t="0" r="0" b="5080"/>
            <wp:docPr id="443700856" name="Picture 1" descr="A graph with blue and whit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00856" name="Picture 1" descr="A graph with blue and white ba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E7D06" w14:textId="294DBE6D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6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: Percentage of variance explained by each principal component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juice.</w:t>
      </w:r>
    </w:p>
    <w:p w14:paraId="5382EC93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21B65433" wp14:editId="6AC8F88C">
            <wp:extent cx="5943600" cy="2795270"/>
            <wp:effectExtent l="0" t="0" r="0" b="5080"/>
            <wp:docPr id="998412426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12426" name="Picture 1" descr="A diagram of a graph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F2A70" w14:textId="4731046C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7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: PCA ellipse plot based on enzyme treatment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</w:t>
      </w:r>
    </w:p>
    <w:p w14:paraId="529A3EDB" w14:textId="77777777" w:rsidR="002F6967" w:rsidRPr="00326263" w:rsidRDefault="002F6967" w:rsidP="002F6967"/>
    <w:p w14:paraId="792797F0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AF412C3" wp14:editId="40809F14">
            <wp:extent cx="5943600" cy="2795270"/>
            <wp:effectExtent l="0" t="0" r="0" b="5080"/>
            <wp:docPr id="1701548667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48667" name="Picture 1" descr="A diagram of a diagra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29076" w14:textId="1EEE1657" w:rsidR="002F6967" w:rsidRPr="00326263" w:rsidRDefault="00BE2AF0" w:rsidP="002F6967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8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: PCA ellipse plot based on pasteurization treatment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</w:t>
      </w:r>
    </w:p>
    <w:p w14:paraId="73494ECB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5E60C46B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415C34AF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095DE210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46D1FAB2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21638CBF" wp14:editId="031B43FF">
            <wp:extent cx="5943600" cy="2795270"/>
            <wp:effectExtent l="0" t="0" r="0" b="5080"/>
            <wp:docPr id="117145656" name="Picture 1" descr="A graph of blue vertical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45656" name="Picture 1" descr="A graph of blue vertical bar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63409" w14:textId="2A0B5145" w:rsidR="00BE2AF0" w:rsidRPr="00326263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9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: Contribution of variables to dimension 1 (Dim-1) of PCA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juice. The red dotted line represents the threshold of average contribution. Variables above this line contribute more than average to Dim-1.</w:t>
      </w:r>
    </w:p>
    <w:p w14:paraId="6880B481" w14:textId="77777777" w:rsidR="002F6967" w:rsidRPr="00326263" w:rsidRDefault="002F6967" w:rsidP="002F6967"/>
    <w:p w14:paraId="75F72E42" w14:textId="77777777" w:rsidR="00BE2AF0" w:rsidRPr="00326263" w:rsidRDefault="00BE2AF0" w:rsidP="00BE2AF0">
      <w:pPr>
        <w:rPr>
          <w:rFonts w:ascii="Times New Roman" w:hAnsi="Times New Roman" w:cs="Times New Roman"/>
        </w:rPr>
      </w:pPr>
    </w:p>
    <w:p w14:paraId="00A6309A" w14:textId="77777777" w:rsidR="00BE2AF0" w:rsidRPr="00326263" w:rsidRDefault="00BE2AF0" w:rsidP="00BE2AF0">
      <w:pPr>
        <w:keepNext/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80C417D" wp14:editId="19392691">
            <wp:extent cx="5943600" cy="2795270"/>
            <wp:effectExtent l="0" t="0" r="0" b="5080"/>
            <wp:docPr id="662486257" name="Picture 1" descr="A graph of blu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86257" name="Picture 1" descr="A graph of blue bar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696E2" w14:textId="37AE7ED6" w:rsidR="00BE2AF0" w:rsidRPr="002F6967" w:rsidRDefault="00BE2AF0" w:rsidP="00BE2A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Figure S 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instrText xml:space="preserve"> SEQ Figure_S \* ARABIC </w:instrTex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>10</w:t>
      </w:r>
      <w:r w:rsidRPr="00326263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: Contribution of variables to dimension 2 (Dim-2) of PCA in </w:t>
      </w:r>
      <w:proofErr w:type="spellStart"/>
      <w:r w:rsidRPr="00326263">
        <w:rPr>
          <w:rFonts w:ascii="Times New Roman" w:hAnsi="Times New Roman" w:cs="Times New Roman"/>
          <w:i w:val="0"/>
          <w:iCs w:val="0"/>
          <w:color w:val="auto"/>
        </w:rPr>
        <w:t>haskap</w:t>
      </w:r>
      <w:proofErr w:type="spellEnd"/>
      <w:r w:rsidRPr="00326263">
        <w:rPr>
          <w:rFonts w:ascii="Times New Roman" w:hAnsi="Times New Roman" w:cs="Times New Roman"/>
          <w:i w:val="0"/>
          <w:iCs w:val="0"/>
          <w:color w:val="auto"/>
        </w:rPr>
        <w:t xml:space="preserve"> juice. The red dotted line represents the threshold of average contribution. Variables above this line contribute more than average to Dim-2.</w:t>
      </w:r>
    </w:p>
    <w:p w14:paraId="45C72E26" w14:textId="77777777" w:rsidR="00BE2AF0" w:rsidRPr="002F6967" w:rsidRDefault="00BE2AF0" w:rsidP="00BE2AF0">
      <w:pPr>
        <w:rPr>
          <w:rFonts w:ascii="Times New Roman" w:hAnsi="Times New Roman" w:cs="Times New Roman"/>
        </w:rPr>
      </w:pPr>
    </w:p>
    <w:p w14:paraId="05423DAD" w14:textId="77777777" w:rsidR="00BE2AF0" w:rsidRPr="002F6967" w:rsidRDefault="00BE2AF0" w:rsidP="00BE2AF0">
      <w:pPr>
        <w:rPr>
          <w:rFonts w:ascii="Times New Roman" w:hAnsi="Times New Roman" w:cs="Times New Roman"/>
        </w:rPr>
      </w:pPr>
    </w:p>
    <w:p w14:paraId="6A4151E8" w14:textId="77777777" w:rsidR="004B36B9" w:rsidRDefault="004B36B9"/>
    <w:sectPr w:rsidR="004B36B9" w:rsidSect="00326263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F0"/>
    <w:rsid w:val="0000148B"/>
    <w:rsid w:val="00002BB3"/>
    <w:rsid w:val="000276C6"/>
    <w:rsid w:val="00033332"/>
    <w:rsid w:val="00094D59"/>
    <w:rsid w:val="000975DC"/>
    <w:rsid w:val="000B6374"/>
    <w:rsid w:val="000C7ADC"/>
    <w:rsid w:val="000E6376"/>
    <w:rsid w:val="00111094"/>
    <w:rsid w:val="00124C53"/>
    <w:rsid w:val="00185357"/>
    <w:rsid w:val="001878C5"/>
    <w:rsid w:val="00192BF1"/>
    <w:rsid w:val="00202A8E"/>
    <w:rsid w:val="002401B2"/>
    <w:rsid w:val="0025197F"/>
    <w:rsid w:val="002546D0"/>
    <w:rsid w:val="0028230C"/>
    <w:rsid w:val="00296490"/>
    <w:rsid w:val="002F6967"/>
    <w:rsid w:val="00326263"/>
    <w:rsid w:val="00335DE5"/>
    <w:rsid w:val="0036146E"/>
    <w:rsid w:val="00366F23"/>
    <w:rsid w:val="003953D7"/>
    <w:rsid w:val="003C7B8D"/>
    <w:rsid w:val="003D3A36"/>
    <w:rsid w:val="00420944"/>
    <w:rsid w:val="004347B1"/>
    <w:rsid w:val="0044190E"/>
    <w:rsid w:val="004459A3"/>
    <w:rsid w:val="0048746B"/>
    <w:rsid w:val="004911F0"/>
    <w:rsid w:val="004B36B9"/>
    <w:rsid w:val="004E3DB8"/>
    <w:rsid w:val="004E524A"/>
    <w:rsid w:val="004F1320"/>
    <w:rsid w:val="00520F0E"/>
    <w:rsid w:val="00552B09"/>
    <w:rsid w:val="005716BA"/>
    <w:rsid w:val="00571C4C"/>
    <w:rsid w:val="0059307B"/>
    <w:rsid w:val="005C295F"/>
    <w:rsid w:val="00617B8F"/>
    <w:rsid w:val="00626746"/>
    <w:rsid w:val="00650E1F"/>
    <w:rsid w:val="0066654A"/>
    <w:rsid w:val="00687B35"/>
    <w:rsid w:val="0069706C"/>
    <w:rsid w:val="006B3C33"/>
    <w:rsid w:val="006B734D"/>
    <w:rsid w:val="00702192"/>
    <w:rsid w:val="00706000"/>
    <w:rsid w:val="00711BF4"/>
    <w:rsid w:val="0071556C"/>
    <w:rsid w:val="007270A5"/>
    <w:rsid w:val="00762310"/>
    <w:rsid w:val="0077714D"/>
    <w:rsid w:val="007C161B"/>
    <w:rsid w:val="007C5848"/>
    <w:rsid w:val="007E59C1"/>
    <w:rsid w:val="00854A1E"/>
    <w:rsid w:val="0086193D"/>
    <w:rsid w:val="008808F2"/>
    <w:rsid w:val="008954BF"/>
    <w:rsid w:val="008D1D66"/>
    <w:rsid w:val="008E02C2"/>
    <w:rsid w:val="0090506C"/>
    <w:rsid w:val="00982C07"/>
    <w:rsid w:val="009C6306"/>
    <w:rsid w:val="00A2749B"/>
    <w:rsid w:val="00AA0DDB"/>
    <w:rsid w:val="00AA672D"/>
    <w:rsid w:val="00AF7480"/>
    <w:rsid w:val="00B01AEF"/>
    <w:rsid w:val="00B11F3D"/>
    <w:rsid w:val="00B15CFD"/>
    <w:rsid w:val="00B84A38"/>
    <w:rsid w:val="00B8671C"/>
    <w:rsid w:val="00B86DBF"/>
    <w:rsid w:val="00B92020"/>
    <w:rsid w:val="00BB46C6"/>
    <w:rsid w:val="00BB4AE9"/>
    <w:rsid w:val="00BD2016"/>
    <w:rsid w:val="00BD441B"/>
    <w:rsid w:val="00BE2AF0"/>
    <w:rsid w:val="00BF09FA"/>
    <w:rsid w:val="00BF54F8"/>
    <w:rsid w:val="00C22D84"/>
    <w:rsid w:val="00C34FAA"/>
    <w:rsid w:val="00C428AA"/>
    <w:rsid w:val="00C46D69"/>
    <w:rsid w:val="00C67045"/>
    <w:rsid w:val="00C7505B"/>
    <w:rsid w:val="00CA36AD"/>
    <w:rsid w:val="00CB5830"/>
    <w:rsid w:val="00CC41F6"/>
    <w:rsid w:val="00D02043"/>
    <w:rsid w:val="00D12832"/>
    <w:rsid w:val="00D44D46"/>
    <w:rsid w:val="00D54726"/>
    <w:rsid w:val="00D57071"/>
    <w:rsid w:val="00D71623"/>
    <w:rsid w:val="00E104BE"/>
    <w:rsid w:val="00E459F9"/>
    <w:rsid w:val="00E627FD"/>
    <w:rsid w:val="00E8591C"/>
    <w:rsid w:val="00EB7A08"/>
    <w:rsid w:val="00F1324E"/>
    <w:rsid w:val="00F6070D"/>
    <w:rsid w:val="00F71E57"/>
    <w:rsid w:val="00F76112"/>
    <w:rsid w:val="00F80B96"/>
    <w:rsid w:val="00FC5699"/>
    <w:rsid w:val="00FE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6327"/>
  <w15:chartTrackingRefBased/>
  <w15:docId w15:val="{330CFEE5-DB4E-4730-8488-DA46C833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AF0"/>
    <w:pPr>
      <w:spacing w:after="0" w:line="280" w:lineRule="atLeast"/>
      <w:jc w:val="both"/>
    </w:pPr>
    <w:rPr>
      <w:rFonts w:ascii="Palatino Linotype" w:hAnsi="Palatino Linotyp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AF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AF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AF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AF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AF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AF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AF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AF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AF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A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A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A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A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A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A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AF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AF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AF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E2A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AF0"/>
    <w:pPr>
      <w:spacing w:after="160" w:line="278" w:lineRule="auto"/>
      <w:ind w:left="720"/>
      <w:contextualSpacing/>
      <w:jc w:val="left"/>
    </w:pPr>
    <w:rPr>
      <w:rFonts w:ascii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BE2A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A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AF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E2AF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B3C33"/>
  </w:style>
  <w:style w:type="table" w:styleId="TableGrid">
    <w:name w:val="Table Grid"/>
    <w:basedOn w:val="TableNormal"/>
    <w:uiPriority w:val="39"/>
    <w:rsid w:val="002F6967"/>
    <w:pPr>
      <w:spacing w:after="0" w:line="240" w:lineRule="auto"/>
      <w:jc w:val="both"/>
    </w:pPr>
    <w:rPr>
      <w:rFonts w:ascii="Palatino Linotype" w:hAnsi="Palatino Linotype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459F9"/>
    <w:rPr>
      <w:b/>
      <w:bCs/>
    </w:rPr>
  </w:style>
  <w:style w:type="character" w:styleId="Emphasis">
    <w:name w:val="Emphasis"/>
    <w:basedOn w:val="DefaultParagraphFont"/>
    <w:uiPriority w:val="20"/>
    <w:qFormat/>
    <w:rsid w:val="00CC41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5873</TotalTime>
  <Pages>21</Pages>
  <Words>3536</Words>
  <Characters>20158</Characters>
  <Application>Microsoft Office Word</Application>
  <DocSecurity>0</DocSecurity>
  <Lines>167</Lines>
  <Paragraphs>47</Paragraphs>
  <ScaleCrop>false</ScaleCrop>
  <Company/>
  <LinksUpToDate>false</LinksUpToDate>
  <CharactersWithSpaces>23647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Puzović, Alema</dc:creator>
  <cp:keywords/>
  <dc:description/>
  <cp:lastModifiedBy>Raja R Ramasamy M</cp:lastModifiedBy>
  <cp:revision>104</cp:revision>
  <dcterms:created xsi:type="dcterms:W3CDTF">2026-04-29T10:19:00Z</dcterms:created>
  <dcterms:modified xsi:type="dcterms:W3CDTF">2026-09-28T11:14:00Z</dcterms:modified>
</cp:coreProperties>
</file>