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A4" w:rsidRPr="000F5EEE" w:rsidRDefault="000F5EEE">
      <w:pPr>
        <w:rPr>
          <w:rFonts w:cs="Times New Roman"/>
          <w:b/>
          <w:bCs/>
          <w:color w:val="000000" w:themeColor="text1"/>
          <w:lang w:eastAsia="zh-CN"/>
        </w:rPr>
      </w:pPr>
      <w:r w:rsidRPr="000F5EEE">
        <w:rPr>
          <w:rFonts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114300" distR="114300">
            <wp:extent cx="6196330" cy="4345940"/>
            <wp:effectExtent l="0" t="0" r="1270" b="10160"/>
            <wp:docPr id="19" name="图片 19" descr="多模型forest图1_2_tabl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多模型forest图1_2_table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62A4" w:rsidRPr="000F5EEE" w:rsidRDefault="000F5EEE">
      <w:pPr>
        <w:widowControl w:val="0"/>
        <w:spacing w:before="0" w:after="0"/>
        <w:jc w:val="both"/>
        <w:rPr>
          <w:rFonts w:ascii="Calibri" w:eastAsia="SimSun" w:hAnsi="Calibri" w:cs="Calibri"/>
          <w:color w:val="000000" w:themeColor="text1"/>
          <w:kern w:val="2"/>
          <w:sz w:val="20"/>
          <w:szCs w:val="20"/>
          <w:lang w:eastAsia="zh-CN" w:bidi="ar"/>
        </w:rPr>
      </w:pPr>
      <w:r w:rsidRPr="000F5EEE">
        <w:rPr>
          <w:rFonts w:asciiTheme="minorHAnsi" w:hAnsiTheme="minorHAnsi" w:hint="eastAsia"/>
          <w:b/>
          <w:bCs/>
          <w:color w:val="000000" w:themeColor="text1"/>
          <w:kern w:val="2"/>
          <w:sz w:val="20"/>
          <w:szCs w:val="20"/>
          <w:lang w:eastAsia="zh-CN"/>
        </w:rPr>
        <w:t>Supplementary</w:t>
      </w:r>
      <w:r w:rsidRPr="000F5EEE">
        <w:rPr>
          <w:rFonts w:ascii="Calibri" w:eastAsia="SimSun" w:hAnsi="Calibri" w:cs="Calibri" w:hint="eastAsia"/>
          <w:b/>
          <w:bCs/>
          <w:color w:val="000000" w:themeColor="text1"/>
          <w:kern w:val="2"/>
          <w:sz w:val="20"/>
          <w:szCs w:val="20"/>
          <w:lang w:eastAsia="zh-CN" w:bidi="ar"/>
        </w:rPr>
        <w:t xml:space="preserve"> Fig.</w:t>
      </w:r>
      <w:r w:rsidRPr="000F5EEE">
        <w:rPr>
          <w:rFonts w:ascii="Calibri" w:eastAsia="SimSun" w:hAnsi="Calibri" w:cs="Calibri" w:hint="eastAsia"/>
          <w:b/>
          <w:bCs/>
          <w:color w:val="000000" w:themeColor="text1"/>
          <w:kern w:val="2"/>
          <w:sz w:val="20"/>
          <w:szCs w:val="20"/>
          <w:lang w:eastAsia="zh-CN" w:bidi="ar"/>
        </w:rPr>
        <w:t>3</w:t>
      </w:r>
      <w:r w:rsidRPr="000F5EEE">
        <w:rPr>
          <w:rFonts w:ascii="Calibri" w:eastAsia="SimSun" w:hAnsi="Calibri" w:cs="Calibri" w:hint="eastAsia"/>
          <w:color w:val="000000" w:themeColor="text1"/>
          <w:kern w:val="2"/>
          <w:sz w:val="20"/>
          <w:szCs w:val="20"/>
          <w:lang w:eastAsia="zh-CN" w:bidi="ar"/>
        </w:rPr>
        <w:t xml:space="preserve"> </w:t>
      </w:r>
      <w:r w:rsidRPr="000F5EEE">
        <w:rPr>
          <w:rFonts w:ascii="Calibri" w:eastAsia="SimSun" w:hAnsi="Calibri" w:cs="Calibri"/>
          <w:color w:val="000000" w:themeColor="text1"/>
          <w:kern w:val="2"/>
          <w:sz w:val="20"/>
          <w:szCs w:val="20"/>
          <w:lang w:eastAsia="zh-CN" w:bidi="ar"/>
        </w:rPr>
        <w:t>HRs of mortality risk per sex-specific SD increase of TH aBMD and TR aBMD in different subgroups.</w:t>
      </w:r>
    </w:p>
    <w:p w:rsidR="008462A4" w:rsidRPr="000F5EEE" w:rsidRDefault="000F5EEE">
      <w:pPr>
        <w:widowControl w:val="0"/>
        <w:spacing w:before="0" w:after="0"/>
        <w:jc w:val="both"/>
        <w:rPr>
          <w:rFonts w:cs="Times New Roman"/>
          <w:color w:val="000000" w:themeColor="text1"/>
          <w:kern w:val="2"/>
          <w:sz w:val="20"/>
          <w:szCs w:val="20"/>
          <w:lang w:eastAsia="zh-CN"/>
        </w:rPr>
      </w:pPr>
      <w:r w:rsidRPr="000F5EEE">
        <w:rPr>
          <w:rFonts w:cs="Times New Roman" w:hint="eastAsia"/>
          <w:color w:val="000000" w:themeColor="text1"/>
          <w:kern w:val="2"/>
          <w:sz w:val="20"/>
          <w:szCs w:val="20"/>
          <w:lang w:eastAsia="zh-CN"/>
        </w:rPr>
        <w:t>*the former for TH aBMD and the latter for TR aBMD</w:t>
      </w:r>
    </w:p>
    <w:p w:rsidR="008462A4" w:rsidRPr="000F5EEE" w:rsidRDefault="000F5EEE">
      <w:pPr>
        <w:widowControl w:val="0"/>
        <w:spacing w:before="0" w:after="0"/>
        <w:jc w:val="both"/>
        <w:rPr>
          <w:rFonts w:eastAsia="SimSun" w:cs="Times New Roman"/>
          <w:color w:val="000000" w:themeColor="text1"/>
          <w:sz w:val="20"/>
          <w:szCs w:val="20"/>
          <w:lang w:eastAsia="zh-CN"/>
        </w:rPr>
      </w:pPr>
      <w:r w:rsidRPr="000F5EEE">
        <w:rPr>
          <w:i/>
          <w:iCs/>
          <w:color w:val="000000" w:themeColor="text1"/>
          <w:kern w:val="2"/>
          <w:sz w:val="20"/>
          <w:szCs w:val="20"/>
          <w:lang w:eastAsia="zh-CN"/>
        </w:rPr>
        <w:t>TH aBMD</w:t>
      </w:r>
      <w:r w:rsidRPr="000F5EEE">
        <w:rPr>
          <w:color w:val="000000" w:themeColor="text1"/>
          <w:kern w:val="2"/>
          <w:sz w:val="20"/>
          <w:szCs w:val="20"/>
          <w:lang w:eastAsia="zh-CN"/>
        </w:rPr>
        <w:t xml:space="preserve"> total hip areal bone mineral density</w:t>
      </w:r>
      <w:r w:rsidRPr="000F5EEE">
        <w:rPr>
          <w:rFonts w:hint="eastAsia"/>
          <w:color w:val="000000" w:themeColor="text1"/>
          <w:kern w:val="2"/>
          <w:sz w:val="20"/>
          <w:szCs w:val="20"/>
          <w:lang w:eastAsia="zh-CN"/>
        </w:rPr>
        <w:t>,</w:t>
      </w:r>
      <w:r w:rsidRPr="000F5EEE">
        <w:rPr>
          <w:color w:val="000000" w:themeColor="text1"/>
          <w:kern w:val="2"/>
          <w:sz w:val="20"/>
          <w:szCs w:val="20"/>
          <w:lang w:eastAsia="zh-CN"/>
        </w:rPr>
        <w:t xml:space="preserve"> </w:t>
      </w:r>
      <w:r w:rsidRPr="000F5EEE">
        <w:rPr>
          <w:i/>
          <w:iCs/>
          <w:color w:val="000000" w:themeColor="text1"/>
          <w:kern w:val="2"/>
          <w:sz w:val="20"/>
          <w:szCs w:val="20"/>
          <w:lang w:eastAsia="zh-CN"/>
        </w:rPr>
        <w:t>TR aBMD</w:t>
      </w:r>
      <w:r w:rsidRPr="000F5EEE">
        <w:rPr>
          <w:color w:val="000000" w:themeColor="text1"/>
          <w:kern w:val="2"/>
          <w:sz w:val="20"/>
          <w:szCs w:val="20"/>
          <w:lang w:eastAsia="zh-CN"/>
        </w:rPr>
        <w:t xml:space="preserve"> trochanter areal bone mineral density</w:t>
      </w:r>
      <w:r w:rsidRPr="000F5EEE">
        <w:rPr>
          <w:rFonts w:hint="eastAsia"/>
          <w:color w:val="000000" w:themeColor="text1"/>
          <w:kern w:val="2"/>
          <w:sz w:val="20"/>
          <w:szCs w:val="20"/>
          <w:lang w:eastAsia="zh-CN"/>
        </w:rPr>
        <w:t xml:space="preserve">, </w:t>
      </w:r>
      <w:r w:rsidRPr="000F5EEE">
        <w:rPr>
          <w:rFonts w:cs="Times New Roman"/>
          <w:i/>
          <w:iCs/>
          <w:color w:val="000000" w:themeColor="text1"/>
          <w:kern w:val="2"/>
          <w:sz w:val="20"/>
          <w:szCs w:val="20"/>
          <w:lang w:eastAsia="zh-CN"/>
        </w:rPr>
        <w:t>BMI</w:t>
      </w:r>
      <w:r w:rsidRPr="000F5EEE">
        <w:rPr>
          <w:rFonts w:cs="Times New Roman"/>
          <w:color w:val="000000" w:themeColor="text1"/>
          <w:kern w:val="2"/>
          <w:sz w:val="20"/>
          <w:szCs w:val="20"/>
          <w:lang w:eastAsia="zh-CN"/>
        </w:rPr>
        <w:t xml:space="preserve"> bone mass index</w:t>
      </w:r>
      <w:r w:rsidRPr="000F5EEE">
        <w:rPr>
          <w:rFonts w:cs="Times New Roman" w:hint="eastAsia"/>
          <w:color w:val="000000" w:themeColor="text1"/>
          <w:kern w:val="2"/>
          <w:sz w:val="20"/>
          <w:szCs w:val="20"/>
          <w:lang w:eastAsia="zh-CN"/>
        </w:rPr>
        <w:t>,</w:t>
      </w:r>
      <w:r w:rsidRPr="000F5EEE">
        <w:rPr>
          <w:rFonts w:cs="Times New Roman"/>
          <w:color w:val="000000" w:themeColor="text1"/>
          <w:kern w:val="2"/>
          <w:sz w:val="20"/>
          <w:szCs w:val="20"/>
          <w:lang w:eastAsia="zh-CN"/>
        </w:rPr>
        <w:t xml:space="preserve"> </w:t>
      </w:r>
      <w:r w:rsidRPr="000F5EEE">
        <w:rPr>
          <w:rFonts w:cs="Times New Roman"/>
          <w:i/>
          <w:iCs/>
          <w:color w:val="000000" w:themeColor="text1"/>
          <w:kern w:val="2"/>
          <w:sz w:val="20"/>
          <w:szCs w:val="20"/>
          <w:lang w:eastAsia="zh-CN"/>
        </w:rPr>
        <w:t>FNF</w:t>
      </w:r>
      <w:r w:rsidRPr="000F5EEE">
        <w:rPr>
          <w:rFonts w:cs="Times New Roman" w:hint="eastAsia"/>
          <w:i/>
          <w:iCs/>
          <w:color w:val="000000" w:themeColor="text1"/>
          <w:kern w:val="2"/>
          <w:sz w:val="20"/>
          <w:szCs w:val="20"/>
          <w:lang w:eastAsia="zh-CN"/>
        </w:rPr>
        <w:t xml:space="preserve"> </w:t>
      </w:r>
      <w:r w:rsidRPr="000F5EEE">
        <w:rPr>
          <w:rFonts w:cs="Times New Roman"/>
          <w:color w:val="000000" w:themeColor="text1"/>
          <w:kern w:val="2"/>
          <w:sz w:val="20"/>
          <w:szCs w:val="20"/>
          <w:lang w:eastAsia="zh-CN"/>
        </w:rPr>
        <w:t>femoral neck fracture</w:t>
      </w:r>
      <w:r w:rsidRPr="000F5EEE">
        <w:rPr>
          <w:rFonts w:cs="Times New Roman" w:hint="eastAsia"/>
          <w:color w:val="000000" w:themeColor="text1"/>
          <w:kern w:val="2"/>
          <w:sz w:val="20"/>
          <w:szCs w:val="20"/>
          <w:lang w:eastAsia="zh-CN"/>
        </w:rPr>
        <w:t>,</w:t>
      </w:r>
      <w:r w:rsidRPr="000F5EEE">
        <w:rPr>
          <w:rFonts w:cs="Times New Roman" w:hint="eastAsia"/>
          <w:i/>
          <w:iCs/>
          <w:color w:val="000000" w:themeColor="text1"/>
          <w:kern w:val="2"/>
          <w:sz w:val="20"/>
          <w:szCs w:val="20"/>
          <w:lang w:eastAsia="zh-CN"/>
        </w:rPr>
        <w:t xml:space="preserve"> </w:t>
      </w:r>
      <w:r w:rsidRPr="000F5EEE">
        <w:rPr>
          <w:rFonts w:cs="Times New Roman"/>
          <w:i/>
          <w:iCs/>
          <w:color w:val="000000" w:themeColor="text1"/>
          <w:kern w:val="2"/>
          <w:sz w:val="20"/>
          <w:szCs w:val="20"/>
          <w:lang w:eastAsia="zh-CN"/>
        </w:rPr>
        <w:t>ITF</w:t>
      </w:r>
      <w:r w:rsidRPr="000F5EEE">
        <w:rPr>
          <w:rFonts w:cs="Times New Roman"/>
          <w:color w:val="000000" w:themeColor="text1"/>
          <w:kern w:val="2"/>
          <w:sz w:val="20"/>
          <w:szCs w:val="20"/>
          <w:lang w:eastAsia="zh-CN"/>
        </w:rPr>
        <w:t xml:space="preserve"> intertrochanteric fracture;</w:t>
      </w:r>
    </w:p>
    <w:sectPr w:rsidR="008462A4" w:rsidRPr="000F5EEE" w:rsidSect="000F5EEE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F5EEE">
      <w:pPr>
        <w:spacing w:before="0" w:after="0"/>
      </w:pPr>
      <w:r>
        <w:separator/>
      </w:r>
    </w:p>
  </w:endnote>
  <w:endnote w:type="continuationSeparator" w:id="0">
    <w:p w:rsidR="00000000" w:rsidRDefault="000F5E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newroman">
    <w:altName w:val="Segoe Print"/>
    <w:charset w:val="00"/>
    <w:family w:val="auto"/>
    <w:pitch w:val="default"/>
  </w:font>
  <w:font w:name="+西文正文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2A4" w:rsidRDefault="000F5EEE">
      <w:pPr>
        <w:spacing w:before="0" w:after="0"/>
      </w:pPr>
      <w:r>
        <w:separator/>
      </w:r>
    </w:p>
  </w:footnote>
  <w:footnote w:type="continuationSeparator" w:id="0">
    <w:p w:rsidR="008462A4" w:rsidRDefault="000F5EE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oNotDisplayPageBoundaries/>
  <w:embedSystemFont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3DD05943"/>
    <w:rsid w:val="000F5EEE"/>
    <w:rsid w:val="008462A4"/>
    <w:rsid w:val="149A0431"/>
    <w:rsid w:val="1A5F56EF"/>
    <w:rsid w:val="200A6340"/>
    <w:rsid w:val="24FD0B41"/>
    <w:rsid w:val="2CC47634"/>
    <w:rsid w:val="3CF70E32"/>
    <w:rsid w:val="3DD05943"/>
    <w:rsid w:val="455E1F7C"/>
    <w:rsid w:val="534B5EE5"/>
    <w:rsid w:val="55204DD9"/>
    <w:rsid w:val="6F963F9C"/>
    <w:rsid w:val="7D7F7524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5A4397-1CEE-4033-B386-469A2BBC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240"/>
    </w:pPr>
    <w:rPr>
      <w:rFonts w:ascii="Times New Roman" w:hAnsi="Times New Roman"/>
      <w:sz w:val="24"/>
      <w:szCs w:val="22"/>
      <w:lang w:val="en-US" w:eastAsia="en-US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28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2" w:lineRule="auto"/>
      <w:outlineLvl w:val="3"/>
    </w:pPr>
    <w:rPr>
      <w:rFonts w:eastAsia="timesnewroman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RCSrevisionchapter">
    <w:name w:val="MRCS revision chapter"/>
    <w:basedOn w:val="Heading4"/>
    <w:next w:val="Normal"/>
    <w:qFormat/>
    <w:pPr>
      <w:shd w:val="clear" w:color="auto" w:fill="FF0000"/>
    </w:pPr>
    <w:rPr>
      <w:rFonts w:eastAsia="+西文正文"/>
      <w:cap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Yufeng Ge</dc:creator>
  <cp:lastModifiedBy>Reshma Velan</cp:lastModifiedBy>
  <cp:revision>2</cp:revision>
  <dcterms:created xsi:type="dcterms:W3CDTF">2023-01-11T05:11:00Z</dcterms:created>
  <dcterms:modified xsi:type="dcterms:W3CDTF">2023-06-15T12:37:00Z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8B35713C68584CC8B0B18D149EFCE0DE_13</vt:lpwstr>
  </property>
</Properties>
</file>