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28F" w:rsidRPr="00C9728F" w:rsidRDefault="00C9728F" w:rsidP="00C9728F">
      <w:pPr>
        <w:pStyle w:val="Titel"/>
        <w:spacing w:line="240" w:lineRule="auto"/>
        <w:rPr>
          <w:rFonts w:ascii="Arial" w:hAnsi="Arial" w:cs="Arial"/>
          <w:sz w:val="20"/>
          <w:szCs w:val="20"/>
          <w:lang w:val="en-US" w:eastAsia="nl-NL"/>
        </w:rPr>
      </w:pPr>
      <w:r w:rsidRPr="00C9728F">
        <w:rPr>
          <w:rFonts w:ascii="Arial" w:hAnsi="Arial" w:cs="Arial"/>
          <w:sz w:val="20"/>
          <w:szCs w:val="20"/>
          <w:lang w:val="en-US"/>
        </w:rPr>
        <w:t xml:space="preserve">Search strategy; </w:t>
      </w:r>
      <w:r w:rsidRPr="00C9728F">
        <w:rPr>
          <w:rFonts w:ascii="Arial" w:hAnsi="Arial" w:cs="Arial"/>
          <w:sz w:val="20"/>
          <w:szCs w:val="20"/>
          <w:lang w:val="en-US" w:eastAsia="nl-NL"/>
        </w:rPr>
        <w:t>A systematic literature review on strategies to avoid look-alike errors in hospital practice</w:t>
      </w:r>
      <w:bookmarkStart w:id="0" w:name="_GoBack"/>
      <w:bookmarkEnd w:id="0"/>
    </w:p>
    <w:p w:rsidR="00C9728F" w:rsidRPr="00C9728F" w:rsidRDefault="00C9728F">
      <w:pPr>
        <w:rPr>
          <w:rFonts w:ascii="Arial" w:hAnsi="Arial" w:cs="Arial"/>
          <w:sz w:val="20"/>
          <w:szCs w:val="20"/>
          <w:lang w:val="en-US"/>
        </w:rPr>
      </w:pPr>
    </w:p>
    <w:p w:rsidR="00C9728F" w:rsidRPr="00C9728F" w:rsidRDefault="00C9728F">
      <w:pPr>
        <w:rPr>
          <w:rFonts w:ascii="Arial" w:hAnsi="Arial" w:cs="Arial"/>
          <w:sz w:val="20"/>
          <w:szCs w:val="20"/>
          <w:lang w:val="en-US"/>
        </w:rPr>
      </w:pPr>
      <w:r w:rsidRPr="00C9728F">
        <w:rPr>
          <w:rFonts w:ascii="Arial" w:hAnsi="Arial" w:cs="Arial"/>
          <w:sz w:val="20"/>
          <w:szCs w:val="20"/>
          <w:lang w:val="en-US"/>
        </w:rPr>
        <w:t>#11</w:t>
      </w:r>
      <w:r w:rsidRPr="00C9728F">
        <w:rPr>
          <w:rFonts w:ascii="Arial" w:hAnsi="Arial" w:cs="Arial"/>
          <w:sz w:val="20"/>
          <w:szCs w:val="20"/>
          <w:lang w:val="en-US"/>
        </w:rPr>
        <w:tab/>
        <w:t>#1 AND #10</w:t>
      </w:r>
    </w:p>
    <w:p w:rsidR="00C9728F" w:rsidRPr="00C9728F" w:rsidRDefault="00C9728F">
      <w:pPr>
        <w:rPr>
          <w:rFonts w:ascii="Arial" w:hAnsi="Arial" w:cs="Arial"/>
          <w:sz w:val="20"/>
          <w:szCs w:val="20"/>
          <w:lang w:val="en-US"/>
        </w:rPr>
      </w:pPr>
      <w:r w:rsidRPr="00C9728F">
        <w:rPr>
          <w:rFonts w:ascii="Arial" w:hAnsi="Arial" w:cs="Arial"/>
          <w:sz w:val="20"/>
          <w:szCs w:val="20"/>
          <w:lang w:val="en-US"/>
        </w:rPr>
        <w:t>#10</w:t>
      </w:r>
      <w:r w:rsidRPr="00C9728F">
        <w:rPr>
          <w:rFonts w:ascii="Arial" w:hAnsi="Arial" w:cs="Arial"/>
          <w:sz w:val="20"/>
          <w:szCs w:val="20"/>
          <w:lang w:val="en-US"/>
        </w:rPr>
        <w:tab/>
        <w:t>#2 OR #3 OR #4 OR #5 OR #6 OR #7 OR #8</w:t>
      </w:r>
    </w:p>
    <w:p w:rsidR="00141D4D" w:rsidRPr="00C9728F" w:rsidRDefault="00C9728F">
      <w:pPr>
        <w:rPr>
          <w:rFonts w:ascii="Arial" w:hAnsi="Arial" w:cs="Arial"/>
          <w:sz w:val="20"/>
          <w:szCs w:val="20"/>
          <w:lang w:val="en-US"/>
        </w:rPr>
      </w:pPr>
      <w:r w:rsidRPr="00C9728F">
        <w:rPr>
          <w:rFonts w:ascii="Arial" w:hAnsi="Arial" w:cs="Arial"/>
          <w:sz w:val="20"/>
          <w:szCs w:val="20"/>
          <w:lang w:val="en-US"/>
        </w:rPr>
        <w:t>#9</w:t>
      </w:r>
      <w:r w:rsidRPr="00C9728F">
        <w:rPr>
          <w:rFonts w:ascii="Arial" w:hAnsi="Arial" w:cs="Arial"/>
          <w:sz w:val="20"/>
          <w:szCs w:val="20"/>
          <w:lang w:val="en-US"/>
        </w:rPr>
        <w:tab/>
      </w:r>
      <w:r w:rsidRPr="00C9728F">
        <w:rPr>
          <w:rFonts w:ascii="Arial" w:hAnsi="Arial" w:cs="Arial"/>
          <w:i/>
          <w:sz w:val="20"/>
          <w:szCs w:val="20"/>
          <w:lang w:val="en-US"/>
        </w:rPr>
        <w:t>'color coding':ab,ti</w:t>
      </w:r>
    </w:p>
    <w:p w:rsidR="00141D4D" w:rsidRPr="00C9728F" w:rsidRDefault="00C9728F">
      <w:pPr>
        <w:rPr>
          <w:rFonts w:ascii="Arial" w:hAnsi="Arial" w:cs="Arial"/>
          <w:sz w:val="20"/>
          <w:szCs w:val="20"/>
          <w:lang w:val="en-US"/>
        </w:rPr>
      </w:pPr>
      <w:r w:rsidRPr="00C9728F">
        <w:rPr>
          <w:rFonts w:ascii="Arial" w:hAnsi="Arial" w:cs="Arial"/>
          <w:sz w:val="20"/>
          <w:szCs w:val="20"/>
          <w:lang w:val="en-US"/>
        </w:rPr>
        <w:t>#8</w:t>
      </w:r>
      <w:r w:rsidRPr="00C9728F">
        <w:rPr>
          <w:rFonts w:ascii="Arial" w:hAnsi="Arial" w:cs="Arial"/>
          <w:sz w:val="20"/>
          <w:szCs w:val="20"/>
          <w:lang w:val="en-US"/>
        </w:rPr>
        <w:tab/>
      </w:r>
      <w:r w:rsidRPr="00C9728F">
        <w:rPr>
          <w:rFonts w:ascii="Arial" w:hAnsi="Arial" w:cs="Arial"/>
          <w:i/>
          <w:sz w:val="20"/>
          <w:szCs w:val="20"/>
          <w:lang w:val="en-US"/>
        </w:rPr>
        <w:t>'drug name confusion':ab,ti</w:t>
      </w:r>
    </w:p>
    <w:p w:rsidR="00C9728F" w:rsidRPr="00C9728F" w:rsidRDefault="00C9728F">
      <w:pPr>
        <w:rPr>
          <w:rFonts w:ascii="Arial" w:hAnsi="Arial" w:cs="Arial"/>
          <w:sz w:val="20"/>
          <w:szCs w:val="20"/>
          <w:lang w:val="en-US"/>
        </w:rPr>
      </w:pPr>
      <w:r w:rsidRPr="00C9728F">
        <w:rPr>
          <w:rFonts w:ascii="Arial" w:hAnsi="Arial" w:cs="Arial"/>
          <w:sz w:val="20"/>
          <w:szCs w:val="20"/>
          <w:lang w:val="en-US"/>
        </w:rPr>
        <w:t>#7</w:t>
      </w:r>
      <w:r w:rsidRPr="00C9728F">
        <w:rPr>
          <w:rFonts w:ascii="Arial" w:hAnsi="Arial" w:cs="Arial"/>
          <w:sz w:val="20"/>
          <w:szCs w:val="20"/>
          <w:lang w:val="en-US"/>
        </w:rPr>
        <w:tab/>
      </w:r>
      <w:r w:rsidRPr="00C9728F">
        <w:rPr>
          <w:rFonts w:ascii="Arial" w:hAnsi="Arial" w:cs="Arial"/>
          <w:i/>
          <w:sz w:val="20"/>
          <w:szCs w:val="20"/>
          <w:lang w:val="en-US"/>
        </w:rPr>
        <w:t>'enhanced text':ab,ti</w:t>
      </w:r>
    </w:p>
    <w:p w:rsidR="00141D4D" w:rsidRPr="00C9728F" w:rsidRDefault="00C9728F">
      <w:pPr>
        <w:rPr>
          <w:rFonts w:ascii="Arial" w:hAnsi="Arial" w:cs="Arial"/>
          <w:sz w:val="20"/>
          <w:szCs w:val="20"/>
          <w:lang w:val="en-US"/>
        </w:rPr>
      </w:pPr>
      <w:r w:rsidRPr="00C9728F">
        <w:rPr>
          <w:rFonts w:ascii="Arial" w:hAnsi="Arial" w:cs="Arial"/>
          <w:sz w:val="20"/>
          <w:szCs w:val="20"/>
          <w:lang w:val="en-US"/>
        </w:rPr>
        <w:t>#6</w:t>
      </w:r>
      <w:r w:rsidRPr="00C9728F">
        <w:rPr>
          <w:rFonts w:ascii="Arial" w:hAnsi="Arial" w:cs="Arial"/>
          <w:sz w:val="20"/>
          <w:szCs w:val="20"/>
          <w:lang w:val="en-US"/>
        </w:rPr>
        <w:tab/>
      </w:r>
      <w:r w:rsidRPr="00C9728F">
        <w:rPr>
          <w:rFonts w:ascii="Arial" w:hAnsi="Arial" w:cs="Arial"/>
          <w:i/>
          <w:sz w:val="20"/>
          <w:szCs w:val="20"/>
          <w:lang w:val="en-US"/>
        </w:rPr>
        <w:t>'text enhancement':ab,ti</w:t>
      </w:r>
    </w:p>
    <w:p w:rsidR="00141D4D" w:rsidRPr="00C9728F" w:rsidRDefault="00141D4D">
      <w:pPr>
        <w:rPr>
          <w:rFonts w:ascii="Arial" w:hAnsi="Arial" w:cs="Arial"/>
          <w:sz w:val="20"/>
          <w:szCs w:val="20"/>
          <w:lang w:val="en-US"/>
        </w:rPr>
      </w:pPr>
      <w:r w:rsidRPr="00C9728F">
        <w:rPr>
          <w:rFonts w:ascii="Arial" w:hAnsi="Arial" w:cs="Arial"/>
          <w:sz w:val="20"/>
          <w:szCs w:val="20"/>
          <w:lang w:val="en-US"/>
        </w:rPr>
        <w:t>#5</w:t>
      </w:r>
      <w:r w:rsidRPr="00C9728F">
        <w:rPr>
          <w:rFonts w:ascii="Arial" w:hAnsi="Arial" w:cs="Arial"/>
          <w:sz w:val="20"/>
          <w:szCs w:val="20"/>
          <w:lang w:val="en-US"/>
        </w:rPr>
        <w:tab/>
      </w:r>
      <w:r w:rsidRPr="00C9728F">
        <w:rPr>
          <w:rFonts w:ascii="Arial" w:hAnsi="Arial" w:cs="Arial"/>
          <w:i/>
          <w:sz w:val="20"/>
          <w:szCs w:val="20"/>
          <w:lang w:val="en-US"/>
        </w:rPr>
        <w:t>'look alike':ab,ti</w:t>
      </w:r>
    </w:p>
    <w:p w:rsidR="00141D4D" w:rsidRPr="00C9728F" w:rsidRDefault="00141D4D">
      <w:pPr>
        <w:rPr>
          <w:rFonts w:ascii="Arial" w:hAnsi="Arial" w:cs="Arial"/>
          <w:sz w:val="20"/>
          <w:szCs w:val="20"/>
          <w:lang w:val="en-US"/>
        </w:rPr>
      </w:pPr>
      <w:r w:rsidRPr="00C9728F">
        <w:rPr>
          <w:rFonts w:ascii="Arial" w:hAnsi="Arial" w:cs="Arial"/>
          <w:sz w:val="20"/>
          <w:szCs w:val="20"/>
          <w:lang w:val="en-US"/>
        </w:rPr>
        <w:t>#4</w:t>
      </w:r>
      <w:r w:rsidRPr="00C9728F">
        <w:rPr>
          <w:rFonts w:ascii="Arial" w:hAnsi="Arial" w:cs="Arial"/>
          <w:sz w:val="20"/>
          <w:szCs w:val="20"/>
          <w:lang w:val="en-US"/>
        </w:rPr>
        <w:tab/>
      </w:r>
      <w:r w:rsidRPr="00C9728F">
        <w:rPr>
          <w:rFonts w:ascii="Arial" w:hAnsi="Arial" w:cs="Arial"/>
          <w:i/>
          <w:sz w:val="20"/>
          <w:szCs w:val="20"/>
          <w:lang w:val="en-US"/>
        </w:rPr>
        <w:t>'sound alike':ab,ti</w:t>
      </w:r>
    </w:p>
    <w:p w:rsidR="00141D4D" w:rsidRPr="00C9728F" w:rsidRDefault="00141D4D">
      <w:pPr>
        <w:rPr>
          <w:rFonts w:ascii="Arial" w:hAnsi="Arial" w:cs="Arial"/>
          <w:sz w:val="20"/>
          <w:szCs w:val="20"/>
          <w:lang w:val="en-US"/>
        </w:rPr>
      </w:pPr>
      <w:r w:rsidRPr="00C9728F">
        <w:rPr>
          <w:rFonts w:ascii="Arial" w:hAnsi="Arial" w:cs="Arial"/>
          <w:sz w:val="20"/>
          <w:szCs w:val="20"/>
          <w:lang w:val="en-US"/>
        </w:rPr>
        <w:t>#3</w:t>
      </w:r>
      <w:r w:rsidRPr="00C9728F">
        <w:rPr>
          <w:rFonts w:ascii="Arial" w:hAnsi="Arial" w:cs="Arial"/>
          <w:sz w:val="20"/>
          <w:szCs w:val="20"/>
          <w:lang w:val="en-US"/>
        </w:rPr>
        <w:tab/>
      </w:r>
      <w:r w:rsidRPr="00C9728F">
        <w:rPr>
          <w:rFonts w:ascii="Arial" w:hAnsi="Arial" w:cs="Arial"/>
          <w:i/>
          <w:sz w:val="20"/>
          <w:szCs w:val="20"/>
          <w:lang w:val="en-US"/>
        </w:rPr>
        <w:t>barcoding:ab,ti</w:t>
      </w:r>
    </w:p>
    <w:p w:rsidR="00141D4D" w:rsidRPr="00C9728F" w:rsidRDefault="00141D4D">
      <w:pPr>
        <w:rPr>
          <w:rFonts w:ascii="Arial" w:hAnsi="Arial" w:cs="Arial"/>
          <w:sz w:val="20"/>
          <w:szCs w:val="20"/>
          <w:lang w:val="en-US"/>
        </w:rPr>
      </w:pPr>
      <w:r w:rsidRPr="00C9728F">
        <w:rPr>
          <w:rFonts w:ascii="Arial" w:hAnsi="Arial" w:cs="Arial"/>
          <w:sz w:val="20"/>
          <w:szCs w:val="20"/>
          <w:lang w:val="en-US"/>
        </w:rPr>
        <w:t>#2</w:t>
      </w:r>
      <w:r w:rsidRPr="00C9728F">
        <w:rPr>
          <w:rFonts w:ascii="Arial" w:hAnsi="Arial" w:cs="Arial"/>
          <w:sz w:val="20"/>
          <w:szCs w:val="20"/>
          <w:lang w:val="en-US"/>
        </w:rPr>
        <w:tab/>
      </w:r>
      <w:r w:rsidRPr="00C9728F">
        <w:rPr>
          <w:rFonts w:ascii="Arial" w:hAnsi="Arial" w:cs="Arial"/>
          <w:i/>
          <w:sz w:val="20"/>
          <w:szCs w:val="20"/>
          <w:lang w:val="en-US"/>
        </w:rPr>
        <w:t>'drug labeling'/exp/mj</w:t>
      </w:r>
    </w:p>
    <w:p w:rsidR="00141D4D" w:rsidRPr="00C9728F" w:rsidRDefault="00141D4D">
      <w:pPr>
        <w:rPr>
          <w:rFonts w:ascii="Arial" w:hAnsi="Arial" w:cs="Arial"/>
          <w:sz w:val="20"/>
          <w:szCs w:val="20"/>
          <w:lang w:val="en-US"/>
        </w:rPr>
      </w:pPr>
      <w:r w:rsidRPr="00C9728F">
        <w:rPr>
          <w:rFonts w:ascii="Arial" w:hAnsi="Arial" w:cs="Arial"/>
          <w:sz w:val="20"/>
          <w:szCs w:val="20"/>
          <w:lang w:val="en-US"/>
        </w:rPr>
        <w:t>#1</w:t>
      </w:r>
      <w:r w:rsidRPr="00C9728F">
        <w:rPr>
          <w:rFonts w:ascii="Arial" w:hAnsi="Arial" w:cs="Arial"/>
          <w:sz w:val="20"/>
          <w:szCs w:val="20"/>
          <w:lang w:val="en-US"/>
        </w:rPr>
        <w:tab/>
        <w:t xml:space="preserve"> </w:t>
      </w:r>
      <w:r w:rsidRPr="00C9728F">
        <w:rPr>
          <w:rFonts w:ascii="Arial" w:hAnsi="Arial" w:cs="Arial"/>
          <w:i/>
          <w:sz w:val="20"/>
          <w:szCs w:val="20"/>
          <w:lang w:val="en-US"/>
        </w:rPr>
        <w:t>'medication error'/exp/mj</w:t>
      </w:r>
    </w:p>
    <w:sectPr w:rsidR="00141D4D" w:rsidRPr="00C972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D4D"/>
    <w:rsid w:val="00141D4D"/>
    <w:rsid w:val="003631A8"/>
    <w:rsid w:val="00C9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"/>
    <w:qFormat/>
    <w:rsid w:val="00C9728F"/>
    <w:pPr>
      <w:spacing w:after="0" w:line="360" w:lineRule="atLeast"/>
      <w:contextualSpacing/>
    </w:pPr>
    <w:rPr>
      <w:rFonts w:asciiTheme="majorHAnsi" w:eastAsiaTheme="majorEastAsia" w:hAnsiTheme="majorHAnsi" w:cstheme="majorBidi"/>
      <w:b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"/>
    <w:rsid w:val="00C9728F"/>
    <w:rPr>
      <w:rFonts w:asciiTheme="majorHAnsi" w:eastAsiaTheme="majorEastAsia" w:hAnsiTheme="majorHAnsi" w:cstheme="majorBidi"/>
      <w:b/>
      <w:sz w:val="36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"/>
    <w:qFormat/>
    <w:rsid w:val="00C9728F"/>
    <w:pPr>
      <w:spacing w:after="0" w:line="360" w:lineRule="atLeast"/>
      <w:contextualSpacing/>
    </w:pPr>
    <w:rPr>
      <w:rFonts w:asciiTheme="majorHAnsi" w:eastAsiaTheme="majorEastAsia" w:hAnsiTheme="majorHAnsi" w:cstheme="majorBidi"/>
      <w:b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"/>
    <w:rsid w:val="00C9728F"/>
    <w:rPr>
      <w:rFonts w:asciiTheme="majorHAnsi" w:eastAsiaTheme="majorEastAsia" w:hAnsiTheme="majorHAnsi" w:cstheme="majorBidi"/>
      <w:b/>
      <w:sz w:val="36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CE3E53D7</Template>
  <TotalTime>6</TotalTime>
  <Pages>1</Pages>
  <Words>61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Isala klinieken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Beld, Karin</dc:creator>
  <cp:lastModifiedBy>Beld, Karin</cp:lastModifiedBy>
  <cp:revision>1</cp:revision>
  <dcterms:created xsi:type="dcterms:W3CDTF">2018-04-19T14:49:00Z</dcterms:created>
  <dcterms:modified xsi:type="dcterms:W3CDTF">2018-04-19T14:58:00Z</dcterms:modified>
</cp:coreProperties>
</file>