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52E3D" w14:textId="21CEBBDE" w:rsidR="008F0AFA" w:rsidRPr="00F77E98" w:rsidRDefault="008F0AFA" w:rsidP="008F0AFA">
      <w:pPr>
        <w:spacing w:before="120" w:after="240"/>
        <w:rPr>
          <w:rFonts w:cs="Arial"/>
          <w:b/>
          <w:sz w:val="26"/>
          <w:szCs w:val="26"/>
          <w:lang w:val="en-US"/>
        </w:rPr>
      </w:pPr>
      <w:r>
        <w:rPr>
          <w:rFonts w:eastAsia="Arial" w:cs="Arial"/>
          <w:b/>
          <w:bCs/>
          <w:sz w:val="26"/>
          <w:szCs w:val="26"/>
          <w:lang w:val="en-US"/>
        </w:rPr>
        <w:t>Appendix 2: Interview guideline for open i</w:t>
      </w:r>
      <w:r w:rsidRPr="00F77E98">
        <w:rPr>
          <w:rFonts w:eastAsia="Arial" w:cs="Arial"/>
          <w:b/>
          <w:bCs/>
          <w:sz w:val="26"/>
          <w:szCs w:val="26"/>
          <w:lang w:val="en-US"/>
        </w:rPr>
        <w:t>nte</w:t>
      </w:r>
      <w:r>
        <w:rPr>
          <w:rFonts w:eastAsia="Arial" w:cs="Arial"/>
          <w:b/>
          <w:bCs/>
          <w:sz w:val="26"/>
          <w:szCs w:val="26"/>
          <w:lang w:val="en-US"/>
        </w:rPr>
        <w:t>rviews with hospital doctors</w:t>
      </w:r>
    </w:p>
    <w:p w14:paraId="3834EE52" w14:textId="26B5C1AA" w:rsidR="00390D6E" w:rsidRPr="00EE18B3" w:rsidRDefault="00E2321E" w:rsidP="006B4FE9">
      <w:pPr>
        <w:spacing w:before="240" w:after="240" w:line="360" w:lineRule="auto"/>
        <w:rPr>
          <w:rFonts w:eastAsia="Arial" w:cs="Arial"/>
          <w:b/>
          <w:bCs/>
          <w:lang w:val="en-US"/>
        </w:rPr>
      </w:pPr>
      <w:r w:rsidRPr="00EE18B3">
        <w:rPr>
          <w:rFonts w:eastAsia="Arial" w:cs="Arial"/>
          <w:b/>
          <w:bCs/>
          <w:lang w:val="en-US"/>
        </w:rPr>
        <w:t>Main N</w:t>
      </w:r>
      <w:r w:rsidR="00390D6E" w:rsidRPr="00EE18B3">
        <w:rPr>
          <w:rFonts w:eastAsia="Arial" w:cs="Arial"/>
          <w:b/>
          <w:bCs/>
          <w:lang w:val="en-US"/>
        </w:rPr>
        <w:t>arration</w:t>
      </w:r>
      <w:r w:rsidR="005A092C">
        <w:rPr>
          <w:rFonts w:eastAsia="Arial" w:cs="Arial"/>
          <w:b/>
          <w:bCs/>
          <w:lang w:val="en-US"/>
        </w:rPr>
        <w:tab/>
      </w:r>
      <w:r w:rsidR="005A092C">
        <w:rPr>
          <w:rFonts w:eastAsia="Arial" w:cs="Arial"/>
          <w:b/>
          <w:bCs/>
          <w:lang w:val="en-US"/>
        </w:rPr>
        <w:tab/>
      </w:r>
      <w:r w:rsidR="005A092C">
        <w:rPr>
          <w:rFonts w:eastAsia="Arial" w:cs="Arial"/>
          <w:b/>
          <w:bCs/>
          <w:lang w:val="en-US"/>
        </w:rPr>
        <w:tab/>
      </w:r>
      <w:r w:rsidR="005A092C">
        <w:rPr>
          <w:rFonts w:eastAsia="Arial" w:cs="Arial"/>
          <w:b/>
          <w:bCs/>
          <w:lang w:val="en-US"/>
        </w:rPr>
        <w:tab/>
      </w:r>
      <w:r w:rsidR="005A092C">
        <w:rPr>
          <w:rFonts w:eastAsia="Arial" w:cs="Arial"/>
          <w:b/>
          <w:bCs/>
          <w:lang w:val="en-US"/>
        </w:rPr>
        <w:tab/>
      </w:r>
      <w:r w:rsidR="005A092C">
        <w:rPr>
          <w:rFonts w:eastAsia="Arial" w:cs="Arial"/>
          <w:b/>
          <w:bCs/>
          <w:lang w:val="en-US"/>
        </w:rPr>
        <w:tab/>
      </w:r>
      <w:r w:rsidR="005A092C">
        <w:rPr>
          <w:rFonts w:eastAsia="Arial" w:cs="Arial"/>
          <w:b/>
          <w:bCs/>
          <w:lang w:val="en-US"/>
        </w:rPr>
        <w:tab/>
      </w:r>
      <w:r w:rsidR="005A092C">
        <w:rPr>
          <w:rFonts w:eastAsia="Arial" w:cs="Arial"/>
          <w:b/>
          <w:bCs/>
          <w:lang w:val="en-US"/>
        </w:rPr>
        <w:tab/>
        <w:t>Code: ___________</w:t>
      </w:r>
    </w:p>
    <w:p w14:paraId="3466AA97" w14:textId="2FCCC5F9" w:rsidR="0001021A" w:rsidRPr="00EE18B3" w:rsidRDefault="00612085" w:rsidP="007C550B">
      <w:pPr>
        <w:spacing w:line="360" w:lineRule="auto"/>
        <w:jc w:val="both"/>
        <w:rPr>
          <w:rFonts w:cs="Arial"/>
          <w:b/>
          <w:lang w:val="en-US"/>
        </w:rPr>
      </w:pPr>
      <w:r>
        <w:rPr>
          <w:rFonts w:eastAsia="Arial" w:cs="Arial"/>
          <w:b/>
          <w:bCs/>
          <w:lang w:val="en-US"/>
        </w:rPr>
        <w:t>Opening</w:t>
      </w:r>
      <w:r w:rsidR="2B62DA55" w:rsidRPr="00EE18B3">
        <w:rPr>
          <w:rFonts w:eastAsia="Arial" w:cs="Arial"/>
          <w:b/>
          <w:bCs/>
          <w:lang w:val="en-US"/>
        </w:rPr>
        <w:t xml:space="preserve"> Question</w:t>
      </w:r>
    </w:p>
    <w:p w14:paraId="736DA106" w14:textId="4A48E87B" w:rsidR="0001021A" w:rsidRPr="00EE18B3" w:rsidRDefault="70D5F055" w:rsidP="007C550B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 xml:space="preserve">As you already know, our study covers the prescription of sedatives and </w:t>
      </w:r>
      <w:r w:rsidR="00B62A9C" w:rsidRPr="00EE18B3">
        <w:rPr>
          <w:rFonts w:eastAsia="Arial" w:cs="Arial"/>
          <w:sz w:val="22"/>
          <w:szCs w:val="22"/>
          <w:lang w:val="en-US"/>
        </w:rPr>
        <w:t>hypnotics</w:t>
      </w:r>
      <w:r w:rsidRPr="00EE18B3">
        <w:rPr>
          <w:rFonts w:eastAsia="Arial" w:cs="Arial"/>
          <w:sz w:val="22"/>
          <w:szCs w:val="22"/>
          <w:lang w:val="en-US"/>
        </w:rPr>
        <w:t xml:space="preserve"> for elderly patients. Scientific and lay journals have published </w:t>
      </w:r>
      <w:r w:rsidR="00436815" w:rsidRPr="00EE18B3">
        <w:rPr>
          <w:rFonts w:eastAsia="Arial" w:cs="Arial"/>
          <w:sz w:val="22"/>
          <w:szCs w:val="22"/>
          <w:lang w:val="en-US"/>
        </w:rPr>
        <w:t>articles that are critical of this subject</w:t>
      </w:r>
      <w:r w:rsidRPr="00EE18B3">
        <w:rPr>
          <w:rFonts w:eastAsia="Arial" w:cs="Arial"/>
          <w:sz w:val="22"/>
          <w:szCs w:val="22"/>
          <w:lang w:val="en-US"/>
        </w:rPr>
        <w:t xml:space="preserve"> in</w:t>
      </w:r>
      <w:r w:rsidR="00436815" w:rsidRPr="00EE18B3">
        <w:rPr>
          <w:rFonts w:eastAsia="Arial" w:cs="Arial"/>
          <w:sz w:val="22"/>
          <w:szCs w:val="22"/>
          <w:lang w:val="en-US"/>
        </w:rPr>
        <w:t xml:space="preserve"> recent years. However, </w:t>
      </w:r>
      <w:r w:rsidRPr="00EE18B3">
        <w:rPr>
          <w:rFonts w:eastAsia="Arial" w:cs="Arial"/>
          <w:sz w:val="22"/>
          <w:szCs w:val="22"/>
          <w:lang w:val="en-US"/>
        </w:rPr>
        <w:t>very little</w:t>
      </w:r>
      <w:r w:rsidR="00436815" w:rsidRPr="00EE18B3">
        <w:rPr>
          <w:rFonts w:eastAsia="Arial" w:cs="Arial"/>
          <w:sz w:val="22"/>
          <w:szCs w:val="22"/>
          <w:lang w:val="en-US"/>
        </w:rPr>
        <w:t xml:space="preserve"> is known</w:t>
      </w:r>
      <w:r w:rsidRPr="00EE18B3">
        <w:rPr>
          <w:rFonts w:eastAsia="Arial" w:cs="Arial"/>
          <w:sz w:val="22"/>
          <w:szCs w:val="22"/>
          <w:lang w:val="en-US"/>
        </w:rPr>
        <w:t xml:space="preserve"> about this subject, particularly from the perspective of the </w:t>
      </w:r>
      <w:r w:rsidR="00B62A9C" w:rsidRPr="00EE18B3">
        <w:rPr>
          <w:rFonts w:eastAsia="Arial" w:cs="Arial"/>
          <w:sz w:val="22"/>
          <w:szCs w:val="22"/>
          <w:lang w:val="en-US"/>
        </w:rPr>
        <w:t>hospital doctors</w:t>
      </w:r>
      <w:r w:rsidRPr="00EE18B3">
        <w:rPr>
          <w:rFonts w:eastAsia="Arial" w:cs="Arial"/>
          <w:sz w:val="22"/>
          <w:szCs w:val="22"/>
          <w:lang w:val="en-US"/>
        </w:rPr>
        <w:t xml:space="preserve">. Please try to remember the last few cases in which you prescribed sedatives or </w:t>
      </w:r>
      <w:r w:rsidR="00B62A9C" w:rsidRPr="00EE18B3">
        <w:rPr>
          <w:rFonts w:eastAsia="Arial" w:cs="Arial"/>
          <w:sz w:val="22"/>
          <w:szCs w:val="22"/>
          <w:lang w:val="en-US"/>
        </w:rPr>
        <w:t>hypnotics</w:t>
      </w:r>
      <w:r w:rsidRPr="00EE18B3">
        <w:rPr>
          <w:rFonts w:eastAsia="Arial" w:cs="Arial"/>
          <w:sz w:val="22"/>
          <w:szCs w:val="22"/>
          <w:lang w:val="en-US"/>
        </w:rPr>
        <w:t xml:space="preserve"> and tell</w:t>
      </w:r>
      <w:r w:rsidR="00436815" w:rsidRPr="00EE18B3">
        <w:rPr>
          <w:rFonts w:eastAsia="Arial" w:cs="Arial"/>
          <w:sz w:val="22"/>
          <w:szCs w:val="22"/>
          <w:lang w:val="en-US"/>
        </w:rPr>
        <w:t xml:space="preserve"> me what prompted </w:t>
      </w:r>
      <w:r w:rsidRPr="00EE18B3">
        <w:rPr>
          <w:rFonts w:eastAsia="Arial" w:cs="Arial"/>
          <w:sz w:val="22"/>
          <w:szCs w:val="22"/>
          <w:lang w:val="en-US"/>
        </w:rPr>
        <w:t>you to do this.</w:t>
      </w:r>
    </w:p>
    <w:p w14:paraId="2F257962" w14:textId="2408A02A" w:rsidR="0001021A" w:rsidRPr="00EE18B3" w:rsidRDefault="70D5F055" w:rsidP="007C550B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>Please take your time to recall the situations. It would be helpful if you could describe some details. I am going to simply listen and take notes and refer back to them at some later time.</w:t>
      </w:r>
    </w:p>
    <w:p w14:paraId="125E4D5E" w14:textId="0F11C811" w:rsidR="00390D6E" w:rsidRPr="00EE18B3" w:rsidRDefault="00390D6E" w:rsidP="007C550B">
      <w:pPr>
        <w:spacing w:before="240" w:after="240" w:line="360" w:lineRule="auto"/>
        <w:jc w:val="both"/>
        <w:rPr>
          <w:rFonts w:eastAsia="Arial" w:cs="Arial"/>
          <w:b/>
          <w:bCs/>
          <w:lang w:val="en-US"/>
        </w:rPr>
      </w:pPr>
      <w:r w:rsidRPr="00EE18B3">
        <w:rPr>
          <w:rFonts w:eastAsia="Arial" w:cs="Arial"/>
          <w:b/>
          <w:bCs/>
          <w:lang w:val="en-US"/>
        </w:rPr>
        <w:t>Questioning Phase</w:t>
      </w:r>
    </w:p>
    <w:p w14:paraId="4BAE7F90" w14:textId="58310255" w:rsidR="0001021A" w:rsidRPr="00EE18B3" w:rsidRDefault="2B62DA55" w:rsidP="007C550B">
      <w:pPr>
        <w:spacing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EE18B3">
        <w:rPr>
          <w:rFonts w:eastAsia="Arial" w:cs="Arial"/>
          <w:b/>
          <w:bCs/>
          <w:sz w:val="22"/>
          <w:szCs w:val="22"/>
          <w:lang w:val="en-US"/>
        </w:rPr>
        <w:t>Interface Hosp</w:t>
      </w:r>
      <w:r w:rsidR="00647AAA">
        <w:rPr>
          <w:rFonts w:eastAsia="Arial" w:cs="Arial"/>
          <w:b/>
          <w:bCs/>
          <w:sz w:val="22"/>
          <w:szCs w:val="22"/>
          <w:lang w:val="en-US"/>
        </w:rPr>
        <w:t>ital/General</w:t>
      </w:r>
      <w:r w:rsidR="00C61D96">
        <w:rPr>
          <w:rFonts w:eastAsia="Arial" w:cs="Arial"/>
          <w:b/>
          <w:bCs/>
          <w:sz w:val="22"/>
          <w:szCs w:val="22"/>
          <w:lang w:val="en-US"/>
        </w:rPr>
        <w:t xml:space="preserve"> Practice</w:t>
      </w:r>
    </w:p>
    <w:p w14:paraId="2AC3F60B" w14:textId="50BE911D" w:rsidR="00B81FE8" w:rsidRPr="00EE18B3" w:rsidRDefault="70D5F055" w:rsidP="007C550B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 xml:space="preserve">When patients have been treated repeatedly with sedatives or </w:t>
      </w:r>
      <w:r w:rsidR="00874424" w:rsidRPr="00EE18B3">
        <w:rPr>
          <w:rFonts w:eastAsia="Arial" w:cs="Arial"/>
          <w:sz w:val="22"/>
          <w:szCs w:val="22"/>
          <w:lang w:val="en-US"/>
        </w:rPr>
        <w:t>hypnotics</w:t>
      </w:r>
      <w:r w:rsidRPr="00EE18B3">
        <w:rPr>
          <w:rFonts w:eastAsia="Arial" w:cs="Arial"/>
          <w:sz w:val="22"/>
          <w:szCs w:val="22"/>
          <w:lang w:val="en-US"/>
        </w:rPr>
        <w:t xml:space="preserve"> in a hospital and are then discharged, is the doctor responsible for further treatment</w:t>
      </w:r>
      <w:r w:rsidR="00436815" w:rsidRPr="00EE18B3">
        <w:rPr>
          <w:rFonts w:eastAsia="Arial" w:cs="Arial"/>
          <w:sz w:val="22"/>
          <w:szCs w:val="22"/>
          <w:lang w:val="en-US"/>
        </w:rPr>
        <w:t xml:space="preserve"> made aware of</w:t>
      </w:r>
      <w:r w:rsidRPr="00EE18B3">
        <w:rPr>
          <w:rFonts w:eastAsia="Arial" w:cs="Arial"/>
          <w:sz w:val="22"/>
          <w:szCs w:val="22"/>
          <w:lang w:val="en-US"/>
        </w:rPr>
        <w:t xml:space="preserve"> this?</w:t>
      </w:r>
      <w:r w:rsidR="00436815" w:rsidRPr="00EE18B3">
        <w:rPr>
          <w:rFonts w:eastAsia="Arial" w:cs="Arial"/>
          <w:sz w:val="22"/>
          <w:szCs w:val="22"/>
          <w:lang w:val="en-US"/>
        </w:rPr>
        <w:t xml:space="preserve"> How</w:t>
      </w:r>
      <w:r w:rsidRPr="00EE18B3">
        <w:rPr>
          <w:rFonts w:eastAsia="Arial" w:cs="Arial"/>
          <w:sz w:val="22"/>
          <w:szCs w:val="22"/>
          <w:lang w:val="en-US"/>
        </w:rPr>
        <w:t xml:space="preserve"> is this done, and </w:t>
      </w:r>
      <w:r w:rsidR="00436815" w:rsidRPr="00EE18B3">
        <w:rPr>
          <w:rFonts w:eastAsia="Arial" w:cs="Arial"/>
          <w:sz w:val="22"/>
          <w:szCs w:val="22"/>
          <w:lang w:val="en-US"/>
        </w:rPr>
        <w:t>is it effective</w:t>
      </w:r>
      <w:r w:rsidRPr="00EE18B3">
        <w:rPr>
          <w:rFonts w:eastAsia="Arial" w:cs="Arial"/>
          <w:sz w:val="22"/>
          <w:szCs w:val="22"/>
          <w:lang w:val="en-US"/>
        </w:rPr>
        <w:t>?</w:t>
      </w:r>
    </w:p>
    <w:p w14:paraId="23D8D3CD" w14:textId="748B77F8" w:rsidR="00B81FE8" w:rsidRPr="00EE18B3" w:rsidRDefault="2B62DA55" w:rsidP="007C550B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 xml:space="preserve">Do you as hospital </w:t>
      </w:r>
      <w:r w:rsidR="00765BC3" w:rsidRPr="00EE18B3">
        <w:rPr>
          <w:rFonts w:eastAsia="Arial" w:cs="Arial"/>
          <w:sz w:val="22"/>
          <w:szCs w:val="22"/>
          <w:lang w:val="en-US"/>
        </w:rPr>
        <w:t>doctor</w:t>
      </w:r>
      <w:r w:rsidRPr="00EE18B3">
        <w:rPr>
          <w:rFonts w:eastAsia="Arial" w:cs="Arial"/>
          <w:sz w:val="22"/>
          <w:szCs w:val="22"/>
          <w:lang w:val="en-US"/>
        </w:rPr>
        <w:t xml:space="preserve"> have other points of co</w:t>
      </w:r>
      <w:r w:rsidR="004279ED">
        <w:rPr>
          <w:rFonts w:eastAsia="Arial" w:cs="Arial"/>
          <w:sz w:val="22"/>
          <w:szCs w:val="22"/>
          <w:lang w:val="en-US"/>
        </w:rPr>
        <w:t>ntact with general practitioners</w:t>
      </w:r>
      <w:r w:rsidRPr="00EE18B3">
        <w:rPr>
          <w:rFonts w:eastAsia="Arial" w:cs="Arial"/>
          <w:sz w:val="22"/>
          <w:szCs w:val="22"/>
          <w:lang w:val="en-US"/>
        </w:rPr>
        <w:t xml:space="preserve"> in connection with the prescription of sedatives and </w:t>
      </w:r>
      <w:r w:rsidR="00765BC3" w:rsidRPr="00EE18B3">
        <w:rPr>
          <w:rFonts w:eastAsia="Arial" w:cs="Arial"/>
          <w:sz w:val="22"/>
          <w:szCs w:val="22"/>
          <w:lang w:val="en-US"/>
        </w:rPr>
        <w:t>hypnotics</w:t>
      </w:r>
      <w:r w:rsidRPr="00EE18B3">
        <w:rPr>
          <w:rFonts w:eastAsia="Arial" w:cs="Arial"/>
          <w:sz w:val="22"/>
          <w:szCs w:val="22"/>
          <w:lang w:val="en-US"/>
        </w:rPr>
        <w:t>?</w:t>
      </w:r>
    </w:p>
    <w:p w14:paraId="16D13EEA" w14:textId="32342C2C" w:rsidR="00B81FE8" w:rsidRPr="00EE18B3" w:rsidRDefault="2B62DA55" w:rsidP="007C550B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EE18B3">
        <w:rPr>
          <w:rFonts w:eastAsia="Arial" w:cs="Arial"/>
          <w:b/>
          <w:bCs/>
          <w:sz w:val="22"/>
          <w:szCs w:val="22"/>
          <w:lang w:val="en-US"/>
        </w:rPr>
        <w:t>Alternative Treatment Options</w:t>
      </w:r>
    </w:p>
    <w:p w14:paraId="5A8D3606" w14:textId="341E8BFF" w:rsidR="00B81FE8" w:rsidRPr="00EE18B3" w:rsidRDefault="2B62DA55" w:rsidP="007C550B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 xml:space="preserve">Instead of using sedatives and </w:t>
      </w:r>
      <w:r w:rsidR="00765BC3" w:rsidRPr="00EE18B3">
        <w:rPr>
          <w:rFonts w:eastAsia="Arial" w:cs="Arial"/>
          <w:sz w:val="22"/>
          <w:szCs w:val="22"/>
          <w:lang w:val="en-US"/>
        </w:rPr>
        <w:t>hypnotic</w:t>
      </w:r>
      <w:r w:rsidRPr="00EE18B3">
        <w:rPr>
          <w:rFonts w:eastAsia="Arial" w:cs="Arial"/>
          <w:sz w:val="22"/>
          <w:szCs w:val="22"/>
          <w:lang w:val="en-US"/>
        </w:rPr>
        <w:t>s, alternative and complementary treatment options are available. Please tell us about your experience with these treatment options and whether you recommend for instance benzodiazepines and Z-substances as alternatives.</w:t>
      </w:r>
    </w:p>
    <w:p w14:paraId="1DCDF18B" w14:textId="03D6F1BC" w:rsidR="00B81FE8" w:rsidRPr="00EE18B3" w:rsidRDefault="70D5F055" w:rsidP="007C550B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EE18B3">
        <w:rPr>
          <w:rFonts w:eastAsia="Arial" w:cs="Arial"/>
          <w:b/>
          <w:bCs/>
          <w:sz w:val="22"/>
          <w:szCs w:val="22"/>
          <w:lang w:val="en-US"/>
        </w:rPr>
        <w:t>Doctor-Patient Relation</w:t>
      </w:r>
      <w:r w:rsidR="00436815" w:rsidRPr="00EE18B3">
        <w:rPr>
          <w:rFonts w:eastAsia="Arial" w:cs="Arial"/>
          <w:b/>
          <w:bCs/>
          <w:sz w:val="22"/>
          <w:szCs w:val="22"/>
          <w:lang w:val="en-US"/>
        </w:rPr>
        <w:t>ship</w:t>
      </w:r>
    </w:p>
    <w:p w14:paraId="4F061665" w14:textId="0087F97C" w:rsidR="00A36BAE" w:rsidRPr="00EE18B3" w:rsidRDefault="00436815" w:rsidP="007C550B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>What</w:t>
      </w:r>
      <w:r w:rsidR="70D5F055" w:rsidRPr="00EE18B3">
        <w:rPr>
          <w:rFonts w:eastAsia="Arial" w:cs="Arial"/>
          <w:sz w:val="22"/>
          <w:szCs w:val="22"/>
          <w:lang w:val="en-US"/>
        </w:rPr>
        <w:t xml:space="preserve"> roles do </w:t>
      </w:r>
      <w:r w:rsidR="0034049C" w:rsidRPr="00EE18B3">
        <w:rPr>
          <w:rFonts w:eastAsia="Arial" w:cs="Arial"/>
          <w:sz w:val="22"/>
          <w:szCs w:val="22"/>
          <w:lang w:val="en-US"/>
        </w:rPr>
        <w:t>behavior</w:t>
      </w:r>
      <w:r w:rsidR="70D5F055" w:rsidRPr="00EE18B3">
        <w:rPr>
          <w:rFonts w:eastAsia="Arial" w:cs="Arial"/>
          <w:sz w:val="22"/>
          <w:szCs w:val="22"/>
          <w:lang w:val="en-US"/>
        </w:rPr>
        <w:t xml:space="preserve"> and personality of a patient play in your decision about whether to prescribe sedatives or </w:t>
      </w:r>
      <w:r w:rsidR="00765BC3" w:rsidRPr="00EE18B3">
        <w:rPr>
          <w:rFonts w:eastAsia="Arial" w:cs="Arial"/>
          <w:sz w:val="22"/>
          <w:szCs w:val="22"/>
          <w:lang w:val="en-US"/>
        </w:rPr>
        <w:t>hypnotics</w:t>
      </w:r>
      <w:r w:rsidR="70D5F055" w:rsidRPr="00EE18B3">
        <w:rPr>
          <w:rFonts w:eastAsia="Arial" w:cs="Arial"/>
          <w:sz w:val="22"/>
          <w:szCs w:val="22"/>
          <w:lang w:val="en-US"/>
        </w:rPr>
        <w:t>?</w:t>
      </w:r>
    </w:p>
    <w:p w14:paraId="0B1D39F8" w14:textId="665F2E3E" w:rsidR="00A36BAE" w:rsidRPr="00EE18B3" w:rsidRDefault="2B62DA55" w:rsidP="007C550B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>There may have been a situation when you felt you were inf</w:t>
      </w:r>
      <w:r w:rsidR="007C550B" w:rsidRPr="00EE18B3">
        <w:rPr>
          <w:rFonts w:eastAsia="Arial" w:cs="Arial"/>
          <w:sz w:val="22"/>
          <w:szCs w:val="22"/>
          <w:lang w:val="en-US"/>
        </w:rPr>
        <w:t>l</w:t>
      </w:r>
      <w:r w:rsidRPr="00EE18B3">
        <w:rPr>
          <w:rFonts w:eastAsia="Arial" w:cs="Arial"/>
          <w:sz w:val="22"/>
          <w:szCs w:val="22"/>
          <w:lang w:val="en-US"/>
        </w:rPr>
        <w:t>uenced by the patient. Please tell me about this.</w:t>
      </w:r>
    </w:p>
    <w:p w14:paraId="36D29FB0" w14:textId="661C4915" w:rsidR="00A36BAE" w:rsidRPr="00EE18B3" w:rsidRDefault="2B62DA55" w:rsidP="007C550B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EE18B3">
        <w:rPr>
          <w:rFonts w:eastAsia="Arial" w:cs="Arial"/>
          <w:b/>
          <w:bCs/>
          <w:sz w:val="22"/>
          <w:szCs w:val="22"/>
          <w:lang w:val="en-US"/>
        </w:rPr>
        <w:t>Experience of Particular or Critical Situations</w:t>
      </w:r>
    </w:p>
    <w:p w14:paraId="211F9EFD" w14:textId="55230ACE" w:rsidR="00A36BAE" w:rsidRPr="00EE18B3" w:rsidRDefault="70D5F055" w:rsidP="007C550B">
      <w:pPr>
        <w:spacing w:line="360" w:lineRule="auto"/>
        <w:jc w:val="both"/>
        <w:rPr>
          <w:rFonts w:eastAsia="Arial"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 xml:space="preserve">There must be difficult or critical situations in connection with prescribing sedatives or </w:t>
      </w:r>
      <w:proofErr w:type="spellStart"/>
      <w:r w:rsidRPr="00EE18B3">
        <w:rPr>
          <w:rFonts w:eastAsia="Arial" w:cs="Arial"/>
          <w:sz w:val="22"/>
          <w:szCs w:val="22"/>
          <w:lang w:val="en-US"/>
        </w:rPr>
        <w:t>tranquillisers</w:t>
      </w:r>
      <w:proofErr w:type="spellEnd"/>
      <w:r w:rsidRPr="00EE18B3">
        <w:rPr>
          <w:rFonts w:eastAsia="Arial" w:cs="Arial"/>
          <w:sz w:val="22"/>
          <w:szCs w:val="22"/>
          <w:lang w:val="en-US"/>
        </w:rPr>
        <w:t xml:space="preserve"> in the</w:t>
      </w:r>
      <w:r w:rsidR="00436815" w:rsidRPr="00EE18B3">
        <w:rPr>
          <w:rFonts w:eastAsia="Arial" w:cs="Arial"/>
          <w:sz w:val="22"/>
          <w:szCs w:val="22"/>
          <w:lang w:val="en-US"/>
        </w:rPr>
        <w:t xml:space="preserve"> daily</w:t>
      </w:r>
      <w:r w:rsidRPr="00EE18B3">
        <w:rPr>
          <w:rFonts w:eastAsia="Arial" w:cs="Arial"/>
          <w:sz w:val="22"/>
          <w:szCs w:val="22"/>
          <w:lang w:val="en-US"/>
        </w:rPr>
        <w:t xml:space="preserve"> routines in the hospital. Please try to rememb</w:t>
      </w:r>
      <w:r w:rsidR="00436815" w:rsidRPr="00EE18B3">
        <w:rPr>
          <w:rFonts w:eastAsia="Arial" w:cs="Arial"/>
          <w:sz w:val="22"/>
          <w:szCs w:val="22"/>
          <w:lang w:val="en-US"/>
        </w:rPr>
        <w:t>er them and describe them for me</w:t>
      </w:r>
      <w:r w:rsidRPr="00EE18B3">
        <w:rPr>
          <w:rFonts w:eastAsia="Arial" w:cs="Arial"/>
          <w:sz w:val="22"/>
          <w:szCs w:val="22"/>
          <w:lang w:val="en-US"/>
        </w:rPr>
        <w:t>.</w:t>
      </w:r>
      <w:r w:rsidR="006B4FE9" w:rsidRPr="00EE18B3">
        <w:rPr>
          <w:rFonts w:eastAsia="Arial" w:cs="Arial"/>
          <w:sz w:val="22"/>
          <w:szCs w:val="22"/>
          <w:lang w:val="en-US"/>
        </w:rPr>
        <w:br w:type="page"/>
      </w:r>
    </w:p>
    <w:p w14:paraId="122464F4" w14:textId="19418D41" w:rsidR="00A36BAE" w:rsidRPr="00EE18B3" w:rsidRDefault="2B62DA55" w:rsidP="006B4FE9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EE18B3">
        <w:rPr>
          <w:rFonts w:eastAsia="Arial" w:cs="Arial"/>
          <w:b/>
          <w:bCs/>
          <w:sz w:val="22"/>
          <w:szCs w:val="22"/>
          <w:lang w:val="en-US"/>
        </w:rPr>
        <w:lastRenderedPageBreak/>
        <w:t>Need for Improvement</w:t>
      </w:r>
    </w:p>
    <w:p w14:paraId="56A32D17" w14:textId="30BE3B4E" w:rsidR="00A36BAE" w:rsidRPr="00EE18B3" w:rsidRDefault="00436815" w:rsidP="007C550B">
      <w:pPr>
        <w:spacing w:line="360" w:lineRule="auto"/>
        <w:jc w:val="both"/>
        <w:rPr>
          <w:rFonts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>What areas</w:t>
      </w:r>
      <w:r w:rsidR="70D5F055" w:rsidRPr="00EE18B3">
        <w:rPr>
          <w:rFonts w:eastAsia="Arial" w:cs="Arial"/>
          <w:sz w:val="22"/>
          <w:szCs w:val="22"/>
          <w:lang w:val="en-US"/>
        </w:rPr>
        <w:t xml:space="preserve"> do you see</w:t>
      </w:r>
      <w:r w:rsidRPr="00EE18B3">
        <w:rPr>
          <w:rFonts w:eastAsia="Arial" w:cs="Arial"/>
          <w:sz w:val="22"/>
          <w:szCs w:val="22"/>
          <w:lang w:val="en-US"/>
        </w:rPr>
        <w:t xml:space="preserve"> that need improvement</w:t>
      </w:r>
      <w:r w:rsidR="70D5F055" w:rsidRPr="00EE18B3">
        <w:rPr>
          <w:rFonts w:eastAsia="Arial" w:cs="Arial"/>
          <w:sz w:val="22"/>
          <w:szCs w:val="22"/>
          <w:lang w:val="en-US"/>
        </w:rPr>
        <w:t xml:space="preserve"> in connection with prescribing sedatives or </w:t>
      </w:r>
      <w:r w:rsidR="00765BC3" w:rsidRPr="00EE18B3">
        <w:rPr>
          <w:rFonts w:eastAsia="Arial" w:cs="Arial"/>
          <w:sz w:val="22"/>
          <w:szCs w:val="22"/>
          <w:lang w:val="en-US"/>
        </w:rPr>
        <w:t>hypnotics</w:t>
      </w:r>
      <w:r w:rsidR="70D5F055" w:rsidRPr="00EE18B3">
        <w:rPr>
          <w:rFonts w:eastAsia="Arial" w:cs="Arial"/>
          <w:sz w:val="22"/>
          <w:szCs w:val="22"/>
          <w:lang w:val="en-US"/>
        </w:rPr>
        <w:t>?</w:t>
      </w:r>
    </w:p>
    <w:p w14:paraId="6DF27193" w14:textId="0CCA1D03" w:rsidR="00A36BAE" w:rsidRPr="00EE18B3" w:rsidRDefault="2B62DA55" w:rsidP="006B4FE9">
      <w:pPr>
        <w:spacing w:before="120" w:after="120" w:line="360" w:lineRule="auto"/>
        <w:jc w:val="both"/>
        <w:rPr>
          <w:rFonts w:cs="Arial"/>
          <w:b/>
          <w:sz w:val="22"/>
          <w:szCs w:val="22"/>
          <w:lang w:val="en-US"/>
        </w:rPr>
      </w:pPr>
      <w:r w:rsidRPr="00EE18B3">
        <w:rPr>
          <w:rFonts w:eastAsia="Arial" w:cs="Arial"/>
          <w:b/>
          <w:bCs/>
          <w:sz w:val="22"/>
          <w:szCs w:val="22"/>
          <w:lang w:val="en-US"/>
        </w:rPr>
        <w:t xml:space="preserve">Conclusion </w:t>
      </w:r>
    </w:p>
    <w:p w14:paraId="57F9AED9" w14:textId="165F5CEA" w:rsidR="0001021A" w:rsidRDefault="70D5F055" w:rsidP="006B4FE9">
      <w:pPr>
        <w:spacing w:line="360" w:lineRule="auto"/>
        <w:jc w:val="both"/>
        <w:rPr>
          <w:rFonts w:eastAsia="Arial" w:cs="Arial"/>
          <w:sz w:val="22"/>
          <w:szCs w:val="22"/>
          <w:lang w:val="en-US"/>
        </w:rPr>
      </w:pPr>
      <w:r w:rsidRPr="00EE18B3">
        <w:rPr>
          <w:rFonts w:eastAsia="Arial" w:cs="Arial"/>
          <w:sz w:val="22"/>
          <w:szCs w:val="22"/>
          <w:lang w:val="en-US"/>
        </w:rPr>
        <w:t xml:space="preserve">Is there anything you would like to add </w:t>
      </w:r>
      <w:r w:rsidR="00436815" w:rsidRPr="00EE18B3">
        <w:rPr>
          <w:rFonts w:eastAsia="Arial" w:cs="Arial"/>
          <w:sz w:val="22"/>
          <w:szCs w:val="22"/>
          <w:lang w:val="en-US"/>
        </w:rPr>
        <w:t>to our conversation</w:t>
      </w:r>
      <w:r w:rsidRPr="00EE18B3">
        <w:rPr>
          <w:rFonts w:eastAsia="Arial" w:cs="Arial"/>
          <w:sz w:val="22"/>
          <w:szCs w:val="22"/>
          <w:lang w:val="en-US"/>
        </w:rPr>
        <w:t xml:space="preserve"> so far in connection with sedatives and </w:t>
      </w:r>
      <w:r w:rsidR="00A87C12" w:rsidRPr="00EE18B3">
        <w:rPr>
          <w:rFonts w:eastAsia="Arial" w:cs="Arial"/>
          <w:sz w:val="22"/>
          <w:szCs w:val="22"/>
          <w:lang w:val="en-US"/>
        </w:rPr>
        <w:t>hypnotics</w:t>
      </w:r>
      <w:r w:rsidRPr="00EE18B3">
        <w:rPr>
          <w:rFonts w:eastAsia="Arial" w:cs="Arial"/>
          <w:sz w:val="22"/>
          <w:szCs w:val="22"/>
          <w:lang w:val="en-US"/>
        </w:rPr>
        <w:t>?</w:t>
      </w:r>
    </w:p>
    <w:p w14:paraId="4D0C09F9" w14:textId="40C7A4A0" w:rsidR="005A092C" w:rsidRDefault="005A092C" w:rsidP="005A092C">
      <w:pPr>
        <w:spacing w:before="120" w:after="120" w:line="360" w:lineRule="auto"/>
        <w:jc w:val="both"/>
        <w:rPr>
          <w:rFonts w:eastAsia="Arial" w:cs="Arial"/>
          <w:b/>
          <w:bCs/>
          <w:sz w:val="22"/>
          <w:szCs w:val="22"/>
          <w:lang w:val="en-US"/>
        </w:rPr>
      </w:pPr>
    </w:p>
    <w:p w14:paraId="4603723B" w14:textId="77777777" w:rsidR="00807EAD" w:rsidRDefault="00807EAD" w:rsidP="005A092C">
      <w:pPr>
        <w:spacing w:before="120" w:after="120" w:line="360" w:lineRule="auto"/>
        <w:jc w:val="both"/>
        <w:rPr>
          <w:rFonts w:eastAsia="Arial" w:cs="Arial"/>
          <w:b/>
          <w:bCs/>
          <w:sz w:val="22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88"/>
        <w:gridCol w:w="2700"/>
        <w:gridCol w:w="3518"/>
      </w:tblGrid>
      <w:tr w:rsidR="005A092C" w14:paraId="119CED3F" w14:textId="77777777" w:rsidTr="00054F15">
        <w:trPr>
          <w:trHeight w:val="300"/>
        </w:trPr>
        <w:tc>
          <w:tcPr>
            <w:tcW w:w="2988" w:type="dxa"/>
          </w:tcPr>
          <w:p w14:paraId="4D253654" w14:textId="77777777" w:rsidR="005A092C" w:rsidRDefault="005A092C" w:rsidP="005A092C">
            <w:pPr>
              <w:spacing w:before="120" w:after="120" w:line="360" w:lineRule="auto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Interviewer</w:t>
            </w:r>
          </w:p>
        </w:tc>
        <w:tc>
          <w:tcPr>
            <w:tcW w:w="6218" w:type="dxa"/>
            <w:gridSpan w:val="2"/>
          </w:tcPr>
          <w:p w14:paraId="27A21F71" w14:textId="77777777" w:rsidR="005A092C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5A092C" w14:paraId="17887420" w14:textId="77777777" w:rsidTr="00054F15">
        <w:trPr>
          <w:trHeight w:val="300"/>
        </w:trPr>
        <w:tc>
          <w:tcPr>
            <w:tcW w:w="2988" w:type="dxa"/>
          </w:tcPr>
          <w:p w14:paraId="4C465065" w14:textId="77777777" w:rsidR="005A092C" w:rsidRDefault="005A092C" w:rsidP="005A092C">
            <w:pPr>
              <w:spacing w:before="120" w:after="120" w:line="360" w:lineRule="auto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Date</w:t>
            </w:r>
          </w:p>
        </w:tc>
        <w:tc>
          <w:tcPr>
            <w:tcW w:w="6218" w:type="dxa"/>
            <w:gridSpan w:val="2"/>
          </w:tcPr>
          <w:p w14:paraId="4087099C" w14:textId="77777777" w:rsidR="005A092C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5A092C" w14:paraId="371F7257" w14:textId="77777777" w:rsidTr="00054F15">
        <w:trPr>
          <w:trHeight w:val="300"/>
        </w:trPr>
        <w:tc>
          <w:tcPr>
            <w:tcW w:w="2988" w:type="dxa"/>
          </w:tcPr>
          <w:p w14:paraId="68DBA9EB" w14:textId="77777777" w:rsidR="005A092C" w:rsidRDefault="005A092C" w:rsidP="005A092C">
            <w:pPr>
              <w:spacing w:before="120" w:after="120" w:line="360" w:lineRule="auto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Place of communication</w:t>
            </w:r>
          </w:p>
        </w:tc>
        <w:tc>
          <w:tcPr>
            <w:tcW w:w="6218" w:type="dxa"/>
            <w:gridSpan w:val="2"/>
          </w:tcPr>
          <w:p w14:paraId="4E128259" w14:textId="77777777" w:rsidR="005A092C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</w:p>
        </w:tc>
      </w:tr>
      <w:tr w:rsidR="005A092C" w14:paraId="12AD63D8" w14:textId="77777777" w:rsidTr="00054F15">
        <w:trPr>
          <w:trHeight w:val="300"/>
        </w:trPr>
        <w:tc>
          <w:tcPr>
            <w:tcW w:w="2988" w:type="dxa"/>
          </w:tcPr>
          <w:p w14:paraId="4C723D8F" w14:textId="77777777" w:rsidR="005A092C" w:rsidRDefault="005A092C" w:rsidP="005A092C">
            <w:pPr>
              <w:spacing w:before="120" w:after="120" w:line="360" w:lineRule="auto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2700" w:type="dxa"/>
          </w:tcPr>
          <w:p w14:paraId="55B07B81" w14:textId="77777777" w:rsidR="005A092C" w:rsidRPr="005A09DA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  <w:r w:rsidRPr="005A09DA">
              <w:rPr>
                <w:rFonts w:eastAsia="Arial" w:cs="Arial"/>
                <w:bCs/>
                <w:sz w:val="22"/>
                <w:szCs w:val="22"/>
                <w:lang w:val="en-US"/>
              </w:rPr>
              <w:t>□ male</w:t>
            </w:r>
          </w:p>
        </w:tc>
        <w:tc>
          <w:tcPr>
            <w:tcW w:w="3518" w:type="dxa"/>
          </w:tcPr>
          <w:p w14:paraId="6E7ED48F" w14:textId="77777777" w:rsidR="005A092C" w:rsidRPr="005A09DA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  <w:r w:rsidRPr="005A09DA">
              <w:rPr>
                <w:rFonts w:eastAsia="Arial" w:cs="Arial"/>
                <w:bCs/>
                <w:sz w:val="22"/>
                <w:szCs w:val="22"/>
                <w:lang w:val="en-US"/>
              </w:rPr>
              <w:t>□ female</w:t>
            </w:r>
          </w:p>
        </w:tc>
      </w:tr>
      <w:tr w:rsidR="005A092C" w14:paraId="28F417A3" w14:textId="77777777" w:rsidTr="00054F15">
        <w:trPr>
          <w:trHeight w:val="300"/>
        </w:trPr>
        <w:tc>
          <w:tcPr>
            <w:tcW w:w="2988" w:type="dxa"/>
          </w:tcPr>
          <w:p w14:paraId="20DC0C8B" w14:textId="77777777" w:rsidR="005A092C" w:rsidRDefault="005A092C" w:rsidP="005A092C">
            <w:pPr>
              <w:spacing w:before="120" w:after="120" w:line="360" w:lineRule="auto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Age</w:t>
            </w:r>
          </w:p>
        </w:tc>
        <w:tc>
          <w:tcPr>
            <w:tcW w:w="6218" w:type="dxa"/>
            <w:gridSpan w:val="2"/>
          </w:tcPr>
          <w:p w14:paraId="34D9F761" w14:textId="77777777" w:rsidR="005A092C" w:rsidRPr="005A09DA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</w:p>
        </w:tc>
      </w:tr>
      <w:tr w:rsidR="005A092C" w14:paraId="794A808D" w14:textId="77777777" w:rsidTr="00054F15">
        <w:trPr>
          <w:trHeight w:val="300"/>
        </w:trPr>
        <w:tc>
          <w:tcPr>
            <w:tcW w:w="2988" w:type="dxa"/>
          </w:tcPr>
          <w:p w14:paraId="373B820F" w14:textId="77777777" w:rsidR="005A092C" w:rsidRDefault="005A092C" w:rsidP="005A092C">
            <w:pPr>
              <w:spacing w:before="120" w:after="120" w:line="360" w:lineRule="auto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License to practice since</w:t>
            </w:r>
          </w:p>
        </w:tc>
        <w:tc>
          <w:tcPr>
            <w:tcW w:w="6218" w:type="dxa"/>
            <w:gridSpan w:val="2"/>
          </w:tcPr>
          <w:p w14:paraId="00F95BFC" w14:textId="77777777" w:rsidR="005A092C" w:rsidRPr="005A09DA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</w:p>
        </w:tc>
      </w:tr>
      <w:tr w:rsidR="005A092C" w:rsidRPr="00F86C56" w14:paraId="5A265205" w14:textId="77777777" w:rsidTr="00054F15">
        <w:trPr>
          <w:trHeight w:val="300"/>
        </w:trPr>
        <w:tc>
          <w:tcPr>
            <w:tcW w:w="2988" w:type="dxa"/>
          </w:tcPr>
          <w:p w14:paraId="4850A0C1" w14:textId="737E5678" w:rsidR="005A092C" w:rsidRDefault="005A092C" w:rsidP="005A092C">
            <w:pPr>
              <w:spacing w:before="120" w:after="120" w:line="360" w:lineRule="auto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For how many years in the current job</w:t>
            </w:r>
          </w:p>
        </w:tc>
        <w:tc>
          <w:tcPr>
            <w:tcW w:w="6218" w:type="dxa"/>
            <w:gridSpan w:val="2"/>
          </w:tcPr>
          <w:p w14:paraId="5833E6B3" w14:textId="77777777" w:rsidR="005A092C" w:rsidRPr="005A09DA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</w:p>
        </w:tc>
      </w:tr>
      <w:tr w:rsidR="005A092C" w14:paraId="59E5EBD1" w14:textId="77777777" w:rsidTr="00054F15">
        <w:trPr>
          <w:trHeight w:val="300"/>
        </w:trPr>
        <w:tc>
          <w:tcPr>
            <w:tcW w:w="2988" w:type="dxa"/>
          </w:tcPr>
          <w:p w14:paraId="3A328F4B" w14:textId="23107993" w:rsidR="005A092C" w:rsidRDefault="005A092C" w:rsidP="005A092C">
            <w:pPr>
              <w:spacing w:before="120" w:after="120" w:line="360" w:lineRule="auto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Employed in department</w:t>
            </w:r>
          </w:p>
        </w:tc>
        <w:tc>
          <w:tcPr>
            <w:tcW w:w="6218" w:type="dxa"/>
            <w:gridSpan w:val="2"/>
          </w:tcPr>
          <w:p w14:paraId="569CD6B6" w14:textId="4996B683" w:rsidR="005A092C" w:rsidRPr="005A09DA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</w:p>
        </w:tc>
      </w:tr>
      <w:tr w:rsidR="005A092C" w:rsidRPr="00F86C56" w14:paraId="7CA7B9FA" w14:textId="77777777" w:rsidTr="00054F15">
        <w:trPr>
          <w:trHeight w:val="300"/>
        </w:trPr>
        <w:tc>
          <w:tcPr>
            <w:tcW w:w="2988" w:type="dxa"/>
          </w:tcPr>
          <w:p w14:paraId="649499C0" w14:textId="22293CDC" w:rsidR="005A092C" w:rsidRDefault="005A092C" w:rsidP="005A092C">
            <w:pPr>
              <w:spacing w:before="120" w:after="120" w:line="360" w:lineRule="auto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 xml:space="preserve">Number of beds in the department </w:t>
            </w:r>
          </w:p>
        </w:tc>
        <w:tc>
          <w:tcPr>
            <w:tcW w:w="6218" w:type="dxa"/>
            <w:gridSpan w:val="2"/>
          </w:tcPr>
          <w:p w14:paraId="7C26EEE5" w14:textId="35E4A1D2" w:rsidR="005A092C" w:rsidRPr="005A09DA" w:rsidRDefault="005A092C" w:rsidP="00054F15">
            <w:pPr>
              <w:spacing w:before="120" w:after="120" w:line="360" w:lineRule="auto"/>
              <w:jc w:val="both"/>
              <w:rPr>
                <w:rFonts w:eastAsia="Arial" w:cs="Arial"/>
                <w:bCs/>
                <w:sz w:val="22"/>
                <w:szCs w:val="22"/>
                <w:lang w:val="en-US"/>
              </w:rPr>
            </w:pPr>
          </w:p>
        </w:tc>
      </w:tr>
    </w:tbl>
    <w:p w14:paraId="44B99ED8" w14:textId="08179CA0" w:rsidR="005677F9" w:rsidRDefault="005677F9" w:rsidP="005A092C">
      <w:pPr>
        <w:spacing w:before="120" w:after="120" w:line="360" w:lineRule="auto"/>
        <w:jc w:val="both"/>
        <w:rPr>
          <w:rFonts w:eastAsia="Arial" w:cs="Arial"/>
          <w:b/>
          <w:bCs/>
          <w:sz w:val="22"/>
          <w:szCs w:val="22"/>
          <w:lang w:val="en-US"/>
        </w:rPr>
      </w:pPr>
    </w:p>
    <w:p w14:paraId="0CE065F8" w14:textId="25948D94" w:rsidR="005677F9" w:rsidRDefault="005677F9">
      <w:pPr>
        <w:rPr>
          <w:rFonts w:eastAsia="Arial" w:cs="Arial"/>
          <w:b/>
          <w:bCs/>
          <w:sz w:val="22"/>
          <w:szCs w:val="22"/>
          <w:lang w:val="en-US"/>
        </w:rPr>
      </w:pPr>
    </w:p>
    <w:sectPr w:rsidR="005677F9" w:rsidSect="009203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771027" w14:textId="77777777" w:rsidR="00FD73ED" w:rsidRDefault="00FD73ED" w:rsidP="007C550B">
      <w:r>
        <w:separator/>
      </w:r>
    </w:p>
  </w:endnote>
  <w:endnote w:type="continuationSeparator" w:id="0">
    <w:p w14:paraId="66DA6C0E" w14:textId="77777777" w:rsidR="00FD73ED" w:rsidRDefault="00FD73ED" w:rsidP="007C5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427E3" w14:textId="77777777" w:rsidR="00F86C56" w:rsidRDefault="00F86C56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95A51" w14:textId="77777777" w:rsidR="00F86C56" w:rsidRDefault="00F86C56">
    <w:pPr>
      <w:pStyle w:val="Fuzeil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ADD5BC" w14:textId="77777777" w:rsidR="00F86C56" w:rsidRDefault="00F86C56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C971F0" w14:textId="77777777" w:rsidR="00FD73ED" w:rsidRDefault="00FD73ED" w:rsidP="007C550B">
      <w:r>
        <w:separator/>
      </w:r>
    </w:p>
  </w:footnote>
  <w:footnote w:type="continuationSeparator" w:id="0">
    <w:p w14:paraId="343628F2" w14:textId="77777777" w:rsidR="00FD73ED" w:rsidRDefault="00FD73ED" w:rsidP="007C550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465DE4" w14:textId="77777777" w:rsidR="00F86C56" w:rsidRDefault="00F86C56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DD8A9" w14:textId="77777777" w:rsidR="008F0AFA" w:rsidRDefault="008F0AFA" w:rsidP="008F0AFA">
    <w:pPr>
      <w:rPr>
        <w:sz w:val="18"/>
        <w:szCs w:val="18"/>
        <w:lang w:val="en-US"/>
      </w:rPr>
    </w:pPr>
    <w:r w:rsidRPr="00CA4C86">
      <w:rPr>
        <w:sz w:val="18"/>
        <w:szCs w:val="18"/>
        <w:lang w:val="en-US"/>
      </w:rPr>
      <w:t>The interplay of context factors in hyp</w:t>
    </w:r>
    <w:r>
      <w:rPr>
        <w:sz w:val="18"/>
        <w:szCs w:val="18"/>
        <w:lang w:val="en-US"/>
      </w:rPr>
      <w:t>notic and sedative prescription</w:t>
    </w:r>
    <w:r w:rsidRPr="00CA4C86">
      <w:rPr>
        <w:sz w:val="18"/>
        <w:szCs w:val="18"/>
        <w:lang w:val="en-US"/>
      </w:rPr>
      <w:t xml:space="preserve"> in primary and secondary care </w:t>
    </w:r>
    <w:r>
      <w:rPr>
        <w:sz w:val="18"/>
        <w:szCs w:val="18"/>
        <w:lang w:val="en-US"/>
      </w:rPr>
      <w:t>– A qualitative study. European Journal of Clinical Pharmacology.</w:t>
    </w:r>
  </w:p>
  <w:p w14:paraId="36DDA84E" w14:textId="17205279" w:rsidR="008F0AFA" w:rsidRPr="00CA4C86" w:rsidRDefault="008F0AFA" w:rsidP="008F0AFA">
    <w:pPr>
      <w:rPr>
        <w:sz w:val="18"/>
        <w:szCs w:val="18"/>
        <w:lang w:val="en-US"/>
      </w:rPr>
    </w:pPr>
    <w:r w:rsidRPr="008F0AFA">
      <w:rPr>
        <w:sz w:val="18"/>
        <w:szCs w:val="18"/>
        <w:lang w:val="en-US"/>
      </w:rPr>
      <w:t xml:space="preserve">Vivien </w:t>
    </w:r>
    <w:proofErr w:type="spellStart"/>
    <w:r w:rsidRPr="008F0AFA">
      <w:rPr>
        <w:sz w:val="18"/>
        <w:szCs w:val="18"/>
        <w:lang w:val="en-US"/>
      </w:rPr>
      <w:t>Weiß</w:t>
    </w:r>
    <w:proofErr w:type="spellEnd"/>
    <w:r w:rsidRPr="008F0AFA">
      <w:rPr>
        <w:sz w:val="18"/>
        <w:szCs w:val="18"/>
        <w:lang w:val="en-US"/>
      </w:rPr>
      <w:t xml:space="preserve">, Prof. Roland </w:t>
    </w:r>
    <w:proofErr w:type="spellStart"/>
    <w:r w:rsidRPr="008F0AFA">
      <w:rPr>
        <w:sz w:val="18"/>
        <w:szCs w:val="18"/>
        <w:lang w:val="en-US"/>
      </w:rPr>
      <w:t>Nau</w:t>
    </w:r>
    <w:proofErr w:type="spellEnd"/>
    <w:r w:rsidRPr="008F0AFA">
      <w:rPr>
        <w:sz w:val="18"/>
        <w:szCs w:val="18"/>
        <w:lang w:val="en-US"/>
      </w:rPr>
      <w:t xml:space="preserve">, Prof. </w:t>
    </w:r>
    <w:proofErr w:type="spellStart"/>
    <w:r w:rsidRPr="008F0AFA">
      <w:rPr>
        <w:sz w:val="18"/>
        <w:szCs w:val="18"/>
        <w:lang w:val="en-US"/>
      </w:rPr>
      <w:t>Gerd</w:t>
    </w:r>
    <w:proofErr w:type="spellEnd"/>
    <w:r w:rsidRPr="008F0AFA">
      <w:rPr>
        <w:sz w:val="18"/>
        <w:szCs w:val="18"/>
        <w:lang w:val="en-US"/>
      </w:rPr>
      <w:t xml:space="preserve"> </w:t>
    </w:r>
    <w:proofErr w:type="spellStart"/>
    <w:r w:rsidRPr="008F0AFA">
      <w:rPr>
        <w:sz w:val="18"/>
        <w:szCs w:val="18"/>
        <w:lang w:val="en-US"/>
      </w:rPr>
      <w:t>Glaeske</w:t>
    </w:r>
    <w:proofErr w:type="spellEnd"/>
    <w:r w:rsidRPr="008F0AFA">
      <w:rPr>
        <w:sz w:val="18"/>
        <w:szCs w:val="18"/>
        <w:lang w:val="en-US"/>
      </w:rPr>
      <w:t xml:space="preserve">, Prof. Dr. med. </w:t>
    </w:r>
    <w:r w:rsidR="00F86C56">
      <w:rPr>
        <w:sz w:val="18"/>
        <w:szCs w:val="18"/>
        <w:lang w:val="en-US"/>
      </w:rPr>
      <w:t>Eva Hummers</w:t>
    </w:r>
    <w:bookmarkStart w:id="0" w:name="_GoBack"/>
    <w:bookmarkEnd w:id="0"/>
    <w:r w:rsidRPr="00CA4C86">
      <w:rPr>
        <w:sz w:val="18"/>
        <w:szCs w:val="18"/>
        <w:lang w:val="en-US"/>
      </w:rPr>
      <w:t xml:space="preserve">, Prof. Dr. Wolfgang </w:t>
    </w:r>
    <w:proofErr w:type="spellStart"/>
    <w:r w:rsidRPr="00CA4C86">
      <w:rPr>
        <w:sz w:val="18"/>
        <w:szCs w:val="18"/>
        <w:lang w:val="en-US"/>
      </w:rPr>
      <w:t>Himmel</w:t>
    </w:r>
    <w:proofErr w:type="spellEnd"/>
  </w:p>
  <w:p w14:paraId="708E9B2A" w14:textId="77777777" w:rsidR="008F0AFA" w:rsidRPr="00CA4C86" w:rsidRDefault="008F0AFA" w:rsidP="008F0AFA">
    <w:pPr>
      <w:rPr>
        <w:sz w:val="18"/>
        <w:szCs w:val="18"/>
        <w:lang w:val="en-US"/>
      </w:rPr>
    </w:pPr>
    <w:r w:rsidRPr="00CA4C86">
      <w:rPr>
        <w:sz w:val="18"/>
        <w:szCs w:val="18"/>
        <w:lang w:val="en-US"/>
      </w:rPr>
      <w:t xml:space="preserve">* </w:t>
    </w:r>
    <w:r>
      <w:rPr>
        <w:sz w:val="18"/>
        <w:szCs w:val="18"/>
        <w:lang w:val="en-US"/>
      </w:rPr>
      <w:t xml:space="preserve">Correspondence to: </w:t>
    </w:r>
    <w:r w:rsidRPr="00CA4C86">
      <w:rPr>
        <w:sz w:val="18"/>
        <w:szCs w:val="18"/>
        <w:lang w:val="en-US"/>
      </w:rPr>
      <w:t xml:space="preserve">Vivien </w:t>
    </w:r>
    <w:proofErr w:type="spellStart"/>
    <w:r w:rsidRPr="00CA4C86">
      <w:rPr>
        <w:sz w:val="18"/>
        <w:szCs w:val="18"/>
        <w:lang w:val="en-US"/>
      </w:rPr>
      <w:t>Weiß</w:t>
    </w:r>
    <w:proofErr w:type="spellEnd"/>
    <w:r w:rsidRPr="00CA4C86">
      <w:rPr>
        <w:sz w:val="18"/>
        <w:szCs w:val="18"/>
        <w:lang w:val="en-US"/>
      </w:rPr>
      <w:t>, M.Sc.</w:t>
    </w:r>
    <w:r>
      <w:rPr>
        <w:sz w:val="18"/>
        <w:szCs w:val="18"/>
        <w:lang w:val="en-US"/>
      </w:rPr>
      <w:t xml:space="preserve">; </w:t>
    </w:r>
    <w:r w:rsidRPr="00CA4C86">
      <w:rPr>
        <w:sz w:val="18"/>
        <w:szCs w:val="18"/>
        <w:lang w:val="en-US"/>
      </w:rPr>
      <w:t xml:space="preserve">Department of General Practice, University Medical Center, </w:t>
    </w:r>
    <w:proofErr w:type="spellStart"/>
    <w:r w:rsidRPr="00CA4C86">
      <w:rPr>
        <w:sz w:val="18"/>
        <w:szCs w:val="18"/>
        <w:lang w:val="en-US"/>
      </w:rPr>
      <w:t>Göttingen</w:t>
    </w:r>
    <w:proofErr w:type="spellEnd"/>
    <w:r w:rsidRPr="00CA4C86">
      <w:rPr>
        <w:sz w:val="18"/>
        <w:szCs w:val="18"/>
        <w:lang w:val="en-US"/>
      </w:rPr>
      <w:t xml:space="preserve"> </w:t>
    </w:r>
    <w:hyperlink r:id="rId1" w:history="1">
      <w:r w:rsidRPr="00CA4C86">
        <w:rPr>
          <w:sz w:val="18"/>
          <w:szCs w:val="18"/>
          <w:lang w:val="en-US"/>
        </w:rPr>
        <w:t>vivien.weiss@med.uni-goettingen.de</w:t>
      </w:r>
    </w:hyperlink>
    <w:r>
      <w:rPr>
        <w:sz w:val="18"/>
        <w:szCs w:val="18"/>
        <w:lang w:val="en-US"/>
      </w:rPr>
      <w:t xml:space="preserve">; </w:t>
    </w:r>
    <w:r w:rsidRPr="00CA4C86">
      <w:rPr>
        <w:sz w:val="18"/>
        <w:szCs w:val="18"/>
        <w:lang w:val="en-US"/>
      </w:rPr>
      <w:t xml:space="preserve">phone: +49 (0) 551 / 39-14227 (-22638) </w:t>
    </w:r>
  </w:p>
  <w:p w14:paraId="7ABC84A1" w14:textId="69A8DF6E" w:rsidR="00920398" w:rsidRPr="008F0AFA" w:rsidRDefault="00920398">
    <w:pPr>
      <w:pStyle w:val="Kopfzeile"/>
      <w:rPr>
        <w:lang w:val="en-U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9225C" w14:textId="77777777" w:rsidR="00F86C56" w:rsidRDefault="00F86C5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21A"/>
    <w:rsid w:val="00000211"/>
    <w:rsid w:val="0001021A"/>
    <w:rsid w:val="000342F0"/>
    <w:rsid w:val="002D617C"/>
    <w:rsid w:val="0034049C"/>
    <w:rsid w:val="00390D6E"/>
    <w:rsid w:val="003A21C1"/>
    <w:rsid w:val="003B7BAE"/>
    <w:rsid w:val="00425C26"/>
    <w:rsid w:val="004270BD"/>
    <w:rsid w:val="004279ED"/>
    <w:rsid w:val="00436815"/>
    <w:rsid w:val="00480C3F"/>
    <w:rsid w:val="0049649A"/>
    <w:rsid w:val="00507DCB"/>
    <w:rsid w:val="00542CA6"/>
    <w:rsid w:val="005677F9"/>
    <w:rsid w:val="005A092C"/>
    <w:rsid w:val="00612085"/>
    <w:rsid w:val="00647AAA"/>
    <w:rsid w:val="006B4FE9"/>
    <w:rsid w:val="0073771A"/>
    <w:rsid w:val="00765BC3"/>
    <w:rsid w:val="007C550B"/>
    <w:rsid w:val="00807EAD"/>
    <w:rsid w:val="00874424"/>
    <w:rsid w:val="00892C27"/>
    <w:rsid w:val="008B72F3"/>
    <w:rsid w:val="008F0AFA"/>
    <w:rsid w:val="009034E1"/>
    <w:rsid w:val="00910133"/>
    <w:rsid w:val="00920398"/>
    <w:rsid w:val="00956E00"/>
    <w:rsid w:val="009F1A6A"/>
    <w:rsid w:val="00A01E48"/>
    <w:rsid w:val="00A10FEC"/>
    <w:rsid w:val="00A36BAE"/>
    <w:rsid w:val="00A87C12"/>
    <w:rsid w:val="00B04E08"/>
    <w:rsid w:val="00B62A9C"/>
    <w:rsid w:val="00B81FE8"/>
    <w:rsid w:val="00B94052"/>
    <w:rsid w:val="00C61D96"/>
    <w:rsid w:val="00D4673E"/>
    <w:rsid w:val="00E2321E"/>
    <w:rsid w:val="00EA05FA"/>
    <w:rsid w:val="00EE18B3"/>
    <w:rsid w:val="00F865D9"/>
    <w:rsid w:val="00F86C56"/>
    <w:rsid w:val="00FD73ED"/>
    <w:rsid w:val="2B62DA55"/>
    <w:rsid w:val="70D5F055"/>
    <w:rsid w:val="782C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909B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link w:val="KommentartextZchn"/>
    <w:uiPriority w:val="99"/>
    <w:semiHidden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  <w:semiHidden/>
  </w:style>
  <w:style w:type="character" w:styleId="Kommentarzeichen">
    <w:name w:val="annotation reference"/>
    <w:basedOn w:val="Absatz-Standardschriftart"/>
    <w:uiPriority w:val="99"/>
    <w:semiHidden/>
    <w:unhideWhenUsed/>
    <w:rPr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6815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6815"/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C550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C550B"/>
  </w:style>
  <w:style w:type="paragraph" w:styleId="Fuzeile">
    <w:name w:val="footer"/>
    <w:basedOn w:val="Standard"/>
    <w:link w:val="FuzeileZchn"/>
    <w:uiPriority w:val="99"/>
    <w:unhideWhenUsed/>
    <w:rsid w:val="007C550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C550B"/>
  </w:style>
  <w:style w:type="table" w:styleId="Tabellenraster">
    <w:name w:val="Table Grid"/>
    <w:basedOn w:val="NormaleTabelle"/>
    <w:uiPriority w:val="39"/>
    <w:rsid w:val="005A09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chriftung">
    <w:name w:val="caption"/>
    <w:basedOn w:val="Standard"/>
    <w:next w:val="Standard"/>
    <w:uiPriority w:val="35"/>
    <w:unhideWhenUsed/>
    <w:qFormat/>
    <w:rsid w:val="004270BD"/>
    <w:pPr>
      <w:spacing w:after="200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vivien.weiss@med.uni-goettingen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2104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Universitätmedizin Göttingen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Astrid Peter</dc:creator>
  <cp:lastModifiedBy>Vivien Weiß</cp:lastModifiedBy>
  <cp:revision>2</cp:revision>
  <dcterms:created xsi:type="dcterms:W3CDTF">2018-08-30T06:16:00Z</dcterms:created>
  <dcterms:modified xsi:type="dcterms:W3CDTF">2018-08-30T06:16:00Z</dcterms:modified>
</cp:coreProperties>
</file>