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99A" w:rsidRDefault="008D0099" w:rsidP="00D072CC">
      <w:pPr>
        <w:pStyle w:val="Akapitzlist"/>
        <w:tabs>
          <w:tab w:val="left" w:pos="0"/>
        </w:tabs>
        <w:spacing w:before="0" w:beforeAutospacing="0" w:after="0" w:afterAutospacing="0" w:line="360" w:lineRule="auto"/>
        <w:jc w:val="both"/>
        <w:rPr>
          <w:lang w:val="en-US"/>
        </w:rPr>
      </w:pPr>
      <w:r w:rsidRPr="00680C8C">
        <w:rPr>
          <w:lang w:val="en-US"/>
        </w:rPr>
        <w:t xml:space="preserve">Table S1. </w:t>
      </w:r>
    </w:p>
    <w:p w:rsidR="00D072CC" w:rsidRPr="0055199A" w:rsidRDefault="00D072CC" w:rsidP="00D072CC">
      <w:pPr>
        <w:pStyle w:val="Akapitzlist"/>
        <w:tabs>
          <w:tab w:val="left" w:pos="0"/>
        </w:tabs>
        <w:spacing w:before="0" w:beforeAutospacing="0" w:after="0" w:afterAutospacing="0" w:line="360" w:lineRule="auto"/>
        <w:jc w:val="both"/>
      </w:pPr>
    </w:p>
    <w:tbl>
      <w:tblPr>
        <w:tblStyle w:val="Tabela-Siatka"/>
        <w:tblW w:w="10065" w:type="dxa"/>
        <w:tblInd w:w="-714" w:type="dxa"/>
        <w:tblLook w:val="04A0" w:firstRow="1" w:lastRow="0" w:firstColumn="1" w:lastColumn="0" w:noHBand="0" w:noVBand="1"/>
      </w:tblPr>
      <w:tblGrid>
        <w:gridCol w:w="2836"/>
        <w:gridCol w:w="1417"/>
        <w:gridCol w:w="1134"/>
        <w:gridCol w:w="1276"/>
        <w:gridCol w:w="1134"/>
        <w:gridCol w:w="2268"/>
      </w:tblGrid>
      <w:tr w:rsidR="007C0ECC" w:rsidRPr="007C0ECC" w:rsidTr="007C0ECC">
        <w:tc>
          <w:tcPr>
            <w:tcW w:w="2836" w:type="dxa"/>
          </w:tcPr>
          <w:p w:rsidR="007C0ECC" w:rsidRPr="007C0ECC" w:rsidRDefault="007C0ECC" w:rsidP="00D92434">
            <w:pPr>
              <w:jc w:val="cente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Species</w:t>
            </w:r>
            <w:proofErr w:type="spellEnd"/>
          </w:p>
        </w:tc>
        <w:tc>
          <w:tcPr>
            <w:tcW w:w="1417" w:type="dxa"/>
          </w:tcPr>
          <w:p w:rsidR="007C0ECC" w:rsidRPr="007C0ECC" w:rsidRDefault="007C0ECC" w:rsidP="00D92434">
            <w:pPr>
              <w:jc w:val="cente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Number</w:t>
            </w:r>
            <w:proofErr w:type="spellEnd"/>
            <w:r w:rsidRPr="007C0ECC">
              <w:rPr>
                <w:rFonts w:ascii="Times New Roman" w:hAnsi="Times New Roman" w:cs="Times New Roman"/>
                <w:sz w:val="18"/>
                <w:szCs w:val="18"/>
                <w:lang w:val="pl-PL"/>
              </w:rPr>
              <w:t xml:space="preserve"> of TF</w:t>
            </w:r>
          </w:p>
        </w:tc>
        <w:tc>
          <w:tcPr>
            <w:tcW w:w="1134" w:type="dxa"/>
          </w:tcPr>
          <w:p w:rsidR="007C0ECC" w:rsidRPr="007C0ECC" w:rsidRDefault="007C0ECC" w:rsidP="00D92434">
            <w:pPr>
              <w:jc w:val="cente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Number</w:t>
            </w:r>
            <w:proofErr w:type="spellEnd"/>
            <w:r w:rsidRPr="007C0ECC">
              <w:rPr>
                <w:rFonts w:ascii="Times New Roman" w:hAnsi="Times New Roman" w:cs="Times New Roman"/>
                <w:sz w:val="18"/>
                <w:szCs w:val="18"/>
                <w:lang w:val="pl-PL"/>
              </w:rPr>
              <w:t xml:space="preserve"> of TF </w:t>
            </w:r>
            <w:proofErr w:type="spellStart"/>
            <w:r w:rsidRPr="007C0ECC">
              <w:rPr>
                <w:rFonts w:ascii="Times New Roman" w:hAnsi="Times New Roman" w:cs="Times New Roman"/>
                <w:sz w:val="18"/>
                <w:szCs w:val="18"/>
                <w:lang w:val="pl-PL"/>
              </w:rPr>
              <w:t>families</w:t>
            </w:r>
            <w:proofErr w:type="spellEnd"/>
          </w:p>
        </w:tc>
        <w:tc>
          <w:tcPr>
            <w:tcW w:w="1276" w:type="dxa"/>
          </w:tcPr>
          <w:p w:rsidR="007C0ECC" w:rsidRPr="007C0ECC" w:rsidRDefault="007C0ECC" w:rsidP="00D92434">
            <w:pPr>
              <w:jc w:val="cente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Number</w:t>
            </w:r>
            <w:proofErr w:type="spellEnd"/>
            <w:r w:rsidRPr="007C0ECC">
              <w:rPr>
                <w:rFonts w:ascii="Times New Roman" w:hAnsi="Times New Roman" w:cs="Times New Roman"/>
                <w:sz w:val="18"/>
                <w:szCs w:val="18"/>
                <w:lang w:val="pl-PL"/>
              </w:rPr>
              <w:t xml:space="preserve"> of </w:t>
            </w:r>
            <w:proofErr w:type="spellStart"/>
            <w:r w:rsidRPr="007C0ECC">
              <w:rPr>
                <w:rFonts w:ascii="Times New Roman" w:hAnsi="Times New Roman" w:cs="Times New Roman"/>
                <w:sz w:val="18"/>
                <w:szCs w:val="18"/>
                <w:lang w:val="pl-PL"/>
              </w:rPr>
              <w:t>genes</w:t>
            </w:r>
            <w:proofErr w:type="spellEnd"/>
          </w:p>
        </w:tc>
        <w:tc>
          <w:tcPr>
            <w:tcW w:w="1134" w:type="dxa"/>
          </w:tcPr>
          <w:p w:rsidR="007C0ECC" w:rsidRPr="007C0ECC" w:rsidRDefault="007C0ECC" w:rsidP="00D92434">
            <w:pPr>
              <w:jc w:val="cente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 of </w:t>
            </w:r>
            <w:proofErr w:type="spellStart"/>
            <w:r w:rsidRPr="007C0ECC">
              <w:rPr>
                <w:rFonts w:ascii="Times New Roman" w:hAnsi="Times New Roman" w:cs="Times New Roman"/>
                <w:sz w:val="18"/>
                <w:szCs w:val="18"/>
                <w:lang w:val="pl-PL"/>
              </w:rPr>
              <w:t>total</w:t>
            </w:r>
            <w:proofErr w:type="spellEnd"/>
            <w:r w:rsidRPr="007C0ECC">
              <w:rPr>
                <w:rFonts w:ascii="Times New Roman" w:hAnsi="Times New Roman" w:cs="Times New Roman"/>
                <w:sz w:val="18"/>
                <w:szCs w:val="18"/>
                <w:lang w:val="pl-PL"/>
              </w:rPr>
              <w:t xml:space="preserve"> </w:t>
            </w:r>
            <w:proofErr w:type="spellStart"/>
            <w:r w:rsidRPr="007C0ECC">
              <w:rPr>
                <w:rFonts w:ascii="Times New Roman" w:hAnsi="Times New Roman" w:cs="Times New Roman"/>
                <w:sz w:val="18"/>
                <w:szCs w:val="18"/>
                <w:lang w:val="pl-PL"/>
              </w:rPr>
              <w:t>genes</w:t>
            </w:r>
            <w:proofErr w:type="spellEnd"/>
          </w:p>
        </w:tc>
        <w:tc>
          <w:tcPr>
            <w:tcW w:w="2268" w:type="dxa"/>
          </w:tcPr>
          <w:p w:rsidR="007C0ECC" w:rsidRPr="007C0ECC" w:rsidRDefault="007C0ECC" w:rsidP="00D92434">
            <w:pPr>
              <w:jc w:val="center"/>
              <w:rPr>
                <w:rFonts w:ascii="Times New Roman" w:hAnsi="Times New Roman" w:cs="Times New Roman"/>
                <w:sz w:val="18"/>
                <w:szCs w:val="18"/>
                <w:lang w:val="pl-PL"/>
              </w:rPr>
            </w:pPr>
            <w:r w:rsidRPr="007C0ECC">
              <w:rPr>
                <w:rFonts w:ascii="Times New Roman" w:hAnsi="Times New Roman" w:cs="Times New Roman"/>
                <w:sz w:val="18"/>
                <w:szCs w:val="18"/>
                <w:lang w:val="pl-PL"/>
              </w:rPr>
              <w:t>Reference</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Amaranthus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hypochondriacus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1259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23,847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5.2</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Aquilegia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coerulea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2095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29,550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7.0</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Filiault</w:t>
            </w:r>
            <w:proofErr w:type="spellEnd"/>
            <w:r w:rsidRPr="007C0ECC">
              <w:rPr>
                <w:rFonts w:ascii="Times New Roman" w:hAnsi="Times New Roman" w:cs="Times New Roman"/>
                <w:sz w:val="18"/>
                <w:szCs w:val="18"/>
              </w:rPr>
              <w:t xml:space="preserve"> et al. 2018</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Actinidia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chinensis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2296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39,040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5.9</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Artemisia </w:t>
            </w:r>
            <w:proofErr w:type="spellStart"/>
            <w:r w:rsidRPr="007C0ECC">
              <w:rPr>
                <w:rFonts w:ascii="Times New Roman" w:hAnsi="Times New Roman" w:cs="Times New Roman"/>
                <w:i/>
                <w:sz w:val="18"/>
                <w:szCs w:val="18"/>
              </w:rPr>
              <w:t>annua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625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49</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63 226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1.0</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Shen et al. 2018</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Capsicum annuum</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1665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35,884</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4.6</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iCs/>
                <w:sz w:val="18"/>
                <w:szCs w:val="18"/>
              </w:rPr>
              <w:t>Catharanthus</w:t>
            </w:r>
            <w:proofErr w:type="spellEnd"/>
            <w:r w:rsidRPr="007C0ECC">
              <w:rPr>
                <w:rFonts w:ascii="Times New Roman" w:hAnsi="Times New Roman" w:cs="Times New Roman"/>
                <w:i/>
                <w:iCs/>
                <w:sz w:val="18"/>
                <w:szCs w:val="18"/>
              </w:rPr>
              <w:t xml:space="preserve"> </w:t>
            </w:r>
            <w:proofErr w:type="spellStart"/>
            <w:r w:rsidRPr="007C0ECC">
              <w:rPr>
                <w:rFonts w:ascii="Times New Roman" w:hAnsi="Times New Roman" w:cs="Times New Roman"/>
                <w:i/>
                <w:iCs/>
                <w:sz w:val="18"/>
                <w:szCs w:val="18"/>
              </w:rPr>
              <w:t>roseus</w:t>
            </w:r>
            <w:proofErr w:type="spellEnd"/>
            <w:r w:rsidRPr="007C0ECC">
              <w:rPr>
                <w:rFonts w:ascii="Times New Roman" w:hAnsi="Times New Roman" w:cs="Times New Roman"/>
                <w:i/>
                <w:iCs/>
                <w:sz w:val="18"/>
                <w:szCs w:val="18"/>
              </w:rPr>
              <w:t xml:space="preserve"> </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2405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55</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33,829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7.1</w:t>
            </w:r>
          </w:p>
        </w:tc>
        <w:tc>
          <w:tcPr>
            <w:tcW w:w="2268" w:type="dxa"/>
          </w:tcPr>
          <w:p w:rsidR="007C0ECC" w:rsidRPr="007C0ECC" w:rsidRDefault="007C0ECC" w:rsidP="00475F74">
            <w:pPr>
              <w:rPr>
                <w:rFonts w:ascii="Times New Roman" w:hAnsi="Times New Roman" w:cs="Times New Roman"/>
                <w:sz w:val="18"/>
                <w:szCs w:val="18"/>
              </w:rPr>
            </w:pPr>
            <w:r w:rsidRPr="007C0ECC">
              <w:rPr>
                <w:rFonts w:ascii="Times New Roman" w:hAnsi="Times New Roman" w:cs="Times New Roman"/>
                <w:sz w:val="18"/>
                <w:szCs w:val="18"/>
              </w:rPr>
              <w:t>She et al. 2019</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Coffea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canephora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1256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25,574</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4.9</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Daucus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carota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1906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32,113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5.9</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Dorcoceras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hygrometricum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1342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48,040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2.8</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Genlisea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aurea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966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17,755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5.4</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Leushkin</w:t>
            </w:r>
            <w:proofErr w:type="spellEnd"/>
            <w:r w:rsidRPr="007C0ECC">
              <w:rPr>
                <w:rFonts w:ascii="Times New Roman" w:hAnsi="Times New Roman" w:cs="Times New Roman"/>
                <w:sz w:val="18"/>
                <w:szCs w:val="18"/>
              </w:rPr>
              <w:t xml:space="preserve"> et al. 2013</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Helianthus </w:t>
            </w:r>
            <w:proofErr w:type="spellStart"/>
            <w:r w:rsidRPr="007C0ECC">
              <w:rPr>
                <w:rFonts w:ascii="Times New Roman" w:hAnsi="Times New Roman" w:cs="Times New Roman"/>
                <w:i/>
                <w:sz w:val="18"/>
                <w:szCs w:val="18"/>
              </w:rPr>
              <w:t>annuus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288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57,237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0.5</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Ipomoea </w:t>
            </w:r>
            <w:proofErr w:type="spellStart"/>
            <w:r w:rsidRPr="007C0ECC">
              <w:rPr>
                <w:rFonts w:ascii="Times New Roman" w:hAnsi="Times New Roman" w:cs="Times New Roman"/>
                <w:i/>
                <w:sz w:val="18"/>
                <w:szCs w:val="18"/>
              </w:rPr>
              <w:t>trifida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2069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32,301</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6.4</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Lactuca</w:t>
            </w:r>
            <w:proofErr w:type="spellEnd"/>
            <w:r w:rsidRPr="007C0ECC">
              <w:rPr>
                <w:rFonts w:ascii="Times New Roman" w:hAnsi="Times New Roman" w:cs="Times New Roman"/>
                <w:i/>
                <w:sz w:val="18"/>
                <w:szCs w:val="18"/>
              </w:rPr>
              <w:t xml:space="preserve"> sativa</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1036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55</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38,910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2.7</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Mimulus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guttatus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2016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28,140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7.2</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rPr>
              <w:t>Nicotiana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lang w:val="pl-PL"/>
              </w:rPr>
              <w:t>benthamiana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3206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53,411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6.0</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Kourelis</w:t>
            </w:r>
            <w:proofErr w:type="spellEnd"/>
            <w:r w:rsidRPr="007C0ECC">
              <w:rPr>
                <w:rFonts w:ascii="Times New Roman" w:hAnsi="Times New Roman" w:cs="Times New Roman"/>
                <w:sz w:val="18"/>
                <w:szCs w:val="18"/>
              </w:rPr>
              <w:t xml:space="preserve"> et al. 2019</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Nicotiana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sylvestris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2807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33,816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8.3</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Sierro</w:t>
            </w:r>
            <w:proofErr w:type="spellEnd"/>
            <w:r w:rsidRPr="007C0ECC">
              <w:rPr>
                <w:rFonts w:ascii="Times New Roman" w:hAnsi="Times New Roman" w:cs="Times New Roman"/>
                <w:sz w:val="18"/>
                <w:szCs w:val="18"/>
              </w:rPr>
              <w:t xml:space="preserve"> et al. 2013</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Nicotiana tabacum</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5176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61,780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8.4</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Sugiyama et al. 2005</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Nicotiana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tomentosiformis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2898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30,887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9.4</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Ocimum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tenuiflorum</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1723</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36,768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4.7</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Upadhyay et al. 2015</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Petunia </w:t>
            </w:r>
            <w:proofErr w:type="spellStart"/>
            <w:r w:rsidRPr="007C0ECC">
              <w:rPr>
                <w:rFonts w:ascii="Times New Roman" w:hAnsi="Times New Roman" w:cs="Times New Roman"/>
                <w:i/>
                <w:sz w:val="18"/>
                <w:szCs w:val="18"/>
              </w:rPr>
              <w:t>axillaris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1999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32,928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6.1</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Bombarely</w:t>
            </w:r>
            <w:proofErr w:type="spellEnd"/>
            <w:r w:rsidRPr="007C0ECC">
              <w:rPr>
                <w:rFonts w:ascii="Times New Roman" w:hAnsi="Times New Roman" w:cs="Times New Roman"/>
                <w:sz w:val="18"/>
                <w:szCs w:val="18"/>
              </w:rPr>
              <w:t xml:space="preserve">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Petunia </w:t>
            </w:r>
            <w:proofErr w:type="spellStart"/>
            <w:r w:rsidRPr="007C0ECC">
              <w:rPr>
                <w:rFonts w:ascii="Times New Roman" w:hAnsi="Times New Roman" w:cs="Times New Roman"/>
                <w:i/>
                <w:sz w:val="18"/>
                <w:szCs w:val="18"/>
              </w:rPr>
              <w:t>inflata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2099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36,697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Bombarely</w:t>
            </w:r>
            <w:proofErr w:type="spellEnd"/>
            <w:r w:rsidRPr="007C0ECC">
              <w:rPr>
                <w:rFonts w:ascii="Times New Roman" w:hAnsi="Times New Roman" w:cs="Times New Roman"/>
                <w:sz w:val="18"/>
                <w:szCs w:val="18"/>
              </w:rPr>
              <w:t xml:space="preserve">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Salvia </w:t>
            </w:r>
            <w:proofErr w:type="spellStart"/>
            <w:r w:rsidRPr="007C0ECC">
              <w:rPr>
                <w:rFonts w:ascii="Times New Roman" w:hAnsi="Times New Roman" w:cs="Times New Roman"/>
                <w:i/>
                <w:sz w:val="18"/>
                <w:szCs w:val="18"/>
              </w:rPr>
              <w:t>miltiorrhiza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1621</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32,483</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5.0</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Song et al. 2020</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Sesamum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indicum</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2326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27,148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8.6</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Wang et al. 2014</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Solanum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lycopersicum</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1845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34,725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5.3</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Solanum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melongena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1586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85,446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Hirakawa</w:t>
            </w:r>
            <w:proofErr w:type="spellEnd"/>
            <w:r w:rsidRPr="007C0ECC">
              <w:rPr>
                <w:rFonts w:ascii="Times New Roman" w:hAnsi="Times New Roman" w:cs="Times New Roman"/>
                <w:sz w:val="18"/>
                <w:szCs w:val="18"/>
              </w:rPr>
              <w:t xml:space="preserve"> et al. 2014</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Solanum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pennellii</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1971</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26,874</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7.3</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Solanum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pimpinellifolium</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1770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25,970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6.8</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Rozali</w:t>
            </w:r>
            <w:proofErr w:type="spellEnd"/>
            <w:r w:rsidRPr="007C0ECC">
              <w:rPr>
                <w:rFonts w:ascii="Times New Roman" w:hAnsi="Times New Roman" w:cs="Times New Roman"/>
                <w:sz w:val="18"/>
                <w:szCs w:val="18"/>
              </w:rPr>
              <w:t xml:space="preserve"> et al. 2018</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Solanum tuberosum</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2405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39,028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6.2</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Utricularia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gibba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1672</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55</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25,930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6.4</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Beta vulgaris</w:t>
            </w:r>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1163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26,920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4.3</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Dianthus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caryophyllus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1318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43 266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Yagi et al. 2013</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Arachis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duranensis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1828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34,553</w:t>
            </w:r>
            <w:r w:rsidRPr="007C0ECC">
              <w:rPr>
                <w:rFonts w:ascii="Times New Roman" w:hAnsi="Times New Roman" w:cs="Times New Roman"/>
                <w:sz w:val="18"/>
                <w:szCs w:val="18"/>
              </w:rPr>
              <w:tab/>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5.3</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Arachis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hypogaea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799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52</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41,840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Arachis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ipaensis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1946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37,716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5.2</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Cajanus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cajan</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18</w:t>
            </w:r>
            <w:r w:rsidRPr="007C0ECC">
              <w:rPr>
                <w:rFonts w:ascii="Times New Roman" w:hAnsi="Times New Roman" w:cs="Times New Roman"/>
                <w:sz w:val="18"/>
                <w:szCs w:val="18"/>
                <w:lang w:val="pl-PL"/>
              </w:rPr>
              <w:t>86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48,680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3.9</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Cannabis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sativa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1225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30,074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4.1</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 xml:space="preserve">van </w:t>
            </w:r>
            <w:proofErr w:type="spellStart"/>
            <w:r w:rsidRPr="007C0ECC">
              <w:rPr>
                <w:rFonts w:ascii="Times New Roman" w:hAnsi="Times New Roman" w:cs="Times New Roman"/>
                <w:sz w:val="18"/>
                <w:szCs w:val="18"/>
              </w:rPr>
              <w:t>Bakel</w:t>
            </w:r>
            <w:proofErr w:type="spellEnd"/>
            <w:r w:rsidRPr="007C0ECC">
              <w:rPr>
                <w:rFonts w:ascii="Times New Roman" w:hAnsi="Times New Roman" w:cs="Times New Roman"/>
                <w:sz w:val="18"/>
                <w:szCs w:val="18"/>
              </w:rPr>
              <w:t xml:space="preserve"> et al. 2011</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Castanea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mollissima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1499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36,479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4.1</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Xing et al. 2019</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Cicer</w:t>
            </w:r>
            <w:proofErr w:type="spellEnd"/>
            <w:r w:rsidRPr="007C0ECC">
              <w:rPr>
                <w:rFonts w:ascii="Times New Roman" w:hAnsi="Times New Roman" w:cs="Times New Roman"/>
                <w:i/>
                <w:sz w:val="18"/>
                <w:szCs w:val="18"/>
              </w:rPr>
              <w:t xml:space="preserve"> arietinum</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2235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23,550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9.5</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Citrullus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lanatus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1355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23,440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Cucumis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melo</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1537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27,427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Cucumis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sativus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1931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21,503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9.0</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Fragaria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vesca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1485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32,831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4.5</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Fragaria</w:t>
            </w:r>
            <w:proofErr w:type="spellEnd"/>
            <w:r w:rsidRPr="007C0ECC">
              <w:rPr>
                <w:rFonts w:ascii="Times New Roman" w:hAnsi="Times New Roman" w:cs="Times New Roman"/>
                <w:i/>
                <w:sz w:val="18"/>
                <w:szCs w:val="18"/>
                <w:lang w:val="pl-PL"/>
              </w:rPr>
              <w:t xml:space="preserve"> x </w:t>
            </w:r>
            <w:proofErr w:type="spellStart"/>
            <w:r w:rsidRPr="007C0ECC">
              <w:rPr>
                <w:rFonts w:ascii="Times New Roman" w:hAnsi="Times New Roman" w:cs="Times New Roman"/>
                <w:i/>
                <w:sz w:val="18"/>
                <w:szCs w:val="18"/>
                <w:lang w:val="pl-PL"/>
              </w:rPr>
              <w:t>ananassa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1250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30,703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4.1</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Edger</w:t>
            </w:r>
            <w:proofErr w:type="spellEnd"/>
            <w:r w:rsidRPr="007C0ECC">
              <w:rPr>
                <w:rFonts w:ascii="Times New Roman" w:hAnsi="Times New Roman" w:cs="Times New Roman"/>
                <w:sz w:val="18"/>
                <w:szCs w:val="18"/>
                <w:lang w:val="pl-PL"/>
              </w:rPr>
              <w:t xml:space="preserve"> et al. 2019</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Glycine</w:t>
            </w:r>
            <w:proofErr w:type="spellEnd"/>
            <w:r w:rsidRPr="007C0ECC">
              <w:rPr>
                <w:rFonts w:ascii="Times New Roman" w:hAnsi="Times New Roman" w:cs="Times New Roman"/>
                <w:i/>
                <w:sz w:val="18"/>
                <w:szCs w:val="18"/>
                <w:lang w:val="pl-PL"/>
              </w:rPr>
              <w:t xml:space="preserve"> max</w:t>
            </w:r>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6150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56,044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11.0</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Glycine</w:t>
            </w:r>
            <w:proofErr w:type="spellEnd"/>
            <w:r w:rsidRPr="007C0ECC">
              <w:rPr>
                <w:rFonts w:ascii="Times New Roman" w:hAnsi="Times New Roman" w:cs="Times New Roman"/>
                <w:i/>
                <w:sz w:val="18"/>
                <w:szCs w:val="18"/>
                <w:lang w:val="pl-PL"/>
              </w:rPr>
              <w:t xml:space="preserve"> soja</w:t>
            </w:r>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3193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47,201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6.8</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Humulus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lupulus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1324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41,228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3.2</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Natsume</w:t>
            </w:r>
            <w:proofErr w:type="spellEnd"/>
            <w:r w:rsidRPr="007C0ECC">
              <w:rPr>
                <w:rFonts w:ascii="Times New Roman" w:hAnsi="Times New Roman" w:cs="Times New Roman"/>
                <w:sz w:val="18"/>
                <w:szCs w:val="18"/>
                <w:lang w:val="pl-PL"/>
              </w:rPr>
              <w:t xml:space="preserve"> et al. 2014</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Jatropha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curcas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1467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19,420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7.6</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Juglans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regia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1591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54</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32 498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4.9</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Martínez‐García</w:t>
            </w:r>
            <w:proofErr w:type="spellEnd"/>
            <w:r w:rsidRPr="007C0ECC">
              <w:rPr>
                <w:rFonts w:ascii="Times New Roman" w:hAnsi="Times New Roman" w:cs="Times New Roman"/>
                <w:sz w:val="18"/>
                <w:szCs w:val="18"/>
                <w:lang w:val="pl-PL"/>
              </w:rPr>
              <w:t xml:space="preserve">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Linum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usitatissimum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2481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43,471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lang w:val="pl-PL"/>
              </w:rPr>
              <w:t xml:space="preserve">Lotus </w:t>
            </w:r>
            <w:proofErr w:type="spellStart"/>
            <w:r w:rsidRPr="007C0ECC">
              <w:rPr>
                <w:rFonts w:ascii="Times New Roman" w:hAnsi="Times New Roman" w:cs="Times New Roman"/>
                <w:i/>
                <w:sz w:val="18"/>
                <w:szCs w:val="18"/>
                <w:lang w:val="pl-PL"/>
              </w:rPr>
              <w:t>japonicus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2056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30,799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6.7</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Sato</w:t>
            </w:r>
            <w:proofErr w:type="spellEnd"/>
            <w:r w:rsidRPr="007C0ECC">
              <w:rPr>
                <w:rFonts w:ascii="Times New Roman" w:hAnsi="Times New Roman" w:cs="Times New Roman"/>
                <w:sz w:val="18"/>
                <w:szCs w:val="18"/>
                <w:lang w:val="pl-PL"/>
              </w:rPr>
              <w:t xml:space="preserve"> et al. 2008</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Malus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domestica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3119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shd w:val="clear" w:color="auto" w:fill="F8F9FA"/>
                <w:lang w:val="pl-PL"/>
              </w:rPr>
              <w:t>57,386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5.4</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Velasco et al. 2010</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Manihot</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esculenta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2676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33,033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8.1</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Medicago</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truncatula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2741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50,894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5.4</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lang w:val="pl-PL"/>
              </w:rPr>
              <w:t xml:space="preserve">Morus </w:t>
            </w:r>
            <w:proofErr w:type="spellStart"/>
            <w:r w:rsidRPr="007C0ECC">
              <w:rPr>
                <w:rFonts w:ascii="Times New Roman" w:hAnsi="Times New Roman" w:cs="Times New Roman"/>
                <w:i/>
                <w:sz w:val="18"/>
                <w:szCs w:val="18"/>
                <w:lang w:val="pl-PL"/>
              </w:rPr>
              <w:t>notabilis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1289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21,636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4.7</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Phaseolus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vulgaris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2177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27,433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7.9</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Populus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euphratica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2382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30,684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7.8</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Populus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trichocarpa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4287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42,950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10.0</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Prunus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mume</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1893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23,946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7.9</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lastRenderedPageBreak/>
              <w:t>Prunus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persica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2780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26,873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10.3</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Pyrus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bretschneideri</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2353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42,812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Ricinus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communis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1299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31,221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4.2</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Salix</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purpurea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4412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37,865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11.7</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lang w:val="pl-PL"/>
              </w:rPr>
              <w:t xml:space="preserve">Trifolium </w:t>
            </w:r>
            <w:proofErr w:type="spellStart"/>
            <w:r w:rsidRPr="007C0ECC">
              <w:rPr>
                <w:rFonts w:ascii="Times New Roman" w:hAnsi="Times New Roman" w:cs="Times New Roman"/>
                <w:i/>
                <w:sz w:val="18"/>
                <w:szCs w:val="18"/>
                <w:lang w:val="pl-PL"/>
              </w:rPr>
              <w:t>pratense</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2065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39,948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5.2</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Vigna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angularis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2233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34,183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6.5</w:t>
            </w:r>
          </w:p>
        </w:tc>
        <w:tc>
          <w:tcPr>
            <w:tcW w:w="2268" w:type="dxa"/>
          </w:tcPr>
          <w:p w:rsidR="007C0ECC" w:rsidRPr="007C0ECC" w:rsidRDefault="002C3B7C" w:rsidP="0055199A">
            <w:pPr>
              <w:rPr>
                <w:rFonts w:ascii="Times New Roman" w:hAnsi="Times New Roman" w:cs="Times New Roman"/>
                <w:sz w:val="18"/>
                <w:szCs w:val="18"/>
                <w:lang w:val="pl-PL"/>
              </w:rPr>
            </w:pPr>
            <w:r>
              <w:rPr>
                <w:rFonts w:ascii="Times New Roman" w:hAnsi="Times New Roman" w:cs="Times New Roman"/>
                <w:sz w:val="18"/>
                <w:szCs w:val="18"/>
                <w:lang w:val="pl-PL"/>
              </w:rPr>
              <w:t>K</w:t>
            </w:r>
            <w:r w:rsidR="007C0ECC" w:rsidRPr="007C0ECC">
              <w:rPr>
                <w:rFonts w:ascii="Times New Roman" w:hAnsi="Times New Roman" w:cs="Times New Roman"/>
                <w:sz w:val="18"/>
                <w:szCs w:val="18"/>
                <w:lang w:val="pl-PL"/>
              </w:rPr>
              <w:t>ang et al. 2015</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Vigna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radiata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1539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22,368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6.9</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Vigna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unguiculata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29,773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1.6</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Ziziphus</w:t>
            </w:r>
            <w:proofErr w:type="spellEnd"/>
            <w:r w:rsidRPr="007C0ECC">
              <w:rPr>
                <w:rFonts w:ascii="Times New Roman" w:hAnsi="Times New Roman" w:cs="Times New Roman"/>
                <w:i/>
                <w:sz w:val="18"/>
                <w:szCs w:val="18"/>
                <w:lang w:val="pl-PL"/>
              </w:rPr>
              <w:t xml:space="preserve"> jujuba</w:t>
            </w:r>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2152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29,293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7.3</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Kalanchoe</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laxiflora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2926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71</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50,461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Aethionema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arabicum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1371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863B5D">
            <w:pPr>
              <w:rPr>
                <w:rFonts w:ascii="Times New Roman" w:hAnsi="Times New Roman" w:cs="Times New Roman"/>
                <w:sz w:val="18"/>
                <w:szCs w:val="18"/>
                <w:lang w:val="pl-PL"/>
              </w:rPr>
            </w:pPr>
            <w:r w:rsidRPr="007C0ECC">
              <w:rPr>
                <w:rFonts w:ascii="Times New Roman" w:hAnsi="Times New Roman" w:cs="Times New Roman"/>
                <w:sz w:val="18"/>
                <w:szCs w:val="18"/>
                <w:lang w:val="pl-PL"/>
              </w:rPr>
              <w:t>23,160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5.9</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Fernandez-</w:t>
            </w:r>
            <w:proofErr w:type="spellStart"/>
            <w:r w:rsidRPr="007C0ECC">
              <w:rPr>
                <w:rFonts w:ascii="Times New Roman" w:hAnsi="Times New Roman" w:cs="Times New Roman"/>
                <w:sz w:val="18"/>
                <w:szCs w:val="18"/>
              </w:rPr>
              <w:t>Pozo</w:t>
            </w:r>
            <w:proofErr w:type="spellEnd"/>
            <w:r w:rsidRPr="007C0ECC">
              <w:rPr>
                <w:rFonts w:ascii="Times New Roman" w:hAnsi="Times New Roman" w:cs="Times New Roman"/>
                <w:sz w:val="18"/>
                <w:szCs w:val="18"/>
              </w:rPr>
              <w:t xml:space="preserve"> et al. 2021</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Arabidopsis </w:t>
            </w:r>
            <w:proofErr w:type="spellStart"/>
            <w:r w:rsidRPr="007C0ECC">
              <w:rPr>
                <w:rFonts w:ascii="Times New Roman" w:hAnsi="Times New Roman" w:cs="Times New Roman"/>
                <w:i/>
                <w:sz w:val="18"/>
                <w:szCs w:val="18"/>
              </w:rPr>
              <w:t>halleri</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1586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25,008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6.3</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Arabidopsis </w:t>
            </w:r>
            <w:proofErr w:type="spellStart"/>
            <w:r w:rsidRPr="007C0ECC">
              <w:rPr>
                <w:rFonts w:ascii="Times New Roman" w:hAnsi="Times New Roman" w:cs="Times New Roman"/>
                <w:i/>
                <w:sz w:val="18"/>
                <w:szCs w:val="18"/>
              </w:rPr>
              <w:t>lyrata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1759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31,073</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Arabidopsis thaliana</w:t>
            </w:r>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2296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35,386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6.5</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TAIR10</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Arabis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alpina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1215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21,609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Willing et al. 2015</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Azadirachta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indica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1900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~20,000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9.5</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Krishnan et al. 2012</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Boechera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stricta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1907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27,416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7.0</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Brassica </w:t>
            </w:r>
            <w:proofErr w:type="spellStart"/>
            <w:r w:rsidRPr="007C0ECC">
              <w:rPr>
                <w:rFonts w:ascii="Times New Roman" w:hAnsi="Times New Roman" w:cs="Times New Roman"/>
                <w:i/>
                <w:sz w:val="18"/>
                <w:szCs w:val="18"/>
              </w:rPr>
              <w:t>napus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5985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101,040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5.9</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Chalhoub</w:t>
            </w:r>
            <w:proofErr w:type="spellEnd"/>
            <w:r w:rsidRPr="007C0ECC">
              <w:rPr>
                <w:rFonts w:ascii="Times New Roman" w:hAnsi="Times New Roman" w:cs="Times New Roman"/>
                <w:sz w:val="18"/>
                <w:szCs w:val="18"/>
              </w:rPr>
              <w:t xml:space="preserve"> et al. 2014</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Brassica oleracea</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4272</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59,220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7.2</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Brassica </w:t>
            </w:r>
            <w:proofErr w:type="spellStart"/>
            <w:r w:rsidRPr="007C0ECC">
              <w:rPr>
                <w:rFonts w:ascii="Times New Roman" w:hAnsi="Times New Roman" w:cs="Times New Roman"/>
                <w:i/>
                <w:sz w:val="18"/>
                <w:szCs w:val="18"/>
              </w:rPr>
              <w:t>rapa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4127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40,492</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10.2</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Camelina sativa</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5405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81,485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6.6</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rPr>
              <w:t>C</w:t>
            </w:r>
            <w:proofErr w:type="spellStart"/>
            <w:r w:rsidRPr="007C0ECC">
              <w:rPr>
                <w:rFonts w:ascii="Times New Roman" w:hAnsi="Times New Roman" w:cs="Times New Roman"/>
                <w:i/>
                <w:sz w:val="18"/>
                <w:szCs w:val="18"/>
                <w:lang w:val="pl-PL"/>
              </w:rPr>
              <w:t>apsella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grandiflora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1784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24,805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7.2</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Capsella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rubella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1898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26,521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7.2</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Carica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papaya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1379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28,629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Ming et al. 2008</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Citrus </w:t>
            </w:r>
            <w:proofErr w:type="spellStart"/>
            <w:r w:rsidRPr="007C0ECC">
              <w:rPr>
                <w:rFonts w:ascii="Times New Roman" w:hAnsi="Times New Roman" w:cs="Times New Roman"/>
                <w:i/>
                <w:sz w:val="18"/>
                <w:szCs w:val="18"/>
              </w:rPr>
              <w:t>clementina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1905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24,533</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7.8</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Citrus </w:t>
            </w:r>
            <w:proofErr w:type="spellStart"/>
            <w:r w:rsidRPr="007C0ECC">
              <w:rPr>
                <w:rFonts w:ascii="Times New Roman" w:hAnsi="Times New Roman" w:cs="Times New Roman"/>
                <w:i/>
                <w:sz w:val="18"/>
                <w:szCs w:val="18"/>
              </w:rPr>
              <w:t>sinensis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2255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58</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25,376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8</w:t>
            </w:r>
            <w:r w:rsidR="006827D0">
              <w:rPr>
                <w:rFonts w:ascii="Times New Roman" w:hAnsi="Times New Roman" w:cs="Times New Roman"/>
                <w:sz w:val="18"/>
                <w:szCs w:val="18"/>
              </w:rPr>
              <w:t>.</w:t>
            </w:r>
            <w:r w:rsidRPr="007C0ECC">
              <w:rPr>
                <w:rFonts w:ascii="Times New Roman" w:hAnsi="Times New Roman" w:cs="Times New Roman"/>
                <w:sz w:val="18"/>
                <w:szCs w:val="18"/>
              </w:rPr>
              <w:t>9</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Eucalyptus </w:t>
            </w:r>
            <w:proofErr w:type="spellStart"/>
            <w:r w:rsidRPr="007C0ECC">
              <w:rPr>
                <w:rFonts w:ascii="Times New Roman" w:hAnsi="Times New Roman" w:cs="Times New Roman"/>
                <w:i/>
                <w:sz w:val="18"/>
                <w:szCs w:val="18"/>
              </w:rPr>
              <w:t>camaldulensis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1937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77,121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2.5</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Hirakawa</w:t>
            </w:r>
            <w:proofErr w:type="spellEnd"/>
            <w:r w:rsidRPr="007C0ECC">
              <w:rPr>
                <w:rFonts w:ascii="Times New Roman" w:hAnsi="Times New Roman" w:cs="Times New Roman"/>
                <w:sz w:val="18"/>
                <w:szCs w:val="18"/>
                <w:lang w:val="pl-PL"/>
              </w:rPr>
              <w:t xml:space="preserve"> et al. 2011</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Eucalyptus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grandis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2163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36,349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6.0</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Eutrema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salsugineum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1892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26,351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7.2</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Gossypium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arboreum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2532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34,410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7.4</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NCBI</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Gossypium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hirsutum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5022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66,577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7.5</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Gossypium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raimondii</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4894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37,505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13.0</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Raphanus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raphanistrum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2734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32,670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8.4</w:t>
            </w:r>
          </w:p>
        </w:tc>
        <w:tc>
          <w:tcPr>
            <w:tcW w:w="2268" w:type="dxa"/>
          </w:tcPr>
          <w:p w:rsidR="007C0ECC" w:rsidRPr="007C0ECC" w:rsidRDefault="007C0ECC" w:rsidP="007C0ECC">
            <w:pPr>
              <w:rPr>
                <w:rFonts w:ascii="Times New Roman" w:hAnsi="Times New Roman" w:cs="Times New Roman"/>
                <w:sz w:val="18"/>
                <w:szCs w:val="18"/>
                <w:lang w:val="pl-PL"/>
              </w:rPr>
            </w:pPr>
            <w:r w:rsidRPr="007C0ECC">
              <w:rPr>
                <w:rFonts w:ascii="Times New Roman" w:hAnsi="Times New Roman" w:cs="Times New Roman"/>
                <w:sz w:val="18"/>
                <w:szCs w:val="18"/>
                <w:lang w:val="pl-PL"/>
              </w:rPr>
              <w:fldChar w:fldCharType="begin" w:fldLock="1"/>
            </w:r>
            <w:r w:rsidRPr="007C0ECC">
              <w:rPr>
                <w:rFonts w:ascii="Times New Roman" w:hAnsi="Times New Roman" w:cs="Times New Roman"/>
                <w:sz w:val="18"/>
                <w:szCs w:val="18"/>
                <w:lang w:val="pl-PL"/>
              </w:rPr>
              <w:instrText>ADDIN CSL_CITATION {"citationItems":[{"id":"ITEM-1","itemData":{"DOI":"10.1105/tpc.114.124297","ISSN":"1532298X","abstract":"Polyploidization events are frequent among flowering plants, and the duplicate genes produced via such events contribute significantly to plant evolution. We sequenced the genome of wild radish (Raphanus raphanistrum), a Brassicaceae species that experienced a whole-genome triplication event prior to diverging from Brassica rapa. Despite substantial gene gains in these two species compared with Arabidopsis thaliana and Arabidopsis lyrata, ~70% of the orthologous groups experienced gene losses in R. raphanistrum and B. rapa, with most of the losses occurring prior to their divergence. The retained duplicates show substantial divergence in sequence and expression. Based on comparison of A. thaliana and R. raphanistrum ortholog floral expression levels, retained radish duplicates diverged primarily via maintenance of ancestral expression level in one copy and reduction of expression level in others. In addition, retained duplicates differed significantly from genes that reverted to singleton state in function, sequence composition, expression patterns, network connectivity, and rates of evolution. Using these properties, we established a statistical learning model for predicting whether a duplicate would be retained postpolyploidization. Overall, our study provides new insights into the processes of plant duplicate loss, retention, and functional divergence and highlights the need for further understanding factors controlling duplicate gene fate. © 2014 American Society of Plant Biologists. All rights reserved.","author":[{"dropping-particle":"","family":"Moghe","given":"Gaurav D.","non-dropping-particle":"","parse-names":false,"suffix":""},{"dropping-particle":"","family":"Hufnagel","given":"David E.","non-dropping-particle":"","parse-names":false,"suffix":""},{"dropping-particle":"","family":"Tang","given":"Haibao","non-dropping-particle":"","parse-names":false,"suffix":""},{"dropping-particle":"","family":"Xiao","given":"Yongli","non-dropping-particle":"","parse-names":false,"suffix":""},{"dropping-particle":"","family":"Dworkin","given":"Ian","non-dropping-particle":"","parse-names":false,"suffix":""},{"dropping-particle":"","family":"Town","given":"Christopher D.","non-dropping-particle":"","parse-names":false,"suffix":""},{"dropping-particle":"","family":"Conner","given":"Jeffrey K.","non-dropping-particle":"","parse-names":false,"suffix":""},{"dropping-particle":"","family":"Shiu","given":"Shin Han","non-dropping-particle":"","parse-names":false,"suffix":""}],"container-title":"Plant Cell","id":"ITEM-1","issue":"5","issued":{"date-parts":[["2014"]]},"page":"1925-1937","title":"Consequences of whole-genome triplication as revealed by comparative genomic analyses of the wild radish raphanus raphanistrum and three other brassicaceae species","type":"article-journal","volume":"26"},"uris":["http://www.mendeley.com/documents/?uuid=72bfbfa3-84d8-43d5-bc5a-aa8dd2725c58"]}],"mendeley":{"formattedCitation":"(Moghe et al. 2014)","plainTextFormattedCitation":"(Moghe et al. 2014)","previouslyFormattedCitation":"(Moghe et al. 2014)"},"properties":{"noteIndex":0},"schema":"https://github.com/citation-style-language/schema/raw/master/csl-citation.json"}</w:instrText>
            </w:r>
            <w:r w:rsidRPr="007C0ECC">
              <w:rPr>
                <w:rFonts w:ascii="Times New Roman" w:hAnsi="Times New Roman" w:cs="Times New Roman"/>
                <w:sz w:val="18"/>
                <w:szCs w:val="18"/>
                <w:lang w:val="pl-PL"/>
              </w:rPr>
              <w:fldChar w:fldCharType="separate"/>
            </w:r>
            <w:r w:rsidRPr="007C0ECC">
              <w:rPr>
                <w:rFonts w:ascii="Times New Roman" w:hAnsi="Times New Roman" w:cs="Times New Roman"/>
                <w:noProof/>
                <w:sz w:val="18"/>
                <w:szCs w:val="18"/>
                <w:lang w:val="pl-PL"/>
              </w:rPr>
              <w:t>Moghe et al. 2014</w:t>
            </w:r>
            <w:r w:rsidRPr="007C0ECC">
              <w:rPr>
                <w:rFonts w:ascii="Times New Roman" w:hAnsi="Times New Roman" w:cs="Times New Roman"/>
                <w:sz w:val="18"/>
                <w:szCs w:val="18"/>
                <w:lang w:val="pl-PL"/>
              </w:rPr>
              <w:fldChar w:fldCharType="end"/>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Raphanus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sativus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3010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61,572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4.9</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Kitashiba</w:t>
            </w:r>
            <w:proofErr w:type="spellEnd"/>
            <w:r w:rsidRPr="007C0ECC">
              <w:rPr>
                <w:rFonts w:ascii="Times New Roman" w:hAnsi="Times New Roman" w:cs="Times New Roman"/>
                <w:sz w:val="18"/>
                <w:szCs w:val="18"/>
                <w:lang w:val="pl-PL"/>
              </w:rPr>
              <w:t xml:space="preserve"> et al. 2014</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Sisymbrium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irio</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1710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28,917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5.9</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Haudry</w:t>
            </w:r>
            <w:proofErr w:type="spellEnd"/>
            <w:r w:rsidRPr="007C0ECC">
              <w:rPr>
                <w:rFonts w:ascii="Times New Roman" w:hAnsi="Times New Roman" w:cs="Times New Roman"/>
                <w:sz w:val="18"/>
                <w:szCs w:val="18"/>
                <w:lang w:val="pl-PL"/>
              </w:rPr>
              <w:t xml:space="preserve"> et al. 2013</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Tarenaya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hassleriana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3311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88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27,396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12.1</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Thellungiella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parvula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1672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28,457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5.9</w:t>
            </w:r>
          </w:p>
        </w:tc>
        <w:tc>
          <w:tcPr>
            <w:tcW w:w="2268" w:type="dxa"/>
          </w:tcPr>
          <w:p w:rsidR="007C0ECC" w:rsidRPr="007C0ECC" w:rsidRDefault="007C0ECC" w:rsidP="00475F74">
            <w:pPr>
              <w:rPr>
                <w:rFonts w:ascii="Times New Roman" w:hAnsi="Times New Roman" w:cs="Times New Roman"/>
                <w:sz w:val="18"/>
                <w:szCs w:val="18"/>
                <w:lang w:val="pl-PL"/>
              </w:rPr>
            </w:pPr>
            <w:r w:rsidRPr="007C0ECC">
              <w:rPr>
                <w:rFonts w:ascii="Times New Roman" w:hAnsi="Times New Roman" w:cs="Times New Roman"/>
                <w:sz w:val="18"/>
                <w:szCs w:val="18"/>
                <w:lang w:val="pl-PL"/>
              </w:rPr>
              <w:t>Wu 2012</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Theobroma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cacao</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2224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29,232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6</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lang w:val="pl-PL"/>
              </w:rPr>
              <w:t xml:space="preserve">Nelumbo </w:t>
            </w:r>
            <w:proofErr w:type="spellStart"/>
            <w:r w:rsidRPr="007C0ECC">
              <w:rPr>
                <w:rFonts w:ascii="Times New Roman" w:hAnsi="Times New Roman" w:cs="Times New Roman"/>
                <w:i/>
                <w:sz w:val="18"/>
                <w:szCs w:val="18"/>
                <w:lang w:val="pl-PL"/>
              </w:rPr>
              <w:t>nucifera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1476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26,685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5</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Spinacia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oleracea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1082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25,495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2</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Xu</w:t>
            </w:r>
            <w:proofErr w:type="spellEnd"/>
            <w:r w:rsidRPr="007C0ECC">
              <w:rPr>
                <w:rFonts w:ascii="Times New Roman" w:hAnsi="Times New Roman" w:cs="Times New Roman"/>
                <w:sz w:val="18"/>
                <w:szCs w:val="18"/>
                <w:lang w:val="pl-PL"/>
              </w:rPr>
              <w:t xml:space="preserve"> et al. 2017</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Vitis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vinifera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1276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26,346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8</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 xml:space="preserve">PLAZA </w:t>
            </w:r>
            <w:proofErr w:type="spellStart"/>
            <w:r w:rsidRPr="007C0ECC">
              <w:rPr>
                <w:rFonts w:ascii="Times New Roman" w:hAnsi="Times New Roman" w:cs="Times New Roman"/>
                <w:sz w:val="18"/>
                <w:szCs w:val="18"/>
                <w:lang w:val="pl-PL"/>
              </w:rPr>
              <w:t>project</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Aegilops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tauschii</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1439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39,622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6</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Luo</w:t>
            </w:r>
            <w:proofErr w:type="spellEnd"/>
            <w:r w:rsidRPr="007C0ECC">
              <w:rPr>
                <w:rFonts w:ascii="Times New Roman" w:hAnsi="Times New Roman" w:cs="Times New Roman"/>
                <w:sz w:val="18"/>
                <w:szCs w:val="18"/>
                <w:lang w:val="pl-PL"/>
              </w:rPr>
              <w:t xml:space="preserve"> et al. 2017</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lang w:val="pl-PL"/>
              </w:rPr>
              <w:t xml:space="preserve">Ananas </w:t>
            </w:r>
            <w:proofErr w:type="spellStart"/>
            <w:r w:rsidRPr="007C0ECC">
              <w:rPr>
                <w:rFonts w:ascii="Times New Roman" w:hAnsi="Times New Roman" w:cs="Times New Roman"/>
                <w:i/>
                <w:sz w:val="18"/>
                <w:szCs w:val="18"/>
                <w:lang w:val="pl-PL"/>
              </w:rPr>
              <w:t>comosus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1277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27,024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7</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Brachypodium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distachyon</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2898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34,310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8</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4</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Brachypodium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stacei</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2121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29,898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1</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Dichanthelium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oligosanthes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1657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54</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30,153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5</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Studer</w:t>
            </w:r>
            <w:proofErr w:type="spellEnd"/>
            <w:r w:rsidRPr="007C0ECC">
              <w:rPr>
                <w:rFonts w:ascii="Times New Roman" w:hAnsi="Times New Roman" w:cs="Times New Roman"/>
                <w:sz w:val="18"/>
                <w:szCs w:val="18"/>
                <w:lang w:val="pl-PL"/>
              </w:rPr>
              <w:t>, 2016</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Elaeis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guineensis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2910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34,800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8</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4</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Singh et al. 2013</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Eragrostis</w:t>
            </w:r>
            <w:proofErr w:type="spellEnd"/>
            <w:r w:rsidRPr="007C0ECC">
              <w:rPr>
                <w:rFonts w:ascii="Times New Roman" w:hAnsi="Times New Roman" w:cs="Times New Roman"/>
                <w:i/>
                <w:sz w:val="18"/>
                <w:szCs w:val="18"/>
                <w:lang w:val="pl-PL"/>
              </w:rPr>
              <w:t xml:space="preserve"> tef</w:t>
            </w:r>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2090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38,000</w:t>
            </w:r>
          </w:p>
        </w:tc>
        <w:tc>
          <w:tcPr>
            <w:tcW w:w="1134" w:type="dxa"/>
          </w:tcPr>
          <w:p w:rsidR="007C0ECC" w:rsidRPr="007C0ECC" w:rsidRDefault="007C0ECC" w:rsidP="00066F99">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Hordeum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vulgare</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2620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39,734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w:t>
            </w:r>
            <w:r w:rsidR="006827D0">
              <w:rPr>
                <w:rFonts w:ascii="Times New Roman" w:hAnsi="Times New Roman" w:cs="Times New Roman"/>
                <w:sz w:val="18"/>
                <w:szCs w:val="18"/>
                <w:lang w:val="pl-PL"/>
              </w:rPr>
              <w:t>.</w:t>
            </w:r>
            <w:r w:rsidRPr="007C0ECC">
              <w:rPr>
                <w:rFonts w:ascii="Times New Roman" w:hAnsi="Times New Roman" w:cs="Times New Roman"/>
                <w:sz w:val="18"/>
                <w:szCs w:val="18"/>
                <w:lang w:val="pl-PL"/>
              </w:rPr>
              <w:t>6</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Leersia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perrieri</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2024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29,078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7.0</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EnsemblPlants</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Musa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acuminata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2896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36,528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7.9</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Oropetium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thomaeum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1290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54</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28,446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4.5</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barthii</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1775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34,575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5.1</w:t>
            </w:r>
          </w:p>
        </w:tc>
        <w:tc>
          <w:tcPr>
            <w:tcW w:w="2268" w:type="dxa"/>
          </w:tcPr>
          <w:p w:rsidR="007C0ECC" w:rsidRPr="00D072CC" w:rsidRDefault="007C0ECC" w:rsidP="0055199A">
            <w:pPr>
              <w:rPr>
                <w:rFonts w:ascii="Times New Roman" w:hAnsi="Times New Roman" w:cs="Times New Roman"/>
                <w:sz w:val="18"/>
                <w:szCs w:val="18"/>
                <w:lang w:val="pl-PL"/>
              </w:rPr>
            </w:pPr>
            <w:r w:rsidRPr="00D072CC">
              <w:rPr>
                <w:rFonts w:ascii="Times New Roman" w:hAnsi="Times New Roman" w:cs="Times New Roman"/>
                <w:sz w:val="18"/>
                <w:szCs w:val="18"/>
                <w:lang w:val="pl-PL"/>
              </w:rPr>
              <w:t xml:space="preserve">ENA, </w:t>
            </w:r>
            <w:proofErr w:type="spellStart"/>
            <w:r w:rsidRPr="00D072CC">
              <w:rPr>
                <w:rFonts w:ascii="Times New Roman" w:hAnsi="Times New Roman" w:cs="Times New Roman"/>
                <w:sz w:val="18"/>
                <w:szCs w:val="18"/>
                <w:lang w:val="pl-PL"/>
              </w:rPr>
              <w:t>Oryza</w:t>
            </w:r>
            <w:proofErr w:type="spellEnd"/>
            <w:r w:rsidRPr="00D072CC">
              <w:rPr>
                <w:rFonts w:ascii="Times New Roman" w:hAnsi="Times New Roman" w:cs="Times New Roman"/>
                <w:sz w:val="18"/>
                <w:szCs w:val="18"/>
                <w:lang w:val="pl-PL"/>
              </w:rPr>
              <w:t xml:space="preserve"> </w:t>
            </w:r>
            <w:proofErr w:type="spellStart"/>
            <w:r w:rsidRPr="00D072CC">
              <w:rPr>
                <w:rFonts w:ascii="Times New Roman" w:hAnsi="Times New Roman" w:cs="Times New Roman"/>
                <w:sz w:val="18"/>
                <w:szCs w:val="18"/>
                <w:lang w:val="pl-PL"/>
              </w:rPr>
              <w:t>Genome</w:t>
            </w:r>
            <w:proofErr w:type="spellEnd"/>
            <w:r w:rsidRPr="00D072CC">
              <w:rPr>
                <w:rFonts w:ascii="Times New Roman" w:hAnsi="Times New Roman" w:cs="Times New Roman"/>
                <w:sz w:val="18"/>
                <w:szCs w:val="18"/>
                <w:lang w:val="pl-PL"/>
              </w:rPr>
              <w:t xml:space="preserve"> </w:t>
            </w:r>
            <w:proofErr w:type="spellStart"/>
            <w:r w:rsidRPr="00D072CC">
              <w:rPr>
                <w:rFonts w:ascii="Times New Roman" w:hAnsi="Times New Roman" w:cs="Times New Roman"/>
                <w:sz w:val="18"/>
                <w:szCs w:val="18"/>
                <w:lang w:val="pl-PL"/>
              </w:rPr>
              <w:t>Evolution</w:t>
            </w:r>
            <w:proofErr w:type="spellEnd"/>
            <w:r w:rsidRPr="00D072CC">
              <w:rPr>
                <w:rFonts w:ascii="Times New Roman" w:hAnsi="Times New Roman" w:cs="Times New Roman"/>
                <w:sz w:val="18"/>
                <w:szCs w:val="18"/>
                <w:lang w:val="pl-PL"/>
              </w:rPr>
              <w:t xml:space="preserve"> Project</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brachyantha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1444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32,038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4.5</w:t>
            </w:r>
          </w:p>
        </w:tc>
        <w:tc>
          <w:tcPr>
            <w:tcW w:w="2268" w:type="dxa"/>
          </w:tcPr>
          <w:p w:rsidR="007C0ECC" w:rsidRPr="007C0ECC" w:rsidRDefault="007C0ECC" w:rsidP="00475F74">
            <w:pPr>
              <w:rPr>
                <w:rFonts w:ascii="Times New Roman" w:hAnsi="Times New Roman" w:cs="Times New Roman"/>
                <w:sz w:val="18"/>
                <w:szCs w:val="18"/>
                <w:lang w:val="pl-PL"/>
              </w:rPr>
            </w:pPr>
            <w:r w:rsidRPr="007C0ECC">
              <w:rPr>
                <w:rFonts w:ascii="Times New Roman" w:hAnsi="Times New Roman" w:cs="Times New Roman"/>
                <w:sz w:val="18"/>
                <w:szCs w:val="18"/>
                <w:lang w:val="pl-PL"/>
              </w:rPr>
              <w:t>Chen et al. 2013</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glaberrima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1579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33,164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w:t>
            </w:r>
          </w:p>
        </w:tc>
        <w:tc>
          <w:tcPr>
            <w:tcW w:w="2268" w:type="dxa"/>
          </w:tcPr>
          <w:p w:rsidR="007C0ECC" w:rsidRPr="00D072CC" w:rsidRDefault="007C0ECC" w:rsidP="0055199A">
            <w:pPr>
              <w:rPr>
                <w:rFonts w:ascii="Times New Roman" w:hAnsi="Times New Roman" w:cs="Times New Roman"/>
                <w:sz w:val="18"/>
                <w:szCs w:val="18"/>
                <w:lang w:val="pl-PL"/>
              </w:rPr>
            </w:pPr>
            <w:r w:rsidRPr="00D072CC">
              <w:rPr>
                <w:rFonts w:ascii="Times New Roman" w:hAnsi="Times New Roman" w:cs="Times New Roman"/>
                <w:sz w:val="18"/>
                <w:szCs w:val="18"/>
                <w:lang w:val="pl-PL"/>
              </w:rPr>
              <w:t xml:space="preserve">ENA, </w:t>
            </w:r>
            <w:proofErr w:type="spellStart"/>
            <w:r w:rsidRPr="00D072CC">
              <w:rPr>
                <w:rFonts w:ascii="Times New Roman" w:hAnsi="Times New Roman" w:cs="Times New Roman"/>
                <w:sz w:val="18"/>
                <w:szCs w:val="18"/>
                <w:lang w:val="pl-PL"/>
              </w:rPr>
              <w:t>Oryza</w:t>
            </w:r>
            <w:proofErr w:type="spellEnd"/>
            <w:r w:rsidRPr="00D072CC">
              <w:rPr>
                <w:rFonts w:ascii="Times New Roman" w:hAnsi="Times New Roman" w:cs="Times New Roman"/>
                <w:sz w:val="18"/>
                <w:szCs w:val="18"/>
                <w:lang w:val="pl-PL"/>
              </w:rPr>
              <w:t xml:space="preserve"> </w:t>
            </w:r>
            <w:proofErr w:type="spellStart"/>
            <w:r w:rsidRPr="00D072CC">
              <w:rPr>
                <w:rFonts w:ascii="Times New Roman" w:hAnsi="Times New Roman" w:cs="Times New Roman"/>
                <w:sz w:val="18"/>
                <w:szCs w:val="18"/>
                <w:lang w:val="pl-PL"/>
              </w:rPr>
              <w:t>Genome</w:t>
            </w:r>
            <w:proofErr w:type="spellEnd"/>
            <w:r w:rsidRPr="00D072CC">
              <w:rPr>
                <w:rFonts w:ascii="Times New Roman" w:hAnsi="Times New Roman" w:cs="Times New Roman"/>
                <w:sz w:val="18"/>
                <w:szCs w:val="18"/>
                <w:lang w:val="pl-PL"/>
              </w:rPr>
              <w:t xml:space="preserve"> </w:t>
            </w:r>
            <w:proofErr w:type="spellStart"/>
            <w:r w:rsidRPr="00D072CC">
              <w:rPr>
                <w:rFonts w:ascii="Times New Roman" w:hAnsi="Times New Roman" w:cs="Times New Roman"/>
                <w:sz w:val="18"/>
                <w:szCs w:val="18"/>
                <w:lang w:val="pl-PL"/>
              </w:rPr>
              <w:t>Evolution</w:t>
            </w:r>
            <w:proofErr w:type="spellEnd"/>
            <w:r w:rsidRPr="00D072CC">
              <w:rPr>
                <w:rFonts w:ascii="Times New Roman" w:hAnsi="Times New Roman" w:cs="Times New Roman"/>
                <w:sz w:val="18"/>
                <w:szCs w:val="18"/>
                <w:lang w:val="pl-PL"/>
              </w:rPr>
              <w:t xml:space="preserve"> Project</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glumaepatula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2029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33,069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6.1</w:t>
            </w:r>
          </w:p>
        </w:tc>
        <w:tc>
          <w:tcPr>
            <w:tcW w:w="2268" w:type="dxa"/>
          </w:tcPr>
          <w:p w:rsidR="007C0ECC" w:rsidRPr="007C0ECC" w:rsidRDefault="00BE57A1" w:rsidP="0055199A">
            <w:pPr>
              <w:rPr>
                <w:rFonts w:ascii="Times New Roman" w:hAnsi="Times New Roman" w:cs="Times New Roman"/>
                <w:sz w:val="18"/>
                <w:szCs w:val="18"/>
                <w:lang w:val="pl-PL"/>
              </w:rPr>
            </w:pPr>
            <w:proofErr w:type="spellStart"/>
            <w:r>
              <w:rPr>
                <w:rFonts w:ascii="Times New Roman" w:hAnsi="Times New Roman" w:cs="Times New Roman"/>
                <w:sz w:val="18"/>
                <w:szCs w:val="18"/>
                <w:lang w:val="pl-PL"/>
              </w:rPr>
              <w:t>Szareski</w:t>
            </w:r>
            <w:proofErr w:type="spellEnd"/>
            <w:r w:rsidR="007C0ECC" w:rsidRPr="007C0ECC">
              <w:rPr>
                <w:rFonts w:ascii="Times New Roman" w:hAnsi="Times New Roman" w:cs="Times New Roman"/>
                <w:sz w:val="18"/>
                <w:szCs w:val="18"/>
                <w:lang w:val="pl-PL"/>
              </w:rPr>
              <w:t xml:space="preserve"> et al. 2018</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longistaminata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1223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54</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34,389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3.6</w:t>
            </w:r>
          </w:p>
        </w:tc>
        <w:tc>
          <w:tcPr>
            <w:tcW w:w="2268" w:type="dxa"/>
          </w:tcPr>
          <w:p w:rsidR="007C0ECC" w:rsidRPr="007C0ECC" w:rsidRDefault="007C0ECC" w:rsidP="00475F74">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Reuscher</w:t>
            </w:r>
            <w:proofErr w:type="spellEnd"/>
            <w:r w:rsidRPr="007C0ECC">
              <w:rPr>
                <w:rFonts w:ascii="Times New Roman" w:hAnsi="Times New Roman" w:cs="Times New Roman"/>
                <w:sz w:val="18"/>
                <w:szCs w:val="18"/>
                <w:lang w:val="pl-PL"/>
              </w:rPr>
              <w:t xml:space="preserve"> et al. 2018</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meridionalis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1949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21,169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9.2</w:t>
            </w:r>
          </w:p>
        </w:tc>
        <w:tc>
          <w:tcPr>
            <w:tcW w:w="2268" w:type="dxa"/>
          </w:tcPr>
          <w:p w:rsidR="007C0ECC" w:rsidRPr="007C0ECC" w:rsidRDefault="007C0ECC" w:rsidP="00475F74">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Brozynska</w:t>
            </w:r>
            <w:proofErr w:type="spellEnd"/>
            <w:r w:rsidRPr="007C0ECC">
              <w:rPr>
                <w:rFonts w:ascii="Times New Roman" w:hAnsi="Times New Roman" w:cs="Times New Roman"/>
                <w:sz w:val="18"/>
                <w:szCs w:val="18"/>
                <w:lang w:val="pl-PL"/>
              </w:rPr>
              <w:t xml:space="preserve">  M 2016</w:t>
            </w:r>
          </w:p>
        </w:tc>
      </w:tr>
      <w:tr w:rsidR="007C0ECC" w:rsidRPr="007210B0"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nivara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2147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36,313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5.9</w:t>
            </w:r>
          </w:p>
        </w:tc>
        <w:tc>
          <w:tcPr>
            <w:tcW w:w="2268" w:type="dxa"/>
          </w:tcPr>
          <w:p w:rsidR="007C0ECC" w:rsidRPr="00D072CC" w:rsidRDefault="007C0ECC" w:rsidP="0055199A">
            <w:pPr>
              <w:rPr>
                <w:rFonts w:ascii="Times New Roman" w:hAnsi="Times New Roman" w:cs="Times New Roman"/>
                <w:sz w:val="18"/>
                <w:szCs w:val="18"/>
                <w:lang w:val="pl-PL"/>
              </w:rPr>
            </w:pPr>
            <w:r w:rsidRPr="00D072CC">
              <w:rPr>
                <w:rFonts w:ascii="Times New Roman" w:hAnsi="Times New Roman" w:cs="Times New Roman"/>
                <w:sz w:val="18"/>
                <w:szCs w:val="18"/>
                <w:lang w:val="pl-PL"/>
              </w:rPr>
              <w:t xml:space="preserve">ENA, </w:t>
            </w:r>
            <w:proofErr w:type="spellStart"/>
            <w:r w:rsidRPr="00D072CC">
              <w:rPr>
                <w:rFonts w:ascii="Times New Roman" w:hAnsi="Times New Roman" w:cs="Times New Roman"/>
                <w:sz w:val="18"/>
                <w:szCs w:val="18"/>
                <w:lang w:val="pl-PL"/>
              </w:rPr>
              <w:t>Oryza</w:t>
            </w:r>
            <w:proofErr w:type="spellEnd"/>
            <w:r w:rsidRPr="00D072CC">
              <w:rPr>
                <w:rFonts w:ascii="Times New Roman" w:hAnsi="Times New Roman" w:cs="Times New Roman"/>
                <w:sz w:val="18"/>
                <w:szCs w:val="18"/>
                <w:lang w:val="pl-PL"/>
              </w:rPr>
              <w:t xml:space="preserve"> </w:t>
            </w:r>
            <w:proofErr w:type="spellStart"/>
            <w:r w:rsidRPr="00D072CC">
              <w:rPr>
                <w:rFonts w:ascii="Times New Roman" w:hAnsi="Times New Roman" w:cs="Times New Roman"/>
                <w:sz w:val="18"/>
                <w:szCs w:val="18"/>
                <w:lang w:val="pl-PL"/>
              </w:rPr>
              <w:t>Genome</w:t>
            </w:r>
            <w:proofErr w:type="spellEnd"/>
            <w:r w:rsidRPr="00D072CC">
              <w:rPr>
                <w:rFonts w:ascii="Times New Roman" w:hAnsi="Times New Roman" w:cs="Times New Roman"/>
                <w:sz w:val="18"/>
                <w:szCs w:val="18"/>
                <w:lang w:val="pl-PL"/>
              </w:rPr>
              <w:t xml:space="preserve"> </w:t>
            </w:r>
            <w:proofErr w:type="spellStart"/>
            <w:r w:rsidRPr="00D072CC">
              <w:rPr>
                <w:rFonts w:ascii="Times New Roman" w:hAnsi="Times New Roman" w:cs="Times New Roman"/>
                <w:sz w:val="18"/>
                <w:szCs w:val="18"/>
                <w:lang w:val="pl-PL"/>
              </w:rPr>
              <w:t>Evolution</w:t>
            </w:r>
            <w:proofErr w:type="spellEnd"/>
            <w:r w:rsidRPr="00D072CC">
              <w:rPr>
                <w:rFonts w:ascii="Times New Roman" w:hAnsi="Times New Roman" w:cs="Times New Roman"/>
                <w:sz w:val="18"/>
                <w:szCs w:val="18"/>
                <w:lang w:val="pl-PL"/>
              </w:rPr>
              <w:t xml:space="preserve">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punctata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2019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31,762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6.4</w:t>
            </w:r>
          </w:p>
        </w:tc>
        <w:tc>
          <w:tcPr>
            <w:tcW w:w="2268" w:type="dxa"/>
          </w:tcPr>
          <w:p w:rsidR="007C0ECC" w:rsidRPr="007C0ECC" w:rsidRDefault="007C0ECC" w:rsidP="0055199A">
            <w:pPr>
              <w:rPr>
                <w:rFonts w:ascii="Times New Roman" w:hAnsi="Times New Roman" w:cs="Times New Roman"/>
                <w:sz w:val="18"/>
                <w:szCs w:val="18"/>
              </w:rPr>
            </w:pPr>
            <w:r w:rsidRPr="007210B0">
              <w:rPr>
                <w:rFonts w:ascii="Times New Roman" w:hAnsi="Times New Roman" w:cs="Times New Roman"/>
                <w:sz w:val="18"/>
                <w:szCs w:val="18"/>
              </w:rPr>
              <w:t>ENA, Oryza Genome Evol</w:t>
            </w:r>
            <w:r w:rsidRPr="007C0ECC">
              <w:rPr>
                <w:rFonts w:ascii="Times New Roman" w:hAnsi="Times New Roman" w:cs="Times New Roman"/>
                <w:sz w:val="18"/>
                <w:szCs w:val="18"/>
              </w:rPr>
              <w:t>ution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lastRenderedPageBreak/>
              <w:t>Oryza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rufipogon</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2032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37,071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5.5</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Huang et al. 2012</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Oryza sativa subsp. </w:t>
            </w:r>
            <w:proofErr w:type="spellStart"/>
            <w:r w:rsidRPr="007C0ECC">
              <w:rPr>
                <w:rFonts w:ascii="Times New Roman" w:hAnsi="Times New Roman" w:cs="Times New Roman"/>
                <w:i/>
                <w:sz w:val="18"/>
                <w:szCs w:val="18"/>
              </w:rPr>
              <w:t>indica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1891</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37,344</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5.1</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UniProt</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Oryza sativa subsp. japonica</w:t>
            </w:r>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2408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42,189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5.7</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Panicum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hallii</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2528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37</w:t>
            </w:r>
            <w:r w:rsidRPr="007C0ECC">
              <w:rPr>
                <w:rFonts w:ascii="Times New Roman" w:hAnsi="Times New Roman" w:cs="Times New Roman"/>
                <w:sz w:val="18"/>
                <w:szCs w:val="18"/>
                <w:lang w:val="pl-PL"/>
              </w:rPr>
              <w:t>,232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6.8</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Panicum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virgatum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5702</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98,007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5.8</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Phalaenopsis</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equestris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1420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29,431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4.8</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Cai et al. 2014</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r w:rsidRPr="007C0ECC">
              <w:rPr>
                <w:rFonts w:ascii="Times New Roman" w:hAnsi="Times New Roman" w:cs="Times New Roman"/>
                <w:i/>
                <w:sz w:val="18"/>
                <w:szCs w:val="18"/>
              </w:rPr>
              <w:t xml:space="preserve">Phoenix </w:t>
            </w:r>
            <w:proofErr w:type="spellStart"/>
            <w:r w:rsidRPr="007C0ECC">
              <w:rPr>
                <w:rFonts w:ascii="Times New Roman" w:hAnsi="Times New Roman" w:cs="Times New Roman"/>
                <w:i/>
                <w:sz w:val="18"/>
                <w:szCs w:val="18"/>
              </w:rPr>
              <w:t>dactylifera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1426</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28,800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5.0</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Al-</w:t>
            </w:r>
            <w:proofErr w:type="spellStart"/>
            <w:r w:rsidRPr="007C0ECC">
              <w:rPr>
                <w:rFonts w:ascii="Times New Roman" w:hAnsi="Times New Roman" w:cs="Times New Roman"/>
                <w:sz w:val="18"/>
                <w:szCs w:val="18"/>
              </w:rPr>
              <w:t>Dous</w:t>
            </w:r>
            <w:proofErr w:type="spellEnd"/>
            <w:r w:rsidRPr="007C0ECC">
              <w:rPr>
                <w:rFonts w:ascii="Times New Roman" w:hAnsi="Times New Roman" w:cs="Times New Roman"/>
                <w:sz w:val="18"/>
                <w:szCs w:val="18"/>
              </w:rPr>
              <w:t xml:space="preserve"> et al. 2011</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Phyllostachys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heterocycla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1768</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54</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31,987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5.5</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Peng et al. 2013</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Saccharum</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officinarum</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672</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48</w:t>
            </w:r>
          </w:p>
        </w:tc>
        <w:tc>
          <w:tcPr>
            <w:tcW w:w="1276" w:type="dxa"/>
          </w:tcPr>
          <w:p w:rsidR="007C0ECC" w:rsidRPr="007C0ECC" w:rsidRDefault="007C0ECC" w:rsidP="0055199A">
            <w:pPr>
              <w:rPr>
                <w:rFonts w:ascii="Times New Roman" w:hAnsi="Times New Roman" w:cs="Times New Roman"/>
                <w:sz w:val="18"/>
                <w:szCs w:val="18"/>
              </w:rPr>
            </w:pPr>
          </w:p>
        </w:tc>
        <w:tc>
          <w:tcPr>
            <w:tcW w:w="1134" w:type="dxa"/>
          </w:tcPr>
          <w:p w:rsidR="007C0ECC" w:rsidRPr="007C0ECC" w:rsidRDefault="007C0ECC" w:rsidP="0055199A">
            <w:pPr>
              <w:rPr>
                <w:rFonts w:ascii="Times New Roman" w:hAnsi="Times New Roman" w:cs="Times New Roman"/>
                <w:sz w:val="18"/>
                <w:szCs w:val="18"/>
              </w:rPr>
            </w:pP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Setaria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italica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2410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56</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34,584</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7.0</w:t>
            </w:r>
          </w:p>
        </w:tc>
        <w:tc>
          <w:tcPr>
            <w:tcW w:w="2268" w:type="dxa"/>
          </w:tcPr>
          <w:p w:rsidR="007C0ECC" w:rsidRPr="007C0ECC" w:rsidRDefault="007C0ECC" w:rsidP="0055199A">
            <w:pPr>
              <w:rPr>
                <w:rFonts w:ascii="Times New Roman" w:hAnsi="Times New Roman" w:cs="Times New Roman"/>
                <w:sz w:val="18"/>
                <w:szCs w:val="18"/>
              </w:rPr>
            </w:pPr>
            <w:proofErr w:type="spellStart"/>
            <w:r w:rsidRPr="007C0ECC">
              <w:rPr>
                <w:rFonts w:ascii="Times New Roman" w:hAnsi="Times New Roman" w:cs="Times New Roman"/>
                <w:sz w:val="18"/>
                <w:szCs w:val="18"/>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rPr>
              <w:t>Se</w:t>
            </w:r>
            <w:proofErr w:type="spellStart"/>
            <w:r w:rsidRPr="007C0ECC">
              <w:rPr>
                <w:rFonts w:ascii="Times New Roman" w:hAnsi="Times New Roman" w:cs="Times New Roman"/>
                <w:i/>
                <w:sz w:val="18"/>
                <w:szCs w:val="18"/>
                <w:lang w:val="pl-PL"/>
              </w:rPr>
              <w:t>taria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viridis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2765</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38,334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7.2</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Sorghum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bicolor</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2654</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34,129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7.8</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Spirodela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polyrhiza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1046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57</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19,623</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5.3</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Triticum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aestivum</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3606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99,386</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3.6</w:t>
            </w:r>
          </w:p>
        </w:tc>
        <w:tc>
          <w:tcPr>
            <w:tcW w:w="2268" w:type="dxa"/>
          </w:tcPr>
          <w:p w:rsidR="007C0ECC" w:rsidRPr="007C0ECC" w:rsidRDefault="007C0ECC" w:rsidP="0055199A">
            <w:pPr>
              <w:rPr>
                <w:rFonts w:ascii="Times New Roman" w:hAnsi="Times New Roman" w:cs="Times New Roman"/>
                <w:sz w:val="18"/>
                <w:szCs w:val="18"/>
                <w:lang w:val="pl-PL"/>
              </w:rPr>
            </w:pPr>
            <w:proofErr w:type="spellStart"/>
            <w:r w:rsidRPr="007C0ECC">
              <w:rPr>
                <w:rFonts w:ascii="Times New Roman" w:hAnsi="Times New Roman" w:cs="Times New Roman"/>
                <w:sz w:val="18"/>
                <w:szCs w:val="18"/>
                <w:lang w:val="pl-PL"/>
              </w:rPr>
              <w:t>Phytozome</w:t>
            </w:r>
            <w:proofErr w:type="spellEnd"/>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Triticum</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urartu</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1238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52</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41,507</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3.0</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Ling et al. 2018</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Zea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mays</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3308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39,498</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8.4</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r w:rsidRPr="007C0ECC">
              <w:rPr>
                <w:rFonts w:ascii="Times New Roman" w:hAnsi="Times New Roman" w:cs="Times New Roman"/>
                <w:i/>
                <w:sz w:val="18"/>
                <w:szCs w:val="18"/>
                <w:lang w:val="pl-PL"/>
              </w:rPr>
              <w:t>Zostera marina</w:t>
            </w:r>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1271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56</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20,450</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6.2</w:t>
            </w:r>
          </w:p>
        </w:tc>
        <w:tc>
          <w:tcPr>
            <w:tcW w:w="2268"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Olsen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lang w:val="pl-PL"/>
              </w:rPr>
            </w:pPr>
            <w:proofErr w:type="spellStart"/>
            <w:r w:rsidRPr="007C0ECC">
              <w:rPr>
                <w:rFonts w:ascii="Times New Roman" w:hAnsi="Times New Roman" w:cs="Times New Roman"/>
                <w:i/>
                <w:sz w:val="18"/>
                <w:szCs w:val="18"/>
                <w:lang w:val="pl-PL"/>
              </w:rPr>
              <w:t>Zoysia</w:t>
            </w:r>
            <w:proofErr w:type="spellEnd"/>
            <w:r w:rsidRPr="007C0ECC">
              <w:rPr>
                <w:rFonts w:ascii="Times New Roman" w:hAnsi="Times New Roman" w:cs="Times New Roman"/>
                <w:i/>
                <w:sz w:val="18"/>
                <w:szCs w:val="18"/>
                <w:lang w:val="pl-PL"/>
              </w:rPr>
              <w:t xml:space="preserve"> </w:t>
            </w:r>
            <w:proofErr w:type="spellStart"/>
            <w:r w:rsidRPr="007C0ECC">
              <w:rPr>
                <w:rFonts w:ascii="Times New Roman" w:hAnsi="Times New Roman" w:cs="Times New Roman"/>
                <w:i/>
                <w:sz w:val="18"/>
                <w:szCs w:val="18"/>
                <w:lang w:val="pl-PL"/>
              </w:rPr>
              <w:t>japonica</w:t>
            </w:r>
            <w:proofErr w:type="spellEnd"/>
          </w:p>
        </w:tc>
        <w:tc>
          <w:tcPr>
            <w:tcW w:w="1417"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2299</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53</w:t>
            </w:r>
          </w:p>
        </w:tc>
        <w:tc>
          <w:tcPr>
            <w:tcW w:w="1276"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59,271</w:t>
            </w:r>
          </w:p>
        </w:tc>
        <w:tc>
          <w:tcPr>
            <w:tcW w:w="1134" w:type="dxa"/>
          </w:tcPr>
          <w:p w:rsidR="007C0ECC" w:rsidRPr="007C0ECC" w:rsidRDefault="007C0ECC" w:rsidP="0055199A">
            <w:pPr>
              <w:rPr>
                <w:rFonts w:ascii="Times New Roman" w:hAnsi="Times New Roman" w:cs="Times New Roman"/>
                <w:sz w:val="18"/>
                <w:szCs w:val="18"/>
                <w:lang w:val="pl-PL"/>
              </w:rPr>
            </w:pPr>
            <w:r w:rsidRPr="007C0ECC">
              <w:rPr>
                <w:rFonts w:ascii="Times New Roman" w:hAnsi="Times New Roman" w:cs="Times New Roman"/>
                <w:sz w:val="18"/>
                <w:szCs w:val="18"/>
                <w:lang w:val="pl-PL"/>
              </w:rPr>
              <w:t>3.9</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Tanaka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Zoysia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matrella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3955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54</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95,079</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4.2</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Tanaka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Zoysia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pacifica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2604</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55</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65,252</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4.0</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Tanaka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Picea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abies</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1107</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54</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66,632</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1.7</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PLAZA project</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Pinus</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taeda</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442</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47</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9,024</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4.9</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Stevens et al. 2016</w:t>
            </w:r>
          </w:p>
        </w:tc>
      </w:tr>
      <w:tr w:rsidR="007C0ECC" w:rsidRPr="007C0ECC" w:rsidTr="007C0ECC">
        <w:tc>
          <w:tcPr>
            <w:tcW w:w="2836" w:type="dxa"/>
          </w:tcPr>
          <w:p w:rsidR="007C0ECC" w:rsidRPr="007C0ECC" w:rsidRDefault="007C0ECC" w:rsidP="0055199A">
            <w:pPr>
              <w:rPr>
                <w:rFonts w:ascii="Times New Roman" w:hAnsi="Times New Roman" w:cs="Times New Roman"/>
                <w:i/>
                <w:sz w:val="18"/>
                <w:szCs w:val="18"/>
              </w:rPr>
            </w:pPr>
            <w:proofErr w:type="spellStart"/>
            <w:r w:rsidRPr="007C0ECC">
              <w:rPr>
                <w:rFonts w:ascii="Times New Roman" w:hAnsi="Times New Roman" w:cs="Times New Roman"/>
                <w:i/>
                <w:sz w:val="18"/>
                <w:szCs w:val="18"/>
              </w:rPr>
              <w:t>Pseudotsuga</w:t>
            </w:r>
            <w:proofErr w:type="spellEnd"/>
            <w:r w:rsidRPr="007C0ECC">
              <w:rPr>
                <w:rFonts w:ascii="Times New Roman" w:hAnsi="Times New Roman" w:cs="Times New Roman"/>
                <w:i/>
                <w:sz w:val="18"/>
                <w:szCs w:val="18"/>
              </w:rPr>
              <w:t xml:space="preserve"> </w:t>
            </w:r>
            <w:proofErr w:type="spellStart"/>
            <w:r w:rsidRPr="007C0ECC">
              <w:rPr>
                <w:rFonts w:ascii="Times New Roman" w:hAnsi="Times New Roman" w:cs="Times New Roman"/>
                <w:i/>
                <w:sz w:val="18"/>
                <w:szCs w:val="18"/>
              </w:rPr>
              <w:t>menziesii</w:t>
            </w:r>
            <w:proofErr w:type="spellEnd"/>
          </w:p>
        </w:tc>
        <w:tc>
          <w:tcPr>
            <w:tcW w:w="1417"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1915</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54</w:t>
            </w:r>
          </w:p>
        </w:tc>
        <w:tc>
          <w:tcPr>
            <w:tcW w:w="1276"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54,830</w:t>
            </w:r>
          </w:p>
        </w:tc>
        <w:tc>
          <w:tcPr>
            <w:tcW w:w="1134"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3.5</w:t>
            </w:r>
          </w:p>
        </w:tc>
        <w:tc>
          <w:tcPr>
            <w:tcW w:w="2268" w:type="dxa"/>
          </w:tcPr>
          <w:p w:rsidR="007C0ECC" w:rsidRPr="007C0ECC" w:rsidRDefault="007C0ECC" w:rsidP="0055199A">
            <w:pPr>
              <w:rPr>
                <w:rFonts w:ascii="Times New Roman" w:hAnsi="Times New Roman" w:cs="Times New Roman"/>
                <w:sz w:val="18"/>
                <w:szCs w:val="18"/>
              </w:rPr>
            </w:pPr>
            <w:r w:rsidRPr="007C0ECC">
              <w:rPr>
                <w:rFonts w:ascii="Times New Roman" w:hAnsi="Times New Roman" w:cs="Times New Roman"/>
                <w:sz w:val="18"/>
                <w:szCs w:val="18"/>
              </w:rPr>
              <w:t>Neale et al. 2017</w:t>
            </w:r>
          </w:p>
        </w:tc>
      </w:tr>
    </w:tbl>
    <w:p w:rsidR="008D0099" w:rsidRDefault="008D0099"/>
    <w:p w:rsidR="007210B0" w:rsidRDefault="007210B0"/>
    <w:p w:rsidR="007210B0" w:rsidRDefault="007210B0"/>
    <w:p w:rsidR="00B723D9" w:rsidRDefault="00DF0145" w:rsidP="00987F4D">
      <w:pPr>
        <w:spacing w:line="276" w:lineRule="auto"/>
        <w:rPr>
          <w:rFonts w:ascii="Times New Roman" w:hAnsi="Times New Roman" w:cs="Times New Roman"/>
          <w:sz w:val="24"/>
          <w:szCs w:val="24"/>
        </w:rPr>
      </w:pPr>
      <w:r>
        <w:rPr>
          <w:rFonts w:ascii="Times New Roman" w:hAnsi="Times New Roman" w:cs="Times New Roman"/>
          <w:sz w:val="24"/>
          <w:szCs w:val="24"/>
        </w:rPr>
        <w:t>References</w:t>
      </w:r>
      <w:r w:rsidR="00B723D9">
        <w:rPr>
          <w:rFonts w:ascii="Times New Roman" w:hAnsi="Times New Roman" w:cs="Times New Roman"/>
          <w:sz w:val="24"/>
          <w:szCs w:val="24"/>
        </w:rPr>
        <w:t>:</w:t>
      </w:r>
    </w:p>
    <w:p w:rsidR="007210B0" w:rsidRPr="00DF0145" w:rsidRDefault="007210B0" w:rsidP="00DF0145">
      <w:pPr>
        <w:spacing w:after="0" w:line="360" w:lineRule="auto"/>
        <w:jc w:val="both"/>
        <w:rPr>
          <w:rFonts w:ascii="Times New Roman" w:hAnsi="Times New Roman" w:cs="Times New Roman"/>
        </w:rPr>
      </w:pPr>
      <w:r w:rsidRPr="00DF0145">
        <w:rPr>
          <w:rFonts w:ascii="Times New Roman" w:hAnsi="Times New Roman" w:cs="Times New Roman"/>
        </w:rPr>
        <w:t>Al-</w:t>
      </w:r>
      <w:proofErr w:type="spellStart"/>
      <w:r w:rsidRPr="00DF0145">
        <w:rPr>
          <w:rFonts w:ascii="Times New Roman" w:hAnsi="Times New Roman" w:cs="Times New Roman"/>
        </w:rPr>
        <w:t>Dous</w:t>
      </w:r>
      <w:proofErr w:type="spellEnd"/>
      <w:r w:rsidRPr="00DF0145">
        <w:rPr>
          <w:rFonts w:ascii="Times New Roman" w:hAnsi="Times New Roman" w:cs="Times New Roman"/>
        </w:rPr>
        <w:t xml:space="preserve"> E, George B, Al-Mahmoud M et al (2011) De novo genome sequencing and comparative genomics of date palm (</w:t>
      </w:r>
      <w:r w:rsidRPr="00DF0145">
        <w:rPr>
          <w:rFonts w:ascii="Times New Roman" w:hAnsi="Times New Roman" w:cs="Times New Roman"/>
          <w:i/>
        </w:rPr>
        <w:t xml:space="preserve">Phoenix </w:t>
      </w:r>
      <w:proofErr w:type="spellStart"/>
      <w:r w:rsidRPr="00DF0145">
        <w:rPr>
          <w:rFonts w:ascii="Times New Roman" w:hAnsi="Times New Roman" w:cs="Times New Roman"/>
          <w:i/>
        </w:rPr>
        <w:t>dactylifera</w:t>
      </w:r>
      <w:proofErr w:type="spellEnd"/>
      <w:r w:rsidRPr="00DF0145">
        <w:rPr>
          <w:rFonts w:ascii="Times New Roman" w:hAnsi="Times New Roman" w:cs="Times New Roman"/>
        </w:rPr>
        <w:t xml:space="preserve">). Nat </w:t>
      </w:r>
      <w:proofErr w:type="spellStart"/>
      <w:r w:rsidRPr="00DF0145">
        <w:rPr>
          <w:rFonts w:ascii="Times New Roman" w:hAnsi="Times New Roman" w:cs="Times New Roman"/>
        </w:rPr>
        <w:t>Biotechnol</w:t>
      </w:r>
      <w:proofErr w:type="spellEnd"/>
      <w:r w:rsidRPr="00DF0145">
        <w:rPr>
          <w:rFonts w:ascii="Times New Roman" w:hAnsi="Times New Roman" w:cs="Times New Roman"/>
        </w:rPr>
        <w:t xml:space="preserve"> 29:521-527. </w:t>
      </w:r>
      <w:hyperlink r:id="rId5" w:history="1">
        <w:r w:rsidRPr="00DF0145">
          <w:rPr>
            <w:rStyle w:val="Hipercze"/>
            <w:rFonts w:ascii="Times New Roman" w:hAnsi="Times New Roman" w:cs="Times New Roman"/>
            <w:color w:val="0000CC"/>
          </w:rPr>
          <w:t>https://doi.org/10.1038/nbt.1860</w:t>
        </w:r>
      </w:hyperlink>
    </w:p>
    <w:p w:rsidR="007210B0" w:rsidRPr="00DF0145" w:rsidRDefault="007210B0" w:rsidP="00DF0145">
      <w:pPr>
        <w:spacing w:after="0" w:line="360" w:lineRule="auto"/>
        <w:jc w:val="both"/>
        <w:rPr>
          <w:rStyle w:val="Hipercze"/>
          <w:rFonts w:ascii="Times New Roman" w:hAnsi="Times New Roman" w:cs="Times New Roman"/>
        </w:rPr>
      </w:pPr>
      <w:r w:rsidRPr="00DF0145">
        <w:rPr>
          <w:rFonts w:ascii="Times New Roman" w:hAnsi="Times New Roman" w:cs="Times New Roman"/>
        </w:rPr>
        <w:t xml:space="preserve">van </w:t>
      </w:r>
      <w:proofErr w:type="spellStart"/>
      <w:r w:rsidRPr="00DF0145">
        <w:rPr>
          <w:rFonts w:ascii="Times New Roman" w:hAnsi="Times New Roman" w:cs="Times New Roman"/>
        </w:rPr>
        <w:t>Bakel</w:t>
      </w:r>
      <w:proofErr w:type="spellEnd"/>
      <w:r w:rsidRPr="00DF0145">
        <w:rPr>
          <w:rFonts w:ascii="Times New Roman" w:hAnsi="Times New Roman" w:cs="Times New Roman"/>
        </w:rPr>
        <w:t xml:space="preserve"> H, Stout JM, Cote AG et al (2011) The draft genome and transcriptome of </w:t>
      </w:r>
      <w:r w:rsidRPr="00DF0145">
        <w:rPr>
          <w:rFonts w:ascii="Times New Roman" w:hAnsi="Times New Roman" w:cs="Times New Roman"/>
          <w:i/>
        </w:rPr>
        <w:t>Cannabis sativa</w:t>
      </w:r>
      <w:r w:rsidRPr="00DF0145">
        <w:rPr>
          <w:rFonts w:ascii="Times New Roman" w:hAnsi="Times New Roman" w:cs="Times New Roman"/>
        </w:rPr>
        <w:t xml:space="preserve">. Genome Biol 12:R102 </w:t>
      </w:r>
      <w:hyperlink r:id="rId6" w:history="1">
        <w:r w:rsidRPr="00DF0145">
          <w:rPr>
            <w:rStyle w:val="Hipercze"/>
            <w:rFonts w:ascii="Times New Roman" w:hAnsi="Times New Roman" w:cs="Times New Roman"/>
            <w:color w:val="0070C0"/>
          </w:rPr>
          <w:t>https://doi.org/10.1186/gb-2011-12-10-r102</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Bombarely</w:t>
      </w:r>
      <w:proofErr w:type="spellEnd"/>
      <w:r w:rsidRPr="00DF0145">
        <w:rPr>
          <w:rFonts w:ascii="Times New Roman" w:eastAsia="Times New Roman" w:hAnsi="Times New Roman" w:cs="Times New Roman"/>
        </w:rPr>
        <w:t xml:space="preserve"> A, Moser M, </w:t>
      </w:r>
      <w:proofErr w:type="spellStart"/>
      <w:r w:rsidRPr="00DF0145">
        <w:rPr>
          <w:rFonts w:ascii="Times New Roman" w:eastAsia="Times New Roman" w:hAnsi="Times New Roman" w:cs="Times New Roman"/>
        </w:rPr>
        <w:t>Amrad</w:t>
      </w:r>
      <w:proofErr w:type="spellEnd"/>
      <w:r w:rsidRPr="00DF0145">
        <w:rPr>
          <w:rFonts w:ascii="Times New Roman" w:eastAsia="Times New Roman" w:hAnsi="Times New Roman" w:cs="Times New Roman"/>
        </w:rPr>
        <w:t xml:space="preserve"> A et al (2016) Insight into the evolution of the Solanaceae from the parental genomes of </w:t>
      </w:r>
      <w:r w:rsidRPr="00DF0145">
        <w:rPr>
          <w:rFonts w:ascii="Times New Roman" w:eastAsia="Times New Roman" w:hAnsi="Times New Roman" w:cs="Times New Roman"/>
          <w:i/>
        </w:rPr>
        <w:t>Petunia</w:t>
      </w:r>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rPr>
        <w:t>hybrida</w:t>
      </w:r>
      <w:proofErr w:type="spellEnd"/>
      <w:r w:rsidRPr="00DF0145">
        <w:rPr>
          <w:rFonts w:ascii="Times New Roman" w:eastAsia="Times New Roman" w:hAnsi="Times New Roman" w:cs="Times New Roman"/>
        </w:rPr>
        <w:t>. Nature Plants 2:16074</w:t>
      </w:r>
      <w:r w:rsidRPr="00DF0145">
        <w:rPr>
          <w:rFonts w:ascii="Times New Roman" w:eastAsia="Times New Roman" w:hAnsi="Times New Roman" w:cs="Times New Roman"/>
          <w:color w:val="0070C0"/>
        </w:rPr>
        <w:t xml:space="preserve">. </w:t>
      </w:r>
      <w:hyperlink r:id="rId7" w:history="1">
        <w:r w:rsidRPr="00DF0145">
          <w:rPr>
            <w:rStyle w:val="Hipercze"/>
            <w:rFonts w:ascii="Times New Roman" w:eastAsia="Times New Roman" w:hAnsi="Times New Roman" w:cs="Times New Roman"/>
            <w:color w:val="0070C0"/>
          </w:rPr>
          <w:t>https://doi.org/10.1038/nplants.2016.74</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Brozynska</w:t>
      </w:r>
      <w:proofErr w:type="spellEnd"/>
      <w:r w:rsidRPr="00DF0145">
        <w:rPr>
          <w:rFonts w:ascii="Times New Roman" w:eastAsia="Times New Roman" w:hAnsi="Times New Roman" w:cs="Times New Roman"/>
        </w:rPr>
        <w:t xml:space="preserve"> M, </w:t>
      </w:r>
      <w:proofErr w:type="spellStart"/>
      <w:r w:rsidRPr="00DF0145">
        <w:rPr>
          <w:rFonts w:ascii="Times New Roman" w:eastAsia="Times New Roman" w:hAnsi="Times New Roman" w:cs="Times New Roman"/>
        </w:rPr>
        <w:t>Copetti</w:t>
      </w:r>
      <w:proofErr w:type="spellEnd"/>
      <w:r w:rsidRPr="00DF0145">
        <w:rPr>
          <w:rFonts w:ascii="Times New Roman" w:eastAsia="Times New Roman" w:hAnsi="Times New Roman" w:cs="Times New Roman"/>
        </w:rPr>
        <w:t xml:space="preserve"> D, Furtado A et al (2017) Sequencing of Australian wild rice genomes reveals ancestral relationships with domesticated rice. Plant </w:t>
      </w:r>
      <w:proofErr w:type="spellStart"/>
      <w:r w:rsidRPr="00DF0145">
        <w:rPr>
          <w:rFonts w:ascii="Times New Roman" w:eastAsia="Times New Roman" w:hAnsi="Times New Roman" w:cs="Times New Roman"/>
        </w:rPr>
        <w:t>Biotechnol</w:t>
      </w:r>
      <w:proofErr w:type="spellEnd"/>
      <w:r w:rsidRPr="00DF0145">
        <w:rPr>
          <w:rFonts w:ascii="Times New Roman" w:eastAsia="Times New Roman" w:hAnsi="Times New Roman" w:cs="Times New Roman"/>
        </w:rPr>
        <w:t xml:space="preserve"> J 15:765-774. </w:t>
      </w:r>
      <w:hyperlink r:id="rId8" w:history="1">
        <w:r w:rsidRPr="00DF0145">
          <w:rPr>
            <w:rStyle w:val="Hipercze"/>
            <w:rFonts w:ascii="Times New Roman" w:eastAsia="Times New Roman" w:hAnsi="Times New Roman" w:cs="Times New Roman"/>
            <w:color w:val="0070C0"/>
          </w:rPr>
          <w:t>https://doi.org/10.1111/pbi.12674</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Cai J, Liu X, Vanneste K et al (2015) The genome sequence of the orchid </w:t>
      </w:r>
      <w:proofErr w:type="spellStart"/>
      <w:r w:rsidRPr="00DF0145">
        <w:rPr>
          <w:rFonts w:ascii="Times New Roman" w:eastAsia="Times New Roman" w:hAnsi="Times New Roman" w:cs="Times New Roman"/>
          <w:i/>
        </w:rPr>
        <w:t>Phalaenopsis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equestris</w:t>
      </w:r>
      <w:proofErr w:type="spellEnd"/>
      <w:r w:rsidRPr="00DF0145">
        <w:rPr>
          <w:rFonts w:ascii="Times New Roman" w:eastAsia="Times New Roman" w:hAnsi="Times New Roman" w:cs="Times New Roman"/>
        </w:rPr>
        <w:t>. Nat Genet 47:65-72.</w:t>
      </w:r>
      <w:r w:rsidRPr="00DF0145">
        <w:rPr>
          <w:rFonts w:ascii="Times New Roman" w:eastAsia="Times New Roman" w:hAnsi="Times New Roman" w:cs="Times New Roman"/>
          <w:color w:val="0070C0"/>
        </w:rPr>
        <w:t xml:space="preserve"> </w:t>
      </w:r>
      <w:hyperlink r:id="rId9" w:history="1">
        <w:r w:rsidRPr="00DF0145">
          <w:rPr>
            <w:rStyle w:val="Hipercze"/>
            <w:rFonts w:ascii="Times New Roman" w:eastAsia="Times New Roman" w:hAnsi="Times New Roman" w:cs="Times New Roman"/>
            <w:color w:val="0070C0"/>
          </w:rPr>
          <w:t>https://doi.org/10.1038/ng.3149</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Chalhoub</w:t>
      </w:r>
      <w:proofErr w:type="spellEnd"/>
      <w:r w:rsidRPr="00DF0145">
        <w:rPr>
          <w:rFonts w:ascii="Times New Roman" w:eastAsia="Times New Roman" w:hAnsi="Times New Roman" w:cs="Times New Roman"/>
        </w:rPr>
        <w:t xml:space="preserve"> B, </w:t>
      </w:r>
      <w:proofErr w:type="spellStart"/>
      <w:r w:rsidRPr="00DF0145">
        <w:rPr>
          <w:rFonts w:ascii="Times New Roman" w:eastAsia="Times New Roman" w:hAnsi="Times New Roman" w:cs="Times New Roman"/>
        </w:rPr>
        <w:t>Denoeud</w:t>
      </w:r>
      <w:proofErr w:type="spellEnd"/>
      <w:r w:rsidRPr="00DF0145">
        <w:rPr>
          <w:rFonts w:ascii="Times New Roman" w:eastAsia="Times New Roman" w:hAnsi="Times New Roman" w:cs="Times New Roman"/>
        </w:rPr>
        <w:t xml:space="preserve"> F, Liu S et al (2014) Early allopolyploid evolution in the post-Neolithic </w:t>
      </w:r>
      <w:r w:rsidRPr="00DF0145">
        <w:rPr>
          <w:rFonts w:ascii="Times New Roman" w:eastAsia="Times New Roman" w:hAnsi="Times New Roman" w:cs="Times New Roman"/>
          <w:i/>
        </w:rPr>
        <w:t xml:space="preserve">Brassica </w:t>
      </w:r>
      <w:proofErr w:type="spellStart"/>
      <w:r w:rsidRPr="00DF0145">
        <w:rPr>
          <w:rFonts w:ascii="Times New Roman" w:eastAsia="Times New Roman" w:hAnsi="Times New Roman" w:cs="Times New Roman"/>
          <w:i/>
        </w:rPr>
        <w:t>napus</w:t>
      </w:r>
      <w:proofErr w:type="spellEnd"/>
      <w:r w:rsidRPr="00DF0145">
        <w:rPr>
          <w:rFonts w:ascii="Times New Roman" w:eastAsia="Times New Roman" w:hAnsi="Times New Roman" w:cs="Times New Roman"/>
        </w:rPr>
        <w:t xml:space="preserve"> oilseed genome. Science 345:950-953. </w:t>
      </w:r>
      <w:hyperlink r:id="rId10" w:history="1">
        <w:r w:rsidRPr="00DF0145">
          <w:rPr>
            <w:rStyle w:val="Hipercze"/>
            <w:rFonts w:ascii="Times New Roman" w:eastAsia="Times New Roman" w:hAnsi="Times New Roman" w:cs="Times New Roman"/>
            <w:color w:val="0070C0"/>
          </w:rPr>
          <w:t>https://doi.org/10.1126/science.1253435</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Chen J, Huang Q, Gao D et al (2013) Whole-genome sequencing of </w:t>
      </w:r>
      <w:proofErr w:type="spellStart"/>
      <w:r w:rsidRPr="00DF0145">
        <w:rPr>
          <w:rFonts w:ascii="Times New Roman" w:eastAsia="Times New Roman" w:hAnsi="Times New Roman" w:cs="Times New Roman"/>
          <w:i/>
        </w:rPr>
        <w:t>Oryza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brachyantha</w:t>
      </w:r>
      <w:proofErr w:type="spellEnd"/>
      <w:r w:rsidRPr="00DF0145">
        <w:rPr>
          <w:rFonts w:ascii="Times New Roman" w:eastAsia="Times New Roman" w:hAnsi="Times New Roman" w:cs="Times New Roman"/>
        </w:rPr>
        <w:t xml:space="preserve"> reveals mechanisms underlying </w:t>
      </w:r>
      <w:r w:rsidRPr="00DF0145">
        <w:rPr>
          <w:rFonts w:ascii="Times New Roman" w:eastAsia="Times New Roman" w:hAnsi="Times New Roman" w:cs="Times New Roman"/>
          <w:i/>
        </w:rPr>
        <w:t>Oryza</w:t>
      </w:r>
      <w:r w:rsidRPr="00DF0145">
        <w:rPr>
          <w:rFonts w:ascii="Times New Roman" w:eastAsia="Times New Roman" w:hAnsi="Times New Roman" w:cs="Times New Roman"/>
        </w:rPr>
        <w:t xml:space="preserve"> genome evolution. Nat </w:t>
      </w:r>
      <w:proofErr w:type="spellStart"/>
      <w:r w:rsidRPr="00DF0145">
        <w:rPr>
          <w:rFonts w:ascii="Times New Roman" w:eastAsia="Times New Roman" w:hAnsi="Times New Roman" w:cs="Times New Roman"/>
        </w:rPr>
        <w:t>Commun</w:t>
      </w:r>
      <w:proofErr w:type="spellEnd"/>
      <w:r w:rsidRPr="00DF0145">
        <w:rPr>
          <w:rFonts w:ascii="Times New Roman" w:eastAsia="Times New Roman" w:hAnsi="Times New Roman" w:cs="Times New Roman"/>
        </w:rPr>
        <w:t xml:space="preserve"> 4:1595. </w:t>
      </w:r>
      <w:hyperlink r:id="rId11" w:history="1">
        <w:r w:rsidRPr="00DF0145">
          <w:rPr>
            <w:rStyle w:val="Hipercze"/>
            <w:rFonts w:ascii="Times New Roman" w:eastAsia="Times New Roman" w:hAnsi="Times New Roman" w:cs="Times New Roman"/>
            <w:color w:val="0070C0"/>
          </w:rPr>
          <w:t>https://doi.org/10.1038/ncomms2596</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Edger PP, </w:t>
      </w:r>
      <w:proofErr w:type="spellStart"/>
      <w:r w:rsidRPr="00DF0145">
        <w:rPr>
          <w:rFonts w:ascii="Times New Roman" w:eastAsia="Times New Roman" w:hAnsi="Times New Roman" w:cs="Times New Roman"/>
        </w:rPr>
        <w:t>Poorten</w:t>
      </w:r>
      <w:proofErr w:type="spellEnd"/>
      <w:r w:rsidRPr="00DF0145">
        <w:rPr>
          <w:rFonts w:ascii="Times New Roman" w:eastAsia="Times New Roman" w:hAnsi="Times New Roman" w:cs="Times New Roman"/>
        </w:rPr>
        <w:t xml:space="preserve"> TJ, </w:t>
      </w:r>
      <w:proofErr w:type="spellStart"/>
      <w:r w:rsidRPr="00DF0145">
        <w:rPr>
          <w:rFonts w:ascii="Times New Roman" w:eastAsia="Times New Roman" w:hAnsi="Times New Roman" w:cs="Times New Roman"/>
        </w:rPr>
        <w:t>VanBuren</w:t>
      </w:r>
      <w:proofErr w:type="spellEnd"/>
      <w:r w:rsidRPr="00DF0145">
        <w:rPr>
          <w:rFonts w:ascii="Times New Roman" w:eastAsia="Times New Roman" w:hAnsi="Times New Roman" w:cs="Times New Roman"/>
        </w:rPr>
        <w:t xml:space="preserve"> R et al (2019) Origin and evolution of the octoploid strawberry genome. Nat Genet 51:541-547</w:t>
      </w:r>
      <w:r w:rsidRPr="00DF0145">
        <w:rPr>
          <w:rFonts w:ascii="Times New Roman" w:eastAsia="Times New Roman" w:hAnsi="Times New Roman" w:cs="Times New Roman"/>
          <w:color w:val="0070C0"/>
        </w:rPr>
        <w:t xml:space="preserve">. </w:t>
      </w:r>
      <w:hyperlink r:id="rId12" w:history="1">
        <w:r w:rsidRPr="00DF0145">
          <w:rPr>
            <w:rStyle w:val="Hipercze"/>
            <w:rFonts w:ascii="Times New Roman" w:eastAsia="Times New Roman" w:hAnsi="Times New Roman" w:cs="Times New Roman"/>
            <w:color w:val="0070C0"/>
          </w:rPr>
          <w:t>https://doi.org/10.1038/s41588-019-0356-4</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lastRenderedPageBreak/>
        <w:t>Fernandez-</w:t>
      </w:r>
      <w:proofErr w:type="spellStart"/>
      <w:r w:rsidRPr="00DF0145">
        <w:rPr>
          <w:rFonts w:ascii="Times New Roman" w:eastAsia="Times New Roman" w:hAnsi="Times New Roman" w:cs="Times New Roman"/>
        </w:rPr>
        <w:t>Pozo</w:t>
      </w:r>
      <w:proofErr w:type="spellEnd"/>
      <w:r w:rsidRPr="00DF0145">
        <w:rPr>
          <w:rFonts w:ascii="Times New Roman" w:eastAsia="Times New Roman" w:hAnsi="Times New Roman" w:cs="Times New Roman"/>
        </w:rPr>
        <w:t xml:space="preserve"> N, Metz T, Chandler JO et al (2021) </w:t>
      </w:r>
      <w:proofErr w:type="spellStart"/>
      <w:r w:rsidRPr="00DF0145">
        <w:rPr>
          <w:rFonts w:ascii="Times New Roman" w:eastAsia="Times New Roman" w:hAnsi="Times New Roman" w:cs="Times New Roman"/>
          <w:i/>
        </w:rPr>
        <w:t>Aethionema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arabicum</w:t>
      </w:r>
      <w:proofErr w:type="spellEnd"/>
      <w:r w:rsidRPr="00DF0145">
        <w:rPr>
          <w:rFonts w:ascii="Times New Roman" w:eastAsia="Times New Roman" w:hAnsi="Times New Roman" w:cs="Times New Roman"/>
        </w:rPr>
        <w:t xml:space="preserve"> genome annotation using PacBio full-length transcripts provides a valuable resource for seed dormancy and Brassicaceae evolution research. Plant J 106:275-293. </w:t>
      </w:r>
      <w:hyperlink r:id="rId13" w:history="1">
        <w:r w:rsidRPr="00DF0145">
          <w:rPr>
            <w:rStyle w:val="Hipercze"/>
            <w:rFonts w:ascii="Times New Roman" w:eastAsia="Times New Roman" w:hAnsi="Times New Roman" w:cs="Times New Roman"/>
            <w:color w:val="0070C0"/>
          </w:rPr>
          <w:t>https://doi.org/10.1111/tpj.15161</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Filiault</w:t>
      </w:r>
      <w:proofErr w:type="spellEnd"/>
      <w:r w:rsidRPr="00DF0145">
        <w:rPr>
          <w:rFonts w:ascii="Times New Roman" w:eastAsia="Times New Roman" w:hAnsi="Times New Roman" w:cs="Times New Roman"/>
        </w:rPr>
        <w:t xml:space="preserve"> DL, </w:t>
      </w:r>
      <w:proofErr w:type="spellStart"/>
      <w:r w:rsidRPr="00DF0145">
        <w:rPr>
          <w:rFonts w:ascii="Times New Roman" w:eastAsia="Times New Roman" w:hAnsi="Times New Roman" w:cs="Times New Roman"/>
        </w:rPr>
        <w:t>Ballerini</w:t>
      </w:r>
      <w:proofErr w:type="spellEnd"/>
      <w:r w:rsidRPr="00DF0145">
        <w:rPr>
          <w:rFonts w:ascii="Times New Roman" w:eastAsia="Times New Roman" w:hAnsi="Times New Roman" w:cs="Times New Roman"/>
        </w:rPr>
        <w:t xml:space="preserve"> ES, </w:t>
      </w:r>
      <w:proofErr w:type="spellStart"/>
      <w:r w:rsidRPr="00DF0145">
        <w:rPr>
          <w:rFonts w:ascii="Times New Roman" w:eastAsia="Times New Roman" w:hAnsi="Times New Roman" w:cs="Times New Roman"/>
        </w:rPr>
        <w:t>Mandáková</w:t>
      </w:r>
      <w:proofErr w:type="spellEnd"/>
      <w:r w:rsidRPr="00DF0145">
        <w:rPr>
          <w:rFonts w:ascii="Times New Roman" w:eastAsia="Times New Roman" w:hAnsi="Times New Roman" w:cs="Times New Roman"/>
        </w:rPr>
        <w:t xml:space="preserve"> T et al (2018) The </w:t>
      </w:r>
      <w:r w:rsidRPr="00DF0145">
        <w:rPr>
          <w:rFonts w:ascii="Times New Roman" w:eastAsia="Times New Roman" w:hAnsi="Times New Roman" w:cs="Times New Roman"/>
          <w:i/>
        </w:rPr>
        <w:t>Aquilegia</w:t>
      </w:r>
      <w:r w:rsidRPr="00DF0145">
        <w:rPr>
          <w:rFonts w:ascii="Times New Roman" w:eastAsia="Times New Roman" w:hAnsi="Times New Roman" w:cs="Times New Roman"/>
        </w:rPr>
        <w:t xml:space="preserve"> genome provides insight into adaptive radiation and reveals an extraordinarily polymorphic chromosome with a unique history. </w:t>
      </w:r>
      <w:proofErr w:type="spellStart"/>
      <w:r w:rsidRPr="00DF0145">
        <w:rPr>
          <w:rFonts w:ascii="Times New Roman" w:eastAsia="Times New Roman" w:hAnsi="Times New Roman" w:cs="Times New Roman"/>
        </w:rPr>
        <w:t>Elife</w:t>
      </w:r>
      <w:proofErr w:type="spellEnd"/>
      <w:r w:rsidRPr="00DF0145">
        <w:rPr>
          <w:rFonts w:ascii="Times New Roman" w:eastAsia="Times New Roman" w:hAnsi="Times New Roman" w:cs="Times New Roman"/>
        </w:rPr>
        <w:t xml:space="preserve"> 7:e36426. </w:t>
      </w:r>
      <w:hyperlink r:id="rId14" w:history="1">
        <w:r w:rsidRPr="00DF0145">
          <w:rPr>
            <w:rStyle w:val="Hipercze"/>
            <w:rFonts w:ascii="Times New Roman" w:eastAsia="Times New Roman" w:hAnsi="Times New Roman" w:cs="Times New Roman"/>
            <w:color w:val="0070C0"/>
          </w:rPr>
          <w:t>https://doi.org/10.7554/eLife.36426</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Haudry</w:t>
      </w:r>
      <w:proofErr w:type="spellEnd"/>
      <w:r w:rsidRPr="00DF0145">
        <w:rPr>
          <w:rFonts w:ascii="Times New Roman" w:eastAsia="Times New Roman" w:hAnsi="Times New Roman" w:cs="Times New Roman"/>
        </w:rPr>
        <w:t xml:space="preserve"> A, </w:t>
      </w:r>
      <w:proofErr w:type="spellStart"/>
      <w:r w:rsidRPr="00DF0145">
        <w:rPr>
          <w:rFonts w:ascii="Times New Roman" w:eastAsia="Times New Roman" w:hAnsi="Times New Roman" w:cs="Times New Roman"/>
        </w:rPr>
        <w:t>Platts</w:t>
      </w:r>
      <w:proofErr w:type="spellEnd"/>
      <w:r w:rsidRPr="00DF0145">
        <w:rPr>
          <w:rFonts w:ascii="Times New Roman" w:eastAsia="Times New Roman" w:hAnsi="Times New Roman" w:cs="Times New Roman"/>
        </w:rPr>
        <w:t xml:space="preserve"> A, </w:t>
      </w:r>
      <w:proofErr w:type="spellStart"/>
      <w:r w:rsidRPr="00DF0145">
        <w:rPr>
          <w:rFonts w:ascii="Times New Roman" w:eastAsia="Times New Roman" w:hAnsi="Times New Roman" w:cs="Times New Roman"/>
        </w:rPr>
        <w:t>Vello</w:t>
      </w:r>
      <w:proofErr w:type="spellEnd"/>
      <w:r w:rsidRPr="00DF0145">
        <w:rPr>
          <w:rFonts w:ascii="Times New Roman" w:eastAsia="Times New Roman" w:hAnsi="Times New Roman" w:cs="Times New Roman"/>
        </w:rPr>
        <w:t xml:space="preserve"> E et al (2013) An atlas of over 90,000 conserved noncoding sequences provides insight into crucifer regulatory regions. Nat Genet 45:891-898. </w:t>
      </w:r>
      <w:hyperlink r:id="rId15" w:history="1">
        <w:r w:rsidRPr="00DF0145">
          <w:rPr>
            <w:rStyle w:val="Hipercze"/>
            <w:rFonts w:ascii="Times New Roman" w:eastAsia="Times New Roman" w:hAnsi="Times New Roman" w:cs="Times New Roman"/>
            <w:color w:val="0070C0"/>
          </w:rPr>
          <w:t>https://doi.org/10.1038/ng.2684</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Hirakawa</w:t>
      </w:r>
      <w:proofErr w:type="spellEnd"/>
      <w:r w:rsidRPr="00DF0145">
        <w:rPr>
          <w:rFonts w:ascii="Times New Roman" w:eastAsia="Times New Roman" w:hAnsi="Times New Roman" w:cs="Times New Roman"/>
        </w:rPr>
        <w:t xml:space="preserve"> H, </w:t>
      </w:r>
      <w:proofErr w:type="spellStart"/>
      <w:r w:rsidRPr="00DF0145">
        <w:rPr>
          <w:rFonts w:ascii="Times New Roman" w:eastAsia="Times New Roman" w:hAnsi="Times New Roman" w:cs="Times New Roman"/>
        </w:rPr>
        <w:t>Shirasawa</w:t>
      </w:r>
      <w:proofErr w:type="spellEnd"/>
      <w:r w:rsidRPr="00DF0145">
        <w:rPr>
          <w:rFonts w:ascii="Times New Roman" w:eastAsia="Times New Roman" w:hAnsi="Times New Roman" w:cs="Times New Roman"/>
        </w:rPr>
        <w:t xml:space="preserve"> K, </w:t>
      </w:r>
      <w:proofErr w:type="spellStart"/>
      <w:r w:rsidRPr="00DF0145">
        <w:rPr>
          <w:rFonts w:ascii="Times New Roman" w:eastAsia="Times New Roman" w:hAnsi="Times New Roman" w:cs="Times New Roman"/>
        </w:rPr>
        <w:t>Miyatake</w:t>
      </w:r>
      <w:proofErr w:type="spellEnd"/>
      <w:r w:rsidRPr="00DF0145">
        <w:rPr>
          <w:rFonts w:ascii="Times New Roman" w:eastAsia="Times New Roman" w:hAnsi="Times New Roman" w:cs="Times New Roman"/>
        </w:rPr>
        <w:t xml:space="preserve"> K et al (2014) Draft genome sequence of eggplant (</w:t>
      </w:r>
      <w:proofErr w:type="spellStart"/>
      <w:r w:rsidRPr="00DF0145">
        <w:rPr>
          <w:rFonts w:ascii="Times New Roman" w:eastAsia="Times New Roman" w:hAnsi="Times New Roman" w:cs="Times New Roman"/>
          <w:i/>
        </w:rPr>
        <w:t>Solanum</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melongena</w:t>
      </w:r>
      <w:proofErr w:type="spellEnd"/>
      <w:r w:rsidRPr="00DF0145">
        <w:rPr>
          <w:rFonts w:ascii="Times New Roman" w:eastAsia="Times New Roman" w:hAnsi="Times New Roman" w:cs="Times New Roman"/>
          <w:i/>
        </w:rPr>
        <w:t xml:space="preserve"> L.</w:t>
      </w:r>
      <w:r w:rsidRPr="00DF0145">
        <w:rPr>
          <w:rFonts w:ascii="Times New Roman" w:eastAsia="Times New Roman" w:hAnsi="Times New Roman" w:cs="Times New Roman"/>
        </w:rPr>
        <w:t xml:space="preserve">): the representative </w:t>
      </w:r>
      <w:r w:rsidRPr="00DF0145">
        <w:rPr>
          <w:rFonts w:ascii="Times New Roman" w:eastAsia="Times New Roman" w:hAnsi="Times New Roman" w:cs="Times New Roman"/>
          <w:i/>
        </w:rPr>
        <w:t>Solanum</w:t>
      </w:r>
      <w:r w:rsidRPr="00DF0145">
        <w:rPr>
          <w:rFonts w:ascii="Times New Roman" w:eastAsia="Times New Roman" w:hAnsi="Times New Roman" w:cs="Times New Roman"/>
        </w:rPr>
        <w:t xml:space="preserve"> species indigenous to the old world. DNA Res 21:649-660. </w:t>
      </w:r>
      <w:hyperlink r:id="rId16" w:history="1">
        <w:r w:rsidRPr="00DF0145">
          <w:rPr>
            <w:rStyle w:val="Hipercze"/>
            <w:rFonts w:ascii="Times New Roman" w:eastAsia="Times New Roman" w:hAnsi="Times New Roman" w:cs="Times New Roman"/>
            <w:color w:val="0070C0"/>
          </w:rPr>
          <w:t>https://doi.org/10.1093/dnares/dsu027</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Hirakawa</w:t>
      </w:r>
      <w:proofErr w:type="spellEnd"/>
      <w:r w:rsidRPr="00DF0145">
        <w:rPr>
          <w:rFonts w:ascii="Times New Roman" w:eastAsia="Times New Roman" w:hAnsi="Times New Roman" w:cs="Times New Roman"/>
        </w:rPr>
        <w:t xml:space="preserve"> H, Nakamura Y, Kaneko T et al (2011) Survey of the genetic information carried in the genome of </w:t>
      </w:r>
      <w:r w:rsidRPr="00DF0145">
        <w:rPr>
          <w:rFonts w:ascii="Times New Roman" w:eastAsia="Times New Roman" w:hAnsi="Times New Roman" w:cs="Times New Roman"/>
          <w:i/>
        </w:rPr>
        <w:t xml:space="preserve">Eucalyptus </w:t>
      </w:r>
      <w:proofErr w:type="spellStart"/>
      <w:r w:rsidRPr="00DF0145">
        <w:rPr>
          <w:rFonts w:ascii="Times New Roman" w:eastAsia="Times New Roman" w:hAnsi="Times New Roman" w:cs="Times New Roman"/>
          <w:i/>
        </w:rPr>
        <w:t>camaldulensis</w:t>
      </w:r>
      <w:proofErr w:type="spellEnd"/>
      <w:r w:rsidRPr="00DF0145">
        <w:rPr>
          <w:rFonts w:ascii="Times New Roman" w:eastAsia="Times New Roman" w:hAnsi="Times New Roman" w:cs="Times New Roman"/>
          <w:i/>
        </w:rPr>
        <w:t>.</w:t>
      </w:r>
      <w:r w:rsidRPr="00DF0145">
        <w:rPr>
          <w:rFonts w:ascii="Times New Roman" w:eastAsia="Times New Roman" w:hAnsi="Times New Roman" w:cs="Times New Roman"/>
        </w:rPr>
        <w:t xml:space="preserve"> Plant Biotech 28:471-480. </w:t>
      </w:r>
      <w:hyperlink r:id="rId17" w:history="1">
        <w:r w:rsidRPr="00DF0145">
          <w:rPr>
            <w:rStyle w:val="Hipercze"/>
            <w:rFonts w:ascii="Times New Roman" w:eastAsia="Times New Roman" w:hAnsi="Times New Roman" w:cs="Times New Roman"/>
            <w:color w:val="0070C0"/>
          </w:rPr>
          <w:t>https://doi.org/10.5511/plantbiotechnology.11.1027b</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Huang X, </w:t>
      </w:r>
      <w:proofErr w:type="spellStart"/>
      <w:r w:rsidRPr="00DF0145">
        <w:rPr>
          <w:rFonts w:ascii="Times New Roman" w:eastAsia="Times New Roman" w:hAnsi="Times New Roman" w:cs="Times New Roman"/>
        </w:rPr>
        <w:t>Kurata</w:t>
      </w:r>
      <w:proofErr w:type="spellEnd"/>
      <w:r w:rsidRPr="00DF0145">
        <w:rPr>
          <w:rFonts w:ascii="Times New Roman" w:eastAsia="Times New Roman" w:hAnsi="Times New Roman" w:cs="Times New Roman"/>
        </w:rPr>
        <w:t xml:space="preserve"> N, Wei X et al (2012) A map of rice genome variation reveals the origin of cultivated rice. Nature 490:497-501.</w:t>
      </w:r>
      <w:r w:rsidRPr="00DF0145">
        <w:rPr>
          <w:rFonts w:ascii="Times New Roman" w:eastAsia="Times New Roman" w:hAnsi="Times New Roman" w:cs="Times New Roman"/>
          <w:color w:val="0070C0"/>
        </w:rPr>
        <w:t xml:space="preserve"> </w:t>
      </w:r>
      <w:hyperlink r:id="rId18" w:history="1">
        <w:r w:rsidRPr="00DF0145">
          <w:rPr>
            <w:rStyle w:val="Hipercze"/>
            <w:rFonts w:ascii="Times New Roman" w:eastAsia="Times New Roman" w:hAnsi="Times New Roman" w:cs="Times New Roman"/>
            <w:color w:val="0070C0"/>
          </w:rPr>
          <w:t>https://doi.org/10.1038/nature11532</w:t>
        </w:r>
      </w:hyperlink>
    </w:p>
    <w:p w:rsidR="007210B0" w:rsidRPr="00DF0145" w:rsidRDefault="007210B0" w:rsidP="00DF0145">
      <w:pPr>
        <w:pBdr>
          <w:top w:val="nil"/>
          <w:left w:val="nil"/>
          <w:bottom w:val="nil"/>
          <w:right w:val="nil"/>
          <w:between w:val="nil"/>
        </w:pBdr>
        <w:spacing w:after="0" w:line="360" w:lineRule="auto"/>
        <w:jc w:val="both"/>
        <w:rPr>
          <w:rStyle w:val="Hipercze"/>
          <w:rFonts w:ascii="Times New Roman" w:eastAsia="Times New Roman" w:hAnsi="Times New Roman" w:cs="Times New Roman"/>
          <w:color w:val="auto"/>
          <w:u w:val="none"/>
        </w:rPr>
      </w:pPr>
      <w:r w:rsidRPr="00DF0145">
        <w:rPr>
          <w:rFonts w:ascii="Times New Roman" w:eastAsia="Times New Roman" w:hAnsi="Times New Roman" w:cs="Times New Roman"/>
        </w:rPr>
        <w:t xml:space="preserve">Kang Y, </w:t>
      </w:r>
      <w:proofErr w:type="spellStart"/>
      <w:r w:rsidRPr="00DF0145">
        <w:rPr>
          <w:rFonts w:ascii="Times New Roman" w:eastAsia="Times New Roman" w:hAnsi="Times New Roman" w:cs="Times New Roman"/>
        </w:rPr>
        <w:t>Satyawan</w:t>
      </w:r>
      <w:proofErr w:type="spellEnd"/>
      <w:r w:rsidRPr="00DF0145">
        <w:rPr>
          <w:rFonts w:ascii="Times New Roman" w:eastAsia="Times New Roman" w:hAnsi="Times New Roman" w:cs="Times New Roman"/>
        </w:rPr>
        <w:t xml:space="preserve"> D, Shim S et al (2015) Genome sequencing of adzuki bean (</w:t>
      </w:r>
      <w:r w:rsidRPr="00DF0145">
        <w:rPr>
          <w:rFonts w:ascii="Times New Roman" w:eastAsia="Times New Roman" w:hAnsi="Times New Roman" w:cs="Times New Roman"/>
          <w:i/>
        </w:rPr>
        <w:t>Vigna angularis</w:t>
      </w:r>
      <w:r w:rsidRPr="00DF0145">
        <w:rPr>
          <w:rFonts w:ascii="Times New Roman" w:eastAsia="Times New Roman" w:hAnsi="Times New Roman" w:cs="Times New Roman"/>
        </w:rPr>
        <w:t xml:space="preserve">) provides insight into high starch and low fat accumulation and domestication. </w:t>
      </w:r>
      <w:proofErr w:type="spellStart"/>
      <w:r w:rsidRPr="00DF0145">
        <w:rPr>
          <w:rFonts w:ascii="Times New Roman" w:eastAsia="Times New Roman" w:hAnsi="Times New Roman" w:cs="Times New Roman"/>
        </w:rPr>
        <w:t>Proc</w:t>
      </w:r>
      <w:proofErr w:type="spellEnd"/>
      <w:r w:rsidRPr="00DF0145">
        <w:rPr>
          <w:rFonts w:ascii="Times New Roman" w:eastAsia="Times New Roman" w:hAnsi="Times New Roman" w:cs="Times New Roman"/>
        </w:rPr>
        <w:t xml:space="preserve"> Natl </w:t>
      </w:r>
      <w:proofErr w:type="spellStart"/>
      <w:r w:rsidRPr="00DF0145">
        <w:rPr>
          <w:rFonts w:ascii="Times New Roman" w:eastAsia="Times New Roman" w:hAnsi="Times New Roman" w:cs="Times New Roman"/>
        </w:rPr>
        <w:t>Acad</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rPr>
        <w:t>Sci</w:t>
      </w:r>
      <w:proofErr w:type="spellEnd"/>
      <w:r w:rsidRPr="00DF0145">
        <w:rPr>
          <w:rFonts w:ascii="Times New Roman" w:eastAsia="Times New Roman" w:hAnsi="Times New Roman" w:cs="Times New Roman"/>
        </w:rPr>
        <w:t xml:space="preserve"> USA 112:13213-13218. </w:t>
      </w:r>
      <w:hyperlink r:id="rId19" w:history="1">
        <w:r w:rsidRPr="00DF0145">
          <w:rPr>
            <w:rStyle w:val="Hipercze"/>
            <w:rFonts w:ascii="Times New Roman" w:eastAsia="Times New Roman" w:hAnsi="Times New Roman" w:cs="Times New Roman"/>
            <w:color w:val="0070C0"/>
          </w:rPr>
          <w:t>https://doi.org/10.1073/pnas.1420949112</w:t>
        </w:r>
      </w:hyperlink>
      <w:r w:rsidRPr="00DF0145">
        <w:rPr>
          <w:rFonts w:ascii="Times New Roman" w:eastAsia="Times New Roman" w:hAnsi="Times New Roman" w:cs="Times New Roman"/>
          <w:color w:val="0070C0"/>
        </w:rPr>
        <w:t xml:space="preserve"> </w:t>
      </w:r>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Kitashiba</w:t>
      </w:r>
      <w:proofErr w:type="spellEnd"/>
      <w:r w:rsidRPr="00DF0145">
        <w:rPr>
          <w:rFonts w:ascii="Times New Roman" w:eastAsia="Times New Roman" w:hAnsi="Times New Roman" w:cs="Times New Roman"/>
        </w:rPr>
        <w:t xml:space="preserve"> H, Li F, </w:t>
      </w:r>
      <w:proofErr w:type="spellStart"/>
      <w:r w:rsidRPr="00DF0145">
        <w:rPr>
          <w:rFonts w:ascii="Times New Roman" w:eastAsia="Times New Roman" w:hAnsi="Times New Roman" w:cs="Times New Roman"/>
        </w:rPr>
        <w:t>Hirakawa</w:t>
      </w:r>
      <w:proofErr w:type="spellEnd"/>
      <w:r w:rsidRPr="00DF0145">
        <w:rPr>
          <w:rFonts w:ascii="Times New Roman" w:eastAsia="Times New Roman" w:hAnsi="Times New Roman" w:cs="Times New Roman"/>
        </w:rPr>
        <w:t xml:space="preserve"> H et al (2014) Draft sequences of the radish (</w:t>
      </w:r>
      <w:proofErr w:type="spellStart"/>
      <w:r w:rsidRPr="00DF0145">
        <w:rPr>
          <w:rFonts w:ascii="Times New Roman" w:eastAsia="Times New Roman" w:hAnsi="Times New Roman" w:cs="Times New Roman"/>
          <w:i/>
        </w:rPr>
        <w:t>Raphanus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sativus</w:t>
      </w:r>
      <w:proofErr w:type="spellEnd"/>
      <w:r w:rsidRPr="00DF0145">
        <w:rPr>
          <w:rFonts w:ascii="Times New Roman" w:eastAsia="Times New Roman" w:hAnsi="Times New Roman" w:cs="Times New Roman"/>
          <w:i/>
        </w:rPr>
        <w:t xml:space="preserve"> L.</w:t>
      </w:r>
      <w:r w:rsidRPr="00DF0145">
        <w:rPr>
          <w:rFonts w:ascii="Times New Roman" w:eastAsia="Times New Roman" w:hAnsi="Times New Roman" w:cs="Times New Roman"/>
        </w:rPr>
        <w:t xml:space="preserve">) genome. DNA Res 21:481-490. </w:t>
      </w:r>
      <w:hyperlink r:id="rId20" w:history="1">
        <w:r w:rsidRPr="00DF0145">
          <w:rPr>
            <w:rStyle w:val="Hipercze"/>
            <w:rFonts w:ascii="Times New Roman" w:eastAsia="Times New Roman" w:hAnsi="Times New Roman" w:cs="Times New Roman"/>
            <w:color w:val="0070C0"/>
          </w:rPr>
          <w:t>https://doi.org/10.1093/dnares/dsu014</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Kourelis</w:t>
      </w:r>
      <w:proofErr w:type="spellEnd"/>
      <w:r w:rsidRPr="00DF0145">
        <w:rPr>
          <w:rFonts w:ascii="Times New Roman" w:eastAsia="Times New Roman" w:hAnsi="Times New Roman" w:cs="Times New Roman"/>
        </w:rPr>
        <w:t xml:space="preserve"> J, </w:t>
      </w:r>
      <w:proofErr w:type="spellStart"/>
      <w:r w:rsidRPr="00DF0145">
        <w:rPr>
          <w:rFonts w:ascii="Times New Roman" w:eastAsia="Times New Roman" w:hAnsi="Times New Roman" w:cs="Times New Roman"/>
        </w:rPr>
        <w:t>Kaschani</w:t>
      </w:r>
      <w:proofErr w:type="spellEnd"/>
      <w:r w:rsidRPr="00DF0145">
        <w:rPr>
          <w:rFonts w:ascii="Times New Roman" w:eastAsia="Times New Roman" w:hAnsi="Times New Roman" w:cs="Times New Roman"/>
        </w:rPr>
        <w:t>, F, Grosse-</w:t>
      </w:r>
      <w:proofErr w:type="spellStart"/>
      <w:r w:rsidRPr="00DF0145">
        <w:rPr>
          <w:rFonts w:ascii="Times New Roman" w:eastAsia="Times New Roman" w:hAnsi="Times New Roman" w:cs="Times New Roman"/>
        </w:rPr>
        <w:t>Holz</w:t>
      </w:r>
      <w:proofErr w:type="spellEnd"/>
      <w:r w:rsidRPr="00DF0145">
        <w:rPr>
          <w:rFonts w:ascii="Times New Roman" w:eastAsia="Times New Roman" w:hAnsi="Times New Roman" w:cs="Times New Roman"/>
        </w:rPr>
        <w:t xml:space="preserve"> FM et al (2019) A homology-guided, genome-based proteome for improved proteomics in the </w:t>
      </w:r>
      <w:proofErr w:type="spellStart"/>
      <w:r w:rsidRPr="00DF0145">
        <w:rPr>
          <w:rFonts w:ascii="Times New Roman" w:eastAsia="Times New Roman" w:hAnsi="Times New Roman" w:cs="Times New Roman"/>
        </w:rPr>
        <w:t>alloploid</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i/>
        </w:rPr>
        <w:t>Nicotiana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benthamiana</w:t>
      </w:r>
      <w:proofErr w:type="spellEnd"/>
      <w:r w:rsidRPr="00DF0145">
        <w:rPr>
          <w:rFonts w:ascii="Times New Roman" w:eastAsia="Times New Roman" w:hAnsi="Times New Roman" w:cs="Times New Roman"/>
        </w:rPr>
        <w:t xml:space="preserve">. BMC Genomics 20:722. </w:t>
      </w:r>
      <w:hyperlink r:id="rId21" w:history="1">
        <w:r w:rsidRPr="00DF0145">
          <w:rPr>
            <w:rStyle w:val="Hipercze"/>
            <w:rFonts w:ascii="Times New Roman" w:eastAsia="Times New Roman" w:hAnsi="Times New Roman" w:cs="Times New Roman"/>
            <w:color w:val="0070C0"/>
          </w:rPr>
          <w:t>https://doi.org/10.1186/s12864-019-6058-6</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Krishnan NM, </w:t>
      </w:r>
      <w:proofErr w:type="spellStart"/>
      <w:r w:rsidRPr="00DF0145">
        <w:rPr>
          <w:rFonts w:ascii="Times New Roman" w:eastAsia="Times New Roman" w:hAnsi="Times New Roman" w:cs="Times New Roman"/>
        </w:rPr>
        <w:t>Pattnaik</w:t>
      </w:r>
      <w:proofErr w:type="spellEnd"/>
      <w:r w:rsidRPr="00DF0145">
        <w:rPr>
          <w:rFonts w:ascii="Times New Roman" w:eastAsia="Times New Roman" w:hAnsi="Times New Roman" w:cs="Times New Roman"/>
        </w:rPr>
        <w:t xml:space="preserve"> S, Jain P et al (2012) A draft of the genome and four transcriptomes of a medicinal and </w:t>
      </w:r>
      <w:proofErr w:type="spellStart"/>
      <w:r w:rsidRPr="00DF0145">
        <w:rPr>
          <w:rFonts w:ascii="Times New Roman" w:eastAsia="Times New Roman" w:hAnsi="Times New Roman" w:cs="Times New Roman"/>
        </w:rPr>
        <w:t>pesticidal</w:t>
      </w:r>
      <w:proofErr w:type="spellEnd"/>
      <w:r w:rsidRPr="00DF0145">
        <w:rPr>
          <w:rFonts w:ascii="Times New Roman" w:eastAsia="Times New Roman" w:hAnsi="Times New Roman" w:cs="Times New Roman"/>
        </w:rPr>
        <w:t xml:space="preserve"> angiosperm </w:t>
      </w:r>
      <w:proofErr w:type="spellStart"/>
      <w:r w:rsidRPr="00DF0145">
        <w:rPr>
          <w:rFonts w:ascii="Times New Roman" w:eastAsia="Times New Roman" w:hAnsi="Times New Roman" w:cs="Times New Roman"/>
          <w:i/>
        </w:rPr>
        <w:t>Azadirachta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indica</w:t>
      </w:r>
      <w:proofErr w:type="spellEnd"/>
      <w:r w:rsidRPr="00DF0145">
        <w:rPr>
          <w:rFonts w:ascii="Times New Roman" w:eastAsia="Times New Roman" w:hAnsi="Times New Roman" w:cs="Times New Roman"/>
        </w:rPr>
        <w:t xml:space="preserve">. BMC Genomics 13:464. </w:t>
      </w:r>
      <w:hyperlink r:id="rId22" w:history="1">
        <w:r w:rsidRPr="00DF0145">
          <w:rPr>
            <w:rStyle w:val="Hipercze"/>
            <w:rFonts w:ascii="Times New Roman" w:eastAsia="Times New Roman" w:hAnsi="Times New Roman" w:cs="Times New Roman"/>
          </w:rPr>
          <w:t>https://doi.org/10.1186/1471-2164-13-464</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Leushkin</w:t>
      </w:r>
      <w:proofErr w:type="spellEnd"/>
      <w:r w:rsidRPr="00DF0145">
        <w:rPr>
          <w:rFonts w:ascii="Times New Roman" w:eastAsia="Times New Roman" w:hAnsi="Times New Roman" w:cs="Times New Roman"/>
        </w:rPr>
        <w:t xml:space="preserve"> EV, </w:t>
      </w:r>
      <w:proofErr w:type="spellStart"/>
      <w:r w:rsidRPr="00DF0145">
        <w:rPr>
          <w:rFonts w:ascii="Times New Roman" w:eastAsia="Times New Roman" w:hAnsi="Times New Roman" w:cs="Times New Roman"/>
        </w:rPr>
        <w:t>Sutormin</w:t>
      </w:r>
      <w:proofErr w:type="spellEnd"/>
      <w:r w:rsidRPr="00DF0145">
        <w:rPr>
          <w:rFonts w:ascii="Times New Roman" w:eastAsia="Times New Roman" w:hAnsi="Times New Roman" w:cs="Times New Roman"/>
        </w:rPr>
        <w:t xml:space="preserve"> RA, </w:t>
      </w:r>
      <w:proofErr w:type="spellStart"/>
      <w:r w:rsidRPr="00DF0145">
        <w:rPr>
          <w:rFonts w:ascii="Times New Roman" w:eastAsia="Times New Roman" w:hAnsi="Times New Roman" w:cs="Times New Roman"/>
        </w:rPr>
        <w:t>Nabieva</w:t>
      </w:r>
      <w:proofErr w:type="spellEnd"/>
      <w:r w:rsidRPr="00DF0145">
        <w:rPr>
          <w:rFonts w:ascii="Times New Roman" w:eastAsia="Times New Roman" w:hAnsi="Times New Roman" w:cs="Times New Roman"/>
        </w:rPr>
        <w:t xml:space="preserve"> ER et al (2013) The miniature genome of a carnivorous plant </w:t>
      </w:r>
      <w:proofErr w:type="spellStart"/>
      <w:r w:rsidRPr="00DF0145">
        <w:rPr>
          <w:rFonts w:ascii="Times New Roman" w:eastAsia="Times New Roman" w:hAnsi="Times New Roman" w:cs="Times New Roman"/>
          <w:i/>
        </w:rPr>
        <w:t>Genlisea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aurea</w:t>
      </w:r>
      <w:proofErr w:type="spellEnd"/>
      <w:r w:rsidRPr="00DF0145">
        <w:rPr>
          <w:rFonts w:ascii="Times New Roman" w:eastAsia="Times New Roman" w:hAnsi="Times New Roman" w:cs="Times New Roman"/>
        </w:rPr>
        <w:t xml:space="preserve"> contains a low number of genes and short non-coding sequences. BMC Genomics 14: 476. </w:t>
      </w:r>
      <w:hyperlink r:id="rId23" w:history="1">
        <w:r w:rsidRPr="00DF0145">
          <w:rPr>
            <w:rStyle w:val="Hipercze"/>
            <w:rFonts w:ascii="Times New Roman" w:eastAsia="Times New Roman" w:hAnsi="Times New Roman" w:cs="Times New Roman"/>
            <w:color w:val="0070C0"/>
          </w:rPr>
          <w:t>https://doi.org/10.1186/1471-2164-14-476</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Ling HQ, Ma B, Shi X et al (2018) Genome sequence of the progenitor of wheat A </w:t>
      </w:r>
      <w:proofErr w:type="spellStart"/>
      <w:r w:rsidRPr="00DF0145">
        <w:rPr>
          <w:rFonts w:ascii="Times New Roman" w:eastAsia="Times New Roman" w:hAnsi="Times New Roman" w:cs="Times New Roman"/>
        </w:rPr>
        <w:t>subgenome</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i/>
        </w:rPr>
        <w:t>Triticum</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urartu</w:t>
      </w:r>
      <w:proofErr w:type="spellEnd"/>
      <w:r w:rsidRPr="00DF0145">
        <w:rPr>
          <w:rFonts w:ascii="Times New Roman" w:eastAsia="Times New Roman" w:hAnsi="Times New Roman" w:cs="Times New Roman"/>
        </w:rPr>
        <w:t>. Nature 557:424-428.</w:t>
      </w:r>
      <w:r w:rsidRPr="00DF0145">
        <w:rPr>
          <w:rFonts w:ascii="Times New Roman" w:eastAsia="Times New Roman" w:hAnsi="Times New Roman" w:cs="Times New Roman"/>
          <w:color w:val="0070C0"/>
        </w:rPr>
        <w:t xml:space="preserve"> </w:t>
      </w:r>
      <w:hyperlink r:id="rId24" w:history="1">
        <w:r w:rsidRPr="00DF0145">
          <w:rPr>
            <w:rStyle w:val="Hipercze"/>
            <w:rFonts w:ascii="Times New Roman" w:eastAsia="Times New Roman" w:hAnsi="Times New Roman" w:cs="Times New Roman"/>
            <w:color w:val="0070C0"/>
          </w:rPr>
          <w:t>https://doi.org/10.1038/s41586-018-0108-0</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Luo MC, </w:t>
      </w:r>
      <w:proofErr w:type="spellStart"/>
      <w:r w:rsidRPr="00DF0145">
        <w:rPr>
          <w:rFonts w:ascii="Times New Roman" w:eastAsia="Times New Roman" w:hAnsi="Times New Roman" w:cs="Times New Roman"/>
        </w:rPr>
        <w:t>Gu</w:t>
      </w:r>
      <w:proofErr w:type="spellEnd"/>
      <w:r w:rsidRPr="00DF0145">
        <w:rPr>
          <w:rFonts w:ascii="Times New Roman" w:eastAsia="Times New Roman" w:hAnsi="Times New Roman" w:cs="Times New Roman"/>
        </w:rPr>
        <w:t xml:space="preserve"> Y, </w:t>
      </w:r>
      <w:proofErr w:type="spellStart"/>
      <w:r w:rsidRPr="00DF0145">
        <w:rPr>
          <w:rFonts w:ascii="Times New Roman" w:eastAsia="Times New Roman" w:hAnsi="Times New Roman" w:cs="Times New Roman"/>
        </w:rPr>
        <w:t>Puiu</w:t>
      </w:r>
      <w:proofErr w:type="spellEnd"/>
      <w:r w:rsidRPr="00DF0145">
        <w:rPr>
          <w:rFonts w:ascii="Times New Roman" w:eastAsia="Times New Roman" w:hAnsi="Times New Roman" w:cs="Times New Roman"/>
        </w:rPr>
        <w:t xml:space="preserve"> D et al (2017) Genome sequence of the progenitor of the wheat D genome </w:t>
      </w:r>
      <w:proofErr w:type="spellStart"/>
      <w:r w:rsidRPr="00DF0145">
        <w:rPr>
          <w:rFonts w:ascii="Times New Roman" w:eastAsia="Times New Roman" w:hAnsi="Times New Roman" w:cs="Times New Roman"/>
          <w:i/>
        </w:rPr>
        <w:t>Aegilops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tauschii</w:t>
      </w:r>
      <w:proofErr w:type="spellEnd"/>
      <w:r w:rsidRPr="00DF0145">
        <w:rPr>
          <w:rFonts w:ascii="Times New Roman" w:eastAsia="Times New Roman" w:hAnsi="Times New Roman" w:cs="Times New Roman"/>
        </w:rPr>
        <w:t>. Nature 551:498-502.</w:t>
      </w:r>
      <w:r w:rsidRPr="00DF0145">
        <w:rPr>
          <w:rFonts w:ascii="Times New Roman" w:eastAsia="Times New Roman" w:hAnsi="Times New Roman" w:cs="Times New Roman"/>
          <w:color w:val="0070C0"/>
        </w:rPr>
        <w:t xml:space="preserve"> </w:t>
      </w:r>
      <w:hyperlink r:id="rId25" w:history="1">
        <w:r w:rsidRPr="00DF0145">
          <w:rPr>
            <w:rStyle w:val="Hipercze"/>
            <w:rFonts w:ascii="Times New Roman" w:eastAsia="Times New Roman" w:hAnsi="Times New Roman" w:cs="Times New Roman"/>
            <w:color w:val="0070C0"/>
          </w:rPr>
          <w:t>https://doi.org/10.1038/nature24486</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Martínez-García</w:t>
      </w:r>
      <w:proofErr w:type="spellEnd"/>
      <w:r w:rsidRPr="00DF0145">
        <w:rPr>
          <w:rFonts w:ascii="Times New Roman" w:eastAsia="Times New Roman" w:hAnsi="Times New Roman" w:cs="Times New Roman"/>
        </w:rPr>
        <w:t xml:space="preserve"> PJ, </w:t>
      </w:r>
      <w:proofErr w:type="spellStart"/>
      <w:r w:rsidRPr="00DF0145">
        <w:rPr>
          <w:rFonts w:ascii="Times New Roman" w:eastAsia="Times New Roman" w:hAnsi="Times New Roman" w:cs="Times New Roman"/>
        </w:rPr>
        <w:t>Crepeau</w:t>
      </w:r>
      <w:proofErr w:type="spellEnd"/>
      <w:r w:rsidRPr="00DF0145">
        <w:rPr>
          <w:rFonts w:ascii="Times New Roman" w:eastAsia="Times New Roman" w:hAnsi="Times New Roman" w:cs="Times New Roman"/>
        </w:rPr>
        <w:t xml:space="preserve"> MW, </w:t>
      </w:r>
      <w:proofErr w:type="spellStart"/>
      <w:r w:rsidRPr="00DF0145">
        <w:rPr>
          <w:rFonts w:ascii="Times New Roman" w:eastAsia="Times New Roman" w:hAnsi="Times New Roman" w:cs="Times New Roman"/>
        </w:rPr>
        <w:t>Puiu</w:t>
      </w:r>
      <w:proofErr w:type="spellEnd"/>
      <w:r w:rsidRPr="00DF0145">
        <w:rPr>
          <w:rFonts w:ascii="Times New Roman" w:eastAsia="Times New Roman" w:hAnsi="Times New Roman" w:cs="Times New Roman"/>
        </w:rPr>
        <w:t xml:space="preserve"> D et al (2016) The walnut (</w:t>
      </w:r>
      <w:r w:rsidRPr="00DF0145">
        <w:rPr>
          <w:rFonts w:ascii="Times New Roman" w:eastAsia="Times New Roman" w:hAnsi="Times New Roman" w:cs="Times New Roman"/>
          <w:i/>
        </w:rPr>
        <w:t>Juglans regia</w:t>
      </w:r>
      <w:r w:rsidRPr="00DF0145">
        <w:rPr>
          <w:rFonts w:ascii="Times New Roman" w:eastAsia="Times New Roman" w:hAnsi="Times New Roman" w:cs="Times New Roman"/>
        </w:rPr>
        <w:t xml:space="preserve">) genome sequence reveals diversity in genes coding for the biosynthesis of non-structural polyphenols. Plant J 87:507-532. </w:t>
      </w:r>
      <w:hyperlink r:id="rId26" w:history="1">
        <w:r w:rsidRPr="00DF0145">
          <w:rPr>
            <w:rStyle w:val="Hipercze"/>
            <w:rFonts w:ascii="Times New Roman" w:eastAsia="Times New Roman" w:hAnsi="Times New Roman" w:cs="Times New Roman"/>
            <w:color w:val="0070C0"/>
          </w:rPr>
          <w:t>https://doi.org/10.1111/tpj.13207</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lastRenderedPageBreak/>
        <w:t>Ming R, Hou S, Feng Y et al (2008) The draft genome of the transgenic tropical fruit tree papaya (</w:t>
      </w:r>
      <w:proofErr w:type="spellStart"/>
      <w:r w:rsidRPr="00DF0145">
        <w:rPr>
          <w:rFonts w:ascii="Times New Roman" w:eastAsia="Times New Roman" w:hAnsi="Times New Roman" w:cs="Times New Roman"/>
          <w:i/>
        </w:rPr>
        <w:t>Carica</w:t>
      </w:r>
      <w:proofErr w:type="spellEnd"/>
      <w:r w:rsidRPr="00DF0145">
        <w:rPr>
          <w:rFonts w:ascii="Times New Roman" w:eastAsia="Times New Roman" w:hAnsi="Times New Roman" w:cs="Times New Roman"/>
          <w:i/>
        </w:rPr>
        <w:t xml:space="preserve"> papaya Linnaeus</w:t>
      </w:r>
      <w:r w:rsidRPr="00DF0145">
        <w:rPr>
          <w:rFonts w:ascii="Times New Roman" w:eastAsia="Times New Roman" w:hAnsi="Times New Roman" w:cs="Times New Roman"/>
        </w:rPr>
        <w:t xml:space="preserve">). Nature 452:991-996. </w:t>
      </w:r>
      <w:hyperlink r:id="rId27" w:history="1">
        <w:r w:rsidRPr="00DF0145">
          <w:rPr>
            <w:rStyle w:val="Hipercze"/>
            <w:rFonts w:ascii="Times New Roman" w:eastAsia="Times New Roman" w:hAnsi="Times New Roman" w:cs="Times New Roman"/>
            <w:color w:val="0070C0"/>
          </w:rPr>
          <w:t>https://doi.org/10.1038/nature06856</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Moghe</w:t>
      </w:r>
      <w:proofErr w:type="spellEnd"/>
      <w:r w:rsidRPr="00DF0145">
        <w:rPr>
          <w:rFonts w:ascii="Times New Roman" w:eastAsia="Times New Roman" w:hAnsi="Times New Roman" w:cs="Times New Roman"/>
        </w:rPr>
        <w:t xml:space="preserve"> GD, </w:t>
      </w:r>
      <w:proofErr w:type="spellStart"/>
      <w:r w:rsidRPr="00DF0145">
        <w:rPr>
          <w:rFonts w:ascii="Times New Roman" w:eastAsia="Times New Roman" w:hAnsi="Times New Roman" w:cs="Times New Roman"/>
        </w:rPr>
        <w:t>Hufnagel</w:t>
      </w:r>
      <w:proofErr w:type="spellEnd"/>
      <w:r w:rsidRPr="00DF0145">
        <w:rPr>
          <w:rFonts w:ascii="Times New Roman" w:eastAsia="Times New Roman" w:hAnsi="Times New Roman" w:cs="Times New Roman"/>
        </w:rPr>
        <w:t xml:space="preserve"> DE, Tang H et al (2014) Consequences of whole-genome triplication as revealed by comparative genomic analyses of the wild Radish </w:t>
      </w:r>
      <w:proofErr w:type="spellStart"/>
      <w:r w:rsidRPr="00DF0145">
        <w:rPr>
          <w:rFonts w:ascii="Times New Roman" w:eastAsia="Times New Roman" w:hAnsi="Times New Roman" w:cs="Times New Roman"/>
          <w:i/>
        </w:rPr>
        <w:t>Raphanus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raphanistrum</w:t>
      </w:r>
      <w:proofErr w:type="spellEnd"/>
      <w:r w:rsidRPr="00DF0145">
        <w:rPr>
          <w:rFonts w:ascii="Times New Roman" w:eastAsia="Times New Roman" w:hAnsi="Times New Roman" w:cs="Times New Roman"/>
        </w:rPr>
        <w:t xml:space="preserve"> and three other </w:t>
      </w:r>
      <w:r w:rsidRPr="00DF0145">
        <w:rPr>
          <w:rFonts w:ascii="Times New Roman" w:eastAsia="Times New Roman" w:hAnsi="Times New Roman" w:cs="Times New Roman"/>
          <w:i/>
        </w:rPr>
        <w:t>Brassicaceae</w:t>
      </w:r>
      <w:r w:rsidRPr="00DF0145">
        <w:rPr>
          <w:rFonts w:ascii="Times New Roman" w:eastAsia="Times New Roman" w:hAnsi="Times New Roman" w:cs="Times New Roman"/>
        </w:rPr>
        <w:t xml:space="preserve"> species. Plant Cell 26:1925-1937. </w:t>
      </w:r>
      <w:hyperlink r:id="rId28" w:history="1">
        <w:r w:rsidRPr="00DF0145">
          <w:rPr>
            <w:rStyle w:val="Hipercze"/>
            <w:rFonts w:ascii="Times New Roman" w:eastAsia="Times New Roman" w:hAnsi="Times New Roman" w:cs="Times New Roman"/>
            <w:color w:val="0070C0"/>
          </w:rPr>
          <w:t>https://doi.org/10.1105/tpc.114.124297</w:t>
        </w:r>
      </w:hyperlink>
    </w:p>
    <w:p w:rsidR="007210B0" w:rsidRPr="00DF0145" w:rsidRDefault="007210B0" w:rsidP="00DF0145">
      <w:pPr>
        <w:spacing w:after="0" w:line="360" w:lineRule="auto"/>
        <w:jc w:val="both"/>
        <w:rPr>
          <w:rFonts w:ascii="Times New Roman" w:eastAsia="Times New Roman" w:hAnsi="Times New Roman" w:cs="Times New Roman"/>
        </w:rPr>
      </w:pPr>
      <w:proofErr w:type="spellStart"/>
      <w:r w:rsidRPr="00DF0145">
        <w:rPr>
          <w:rFonts w:ascii="Times New Roman" w:eastAsia="Times New Roman" w:hAnsi="Times New Roman" w:cs="Times New Roman"/>
        </w:rPr>
        <w:t>Natsume</w:t>
      </w:r>
      <w:proofErr w:type="spellEnd"/>
      <w:r w:rsidRPr="00DF0145">
        <w:rPr>
          <w:rFonts w:ascii="Times New Roman" w:eastAsia="Times New Roman" w:hAnsi="Times New Roman" w:cs="Times New Roman"/>
        </w:rPr>
        <w:t xml:space="preserve"> S, Takagi H, </w:t>
      </w:r>
      <w:proofErr w:type="spellStart"/>
      <w:r w:rsidRPr="00DF0145">
        <w:rPr>
          <w:rFonts w:ascii="Times New Roman" w:eastAsia="Times New Roman" w:hAnsi="Times New Roman" w:cs="Times New Roman"/>
        </w:rPr>
        <w:t>Shiraishi</w:t>
      </w:r>
      <w:proofErr w:type="spellEnd"/>
      <w:r w:rsidRPr="00DF0145">
        <w:rPr>
          <w:rFonts w:ascii="Times New Roman" w:eastAsia="Times New Roman" w:hAnsi="Times New Roman" w:cs="Times New Roman"/>
        </w:rPr>
        <w:t xml:space="preserve"> A et al (2015) The draft genome of hop (</w:t>
      </w:r>
      <w:proofErr w:type="spellStart"/>
      <w:r w:rsidRPr="00DF0145">
        <w:rPr>
          <w:rFonts w:ascii="Times New Roman" w:eastAsia="Times New Roman" w:hAnsi="Times New Roman" w:cs="Times New Roman"/>
          <w:i/>
        </w:rPr>
        <w:t>Humulus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lupulus</w:t>
      </w:r>
      <w:proofErr w:type="spellEnd"/>
      <w:r w:rsidRPr="00DF0145">
        <w:rPr>
          <w:rFonts w:ascii="Times New Roman" w:eastAsia="Times New Roman" w:hAnsi="Times New Roman" w:cs="Times New Roman"/>
        </w:rPr>
        <w:t xml:space="preserve">), an essence for brewing. Plant Cell </w:t>
      </w:r>
      <w:proofErr w:type="spellStart"/>
      <w:r w:rsidRPr="00DF0145">
        <w:rPr>
          <w:rFonts w:ascii="Times New Roman" w:eastAsia="Times New Roman" w:hAnsi="Times New Roman" w:cs="Times New Roman"/>
        </w:rPr>
        <w:t>Physiol</w:t>
      </w:r>
      <w:proofErr w:type="spellEnd"/>
      <w:r w:rsidRPr="00DF0145">
        <w:rPr>
          <w:rFonts w:ascii="Times New Roman" w:eastAsia="Times New Roman" w:hAnsi="Times New Roman" w:cs="Times New Roman"/>
        </w:rPr>
        <w:t xml:space="preserve"> 56:428-441. </w:t>
      </w:r>
      <w:hyperlink r:id="rId29" w:history="1">
        <w:r w:rsidRPr="00DF0145">
          <w:rPr>
            <w:rStyle w:val="Hipercze"/>
            <w:rFonts w:ascii="Times New Roman" w:eastAsia="Times New Roman" w:hAnsi="Times New Roman" w:cs="Times New Roman"/>
            <w:color w:val="0070C0"/>
          </w:rPr>
          <w:t>https://doi.org/10.1093/pcp/pcu169</w:t>
        </w:r>
      </w:hyperlink>
      <w:r w:rsidRPr="00DF0145">
        <w:rPr>
          <w:rFonts w:ascii="Times New Roman" w:eastAsia="Times New Roman" w:hAnsi="Times New Roman" w:cs="Times New Roman"/>
          <w:color w:val="0070C0"/>
        </w:rPr>
        <w:t xml:space="preserve"> </w:t>
      </w:r>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Neale DB, McGuire PE, Wheeler NC et al (2017) The </w:t>
      </w:r>
      <w:proofErr w:type="spellStart"/>
      <w:r w:rsidRPr="00DF0145">
        <w:rPr>
          <w:rFonts w:ascii="Times New Roman" w:eastAsia="Times New Roman" w:hAnsi="Times New Roman" w:cs="Times New Roman"/>
        </w:rPr>
        <w:t>douglas</w:t>
      </w:r>
      <w:proofErr w:type="spellEnd"/>
      <w:r w:rsidRPr="00DF0145">
        <w:rPr>
          <w:rFonts w:ascii="Times New Roman" w:eastAsia="Times New Roman" w:hAnsi="Times New Roman" w:cs="Times New Roman"/>
        </w:rPr>
        <w:t xml:space="preserve">-fir genome sequence reveals specialization of the photosynthetic apparatus in </w:t>
      </w:r>
      <w:r w:rsidRPr="00DF0145">
        <w:rPr>
          <w:rFonts w:ascii="Times New Roman" w:eastAsia="Times New Roman" w:hAnsi="Times New Roman" w:cs="Times New Roman"/>
          <w:i/>
        </w:rPr>
        <w:t>Pinaceae</w:t>
      </w:r>
      <w:r w:rsidRPr="00DF0145">
        <w:rPr>
          <w:rFonts w:ascii="Times New Roman" w:eastAsia="Times New Roman" w:hAnsi="Times New Roman" w:cs="Times New Roman"/>
        </w:rPr>
        <w:t xml:space="preserve">. G3 (Bethesda) 7:3157-3167. </w:t>
      </w:r>
      <w:hyperlink r:id="rId30" w:history="1">
        <w:r w:rsidRPr="00DF0145">
          <w:rPr>
            <w:rStyle w:val="Hipercze"/>
            <w:rFonts w:ascii="Times New Roman" w:eastAsia="Times New Roman" w:hAnsi="Times New Roman" w:cs="Times New Roman"/>
            <w:color w:val="0070C0"/>
          </w:rPr>
          <w:t>https://doi.org/10.1534/g3.117.300078</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Olsen J, </w:t>
      </w:r>
      <w:proofErr w:type="spellStart"/>
      <w:r w:rsidRPr="00DF0145">
        <w:rPr>
          <w:rFonts w:ascii="Times New Roman" w:eastAsia="Times New Roman" w:hAnsi="Times New Roman" w:cs="Times New Roman"/>
        </w:rPr>
        <w:t>Rouzé</w:t>
      </w:r>
      <w:proofErr w:type="spellEnd"/>
      <w:r w:rsidRPr="00DF0145">
        <w:rPr>
          <w:rFonts w:ascii="Times New Roman" w:eastAsia="Times New Roman" w:hAnsi="Times New Roman" w:cs="Times New Roman"/>
        </w:rPr>
        <w:t xml:space="preserve"> P, </w:t>
      </w:r>
      <w:proofErr w:type="spellStart"/>
      <w:r w:rsidRPr="00DF0145">
        <w:rPr>
          <w:rFonts w:ascii="Times New Roman" w:eastAsia="Times New Roman" w:hAnsi="Times New Roman" w:cs="Times New Roman"/>
        </w:rPr>
        <w:t>Verhelst</w:t>
      </w:r>
      <w:proofErr w:type="spellEnd"/>
      <w:r w:rsidRPr="00DF0145">
        <w:rPr>
          <w:rFonts w:ascii="Times New Roman" w:eastAsia="Times New Roman" w:hAnsi="Times New Roman" w:cs="Times New Roman"/>
        </w:rPr>
        <w:t xml:space="preserve"> B et al (2016) The genome of the seagrass </w:t>
      </w:r>
      <w:proofErr w:type="spellStart"/>
      <w:r w:rsidRPr="00DF0145">
        <w:rPr>
          <w:rFonts w:ascii="Times New Roman" w:eastAsia="Times New Roman" w:hAnsi="Times New Roman" w:cs="Times New Roman"/>
          <w:i/>
        </w:rPr>
        <w:t>Zostera</w:t>
      </w:r>
      <w:proofErr w:type="spellEnd"/>
      <w:r w:rsidRPr="00DF0145">
        <w:rPr>
          <w:rFonts w:ascii="Times New Roman" w:eastAsia="Times New Roman" w:hAnsi="Times New Roman" w:cs="Times New Roman"/>
          <w:i/>
        </w:rPr>
        <w:t xml:space="preserve"> marina</w:t>
      </w:r>
      <w:r w:rsidRPr="00DF0145">
        <w:rPr>
          <w:rFonts w:ascii="Times New Roman" w:eastAsia="Times New Roman" w:hAnsi="Times New Roman" w:cs="Times New Roman"/>
        </w:rPr>
        <w:t xml:space="preserve"> reveals angiosperm adaptation to the sea. Nature 530:331-335. </w:t>
      </w:r>
      <w:hyperlink r:id="rId31" w:history="1">
        <w:r w:rsidRPr="00DF0145">
          <w:rPr>
            <w:rStyle w:val="Hipercze"/>
            <w:rFonts w:ascii="Times New Roman" w:eastAsia="Times New Roman" w:hAnsi="Times New Roman" w:cs="Times New Roman"/>
            <w:color w:val="0070C0"/>
          </w:rPr>
          <w:t>https://doi.org/10.1038/nature16548</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Peng Z, Lu Y, Li L et al (2013) The draft genome of the fast-growing non-timber forest species </w:t>
      </w:r>
      <w:proofErr w:type="spellStart"/>
      <w:r w:rsidRPr="00DF0145">
        <w:rPr>
          <w:rFonts w:ascii="Times New Roman" w:eastAsia="Times New Roman" w:hAnsi="Times New Roman" w:cs="Times New Roman"/>
        </w:rPr>
        <w:t>moso</w:t>
      </w:r>
      <w:proofErr w:type="spellEnd"/>
      <w:r w:rsidRPr="00DF0145">
        <w:rPr>
          <w:rFonts w:ascii="Times New Roman" w:eastAsia="Times New Roman" w:hAnsi="Times New Roman" w:cs="Times New Roman"/>
        </w:rPr>
        <w:t xml:space="preserve"> bamboo (</w:t>
      </w:r>
      <w:proofErr w:type="spellStart"/>
      <w:r w:rsidRPr="00DF0145">
        <w:rPr>
          <w:rFonts w:ascii="Times New Roman" w:eastAsia="Times New Roman" w:hAnsi="Times New Roman" w:cs="Times New Roman"/>
          <w:i/>
        </w:rPr>
        <w:t>Phyllostachys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heterocycla</w:t>
      </w:r>
      <w:proofErr w:type="spellEnd"/>
      <w:r w:rsidRPr="00DF0145">
        <w:rPr>
          <w:rFonts w:ascii="Times New Roman" w:eastAsia="Times New Roman" w:hAnsi="Times New Roman" w:cs="Times New Roman"/>
        </w:rPr>
        <w:t xml:space="preserve">). Nat Genet 45:456–461. </w:t>
      </w:r>
      <w:hyperlink r:id="rId32" w:history="1">
        <w:r w:rsidRPr="00DF0145">
          <w:rPr>
            <w:rStyle w:val="Hipercze"/>
            <w:rFonts w:ascii="Times New Roman" w:eastAsia="Times New Roman" w:hAnsi="Times New Roman" w:cs="Times New Roman"/>
            <w:color w:val="0070C0"/>
          </w:rPr>
          <w:t>https://doi.org/10.1038/ng.2569</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Reuscher</w:t>
      </w:r>
      <w:proofErr w:type="spellEnd"/>
      <w:r w:rsidRPr="00DF0145">
        <w:rPr>
          <w:rFonts w:ascii="Times New Roman" w:eastAsia="Times New Roman" w:hAnsi="Times New Roman" w:cs="Times New Roman"/>
        </w:rPr>
        <w:t xml:space="preserve"> S, </w:t>
      </w:r>
      <w:proofErr w:type="spellStart"/>
      <w:r w:rsidRPr="00DF0145">
        <w:rPr>
          <w:rFonts w:ascii="Times New Roman" w:eastAsia="Times New Roman" w:hAnsi="Times New Roman" w:cs="Times New Roman"/>
        </w:rPr>
        <w:t>Furuta</w:t>
      </w:r>
      <w:proofErr w:type="spellEnd"/>
      <w:r w:rsidRPr="00DF0145">
        <w:rPr>
          <w:rFonts w:ascii="Times New Roman" w:eastAsia="Times New Roman" w:hAnsi="Times New Roman" w:cs="Times New Roman"/>
        </w:rPr>
        <w:t xml:space="preserve"> T, </w:t>
      </w:r>
      <w:proofErr w:type="spellStart"/>
      <w:r w:rsidRPr="00DF0145">
        <w:rPr>
          <w:rFonts w:ascii="Times New Roman" w:eastAsia="Times New Roman" w:hAnsi="Times New Roman" w:cs="Times New Roman"/>
        </w:rPr>
        <w:t>Bessho</w:t>
      </w:r>
      <w:proofErr w:type="spellEnd"/>
      <w:r w:rsidRPr="00DF0145">
        <w:rPr>
          <w:rFonts w:ascii="Times New Roman" w:eastAsia="Times New Roman" w:hAnsi="Times New Roman" w:cs="Times New Roman"/>
        </w:rPr>
        <w:t xml:space="preserve">-Uehara K et al (2018) Assembling the genome of the African wild rice </w:t>
      </w:r>
      <w:proofErr w:type="spellStart"/>
      <w:r w:rsidRPr="00DF0145">
        <w:rPr>
          <w:rFonts w:ascii="Times New Roman" w:eastAsia="Times New Roman" w:hAnsi="Times New Roman" w:cs="Times New Roman"/>
          <w:i/>
        </w:rPr>
        <w:t>Oryza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longistaminata</w:t>
      </w:r>
      <w:proofErr w:type="spellEnd"/>
      <w:r w:rsidRPr="00DF0145">
        <w:rPr>
          <w:rFonts w:ascii="Times New Roman" w:eastAsia="Times New Roman" w:hAnsi="Times New Roman" w:cs="Times New Roman"/>
        </w:rPr>
        <w:t xml:space="preserve"> by exploiting </w:t>
      </w:r>
      <w:proofErr w:type="spellStart"/>
      <w:r w:rsidRPr="00DF0145">
        <w:rPr>
          <w:rFonts w:ascii="Times New Roman" w:eastAsia="Times New Roman" w:hAnsi="Times New Roman" w:cs="Times New Roman"/>
        </w:rPr>
        <w:t>synteny</w:t>
      </w:r>
      <w:proofErr w:type="spellEnd"/>
      <w:r w:rsidRPr="00DF0145">
        <w:rPr>
          <w:rFonts w:ascii="Times New Roman" w:eastAsia="Times New Roman" w:hAnsi="Times New Roman" w:cs="Times New Roman"/>
        </w:rPr>
        <w:t xml:space="preserve"> in closely related </w:t>
      </w:r>
      <w:r w:rsidRPr="00DF0145">
        <w:rPr>
          <w:rFonts w:ascii="Times New Roman" w:eastAsia="Times New Roman" w:hAnsi="Times New Roman" w:cs="Times New Roman"/>
          <w:i/>
        </w:rPr>
        <w:t>Oryza</w:t>
      </w:r>
      <w:r w:rsidRPr="00DF0145">
        <w:rPr>
          <w:rFonts w:ascii="Times New Roman" w:eastAsia="Times New Roman" w:hAnsi="Times New Roman" w:cs="Times New Roman"/>
        </w:rPr>
        <w:t xml:space="preserve"> species. </w:t>
      </w:r>
      <w:proofErr w:type="spellStart"/>
      <w:r w:rsidRPr="00DF0145">
        <w:rPr>
          <w:rFonts w:ascii="Times New Roman" w:eastAsia="Times New Roman" w:hAnsi="Times New Roman" w:cs="Times New Roman"/>
        </w:rPr>
        <w:t>Commun</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rPr>
        <w:t>Biol</w:t>
      </w:r>
      <w:proofErr w:type="spellEnd"/>
      <w:r w:rsidRPr="00DF0145">
        <w:rPr>
          <w:rFonts w:ascii="Times New Roman" w:eastAsia="Times New Roman" w:hAnsi="Times New Roman" w:cs="Times New Roman"/>
        </w:rPr>
        <w:t xml:space="preserve"> 1:162. </w:t>
      </w:r>
      <w:hyperlink r:id="rId33" w:history="1">
        <w:r w:rsidRPr="00DF0145">
          <w:rPr>
            <w:rStyle w:val="Hipercze"/>
            <w:rFonts w:ascii="Times New Roman" w:eastAsia="Times New Roman" w:hAnsi="Times New Roman" w:cs="Times New Roman"/>
            <w:color w:val="0070C0"/>
          </w:rPr>
          <w:t>https://doi.org/10.1038/s42003-018-0171-y</w:t>
        </w:r>
      </w:hyperlink>
    </w:p>
    <w:p w:rsidR="007210B0" w:rsidRPr="00DF0145" w:rsidRDefault="007210B0" w:rsidP="00DF0145">
      <w:pPr>
        <w:spacing w:after="0" w:line="360" w:lineRule="auto"/>
        <w:jc w:val="both"/>
        <w:rPr>
          <w:rFonts w:ascii="Times New Roman" w:eastAsia="Times New Roman" w:hAnsi="Times New Roman" w:cs="Times New Roman"/>
          <w:color w:val="0000FF"/>
          <w:u w:val="single"/>
        </w:rPr>
      </w:pPr>
      <w:r w:rsidRPr="00DF0145">
        <w:rPr>
          <w:rFonts w:ascii="Times New Roman" w:eastAsia="Times New Roman" w:hAnsi="Times New Roman" w:cs="Times New Roman"/>
        </w:rPr>
        <w:t xml:space="preserve">Sato S, Nakamura Y, Kaneko T et al (2008) Genome Structure of the Legume, </w:t>
      </w:r>
      <w:r w:rsidRPr="00DF0145">
        <w:rPr>
          <w:rFonts w:ascii="Times New Roman" w:eastAsia="Times New Roman" w:hAnsi="Times New Roman" w:cs="Times New Roman"/>
          <w:i/>
        </w:rPr>
        <w:t>Lotus japonicus</w:t>
      </w:r>
      <w:r w:rsidRPr="00DF0145">
        <w:rPr>
          <w:rFonts w:ascii="Times New Roman" w:eastAsia="Times New Roman" w:hAnsi="Times New Roman" w:cs="Times New Roman"/>
        </w:rPr>
        <w:t>. DNA Res 15:227-239.</w:t>
      </w:r>
      <w:r w:rsidRPr="00DF0145">
        <w:rPr>
          <w:rFonts w:ascii="Times New Roman" w:eastAsia="Times New Roman" w:hAnsi="Times New Roman" w:cs="Times New Roman"/>
          <w:color w:val="0070C0"/>
        </w:rPr>
        <w:t xml:space="preserve"> </w:t>
      </w:r>
      <w:hyperlink r:id="rId34" w:history="1">
        <w:r w:rsidRPr="00DF0145">
          <w:rPr>
            <w:rStyle w:val="Hipercze"/>
            <w:rFonts w:ascii="Times New Roman" w:eastAsia="Times New Roman" w:hAnsi="Times New Roman" w:cs="Times New Roman"/>
            <w:color w:val="0070C0"/>
          </w:rPr>
          <w:t>https://doi.org/10.1093/dnares/dsn008</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She J, Yan H, Yang J, Xu W, Su Z (2019) </w:t>
      </w:r>
      <w:proofErr w:type="spellStart"/>
      <w:r w:rsidRPr="00DF0145">
        <w:rPr>
          <w:rFonts w:ascii="Times New Roman" w:eastAsia="Times New Roman" w:hAnsi="Times New Roman" w:cs="Times New Roman"/>
        </w:rPr>
        <w:t>croFGD</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i/>
        </w:rPr>
        <w:t>Catharanthus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roseus</w:t>
      </w:r>
      <w:proofErr w:type="spellEnd"/>
      <w:r w:rsidRPr="00DF0145">
        <w:rPr>
          <w:rFonts w:ascii="Times New Roman" w:eastAsia="Times New Roman" w:hAnsi="Times New Roman" w:cs="Times New Roman"/>
        </w:rPr>
        <w:t xml:space="preserve"> functional genomics database. Front Genetic 10:238. </w:t>
      </w:r>
      <w:hyperlink r:id="rId35" w:history="1">
        <w:r w:rsidRPr="00DF0145">
          <w:rPr>
            <w:rStyle w:val="Hipercze"/>
            <w:rFonts w:ascii="Times New Roman" w:eastAsia="Times New Roman" w:hAnsi="Times New Roman" w:cs="Times New Roman"/>
            <w:color w:val="0070C0"/>
          </w:rPr>
          <w:t>https://doi.org/10.3389/fgene.2019.00238</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Shen XX, </w:t>
      </w:r>
      <w:proofErr w:type="spellStart"/>
      <w:r w:rsidRPr="00DF0145">
        <w:rPr>
          <w:rFonts w:ascii="Times New Roman" w:eastAsia="Times New Roman" w:hAnsi="Times New Roman" w:cs="Times New Roman"/>
        </w:rPr>
        <w:t>Opulente</w:t>
      </w:r>
      <w:proofErr w:type="spellEnd"/>
      <w:r w:rsidRPr="00DF0145">
        <w:rPr>
          <w:rFonts w:ascii="Times New Roman" w:eastAsia="Times New Roman" w:hAnsi="Times New Roman" w:cs="Times New Roman"/>
        </w:rPr>
        <w:t xml:space="preserve"> DA, </w:t>
      </w:r>
      <w:proofErr w:type="spellStart"/>
      <w:r w:rsidRPr="00DF0145">
        <w:rPr>
          <w:rFonts w:ascii="Times New Roman" w:eastAsia="Times New Roman" w:hAnsi="Times New Roman" w:cs="Times New Roman"/>
        </w:rPr>
        <w:t>Kominek</w:t>
      </w:r>
      <w:proofErr w:type="spellEnd"/>
      <w:r w:rsidRPr="00DF0145">
        <w:rPr>
          <w:rFonts w:ascii="Times New Roman" w:eastAsia="Times New Roman" w:hAnsi="Times New Roman" w:cs="Times New Roman"/>
        </w:rPr>
        <w:t xml:space="preserve"> J et al (2018) Tempo and mode of genome evolution in the budding yeast subphylum. Cell 175:1533-1545.</w:t>
      </w:r>
      <w:r w:rsidRPr="00DF0145">
        <w:rPr>
          <w:rFonts w:ascii="Times New Roman" w:eastAsia="Times New Roman" w:hAnsi="Times New Roman" w:cs="Times New Roman"/>
          <w:color w:val="0070C0"/>
        </w:rPr>
        <w:t xml:space="preserve"> </w:t>
      </w:r>
      <w:hyperlink r:id="rId36" w:history="1">
        <w:r w:rsidRPr="00DF0145">
          <w:rPr>
            <w:rStyle w:val="Hipercze"/>
            <w:rFonts w:ascii="Times New Roman" w:eastAsia="Times New Roman" w:hAnsi="Times New Roman" w:cs="Times New Roman"/>
            <w:color w:val="0070C0"/>
          </w:rPr>
          <w:t>https://doi.org/10.1016/j.cell.2018.10.023</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Sierro</w:t>
      </w:r>
      <w:proofErr w:type="spellEnd"/>
      <w:r w:rsidRPr="00DF0145">
        <w:rPr>
          <w:rFonts w:ascii="Times New Roman" w:eastAsia="Times New Roman" w:hAnsi="Times New Roman" w:cs="Times New Roman"/>
        </w:rPr>
        <w:t xml:space="preserve"> N, </w:t>
      </w:r>
      <w:proofErr w:type="spellStart"/>
      <w:r w:rsidRPr="00DF0145">
        <w:rPr>
          <w:rFonts w:ascii="Times New Roman" w:eastAsia="Times New Roman" w:hAnsi="Times New Roman" w:cs="Times New Roman"/>
        </w:rPr>
        <w:t>Battey</w:t>
      </w:r>
      <w:proofErr w:type="spellEnd"/>
      <w:r w:rsidRPr="00DF0145">
        <w:rPr>
          <w:rFonts w:ascii="Times New Roman" w:eastAsia="Times New Roman" w:hAnsi="Times New Roman" w:cs="Times New Roman"/>
        </w:rPr>
        <w:t xml:space="preserve"> JN, </w:t>
      </w:r>
      <w:proofErr w:type="spellStart"/>
      <w:r w:rsidRPr="00DF0145">
        <w:rPr>
          <w:rFonts w:ascii="Times New Roman" w:eastAsia="Times New Roman" w:hAnsi="Times New Roman" w:cs="Times New Roman"/>
        </w:rPr>
        <w:t>Ouadi</w:t>
      </w:r>
      <w:proofErr w:type="spellEnd"/>
      <w:r w:rsidRPr="00DF0145">
        <w:rPr>
          <w:rFonts w:ascii="Times New Roman" w:eastAsia="Times New Roman" w:hAnsi="Times New Roman" w:cs="Times New Roman"/>
        </w:rPr>
        <w:t xml:space="preserve"> S et al (2013) Reference genomes and transcriptomes of </w:t>
      </w:r>
      <w:proofErr w:type="spellStart"/>
      <w:r w:rsidRPr="00DF0145">
        <w:rPr>
          <w:rFonts w:ascii="Times New Roman" w:eastAsia="Times New Roman" w:hAnsi="Times New Roman" w:cs="Times New Roman"/>
          <w:i/>
        </w:rPr>
        <w:t>Nicotiana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sylvestris</w:t>
      </w:r>
      <w:proofErr w:type="spellEnd"/>
      <w:r w:rsidRPr="00DF0145">
        <w:rPr>
          <w:rFonts w:ascii="Times New Roman" w:eastAsia="Times New Roman" w:hAnsi="Times New Roman" w:cs="Times New Roman"/>
        </w:rPr>
        <w:t xml:space="preserve"> and </w:t>
      </w:r>
      <w:proofErr w:type="spellStart"/>
      <w:r w:rsidRPr="00DF0145">
        <w:rPr>
          <w:rFonts w:ascii="Times New Roman" w:eastAsia="Times New Roman" w:hAnsi="Times New Roman" w:cs="Times New Roman"/>
          <w:i/>
        </w:rPr>
        <w:t>Nicotiana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tomentosiformis</w:t>
      </w:r>
      <w:proofErr w:type="spellEnd"/>
      <w:r w:rsidRPr="00DF0145">
        <w:rPr>
          <w:rFonts w:ascii="Times New Roman" w:eastAsia="Times New Roman" w:hAnsi="Times New Roman" w:cs="Times New Roman"/>
        </w:rPr>
        <w:t>. Genome Biol 14:R60.</w:t>
      </w:r>
      <w:r w:rsidRPr="00DF0145">
        <w:rPr>
          <w:rFonts w:ascii="Times New Roman" w:eastAsia="Times New Roman" w:hAnsi="Times New Roman" w:cs="Times New Roman"/>
          <w:color w:val="0070C0"/>
        </w:rPr>
        <w:t xml:space="preserve"> </w:t>
      </w:r>
      <w:hyperlink r:id="rId37" w:history="1">
        <w:r w:rsidRPr="00DF0145">
          <w:rPr>
            <w:rStyle w:val="Hipercze"/>
            <w:rFonts w:ascii="Times New Roman" w:eastAsia="Times New Roman" w:hAnsi="Times New Roman" w:cs="Times New Roman"/>
            <w:color w:val="0070C0"/>
          </w:rPr>
          <w:t>https://doi.org/10.1186/gb-2013-14-6-r60</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Singh R, Ong-Abdullah M, Low ET </w:t>
      </w:r>
      <w:proofErr w:type="spellStart"/>
      <w:r w:rsidRPr="00DF0145">
        <w:rPr>
          <w:rFonts w:ascii="Times New Roman" w:eastAsia="Times New Roman" w:hAnsi="Times New Roman" w:cs="Times New Roman"/>
        </w:rPr>
        <w:t>et</w:t>
      </w:r>
      <w:proofErr w:type="spellEnd"/>
      <w:r w:rsidRPr="00DF0145">
        <w:rPr>
          <w:rFonts w:ascii="Times New Roman" w:eastAsia="Times New Roman" w:hAnsi="Times New Roman" w:cs="Times New Roman"/>
        </w:rPr>
        <w:t xml:space="preserve"> al (2013) Oil palm genome sequence reveals divergence of interfertile species in Old and New worlds. Nature 500:335-339. </w:t>
      </w:r>
      <w:hyperlink r:id="rId38" w:history="1">
        <w:r w:rsidRPr="00DF0145">
          <w:rPr>
            <w:rStyle w:val="Hipercze"/>
            <w:rFonts w:ascii="Times New Roman" w:eastAsia="Times New Roman" w:hAnsi="Times New Roman" w:cs="Times New Roman"/>
            <w:color w:val="0070C0"/>
          </w:rPr>
          <w:t>https://doi.org/10.1038/nature12309</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Song Z, Lin C, Xing P et al (2020) A high-quality reference genome sequence of </w:t>
      </w:r>
      <w:r w:rsidRPr="00DF0145">
        <w:rPr>
          <w:rFonts w:ascii="Times New Roman" w:eastAsia="Times New Roman" w:hAnsi="Times New Roman" w:cs="Times New Roman"/>
          <w:i/>
        </w:rPr>
        <w:t xml:space="preserve">Salvia </w:t>
      </w:r>
      <w:proofErr w:type="spellStart"/>
      <w:r w:rsidRPr="00DF0145">
        <w:rPr>
          <w:rFonts w:ascii="Times New Roman" w:eastAsia="Times New Roman" w:hAnsi="Times New Roman" w:cs="Times New Roman"/>
          <w:i/>
        </w:rPr>
        <w:t>miltiorrhiza</w:t>
      </w:r>
      <w:proofErr w:type="spellEnd"/>
      <w:r w:rsidRPr="00DF0145">
        <w:rPr>
          <w:rFonts w:ascii="Times New Roman" w:eastAsia="Times New Roman" w:hAnsi="Times New Roman" w:cs="Times New Roman"/>
        </w:rPr>
        <w:t xml:space="preserve"> provides insights into </w:t>
      </w:r>
      <w:proofErr w:type="spellStart"/>
      <w:r w:rsidRPr="00DF0145">
        <w:rPr>
          <w:rFonts w:ascii="Times New Roman" w:eastAsia="Times New Roman" w:hAnsi="Times New Roman" w:cs="Times New Roman"/>
        </w:rPr>
        <w:t>tanshinone</w:t>
      </w:r>
      <w:proofErr w:type="spellEnd"/>
      <w:r w:rsidRPr="00DF0145">
        <w:rPr>
          <w:rFonts w:ascii="Times New Roman" w:eastAsia="Times New Roman" w:hAnsi="Times New Roman" w:cs="Times New Roman"/>
        </w:rPr>
        <w:t xml:space="preserve"> synthesis in its red rhizomes. Plant Genome 13:e20041. </w:t>
      </w:r>
      <w:hyperlink r:id="rId39" w:history="1">
        <w:r w:rsidRPr="00DF0145">
          <w:rPr>
            <w:rStyle w:val="Hipercze"/>
            <w:rFonts w:ascii="Times New Roman" w:eastAsia="Times New Roman" w:hAnsi="Times New Roman" w:cs="Times New Roman"/>
            <w:color w:val="0070C0"/>
          </w:rPr>
          <w:t>https://doi.org/10.1002/tpg2.20041</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Sugiyama Y, </w:t>
      </w:r>
      <w:proofErr w:type="spellStart"/>
      <w:r w:rsidRPr="00DF0145">
        <w:rPr>
          <w:rFonts w:ascii="Times New Roman" w:eastAsia="Times New Roman" w:hAnsi="Times New Roman" w:cs="Times New Roman"/>
        </w:rPr>
        <w:t>Watase</w:t>
      </w:r>
      <w:proofErr w:type="spellEnd"/>
      <w:r w:rsidRPr="00DF0145">
        <w:rPr>
          <w:rFonts w:ascii="Times New Roman" w:eastAsia="Times New Roman" w:hAnsi="Times New Roman" w:cs="Times New Roman"/>
        </w:rPr>
        <w:t xml:space="preserve"> Y, Nagase M et al (2005) The complete nucleotide sequence and multipartite organization of the tobacco mitochondrial genome: comparative analysis of mitochondrial genomes in higher plants. Mol Genet Genomics 272:603-615.</w:t>
      </w:r>
      <w:r w:rsidRPr="00DF0145">
        <w:rPr>
          <w:rFonts w:ascii="Times New Roman" w:eastAsia="Times New Roman" w:hAnsi="Times New Roman" w:cs="Times New Roman"/>
          <w:color w:val="0070C0"/>
        </w:rPr>
        <w:t xml:space="preserve"> </w:t>
      </w:r>
      <w:hyperlink r:id="rId40" w:history="1">
        <w:r w:rsidRPr="00DF0145">
          <w:rPr>
            <w:rStyle w:val="Hipercze"/>
            <w:rFonts w:ascii="Times New Roman" w:eastAsia="Times New Roman" w:hAnsi="Times New Roman" w:cs="Times New Roman"/>
            <w:color w:val="0070C0"/>
          </w:rPr>
          <w:t>https://doi.org/10.1007/s00438-004-1075-8</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Stevens KA (2016) Sequence of the sugar pine </w:t>
      </w:r>
      <w:proofErr w:type="spellStart"/>
      <w:r w:rsidRPr="00DF0145">
        <w:rPr>
          <w:rFonts w:ascii="Times New Roman" w:eastAsia="Times New Roman" w:hAnsi="Times New Roman" w:cs="Times New Roman"/>
        </w:rPr>
        <w:t>megagenome</w:t>
      </w:r>
      <w:proofErr w:type="spellEnd"/>
      <w:r w:rsidRPr="00DF0145">
        <w:rPr>
          <w:rFonts w:ascii="Times New Roman" w:eastAsia="Times New Roman" w:hAnsi="Times New Roman" w:cs="Times New Roman"/>
        </w:rPr>
        <w:t xml:space="preserve">. Genetics 204:1613-1626. </w:t>
      </w:r>
      <w:hyperlink r:id="rId41" w:history="1">
        <w:r w:rsidRPr="00DF0145">
          <w:rPr>
            <w:rStyle w:val="Hipercze"/>
            <w:rFonts w:ascii="Times New Roman" w:eastAsia="Times New Roman" w:hAnsi="Times New Roman" w:cs="Times New Roman"/>
            <w:color w:val="0070C0"/>
          </w:rPr>
          <w:t>https://doi.org/10.1534/genetics.116.193227</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Studer</w:t>
      </w:r>
      <w:proofErr w:type="spellEnd"/>
      <w:r w:rsidRPr="00DF0145">
        <w:rPr>
          <w:rFonts w:ascii="Times New Roman" w:eastAsia="Times New Roman" w:hAnsi="Times New Roman" w:cs="Times New Roman"/>
        </w:rPr>
        <w:t xml:space="preserve"> AJ, </w:t>
      </w:r>
      <w:proofErr w:type="spellStart"/>
      <w:r w:rsidRPr="00DF0145">
        <w:rPr>
          <w:rFonts w:ascii="Times New Roman" w:eastAsia="Times New Roman" w:hAnsi="Times New Roman" w:cs="Times New Roman"/>
        </w:rPr>
        <w:t>Schnable</w:t>
      </w:r>
      <w:proofErr w:type="spellEnd"/>
      <w:r w:rsidRPr="00DF0145">
        <w:rPr>
          <w:rFonts w:ascii="Times New Roman" w:eastAsia="Times New Roman" w:hAnsi="Times New Roman" w:cs="Times New Roman"/>
        </w:rPr>
        <w:t xml:space="preserve"> JC, </w:t>
      </w:r>
      <w:proofErr w:type="spellStart"/>
      <w:r w:rsidRPr="00DF0145">
        <w:rPr>
          <w:rFonts w:ascii="Times New Roman" w:eastAsia="Times New Roman" w:hAnsi="Times New Roman" w:cs="Times New Roman"/>
        </w:rPr>
        <w:t>Weissmann</w:t>
      </w:r>
      <w:proofErr w:type="spellEnd"/>
      <w:r w:rsidRPr="00DF0145">
        <w:rPr>
          <w:rFonts w:ascii="Times New Roman" w:eastAsia="Times New Roman" w:hAnsi="Times New Roman" w:cs="Times New Roman"/>
        </w:rPr>
        <w:t xml:space="preserve"> S et al (2016) The draft genome of the C3 </w:t>
      </w:r>
      <w:proofErr w:type="spellStart"/>
      <w:r w:rsidRPr="00DF0145">
        <w:rPr>
          <w:rFonts w:ascii="Times New Roman" w:eastAsia="Times New Roman" w:hAnsi="Times New Roman" w:cs="Times New Roman"/>
        </w:rPr>
        <w:t>panicoid</w:t>
      </w:r>
      <w:proofErr w:type="spellEnd"/>
      <w:r w:rsidRPr="00DF0145">
        <w:rPr>
          <w:rFonts w:ascii="Times New Roman" w:eastAsia="Times New Roman" w:hAnsi="Times New Roman" w:cs="Times New Roman"/>
        </w:rPr>
        <w:t xml:space="preserve"> grass species </w:t>
      </w:r>
      <w:proofErr w:type="spellStart"/>
      <w:r w:rsidRPr="00DF0145">
        <w:rPr>
          <w:rFonts w:ascii="Times New Roman" w:eastAsia="Times New Roman" w:hAnsi="Times New Roman" w:cs="Times New Roman"/>
          <w:i/>
        </w:rPr>
        <w:t>Dichanthelium</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oligosanthes</w:t>
      </w:r>
      <w:proofErr w:type="spellEnd"/>
      <w:r w:rsidRPr="00DF0145">
        <w:rPr>
          <w:rFonts w:ascii="Times New Roman" w:eastAsia="Times New Roman" w:hAnsi="Times New Roman" w:cs="Times New Roman"/>
        </w:rPr>
        <w:t xml:space="preserve">. Genome Biol 17:223. </w:t>
      </w:r>
      <w:hyperlink r:id="rId42" w:history="1">
        <w:r w:rsidRPr="00DF0145">
          <w:rPr>
            <w:rStyle w:val="Hipercze"/>
            <w:rFonts w:ascii="Times New Roman" w:eastAsia="Times New Roman" w:hAnsi="Times New Roman" w:cs="Times New Roman"/>
            <w:color w:val="0070C0"/>
          </w:rPr>
          <w:t>https://doi.org/10.1186/s13059-016-1080-3</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lastRenderedPageBreak/>
        <w:t>Szareski</w:t>
      </w:r>
      <w:proofErr w:type="spellEnd"/>
      <w:r w:rsidRPr="00DF0145">
        <w:rPr>
          <w:rFonts w:ascii="Times New Roman" w:eastAsia="Times New Roman" w:hAnsi="Times New Roman" w:cs="Times New Roman"/>
        </w:rPr>
        <w:t xml:space="preserve"> VJ, </w:t>
      </w:r>
      <w:proofErr w:type="spellStart"/>
      <w:r w:rsidRPr="00DF0145">
        <w:rPr>
          <w:rFonts w:ascii="Times New Roman" w:eastAsia="Times New Roman" w:hAnsi="Times New Roman" w:cs="Times New Roman"/>
        </w:rPr>
        <w:t>Carvalho</w:t>
      </w:r>
      <w:proofErr w:type="spellEnd"/>
      <w:r w:rsidRPr="00DF0145">
        <w:rPr>
          <w:rFonts w:ascii="Times New Roman" w:eastAsia="Times New Roman" w:hAnsi="Times New Roman" w:cs="Times New Roman"/>
        </w:rPr>
        <w:t xml:space="preserve"> IR, Rosa TC et al (2018) </w:t>
      </w:r>
      <w:r w:rsidRPr="00DF0145">
        <w:rPr>
          <w:rFonts w:ascii="Times New Roman" w:eastAsia="Times New Roman" w:hAnsi="Times New Roman" w:cs="Times New Roman"/>
          <w:i/>
        </w:rPr>
        <w:t>Oryza</w:t>
      </w:r>
      <w:r w:rsidRPr="00DF0145">
        <w:rPr>
          <w:rFonts w:ascii="Times New Roman" w:eastAsia="Times New Roman" w:hAnsi="Times New Roman" w:cs="Times New Roman"/>
        </w:rPr>
        <w:t xml:space="preserve"> wild species: An alternative for rice breeding under abiotic stress conditions. Amer J Plant Sci 9:84416. </w:t>
      </w:r>
      <w:hyperlink r:id="rId43" w:history="1">
        <w:r w:rsidRPr="00DF0145">
          <w:rPr>
            <w:rStyle w:val="Hipercze"/>
            <w:rFonts w:ascii="Times New Roman" w:eastAsia="Times New Roman" w:hAnsi="Times New Roman" w:cs="Times New Roman"/>
            <w:color w:val="0070C0"/>
          </w:rPr>
          <w:t>https://doi.org/10.4236/ajps.2018.96083</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proofErr w:type="spellStart"/>
      <w:r w:rsidRPr="00DF0145">
        <w:rPr>
          <w:rFonts w:ascii="Times New Roman" w:eastAsia="Times New Roman" w:hAnsi="Times New Roman" w:cs="Times New Roman"/>
        </w:rPr>
        <w:t>Upadhyay</w:t>
      </w:r>
      <w:proofErr w:type="spellEnd"/>
      <w:r w:rsidRPr="00DF0145">
        <w:rPr>
          <w:rFonts w:ascii="Times New Roman" w:eastAsia="Times New Roman" w:hAnsi="Times New Roman" w:cs="Times New Roman"/>
        </w:rPr>
        <w:t xml:space="preserve"> S, Dixit M (2015) Role of polyphenols and other phytochemicals on molecular signaling. Oxid Med and Cell </w:t>
      </w:r>
      <w:proofErr w:type="spellStart"/>
      <w:r w:rsidRPr="00DF0145">
        <w:rPr>
          <w:rFonts w:ascii="Times New Roman" w:eastAsia="Times New Roman" w:hAnsi="Times New Roman" w:cs="Times New Roman"/>
        </w:rPr>
        <w:t>Longev</w:t>
      </w:r>
      <w:proofErr w:type="spellEnd"/>
      <w:r w:rsidRPr="00DF0145">
        <w:rPr>
          <w:rFonts w:ascii="Times New Roman" w:eastAsia="Times New Roman" w:hAnsi="Times New Roman" w:cs="Times New Roman"/>
        </w:rPr>
        <w:t xml:space="preserve"> 2015:504253. </w:t>
      </w:r>
      <w:hyperlink r:id="rId44" w:history="1">
        <w:r w:rsidRPr="00DF0145">
          <w:rPr>
            <w:rStyle w:val="Hipercze"/>
            <w:rFonts w:ascii="Times New Roman" w:eastAsia="Times New Roman" w:hAnsi="Times New Roman" w:cs="Times New Roman"/>
            <w:color w:val="0070C0"/>
          </w:rPr>
          <w:t>https://doi.org/10.1155/2015/504253</w:t>
        </w:r>
      </w:hyperlink>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Tanaka H, </w:t>
      </w:r>
      <w:proofErr w:type="spellStart"/>
      <w:r w:rsidRPr="00DF0145">
        <w:rPr>
          <w:rFonts w:ascii="Times New Roman" w:eastAsia="Times New Roman" w:hAnsi="Times New Roman" w:cs="Times New Roman"/>
        </w:rPr>
        <w:t>Hirakawa</w:t>
      </w:r>
      <w:proofErr w:type="spellEnd"/>
      <w:r w:rsidRPr="00DF0145">
        <w:rPr>
          <w:rFonts w:ascii="Times New Roman" w:eastAsia="Times New Roman" w:hAnsi="Times New Roman" w:cs="Times New Roman"/>
        </w:rPr>
        <w:t xml:space="preserve"> H, </w:t>
      </w:r>
      <w:proofErr w:type="spellStart"/>
      <w:r w:rsidRPr="00DF0145">
        <w:rPr>
          <w:rFonts w:ascii="Times New Roman" w:eastAsia="Times New Roman" w:hAnsi="Times New Roman" w:cs="Times New Roman"/>
        </w:rPr>
        <w:t>Kosugi</w:t>
      </w:r>
      <w:proofErr w:type="spellEnd"/>
      <w:r w:rsidRPr="00DF0145">
        <w:rPr>
          <w:rFonts w:ascii="Times New Roman" w:eastAsia="Times New Roman" w:hAnsi="Times New Roman" w:cs="Times New Roman"/>
        </w:rPr>
        <w:t xml:space="preserve"> S et al (2016) Sequencing and comparative analyses of the genomes of zoysia grasses. DNA Res 23:171–180.</w:t>
      </w:r>
      <w:r w:rsidRPr="00DF0145">
        <w:rPr>
          <w:rFonts w:ascii="Times New Roman" w:eastAsia="Times New Roman" w:hAnsi="Times New Roman" w:cs="Times New Roman"/>
          <w:color w:val="0070C0"/>
        </w:rPr>
        <w:t xml:space="preserve"> </w:t>
      </w:r>
      <w:hyperlink r:id="rId45" w:history="1">
        <w:r w:rsidRPr="00DF0145">
          <w:rPr>
            <w:rStyle w:val="Hipercze"/>
            <w:rFonts w:ascii="Times New Roman" w:eastAsia="Times New Roman" w:hAnsi="Times New Roman" w:cs="Times New Roman"/>
            <w:color w:val="0070C0"/>
          </w:rPr>
          <w:t>https://doi.org/10.1093/dnares/dsw006</w:t>
        </w:r>
      </w:hyperlink>
    </w:p>
    <w:p w:rsidR="003E1199" w:rsidRPr="00DF0145" w:rsidRDefault="003E1199" w:rsidP="00DF0145">
      <w:pPr>
        <w:spacing w:after="0" w:line="360" w:lineRule="auto"/>
        <w:jc w:val="both"/>
        <w:rPr>
          <w:rFonts w:ascii="Times New Roman" w:eastAsia="Times New Roman" w:hAnsi="Times New Roman" w:cs="Times New Roman"/>
        </w:rPr>
      </w:pPr>
      <w:r w:rsidRPr="00DF0145">
        <w:rPr>
          <w:rFonts w:ascii="Times New Roman" w:eastAsia="Times New Roman" w:hAnsi="Times New Roman" w:cs="Times New Roman"/>
        </w:rPr>
        <w:t xml:space="preserve">Velasco R, </w:t>
      </w:r>
      <w:proofErr w:type="spellStart"/>
      <w:r w:rsidRPr="00DF0145">
        <w:rPr>
          <w:rFonts w:ascii="Times New Roman" w:eastAsia="Times New Roman" w:hAnsi="Times New Roman" w:cs="Times New Roman"/>
        </w:rPr>
        <w:t>Zharkikh</w:t>
      </w:r>
      <w:proofErr w:type="spellEnd"/>
      <w:r w:rsidRPr="00DF0145">
        <w:rPr>
          <w:rFonts w:ascii="Times New Roman" w:eastAsia="Times New Roman" w:hAnsi="Times New Roman" w:cs="Times New Roman"/>
        </w:rPr>
        <w:t xml:space="preserve"> A, </w:t>
      </w:r>
      <w:proofErr w:type="spellStart"/>
      <w:r w:rsidRPr="00DF0145">
        <w:rPr>
          <w:rFonts w:ascii="Times New Roman" w:eastAsia="Times New Roman" w:hAnsi="Times New Roman" w:cs="Times New Roman"/>
        </w:rPr>
        <w:t>Affourtit</w:t>
      </w:r>
      <w:proofErr w:type="spellEnd"/>
      <w:r w:rsidRPr="00DF0145">
        <w:rPr>
          <w:rFonts w:ascii="Times New Roman" w:eastAsia="Times New Roman" w:hAnsi="Times New Roman" w:cs="Times New Roman"/>
        </w:rPr>
        <w:t xml:space="preserve"> J et al (2010) The genome of the domesticated apple (</w:t>
      </w:r>
      <w:proofErr w:type="spellStart"/>
      <w:r w:rsidRPr="00DF0145">
        <w:rPr>
          <w:rFonts w:ascii="Times New Roman" w:eastAsia="Times New Roman" w:hAnsi="Times New Roman" w:cs="Times New Roman"/>
          <w:i/>
        </w:rPr>
        <w:t>Malus</w:t>
      </w:r>
      <w:proofErr w:type="spellEnd"/>
      <w:r w:rsidRPr="00DF0145">
        <w:rPr>
          <w:rFonts w:ascii="Times New Roman" w:eastAsia="Times New Roman" w:hAnsi="Times New Roman" w:cs="Times New Roman"/>
          <w:i/>
        </w:rPr>
        <w:t xml:space="preserve"> × </w:t>
      </w:r>
      <w:proofErr w:type="spellStart"/>
      <w:r w:rsidRPr="00DF0145">
        <w:rPr>
          <w:rFonts w:ascii="Times New Roman" w:eastAsia="Times New Roman" w:hAnsi="Times New Roman" w:cs="Times New Roman"/>
          <w:i/>
        </w:rPr>
        <w:t>domestica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Borkh</w:t>
      </w:r>
      <w:proofErr w:type="spellEnd"/>
      <w:r w:rsidRPr="00DF0145">
        <w:rPr>
          <w:rFonts w:ascii="Times New Roman" w:eastAsia="Times New Roman" w:hAnsi="Times New Roman" w:cs="Times New Roman"/>
        </w:rPr>
        <w:t xml:space="preserve">.). Nat Genet 42:833-839. </w:t>
      </w:r>
      <w:hyperlink r:id="rId46" w:history="1">
        <w:r w:rsidRPr="00DF0145">
          <w:rPr>
            <w:rStyle w:val="Hipercze"/>
            <w:rFonts w:ascii="Times New Roman" w:eastAsia="Times New Roman" w:hAnsi="Times New Roman" w:cs="Times New Roman"/>
            <w:color w:val="0070C0"/>
          </w:rPr>
          <w:t>https://doi.org/10.1038/ng.654</w:t>
        </w:r>
      </w:hyperlink>
      <w:r w:rsidRPr="00DF0145">
        <w:rPr>
          <w:rFonts w:ascii="Times New Roman" w:eastAsia="Times New Roman" w:hAnsi="Times New Roman" w:cs="Times New Roman"/>
          <w:color w:val="0070C0"/>
        </w:rPr>
        <w:t xml:space="preserve"> </w:t>
      </w:r>
    </w:p>
    <w:p w:rsidR="003E1199" w:rsidRPr="00DF0145" w:rsidRDefault="003E1199" w:rsidP="00DF0145">
      <w:pPr>
        <w:spacing w:after="0" w:line="360" w:lineRule="auto"/>
        <w:jc w:val="both"/>
        <w:rPr>
          <w:rFonts w:ascii="Times New Roman" w:eastAsia="Times New Roman" w:hAnsi="Times New Roman" w:cs="Times New Roman"/>
        </w:rPr>
      </w:pPr>
      <w:r w:rsidRPr="00DF0145">
        <w:rPr>
          <w:rFonts w:ascii="Times New Roman" w:eastAsia="Times New Roman" w:hAnsi="Times New Roman" w:cs="Times New Roman"/>
        </w:rPr>
        <w:t xml:space="preserve">Wang L, Yu S, Tong C et al (2014) Genome sequencing of the high oil crop sesame provides insight into oil biosynthesis. Genome Biol 15:R39. </w:t>
      </w:r>
      <w:hyperlink r:id="rId47" w:history="1">
        <w:r w:rsidRPr="00DF0145">
          <w:rPr>
            <w:rStyle w:val="Hipercze"/>
            <w:rFonts w:ascii="Times New Roman" w:eastAsia="Times New Roman" w:hAnsi="Times New Roman" w:cs="Times New Roman"/>
            <w:color w:val="0070C0"/>
          </w:rPr>
          <w:t>https://doi.org/10.1186/gb-2014-15-2-r39</w:t>
        </w:r>
      </w:hyperlink>
      <w:r w:rsidRPr="00DF0145">
        <w:rPr>
          <w:rFonts w:ascii="Times New Roman" w:eastAsia="Times New Roman" w:hAnsi="Times New Roman" w:cs="Times New Roman"/>
          <w:color w:val="0070C0"/>
        </w:rPr>
        <w:t xml:space="preserve">  </w:t>
      </w:r>
    </w:p>
    <w:p w:rsidR="003E1199" w:rsidRPr="00DF0145" w:rsidRDefault="003E1199" w:rsidP="00DF0145">
      <w:pPr>
        <w:spacing w:after="0" w:line="360" w:lineRule="auto"/>
        <w:jc w:val="both"/>
        <w:rPr>
          <w:rFonts w:ascii="Times New Roman" w:eastAsia="Times New Roman" w:hAnsi="Times New Roman" w:cs="Times New Roman"/>
        </w:rPr>
      </w:pPr>
      <w:r w:rsidRPr="00DF0145">
        <w:rPr>
          <w:rFonts w:ascii="Times New Roman" w:eastAsia="Times New Roman" w:hAnsi="Times New Roman" w:cs="Times New Roman"/>
        </w:rPr>
        <w:t xml:space="preserve">Willing EM, </w:t>
      </w:r>
      <w:proofErr w:type="spellStart"/>
      <w:r w:rsidRPr="00DF0145">
        <w:rPr>
          <w:rFonts w:ascii="Times New Roman" w:eastAsia="Times New Roman" w:hAnsi="Times New Roman" w:cs="Times New Roman"/>
        </w:rPr>
        <w:t>Rawat</w:t>
      </w:r>
      <w:proofErr w:type="spellEnd"/>
      <w:r w:rsidRPr="00DF0145">
        <w:rPr>
          <w:rFonts w:ascii="Times New Roman" w:eastAsia="Times New Roman" w:hAnsi="Times New Roman" w:cs="Times New Roman"/>
        </w:rPr>
        <w:t xml:space="preserve"> V, </w:t>
      </w:r>
      <w:proofErr w:type="spellStart"/>
      <w:r w:rsidRPr="00DF0145">
        <w:rPr>
          <w:rFonts w:ascii="Times New Roman" w:eastAsia="Times New Roman" w:hAnsi="Times New Roman" w:cs="Times New Roman"/>
        </w:rPr>
        <w:t>Mandáková</w:t>
      </w:r>
      <w:proofErr w:type="spellEnd"/>
      <w:r w:rsidRPr="00DF0145">
        <w:rPr>
          <w:rFonts w:ascii="Times New Roman" w:eastAsia="Times New Roman" w:hAnsi="Times New Roman" w:cs="Times New Roman"/>
        </w:rPr>
        <w:t xml:space="preserve"> T et al (2015) Genome expansion of </w:t>
      </w:r>
      <w:proofErr w:type="spellStart"/>
      <w:r w:rsidRPr="00DF0145">
        <w:rPr>
          <w:rFonts w:ascii="Times New Roman" w:eastAsia="Times New Roman" w:hAnsi="Times New Roman" w:cs="Times New Roman"/>
          <w:i/>
        </w:rPr>
        <w:t>Arabis</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alpina</w:t>
      </w:r>
      <w:proofErr w:type="spellEnd"/>
      <w:r w:rsidRPr="00DF0145">
        <w:rPr>
          <w:rFonts w:ascii="Times New Roman" w:eastAsia="Times New Roman" w:hAnsi="Times New Roman" w:cs="Times New Roman"/>
        </w:rPr>
        <w:t xml:space="preserve"> linked with </w:t>
      </w:r>
      <w:proofErr w:type="spellStart"/>
      <w:r w:rsidRPr="00DF0145">
        <w:rPr>
          <w:rFonts w:ascii="Times New Roman" w:eastAsia="Times New Roman" w:hAnsi="Times New Roman" w:cs="Times New Roman"/>
        </w:rPr>
        <w:t>retrotransposition</w:t>
      </w:r>
      <w:proofErr w:type="spellEnd"/>
      <w:r w:rsidRPr="00DF0145">
        <w:rPr>
          <w:rFonts w:ascii="Times New Roman" w:eastAsia="Times New Roman" w:hAnsi="Times New Roman" w:cs="Times New Roman"/>
        </w:rPr>
        <w:t xml:space="preserve"> and reduced symmetric DNA methylation. Nature Plants 1:14023. </w:t>
      </w:r>
      <w:hyperlink r:id="rId48" w:history="1">
        <w:r w:rsidRPr="00DF0145">
          <w:rPr>
            <w:rStyle w:val="Hipercze"/>
            <w:rFonts w:ascii="Times New Roman" w:eastAsia="Times New Roman" w:hAnsi="Times New Roman" w:cs="Times New Roman"/>
            <w:color w:val="0070C0"/>
          </w:rPr>
          <w:t>https://doi.org/10.1038/nplants.2014.23</w:t>
        </w:r>
      </w:hyperlink>
      <w:r w:rsidRPr="00DF0145">
        <w:rPr>
          <w:rFonts w:ascii="Times New Roman" w:eastAsia="Times New Roman" w:hAnsi="Times New Roman" w:cs="Times New Roman"/>
          <w:color w:val="0070C0"/>
        </w:rPr>
        <w:t xml:space="preserve"> </w:t>
      </w:r>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Wu HJ, Zhang Z, Wang JY et al (2012) Insights into salt tolerance from the genome of </w:t>
      </w:r>
      <w:proofErr w:type="spellStart"/>
      <w:r w:rsidRPr="00DF0145">
        <w:rPr>
          <w:rFonts w:ascii="Times New Roman" w:eastAsia="Times New Roman" w:hAnsi="Times New Roman" w:cs="Times New Roman"/>
          <w:i/>
        </w:rPr>
        <w:t>Thellungiella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salsuginea</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rPr>
        <w:t>Proc</w:t>
      </w:r>
      <w:proofErr w:type="spellEnd"/>
      <w:r w:rsidRPr="00DF0145">
        <w:rPr>
          <w:rFonts w:ascii="Times New Roman" w:eastAsia="Times New Roman" w:hAnsi="Times New Roman" w:cs="Times New Roman"/>
        </w:rPr>
        <w:t xml:space="preserve"> Nat </w:t>
      </w:r>
      <w:proofErr w:type="spellStart"/>
      <w:r w:rsidRPr="00DF0145">
        <w:rPr>
          <w:rFonts w:ascii="Times New Roman" w:eastAsia="Times New Roman" w:hAnsi="Times New Roman" w:cs="Times New Roman"/>
        </w:rPr>
        <w:t>Acad</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rPr>
        <w:t>Sci</w:t>
      </w:r>
      <w:proofErr w:type="spellEnd"/>
      <w:r w:rsidRPr="00DF0145">
        <w:rPr>
          <w:rFonts w:ascii="Times New Roman" w:eastAsia="Times New Roman" w:hAnsi="Times New Roman" w:cs="Times New Roman"/>
        </w:rPr>
        <w:t xml:space="preserve"> USA 109:12219-12224.</w:t>
      </w:r>
      <w:r w:rsidRPr="00DF0145">
        <w:rPr>
          <w:rFonts w:ascii="Times New Roman" w:eastAsia="Times New Roman" w:hAnsi="Times New Roman" w:cs="Times New Roman"/>
          <w:color w:val="0070C0"/>
        </w:rPr>
        <w:t xml:space="preserve"> </w:t>
      </w:r>
      <w:hyperlink r:id="rId49" w:history="1">
        <w:r w:rsidRPr="00DF0145">
          <w:rPr>
            <w:rStyle w:val="Hipercze"/>
            <w:rFonts w:ascii="Times New Roman" w:eastAsia="Times New Roman" w:hAnsi="Times New Roman" w:cs="Times New Roman"/>
            <w:color w:val="0070C0"/>
          </w:rPr>
          <w:t>https://doi.org/10.1073/pnas.1209954109</w:t>
        </w:r>
      </w:hyperlink>
    </w:p>
    <w:p w:rsidR="003E1199" w:rsidRPr="00DF0145" w:rsidRDefault="003E1199" w:rsidP="00DF0145">
      <w:pPr>
        <w:spacing w:after="0" w:line="360" w:lineRule="auto"/>
        <w:jc w:val="both"/>
        <w:rPr>
          <w:rFonts w:ascii="Times New Roman" w:eastAsia="Times New Roman" w:hAnsi="Times New Roman" w:cs="Times New Roman"/>
        </w:rPr>
      </w:pPr>
      <w:r w:rsidRPr="00DF0145">
        <w:rPr>
          <w:rFonts w:ascii="Times New Roman" w:eastAsia="Times New Roman" w:hAnsi="Times New Roman" w:cs="Times New Roman"/>
        </w:rPr>
        <w:t>Xing Y, Yang L, Qing Z et al (2019) Hybrid de novo genome assembly of Chinese chestnut (</w:t>
      </w:r>
      <w:proofErr w:type="spellStart"/>
      <w:r w:rsidRPr="00DF0145">
        <w:rPr>
          <w:rFonts w:ascii="Times New Roman" w:eastAsia="Times New Roman" w:hAnsi="Times New Roman" w:cs="Times New Roman"/>
          <w:i/>
        </w:rPr>
        <w:t>Castanea</w:t>
      </w:r>
      <w:proofErr w:type="spellEnd"/>
      <w:r w:rsidRPr="00DF0145">
        <w:rPr>
          <w:rFonts w:ascii="Times New Roman" w:eastAsia="Times New Roman" w:hAnsi="Times New Roman" w:cs="Times New Roman"/>
          <w:i/>
        </w:rPr>
        <w:t xml:space="preserve"> </w:t>
      </w:r>
      <w:proofErr w:type="spellStart"/>
      <w:r w:rsidRPr="00DF0145">
        <w:rPr>
          <w:rFonts w:ascii="Times New Roman" w:eastAsia="Times New Roman" w:hAnsi="Times New Roman" w:cs="Times New Roman"/>
          <w:i/>
        </w:rPr>
        <w:t>mollissima</w:t>
      </w:r>
      <w:proofErr w:type="spellEnd"/>
      <w:r w:rsidRPr="00DF0145">
        <w:rPr>
          <w:rFonts w:ascii="Times New Roman" w:eastAsia="Times New Roman" w:hAnsi="Times New Roman" w:cs="Times New Roman"/>
        </w:rPr>
        <w:t xml:space="preserve">). </w:t>
      </w:r>
      <w:proofErr w:type="spellStart"/>
      <w:r w:rsidRPr="00DF0145">
        <w:rPr>
          <w:rFonts w:ascii="Times New Roman" w:eastAsia="Times New Roman" w:hAnsi="Times New Roman" w:cs="Times New Roman"/>
        </w:rPr>
        <w:t>GigaScience</w:t>
      </w:r>
      <w:proofErr w:type="spellEnd"/>
      <w:r w:rsidRPr="00DF0145">
        <w:rPr>
          <w:rFonts w:ascii="Times New Roman" w:eastAsia="Times New Roman" w:hAnsi="Times New Roman" w:cs="Times New Roman"/>
        </w:rPr>
        <w:t xml:space="preserve"> 8:9. </w:t>
      </w:r>
      <w:hyperlink r:id="rId50" w:history="1">
        <w:r w:rsidRPr="00DF0145">
          <w:rPr>
            <w:rStyle w:val="Hipercze"/>
            <w:rFonts w:ascii="Times New Roman" w:eastAsia="Times New Roman" w:hAnsi="Times New Roman" w:cs="Times New Roman"/>
            <w:color w:val="0070C0"/>
          </w:rPr>
          <w:t>https://doi.org/10.1093/gigascience/giz112</w:t>
        </w:r>
      </w:hyperlink>
      <w:r w:rsidRPr="00DF0145">
        <w:rPr>
          <w:rFonts w:ascii="Times New Roman" w:eastAsia="Times New Roman" w:hAnsi="Times New Roman" w:cs="Times New Roman"/>
          <w:color w:val="0070C0"/>
        </w:rPr>
        <w:t xml:space="preserve"> </w:t>
      </w:r>
    </w:p>
    <w:p w:rsidR="007210B0" w:rsidRPr="00DF0145" w:rsidRDefault="007210B0" w:rsidP="00DF0145">
      <w:pPr>
        <w:spacing w:after="0" w:line="360" w:lineRule="auto"/>
        <w:jc w:val="both"/>
        <w:rPr>
          <w:rStyle w:val="Hipercze"/>
          <w:rFonts w:ascii="Times New Roman" w:eastAsia="Times New Roman" w:hAnsi="Times New Roman" w:cs="Times New Roman"/>
        </w:rPr>
      </w:pPr>
      <w:r w:rsidRPr="00DF0145">
        <w:rPr>
          <w:rFonts w:ascii="Times New Roman" w:eastAsia="Times New Roman" w:hAnsi="Times New Roman" w:cs="Times New Roman"/>
        </w:rPr>
        <w:t xml:space="preserve">Xu C, Jiao C, Sun H et al (2017) Draft genome of spinach and transcriptome diversity of 120 </w:t>
      </w:r>
      <w:proofErr w:type="spellStart"/>
      <w:r w:rsidRPr="00DF0145">
        <w:rPr>
          <w:rFonts w:ascii="Times New Roman" w:eastAsia="Times New Roman" w:hAnsi="Times New Roman" w:cs="Times New Roman"/>
          <w:i/>
        </w:rPr>
        <w:t>Spinacia</w:t>
      </w:r>
      <w:proofErr w:type="spellEnd"/>
      <w:r w:rsidRPr="00DF0145">
        <w:rPr>
          <w:rFonts w:ascii="Times New Roman" w:eastAsia="Times New Roman" w:hAnsi="Times New Roman" w:cs="Times New Roman"/>
          <w:i/>
        </w:rPr>
        <w:t xml:space="preserve"> </w:t>
      </w:r>
      <w:r w:rsidRPr="00DF0145">
        <w:rPr>
          <w:rFonts w:ascii="Times New Roman" w:eastAsia="Times New Roman" w:hAnsi="Times New Roman" w:cs="Times New Roman"/>
        </w:rPr>
        <w:t xml:space="preserve">accessions. Nat </w:t>
      </w:r>
      <w:proofErr w:type="spellStart"/>
      <w:r w:rsidRPr="00DF0145">
        <w:rPr>
          <w:rFonts w:ascii="Times New Roman" w:eastAsia="Times New Roman" w:hAnsi="Times New Roman" w:cs="Times New Roman"/>
        </w:rPr>
        <w:t>Commun</w:t>
      </w:r>
      <w:proofErr w:type="spellEnd"/>
      <w:r w:rsidRPr="00DF0145">
        <w:rPr>
          <w:rFonts w:ascii="Times New Roman" w:eastAsia="Times New Roman" w:hAnsi="Times New Roman" w:cs="Times New Roman"/>
        </w:rPr>
        <w:t xml:space="preserve"> 8:15275. </w:t>
      </w:r>
      <w:hyperlink r:id="rId51" w:history="1">
        <w:r w:rsidRPr="00DF0145">
          <w:rPr>
            <w:rStyle w:val="Hipercze"/>
            <w:rFonts w:ascii="Times New Roman" w:eastAsia="Times New Roman" w:hAnsi="Times New Roman" w:cs="Times New Roman"/>
            <w:color w:val="0070C0"/>
          </w:rPr>
          <w:t>https://doi.org/10.1038/ncomms15275</w:t>
        </w:r>
      </w:hyperlink>
    </w:p>
    <w:p w:rsidR="00441491" w:rsidRPr="00DF0145" w:rsidRDefault="007210B0" w:rsidP="00DF0145">
      <w:pPr>
        <w:spacing w:after="0" w:line="360" w:lineRule="auto"/>
        <w:jc w:val="both"/>
        <w:rPr>
          <w:rFonts w:ascii="Times New Roman" w:eastAsia="Times New Roman" w:hAnsi="Times New Roman" w:cs="Times New Roman"/>
          <w:color w:val="0000FF"/>
          <w:u w:val="single"/>
        </w:rPr>
      </w:pPr>
      <w:r w:rsidRPr="00DF0145">
        <w:rPr>
          <w:rFonts w:ascii="Times New Roman" w:eastAsia="Times New Roman" w:hAnsi="Times New Roman" w:cs="Times New Roman"/>
        </w:rPr>
        <w:t xml:space="preserve">Yagi M, </w:t>
      </w:r>
      <w:proofErr w:type="spellStart"/>
      <w:r w:rsidRPr="00DF0145">
        <w:rPr>
          <w:rFonts w:ascii="Times New Roman" w:eastAsia="Times New Roman" w:hAnsi="Times New Roman" w:cs="Times New Roman"/>
        </w:rPr>
        <w:t>Kosugi</w:t>
      </w:r>
      <w:proofErr w:type="spellEnd"/>
      <w:r w:rsidRPr="00DF0145">
        <w:rPr>
          <w:rFonts w:ascii="Times New Roman" w:eastAsia="Times New Roman" w:hAnsi="Times New Roman" w:cs="Times New Roman"/>
        </w:rPr>
        <w:t xml:space="preserve"> S, </w:t>
      </w:r>
      <w:proofErr w:type="spellStart"/>
      <w:r w:rsidRPr="00DF0145">
        <w:rPr>
          <w:rFonts w:ascii="Times New Roman" w:eastAsia="Times New Roman" w:hAnsi="Times New Roman" w:cs="Times New Roman"/>
        </w:rPr>
        <w:t>Hirak</w:t>
      </w:r>
      <w:bookmarkStart w:id="0" w:name="_GoBack"/>
      <w:bookmarkEnd w:id="0"/>
      <w:r w:rsidRPr="00DF0145">
        <w:rPr>
          <w:rFonts w:ascii="Times New Roman" w:eastAsia="Times New Roman" w:hAnsi="Times New Roman" w:cs="Times New Roman"/>
        </w:rPr>
        <w:t>awa</w:t>
      </w:r>
      <w:proofErr w:type="spellEnd"/>
      <w:r w:rsidRPr="00DF0145">
        <w:rPr>
          <w:rFonts w:ascii="Times New Roman" w:eastAsia="Times New Roman" w:hAnsi="Times New Roman" w:cs="Times New Roman"/>
        </w:rPr>
        <w:t xml:space="preserve"> H et al (2014) Sequence analysis of the genome of carnation (</w:t>
      </w:r>
      <w:r w:rsidRPr="00DF0145">
        <w:rPr>
          <w:rFonts w:ascii="Times New Roman" w:eastAsia="Times New Roman" w:hAnsi="Times New Roman" w:cs="Times New Roman"/>
          <w:i/>
        </w:rPr>
        <w:t xml:space="preserve">Dianthus </w:t>
      </w:r>
      <w:proofErr w:type="spellStart"/>
      <w:r w:rsidRPr="00DF0145">
        <w:rPr>
          <w:rFonts w:ascii="Times New Roman" w:eastAsia="Times New Roman" w:hAnsi="Times New Roman" w:cs="Times New Roman"/>
          <w:i/>
        </w:rPr>
        <w:t>caryophyllus</w:t>
      </w:r>
      <w:proofErr w:type="spellEnd"/>
      <w:r w:rsidRPr="00DF0145">
        <w:rPr>
          <w:rFonts w:ascii="Times New Roman" w:eastAsia="Times New Roman" w:hAnsi="Times New Roman" w:cs="Times New Roman"/>
          <w:i/>
        </w:rPr>
        <w:t xml:space="preserve"> </w:t>
      </w:r>
      <w:r w:rsidRPr="00DF0145">
        <w:rPr>
          <w:rFonts w:ascii="Times New Roman" w:eastAsia="Times New Roman" w:hAnsi="Times New Roman" w:cs="Times New Roman"/>
        </w:rPr>
        <w:t xml:space="preserve">L.). DNA Res 21:231-241. </w:t>
      </w:r>
      <w:hyperlink r:id="rId52" w:history="1">
        <w:r w:rsidRPr="00DF0145">
          <w:rPr>
            <w:rStyle w:val="Hipercze"/>
            <w:rFonts w:ascii="Times New Roman" w:eastAsia="Times New Roman" w:hAnsi="Times New Roman" w:cs="Times New Roman"/>
            <w:color w:val="0070C0"/>
          </w:rPr>
          <w:t>https://doi.org/10.1093/dnares/dst053</w:t>
        </w:r>
      </w:hyperlink>
    </w:p>
    <w:sectPr w:rsidR="00441491" w:rsidRPr="00DF01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C3FD6"/>
    <w:multiLevelType w:val="hybridMultilevel"/>
    <w:tmpl w:val="70BEA48A"/>
    <w:lvl w:ilvl="0" w:tplc="04150015">
      <w:start w:val="1"/>
      <w:numFmt w:val="upperLetter"/>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1" w15:restartNumberingAfterBreak="0">
    <w:nsid w:val="2F65664A"/>
    <w:multiLevelType w:val="hybridMultilevel"/>
    <w:tmpl w:val="D848E84E"/>
    <w:lvl w:ilvl="0" w:tplc="483CAD96">
      <w:start w:val="1"/>
      <w:numFmt w:val="decimal"/>
      <w:lvlText w:val="%1."/>
      <w:lvlJc w:val="left"/>
      <w:pPr>
        <w:ind w:left="1068" w:hanging="360"/>
      </w:pPr>
      <w:rPr>
        <w:rFonts w:hint="default"/>
        <w:sz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5E4F3D65"/>
    <w:multiLevelType w:val="hybridMultilevel"/>
    <w:tmpl w:val="2D823D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FFB0955"/>
    <w:multiLevelType w:val="hybridMultilevel"/>
    <w:tmpl w:val="C80AC400"/>
    <w:lvl w:ilvl="0" w:tplc="9EA6BEE4">
      <w:start w:val="1"/>
      <w:numFmt w:val="decimal"/>
      <w:lvlText w:val="%1."/>
      <w:lvlJc w:val="left"/>
      <w:pPr>
        <w:ind w:left="720" w:hanging="360"/>
      </w:pPr>
      <w:rPr>
        <w:rFonts w:asciiTheme="minorHAnsi" w:eastAsiaTheme="minorHAnsi" w:hAnsiTheme="minorHAnsi"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99A"/>
    <w:rsid w:val="00066F99"/>
    <w:rsid w:val="000C381A"/>
    <w:rsid w:val="0024360B"/>
    <w:rsid w:val="002A470B"/>
    <w:rsid w:val="002C3B7C"/>
    <w:rsid w:val="002C73C5"/>
    <w:rsid w:val="002E0ABE"/>
    <w:rsid w:val="003216D3"/>
    <w:rsid w:val="0038489A"/>
    <w:rsid w:val="003E1199"/>
    <w:rsid w:val="00414F86"/>
    <w:rsid w:val="00441491"/>
    <w:rsid w:val="00475F74"/>
    <w:rsid w:val="0055199A"/>
    <w:rsid w:val="00572C62"/>
    <w:rsid w:val="005D0605"/>
    <w:rsid w:val="005D0679"/>
    <w:rsid w:val="0068093C"/>
    <w:rsid w:val="00680C8C"/>
    <w:rsid w:val="006827D0"/>
    <w:rsid w:val="007210B0"/>
    <w:rsid w:val="007421F2"/>
    <w:rsid w:val="00795CEF"/>
    <w:rsid w:val="007C0ECC"/>
    <w:rsid w:val="007E319C"/>
    <w:rsid w:val="00826B1E"/>
    <w:rsid w:val="00863B5D"/>
    <w:rsid w:val="008969B6"/>
    <w:rsid w:val="008D0099"/>
    <w:rsid w:val="008D53EF"/>
    <w:rsid w:val="00987F4D"/>
    <w:rsid w:val="009F051F"/>
    <w:rsid w:val="00A32742"/>
    <w:rsid w:val="00A6452D"/>
    <w:rsid w:val="00AD2669"/>
    <w:rsid w:val="00B2419E"/>
    <w:rsid w:val="00B6087C"/>
    <w:rsid w:val="00B723D9"/>
    <w:rsid w:val="00BE57A1"/>
    <w:rsid w:val="00C56150"/>
    <w:rsid w:val="00D072CC"/>
    <w:rsid w:val="00D92434"/>
    <w:rsid w:val="00DF0145"/>
    <w:rsid w:val="00E24B3A"/>
    <w:rsid w:val="00E93A3E"/>
    <w:rsid w:val="00F03420"/>
    <w:rsid w:val="00F46A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C2F5"/>
  <w15:chartTrackingRefBased/>
  <w15:docId w15:val="{52904D36-C822-4B43-9CA2-4B295CAC5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55199A"/>
  </w:style>
  <w:style w:type="paragraph" w:styleId="Akapitzlist">
    <w:name w:val="List Paragraph"/>
    <w:basedOn w:val="Normalny"/>
    <w:uiPriority w:val="34"/>
    <w:qFormat/>
    <w:rsid w:val="0055199A"/>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styleId="Hipercze">
    <w:name w:val="Hyperlink"/>
    <w:basedOn w:val="Domylnaczcionkaakapitu"/>
    <w:uiPriority w:val="99"/>
    <w:unhideWhenUsed/>
    <w:rsid w:val="0055199A"/>
    <w:rPr>
      <w:color w:val="0000FF"/>
      <w:u w:val="single"/>
    </w:rPr>
  </w:style>
  <w:style w:type="character" w:customStyle="1" w:styleId="a">
    <w:name w:val="_"/>
    <w:basedOn w:val="Domylnaczcionkaakapitu"/>
    <w:rsid w:val="0055199A"/>
  </w:style>
  <w:style w:type="character" w:customStyle="1" w:styleId="fc2">
    <w:name w:val="fc2"/>
    <w:basedOn w:val="Domylnaczcionkaakapitu"/>
    <w:rsid w:val="0055199A"/>
  </w:style>
  <w:style w:type="character" w:customStyle="1" w:styleId="ff3">
    <w:name w:val="ff3"/>
    <w:basedOn w:val="Domylnaczcionkaakapitu"/>
    <w:rsid w:val="0055199A"/>
  </w:style>
  <w:style w:type="character" w:styleId="Uwydatnienie">
    <w:name w:val="Emphasis"/>
    <w:basedOn w:val="Domylnaczcionkaakapitu"/>
    <w:uiPriority w:val="20"/>
    <w:qFormat/>
    <w:rsid w:val="0055199A"/>
    <w:rPr>
      <w:i/>
      <w:iCs/>
    </w:rPr>
  </w:style>
  <w:style w:type="character" w:styleId="Pogrubienie">
    <w:name w:val="Strong"/>
    <w:basedOn w:val="Domylnaczcionkaakapitu"/>
    <w:uiPriority w:val="22"/>
    <w:qFormat/>
    <w:rsid w:val="0055199A"/>
    <w:rPr>
      <w:b/>
      <w:bCs/>
    </w:rPr>
  </w:style>
  <w:style w:type="paragraph" w:styleId="NormalnyWeb">
    <w:name w:val="Normal (Web)"/>
    <w:basedOn w:val="Normalny"/>
    <w:uiPriority w:val="99"/>
    <w:semiHidden/>
    <w:unhideWhenUsed/>
    <w:rsid w:val="0055199A"/>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table" w:styleId="Tabela-Siatka">
    <w:name w:val="Table Grid"/>
    <w:basedOn w:val="Standardowy"/>
    <w:uiPriority w:val="39"/>
    <w:rsid w:val="0055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iyi">
    <w:name w:val="viiyi"/>
    <w:basedOn w:val="Domylnaczcionkaakapitu"/>
    <w:rsid w:val="0055199A"/>
  </w:style>
  <w:style w:type="character" w:customStyle="1" w:styleId="jlqj4b">
    <w:name w:val="jlqj4b"/>
    <w:basedOn w:val="Domylnaczcionkaakapitu"/>
    <w:rsid w:val="0055199A"/>
  </w:style>
  <w:style w:type="character" w:customStyle="1" w:styleId="Nierozpoznanawzmianka1">
    <w:name w:val="Nierozpoznana wzmianka1"/>
    <w:basedOn w:val="Domylnaczcionkaakapitu"/>
    <w:uiPriority w:val="99"/>
    <w:semiHidden/>
    <w:unhideWhenUsed/>
    <w:rsid w:val="0055199A"/>
    <w:rPr>
      <w:color w:val="605E5C"/>
      <w:shd w:val="clear" w:color="auto" w:fill="E1DFDD"/>
    </w:rPr>
  </w:style>
  <w:style w:type="character" w:customStyle="1" w:styleId="UnresolvedMention">
    <w:name w:val="Unresolved Mention"/>
    <w:basedOn w:val="Domylnaczcionkaakapitu"/>
    <w:uiPriority w:val="99"/>
    <w:semiHidden/>
    <w:unhideWhenUsed/>
    <w:rsid w:val="005D0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tpj.15161" TargetMode="External"/><Relationship Id="rId18" Type="http://schemas.openxmlformats.org/officeDocument/2006/relationships/hyperlink" Target="https://doi.org/10.1038/nature11532" TargetMode="External"/><Relationship Id="rId26" Type="http://schemas.openxmlformats.org/officeDocument/2006/relationships/hyperlink" Target="https://doi.org/10.1111/tpj.13207" TargetMode="External"/><Relationship Id="rId39" Type="http://schemas.openxmlformats.org/officeDocument/2006/relationships/hyperlink" Target="https://doi.org/10.1002/tpg2.20041" TargetMode="External"/><Relationship Id="rId21" Type="http://schemas.openxmlformats.org/officeDocument/2006/relationships/hyperlink" Target="https://doi.org/10.1186/s12864-019-6058-6" TargetMode="External"/><Relationship Id="rId34" Type="http://schemas.openxmlformats.org/officeDocument/2006/relationships/hyperlink" Target="https://doi.org/10.1093/dnares/dsn008" TargetMode="External"/><Relationship Id="rId42" Type="http://schemas.openxmlformats.org/officeDocument/2006/relationships/hyperlink" Target="https://doi.org/10.1186/s13059-016-1080-3" TargetMode="External"/><Relationship Id="rId47" Type="http://schemas.openxmlformats.org/officeDocument/2006/relationships/hyperlink" Target="https://doi.org/10.1186/gb-2014-15-2-r39" TargetMode="External"/><Relationship Id="rId50" Type="http://schemas.openxmlformats.org/officeDocument/2006/relationships/hyperlink" Target="https://doi.org/10.1093/gigascience/giz112" TargetMode="External"/><Relationship Id="rId7" Type="http://schemas.openxmlformats.org/officeDocument/2006/relationships/hyperlink" Target="https://doi.org/10.1038/nplants.2016.74" TargetMode="External"/><Relationship Id="rId2" Type="http://schemas.openxmlformats.org/officeDocument/2006/relationships/styles" Target="styles.xml"/><Relationship Id="rId16" Type="http://schemas.openxmlformats.org/officeDocument/2006/relationships/hyperlink" Target="https://doi.org/10.1093/dnares/dsu027" TargetMode="External"/><Relationship Id="rId29" Type="http://schemas.openxmlformats.org/officeDocument/2006/relationships/hyperlink" Target="https://doi.org/10.1093/pcp/pcu169" TargetMode="External"/><Relationship Id="rId11" Type="http://schemas.openxmlformats.org/officeDocument/2006/relationships/hyperlink" Target="https://doi.org/10.1038/ncomms2596" TargetMode="External"/><Relationship Id="rId24" Type="http://schemas.openxmlformats.org/officeDocument/2006/relationships/hyperlink" Target="https://doi.org/10.1038/s41586-018-0108-0" TargetMode="External"/><Relationship Id="rId32" Type="http://schemas.openxmlformats.org/officeDocument/2006/relationships/hyperlink" Target="https://doi.org/10.1038/ng.2569" TargetMode="External"/><Relationship Id="rId37" Type="http://schemas.openxmlformats.org/officeDocument/2006/relationships/hyperlink" Target="https://doi.org/10.1186/gb-2013-14-6-r60" TargetMode="External"/><Relationship Id="rId40" Type="http://schemas.openxmlformats.org/officeDocument/2006/relationships/hyperlink" Target="https://doi.org/10.1007/s00438-004-1075-8" TargetMode="External"/><Relationship Id="rId45" Type="http://schemas.openxmlformats.org/officeDocument/2006/relationships/hyperlink" Target="https://doi.org/10.1093/dnares/dsw006" TargetMode="External"/><Relationship Id="rId53" Type="http://schemas.openxmlformats.org/officeDocument/2006/relationships/fontTable" Target="fontTable.xml"/><Relationship Id="rId5" Type="http://schemas.openxmlformats.org/officeDocument/2006/relationships/hyperlink" Target="https://doi.org/10.1038/nbt.1860" TargetMode="External"/><Relationship Id="rId10" Type="http://schemas.openxmlformats.org/officeDocument/2006/relationships/hyperlink" Target="https://doi.org/10.1126/science.1253435" TargetMode="External"/><Relationship Id="rId19" Type="http://schemas.openxmlformats.org/officeDocument/2006/relationships/hyperlink" Target="https://doi.org/10.1073/pnas.1420949112" TargetMode="External"/><Relationship Id="rId31" Type="http://schemas.openxmlformats.org/officeDocument/2006/relationships/hyperlink" Target="https://doi.org/10.1038/nature16548" TargetMode="External"/><Relationship Id="rId44" Type="http://schemas.openxmlformats.org/officeDocument/2006/relationships/hyperlink" Target="https://doi.org/10.1155/2015/504253" TargetMode="External"/><Relationship Id="rId52" Type="http://schemas.openxmlformats.org/officeDocument/2006/relationships/hyperlink" Target="https://doi.org/10.1093/dnares/dst053" TargetMode="External"/><Relationship Id="rId4" Type="http://schemas.openxmlformats.org/officeDocument/2006/relationships/webSettings" Target="webSettings.xml"/><Relationship Id="rId9" Type="http://schemas.openxmlformats.org/officeDocument/2006/relationships/hyperlink" Target="https://doi.org/10.1038/ng.3149" TargetMode="External"/><Relationship Id="rId14" Type="http://schemas.openxmlformats.org/officeDocument/2006/relationships/hyperlink" Target="https://doi.org/10.7554/eLife.36426" TargetMode="External"/><Relationship Id="rId22" Type="http://schemas.openxmlformats.org/officeDocument/2006/relationships/hyperlink" Target="https://doi.org/10.1186/1471-2164-13-464" TargetMode="External"/><Relationship Id="rId27" Type="http://schemas.openxmlformats.org/officeDocument/2006/relationships/hyperlink" Target="https://doi.org/10.1038/nature06856" TargetMode="External"/><Relationship Id="rId30" Type="http://schemas.openxmlformats.org/officeDocument/2006/relationships/hyperlink" Target="https://doi.org/10.1534/g3.117.300078" TargetMode="External"/><Relationship Id="rId35" Type="http://schemas.openxmlformats.org/officeDocument/2006/relationships/hyperlink" Target="https://doi.org/10.3389/fgene.2019.00238" TargetMode="External"/><Relationship Id="rId43" Type="http://schemas.openxmlformats.org/officeDocument/2006/relationships/hyperlink" Target="https://doi.org/10.4236/ajps.2018.96083" TargetMode="External"/><Relationship Id="rId48" Type="http://schemas.openxmlformats.org/officeDocument/2006/relationships/hyperlink" Target="https://doi.org/10.1038/nplants.2014.23" TargetMode="External"/><Relationship Id="rId8" Type="http://schemas.openxmlformats.org/officeDocument/2006/relationships/hyperlink" Target="https://doi.org/10.1111/pbi.12674" TargetMode="External"/><Relationship Id="rId51" Type="http://schemas.openxmlformats.org/officeDocument/2006/relationships/hyperlink" Target="https://doi.org/10.1038/ncomms15275" TargetMode="External"/><Relationship Id="rId3" Type="http://schemas.openxmlformats.org/officeDocument/2006/relationships/settings" Target="settings.xml"/><Relationship Id="rId12" Type="http://schemas.openxmlformats.org/officeDocument/2006/relationships/hyperlink" Target="https://doi.org/10.1038/s41588-019-0356-4" TargetMode="External"/><Relationship Id="rId17" Type="http://schemas.openxmlformats.org/officeDocument/2006/relationships/hyperlink" Target="https://doi.org/10.5511/plantbiotechnology.11.1027b" TargetMode="External"/><Relationship Id="rId25" Type="http://schemas.openxmlformats.org/officeDocument/2006/relationships/hyperlink" Target="https://doi.org/10.1038/nature24486" TargetMode="External"/><Relationship Id="rId33" Type="http://schemas.openxmlformats.org/officeDocument/2006/relationships/hyperlink" Target="https://doi.org/10.1038/s42003-018-0171-y" TargetMode="External"/><Relationship Id="rId38" Type="http://schemas.openxmlformats.org/officeDocument/2006/relationships/hyperlink" Target="https://doi.org/10.1038/nature12309" TargetMode="External"/><Relationship Id="rId46" Type="http://schemas.openxmlformats.org/officeDocument/2006/relationships/hyperlink" Target="https://doi.org/10.1038/ng.654" TargetMode="External"/><Relationship Id="rId20" Type="http://schemas.openxmlformats.org/officeDocument/2006/relationships/hyperlink" Target="https://doi.org/10.1093/dnares/dsu014" TargetMode="External"/><Relationship Id="rId41" Type="http://schemas.openxmlformats.org/officeDocument/2006/relationships/hyperlink" Target="https://doi.org/10.1534/genetics.116.193227"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186/gb-2011-12-10-r102" TargetMode="External"/><Relationship Id="rId15" Type="http://schemas.openxmlformats.org/officeDocument/2006/relationships/hyperlink" Target="https://doi.org/10.1038/ng.2684" TargetMode="External"/><Relationship Id="rId23" Type="http://schemas.openxmlformats.org/officeDocument/2006/relationships/hyperlink" Target="https://doi.org/10.1186/1471-2164-14-476" TargetMode="External"/><Relationship Id="rId28" Type="http://schemas.openxmlformats.org/officeDocument/2006/relationships/hyperlink" Target="https://doi.org/10.1105/tpc.114.124297" TargetMode="External"/><Relationship Id="rId36" Type="http://schemas.openxmlformats.org/officeDocument/2006/relationships/hyperlink" Target="https://doi.org/10.1016/j.cell.2018.10.023" TargetMode="External"/><Relationship Id="rId49" Type="http://schemas.openxmlformats.org/officeDocument/2006/relationships/hyperlink" Target="https://doi.org/10.1073/pnas.1209954109"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3259</Words>
  <Characters>19559</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N.Żyła</dc:creator>
  <cp:keywords/>
  <dc:description/>
  <cp:lastModifiedBy>J.Fidler</cp:lastModifiedBy>
  <cp:revision>8</cp:revision>
  <dcterms:created xsi:type="dcterms:W3CDTF">2022-08-29T11:57:00Z</dcterms:created>
  <dcterms:modified xsi:type="dcterms:W3CDTF">2023-06-12T19:55:00Z</dcterms:modified>
</cp:coreProperties>
</file>