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58EBC" w14:textId="77777777" w:rsidR="006E500D" w:rsidRDefault="006E500D" w:rsidP="006E500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Material</w:t>
      </w:r>
    </w:p>
    <w:p w14:paraId="2B2184E9" w14:textId="77777777" w:rsidR="006E500D" w:rsidRDefault="006E500D" w:rsidP="006E500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F4A47A" w14:textId="77777777" w:rsidR="006E500D" w:rsidRDefault="006E500D" w:rsidP="006E500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S1 -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Platelet and hemoglobin count before and after transcatheter valve replacement. </w:t>
      </w:r>
    </w:p>
    <w:tbl>
      <w:tblPr>
        <w:tblW w:w="9360" w:type="dxa"/>
        <w:tblLayout w:type="fixed"/>
        <w:tblLook w:val="0400" w:firstRow="0" w:lastRow="0" w:firstColumn="0" w:lastColumn="0" w:noHBand="0" w:noVBand="1"/>
      </w:tblPr>
      <w:tblGrid>
        <w:gridCol w:w="963"/>
        <w:gridCol w:w="707"/>
        <w:gridCol w:w="1150"/>
        <w:gridCol w:w="1150"/>
        <w:gridCol w:w="710"/>
        <w:gridCol w:w="963"/>
        <w:gridCol w:w="707"/>
        <w:gridCol w:w="1150"/>
        <w:gridCol w:w="1150"/>
        <w:gridCol w:w="710"/>
      </w:tblGrid>
      <w:tr w:rsidR="006E500D" w:rsidRPr="009D18D1" w14:paraId="33B20FE2" w14:textId="77777777" w:rsidTr="003D2787">
        <w:trPr>
          <w:trHeight w:val="320"/>
        </w:trPr>
        <w:tc>
          <w:tcPr>
            <w:tcW w:w="468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2756C14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Platelet Count</w:t>
            </w:r>
          </w:p>
        </w:tc>
        <w:tc>
          <w:tcPr>
            <w:tcW w:w="4680" w:type="dxa"/>
            <w:gridSpan w:val="5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14:paraId="4640816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Hemoglobin</w:t>
            </w:r>
          </w:p>
        </w:tc>
      </w:tr>
      <w:tr w:rsidR="006E500D" w:rsidRPr="009D18D1" w14:paraId="040C0C23" w14:textId="77777777" w:rsidTr="003D2787">
        <w:trPr>
          <w:trHeight w:val="66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18306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7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80607C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Nadir</w:t>
            </w:r>
          </w:p>
        </w:tc>
        <w:tc>
          <w:tcPr>
            <w:tcW w:w="11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0A65631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Difference (absolute)</w:t>
            </w:r>
          </w:p>
        </w:tc>
        <w:tc>
          <w:tcPr>
            <w:tcW w:w="11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E98391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Difference (%)</w:t>
            </w:r>
          </w:p>
        </w:tc>
        <w:tc>
          <w:tcPr>
            <w:tcW w:w="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D3BE6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Day Post Cath</w:t>
            </w:r>
          </w:p>
        </w:tc>
        <w:tc>
          <w:tcPr>
            <w:tcW w:w="9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363BC64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7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2E32D50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Nadir</w:t>
            </w:r>
          </w:p>
        </w:tc>
        <w:tc>
          <w:tcPr>
            <w:tcW w:w="11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F24618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Difference (absolute)</w:t>
            </w:r>
          </w:p>
        </w:tc>
        <w:tc>
          <w:tcPr>
            <w:tcW w:w="11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1BFA53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Difference (%)</w:t>
            </w:r>
          </w:p>
        </w:tc>
        <w:tc>
          <w:tcPr>
            <w:tcW w:w="7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032B30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Day Post Cath</w:t>
            </w:r>
          </w:p>
        </w:tc>
      </w:tr>
      <w:tr w:rsidR="006E500D" w:rsidRPr="009D18D1" w14:paraId="20694464" w14:textId="77777777" w:rsidTr="003D2787">
        <w:trPr>
          <w:trHeight w:val="320"/>
        </w:trPr>
        <w:tc>
          <w:tcPr>
            <w:tcW w:w="9360" w:type="dxa"/>
            <w:gridSpan w:val="10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D3A4B5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Alterra-Sapien</w:t>
            </w:r>
          </w:p>
        </w:tc>
      </w:tr>
      <w:tr w:rsidR="006E500D" w:rsidRPr="009D18D1" w14:paraId="79C8A1C8" w14:textId="77777777" w:rsidTr="003D2787">
        <w:trPr>
          <w:trHeight w:val="300"/>
        </w:trPr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668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70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7622D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EF1"/>
            <w:vAlign w:val="center"/>
          </w:tcPr>
          <w:p w14:paraId="2D23E3A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vAlign w:val="center"/>
          </w:tcPr>
          <w:p w14:paraId="54E2716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71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24C16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1B549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70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8A1BF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vAlign w:val="center"/>
          </w:tcPr>
          <w:p w14:paraId="5F5EF7F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vAlign w:val="center"/>
          </w:tcPr>
          <w:p w14:paraId="595CA66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0%</w:t>
            </w:r>
          </w:p>
        </w:tc>
        <w:tc>
          <w:tcPr>
            <w:tcW w:w="71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267F90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E500D" w:rsidRPr="009D18D1" w14:paraId="2A70C37D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3709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413B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8DB"/>
            <w:vAlign w:val="center"/>
          </w:tcPr>
          <w:p w14:paraId="06E56E2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-22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FE2"/>
            <w:vAlign w:val="center"/>
          </w:tcPr>
          <w:p w14:paraId="2ABEE49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5477A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802D9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6202E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8BA"/>
            <w:vAlign w:val="center"/>
          </w:tcPr>
          <w:p w14:paraId="4E1613D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-1.7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BBD"/>
            <w:vAlign w:val="center"/>
          </w:tcPr>
          <w:p w14:paraId="4004C4C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1FCCDD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51E86BEA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84FD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EC35F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vAlign w:val="center"/>
          </w:tcPr>
          <w:p w14:paraId="70DE068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EF1"/>
            <w:vAlign w:val="center"/>
          </w:tcPr>
          <w:p w14:paraId="10AE9C0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A3962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C4FE9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6789D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8FB"/>
            <w:vAlign w:val="center"/>
          </w:tcPr>
          <w:p w14:paraId="36201D0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7F9"/>
            <w:vAlign w:val="center"/>
          </w:tcPr>
          <w:p w14:paraId="09057AA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23FBAA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0DA4F239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0C24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AA089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C2"/>
            <w:vAlign w:val="center"/>
          </w:tcPr>
          <w:p w14:paraId="6017764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-47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A6A8"/>
            <w:vAlign w:val="center"/>
          </w:tcPr>
          <w:p w14:paraId="7F22105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38%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DA6F9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F7C95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F43ED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C2"/>
            <w:vAlign w:val="center"/>
          </w:tcPr>
          <w:p w14:paraId="3F1B79F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-1.5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8BA"/>
            <w:vAlign w:val="center"/>
          </w:tcPr>
          <w:p w14:paraId="1C23245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B350F9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6E500D" w:rsidRPr="009D18D1" w14:paraId="3217127F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35A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0CD7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999B"/>
            <w:vAlign w:val="center"/>
          </w:tcPr>
          <w:p w14:paraId="3947411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-86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EA0"/>
            <w:vAlign w:val="center"/>
          </w:tcPr>
          <w:p w14:paraId="7D99210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42%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94747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5B7C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A7209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E7"/>
            <w:vAlign w:val="center"/>
          </w:tcPr>
          <w:p w14:paraId="5799DA2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E8"/>
            <w:vAlign w:val="center"/>
          </w:tcPr>
          <w:p w14:paraId="4453FFA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584C8C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4EEDF7B5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5F5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AE5D5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2E5"/>
            <w:vAlign w:val="center"/>
          </w:tcPr>
          <w:p w14:paraId="313FFEA4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9EC"/>
            <w:vAlign w:val="center"/>
          </w:tcPr>
          <w:p w14:paraId="7F18B53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CDE7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1E584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2CD9A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CDE"/>
            <w:vAlign w:val="center"/>
          </w:tcPr>
          <w:p w14:paraId="1DA5E6C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ADD"/>
            <w:vAlign w:val="center"/>
          </w:tcPr>
          <w:p w14:paraId="009352B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ED8D19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2EC11871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4BC4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F79FA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2B4"/>
            <w:vAlign w:val="center"/>
          </w:tcPr>
          <w:p w14:paraId="0BB565F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-61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2C5"/>
            <w:vAlign w:val="center"/>
          </w:tcPr>
          <w:p w14:paraId="4914D44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214A3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28FB5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3E3C5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E7"/>
            <w:vAlign w:val="center"/>
          </w:tcPr>
          <w:p w14:paraId="649F029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2E5"/>
            <w:vAlign w:val="center"/>
          </w:tcPr>
          <w:p w14:paraId="433270D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11F746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6D6B1EC5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610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3EDEF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7CA"/>
            <w:vAlign w:val="center"/>
          </w:tcPr>
          <w:p w14:paraId="6EFC848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-39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AEB1"/>
            <w:vAlign w:val="center"/>
          </w:tcPr>
          <w:p w14:paraId="6875A80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C052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1ECFF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1CD09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9496"/>
            <w:vAlign w:val="center"/>
          </w:tcPr>
          <w:p w14:paraId="3D7AB12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-2.6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DA0"/>
            <w:vAlign w:val="center"/>
          </w:tcPr>
          <w:p w14:paraId="26EB1AE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473114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6E500D" w:rsidRPr="009D18D1" w14:paraId="4A4712C6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8521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C1429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ABAD"/>
            <w:vAlign w:val="center"/>
          </w:tcPr>
          <w:p w14:paraId="0224BB0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-68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DBF"/>
            <w:vAlign w:val="center"/>
          </w:tcPr>
          <w:p w14:paraId="5628C8E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28%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AFFDF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AED87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B3A1C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8CA"/>
            <w:vAlign w:val="center"/>
          </w:tcPr>
          <w:p w14:paraId="6F531B7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-1.3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9CB"/>
            <w:vAlign w:val="center"/>
          </w:tcPr>
          <w:p w14:paraId="6250ECD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59B84E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6E500D" w:rsidRPr="009D18D1" w14:paraId="232661A9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802E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83607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ACAE"/>
            <w:vAlign w:val="center"/>
          </w:tcPr>
          <w:p w14:paraId="6E193A5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-67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0C3"/>
            <w:vAlign w:val="center"/>
          </w:tcPr>
          <w:p w14:paraId="58E08FA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F39E0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1903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07420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4C7"/>
            <w:vAlign w:val="center"/>
          </w:tcPr>
          <w:p w14:paraId="2E7C3C5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-1.4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6C8"/>
            <w:vAlign w:val="center"/>
          </w:tcPr>
          <w:p w14:paraId="6F249C5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A8FA12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3B045F30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D59F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F18D8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9294"/>
            <w:vAlign w:val="center"/>
          </w:tcPr>
          <w:p w14:paraId="66CF7FB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-93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FA1"/>
            <w:vAlign w:val="center"/>
          </w:tcPr>
          <w:p w14:paraId="416332C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9F9E9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94A7D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F8469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4F6"/>
            <w:vAlign w:val="center"/>
          </w:tcPr>
          <w:p w14:paraId="2BB8D404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7"/>
            <w:vAlign w:val="center"/>
          </w:tcPr>
          <w:p w14:paraId="6CAA6A0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0B280C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5EE8D081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4940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70618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ABD"/>
            <w:vAlign w:val="center"/>
          </w:tcPr>
          <w:p w14:paraId="3B598734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-52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BCE"/>
            <w:vAlign w:val="center"/>
          </w:tcPr>
          <w:p w14:paraId="74A49A9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CBCF1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D3F08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F691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0E3"/>
            <w:vAlign w:val="center"/>
          </w:tcPr>
          <w:p w14:paraId="2D2EC54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EE1"/>
            <w:vAlign w:val="center"/>
          </w:tcPr>
          <w:p w14:paraId="7654458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9FB75F4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17D8F2EB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3CDE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4F56C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CBF"/>
            <w:vAlign w:val="center"/>
          </w:tcPr>
          <w:p w14:paraId="5FC2240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-50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3C5"/>
            <w:vAlign w:val="center"/>
          </w:tcPr>
          <w:p w14:paraId="35EC2E4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26%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B8338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9EBFA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2B472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0E2"/>
            <w:vAlign w:val="center"/>
          </w:tcPr>
          <w:p w14:paraId="25567D9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EE1"/>
            <w:vAlign w:val="center"/>
          </w:tcPr>
          <w:p w14:paraId="021BCC9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F84771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1CEA43D4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D1B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89FF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vAlign w:val="center"/>
          </w:tcPr>
          <w:p w14:paraId="567C80D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-135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A3A5"/>
            <w:vAlign w:val="center"/>
          </w:tcPr>
          <w:p w14:paraId="0167C354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D0D5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B663D4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20A67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vAlign w:val="center"/>
          </w:tcPr>
          <w:p w14:paraId="6A9E779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-3.7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vAlign w:val="center"/>
          </w:tcPr>
          <w:p w14:paraId="5C5FF38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80EDAB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6E500D" w:rsidRPr="009D18D1" w14:paraId="7D57E6E6" w14:textId="77777777" w:rsidTr="003D2787">
        <w:trPr>
          <w:trHeight w:val="32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238D43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3931FE4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AB8BB"/>
            <w:vAlign w:val="center"/>
          </w:tcPr>
          <w:p w14:paraId="4DF58BE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-54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BC6C8"/>
            <w:vAlign w:val="center"/>
          </w:tcPr>
          <w:p w14:paraId="600575D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24%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4C8666D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5B230BC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12.6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6A86F54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BF4F7"/>
            <w:vAlign w:val="center"/>
          </w:tcPr>
          <w:p w14:paraId="567CA2E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CF3F6"/>
            <w:vAlign w:val="center"/>
          </w:tcPr>
          <w:p w14:paraId="06821FE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0FC72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710EA7C5" w14:textId="77777777" w:rsidTr="003D2787">
        <w:trPr>
          <w:trHeight w:val="320"/>
        </w:trPr>
        <w:tc>
          <w:tcPr>
            <w:tcW w:w="936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420D8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Harmony</w:t>
            </w:r>
          </w:p>
        </w:tc>
      </w:tr>
      <w:tr w:rsidR="006E500D" w:rsidRPr="009D18D1" w14:paraId="17E5F1B5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30B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3E75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0B2"/>
            <w:vAlign w:val="center"/>
          </w:tcPr>
          <w:p w14:paraId="146FDEA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-63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6B9"/>
            <w:vAlign w:val="center"/>
          </w:tcPr>
          <w:p w14:paraId="22BDC73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18B2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94847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B1B5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CEF"/>
            <w:vAlign w:val="center"/>
          </w:tcPr>
          <w:p w14:paraId="5E444BA4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-0.4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BED"/>
            <w:vAlign w:val="center"/>
          </w:tcPr>
          <w:p w14:paraId="7D16C28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D315064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5916ACA2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7D7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796A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DC0"/>
            <w:vAlign w:val="center"/>
          </w:tcPr>
          <w:p w14:paraId="0D1BFB8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-49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4B7"/>
            <w:vAlign w:val="center"/>
          </w:tcPr>
          <w:p w14:paraId="058E63D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32%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98B5C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824D2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10.0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D61A3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ACAE"/>
            <w:vAlign w:val="center"/>
          </w:tcPr>
          <w:p w14:paraId="1CB9B75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587"/>
            <w:vAlign w:val="center"/>
          </w:tcPr>
          <w:p w14:paraId="1BBB068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0F744C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6E500D" w:rsidRPr="009D18D1" w14:paraId="37D8337D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A5F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9173E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0B2"/>
            <w:vAlign w:val="center"/>
          </w:tcPr>
          <w:p w14:paraId="0A198B4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-63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DD0"/>
            <w:vAlign w:val="center"/>
          </w:tcPr>
          <w:p w14:paraId="11016C4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3A3D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0D32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188F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CDF"/>
            <w:vAlign w:val="center"/>
          </w:tcPr>
          <w:p w14:paraId="113020A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FE1"/>
            <w:vAlign w:val="center"/>
          </w:tcPr>
          <w:p w14:paraId="7E60A37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C6C0A6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4409B589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17F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70BC4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FD2"/>
            <w:vAlign w:val="center"/>
          </w:tcPr>
          <w:p w14:paraId="07F4676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-31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6D9"/>
            <w:vAlign w:val="center"/>
          </w:tcPr>
          <w:p w14:paraId="4630CD2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3B94C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C886C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E7D90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4D7"/>
            <w:vAlign w:val="center"/>
          </w:tcPr>
          <w:p w14:paraId="097F00F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3D5"/>
            <w:vAlign w:val="center"/>
          </w:tcPr>
          <w:p w14:paraId="68541E5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E1D45B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7D43EE1E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1A1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A2DB1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0B2"/>
            <w:vAlign w:val="center"/>
          </w:tcPr>
          <w:p w14:paraId="24BBBDD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-63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6B9"/>
            <w:vAlign w:val="center"/>
          </w:tcPr>
          <w:p w14:paraId="516E118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A36BF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72C41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D997D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CDF"/>
            <w:vAlign w:val="center"/>
          </w:tcPr>
          <w:p w14:paraId="25A426F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FE1"/>
            <w:vAlign w:val="center"/>
          </w:tcPr>
          <w:p w14:paraId="2577D39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0FCCCA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1EFA4655" w14:textId="77777777" w:rsidTr="003D2787">
        <w:trPr>
          <w:trHeight w:val="32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F1B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D0697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2C5"/>
            <w:vAlign w:val="center"/>
          </w:tcPr>
          <w:p w14:paraId="256B3F4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-44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FD2"/>
            <w:vAlign w:val="center"/>
          </w:tcPr>
          <w:p w14:paraId="1E67EF2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4E428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5BC21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2906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DB80C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E87B1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NA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2C79DB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6E500D" w:rsidRPr="009D18D1" w14:paraId="2004AF46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DDF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137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18BB6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C2"/>
            <w:vAlign w:val="center"/>
          </w:tcPr>
          <w:p w14:paraId="2BD93FE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-47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0B2"/>
            <w:vAlign w:val="center"/>
          </w:tcPr>
          <w:p w14:paraId="4874315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965B7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3FDFF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7ECFC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8BA"/>
            <w:vAlign w:val="center"/>
          </w:tcPr>
          <w:p w14:paraId="4BF5099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-1.7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BBD"/>
            <w:vAlign w:val="center"/>
          </w:tcPr>
          <w:p w14:paraId="127D9DA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816DC0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6E500D" w:rsidRPr="009D18D1" w14:paraId="11A07609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CE1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235B5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2C5"/>
            <w:vAlign w:val="center"/>
          </w:tcPr>
          <w:p w14:paraId="5A74E72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-44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CBCD"/>
            <w:vAlign w:val="center"/>
          </w:tcPr>
          <w:p w14:paraId="51D4EAB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D014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73E0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C4BEE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CDF"/>
            <w:vAlign w:val="center"/>
          </w:tcPr>
          <w:p w14:paraId="24DCB50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FE1"/>
            <w:vAlign w:val="center"/>
          </w:tcPr>
          <w:p w14:paraId="421AADB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486C78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7DD8B5D1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CE66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FBA8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9A9C"/>
            <w:vAlign w:val="center"/>
          </w:tcPr>
          <w:p w14:paraId="2B24E22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-85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6B9"/>
            <w:vAlign w:val="center"/>
          </w:tcPr>
          <w:p w14:paraId="4105DD9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31%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12023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EC634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A89BF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8EA"/>
            <w:vAlign w:val="center"/>
          </w:tcPr>
          <w:p w14:paraId="5C73328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5E7"/>
            <w:vAlign w:val="center"/>
          </w:tcPr>
          <w:p w14:paraId="4A667E4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907085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6E500D" w:rsidRPr="009D18D1" w14:paraId="63F60F0A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4118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E24D6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9BC"/>
            <w:vAlign w:val="center"/>
          </w:tcPr>
          <w:p w14:paraId="35BF3F2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-53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FC2"/>
            <w:vAlign w:val="center"/>
          </w:tcPr>
          <w:p w14:paraId="04E6AED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EF2C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44B9B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95CA9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4D7"/>
            <w:vAlign w:val="center"/>
          </w:tcPr>
          <w:p w14:paraId="268A01A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9DB"/>
            <w:vAlign w:val="center"/>
          </w:tcPr>
          <w:p w14:paraId="176D8A9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606A2AB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6E500D" w:rsidRPr="009D18D1" w14:paraId="6482466E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DAE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FAD6A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9EA0"/>
            <w:vAlign w:val="center"/>
          </w:tcPr>
          <w:p w14:paraId="7A0A41D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-81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9092"/>
            <w:vAlign w:val="center"/>
          </w:tcPr>
          <w:p w14:paraId="768D18F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48%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03B49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33DE4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E1E51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CEF"/>
            <w:vAlign w:val="center"/>
          </w:tcPr>
          <w:p w14:paraId="1C1F554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BED"/>
            <w:vAlign w:val="center"/>
          </w:tcPr>
          <w:p w14:paraId="7917C3D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FC1AFC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6E500D" w:rsidRPr="009D18D1" w14:paraId="4D46D3D0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4C69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D2BC5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EC1"/>
            <w:vAlign w:val="center"/>
          </w:tcPr>
          <w:p w14:paraId="2C90EFD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-48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BBBD"/>
            <w:vAlign w:val="center"/>
          </w:tcPr>
          <w:p w14:paraId="4F4EADF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752E9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9C187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D2545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0B2"/>
            <w:vAlign w:val="center"/>
          </w:tcPr>
          <w:p w14:paraId="74FAC14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-1.9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AFB1"/>
            <w:vAlign w:val="center"/>
          </w:tcPr>
          <w:p w14:paraId="52D5D70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0A6E25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6E500D" w:rsidRPr="009D18D1" w14:paraId="7A05D387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8BE1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E11E9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F91"/>
            <w:vAlign w:val="center"/>
          </w:tcPr>
          <w:p w14:paraId="1F5E92F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-96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696B"/>
            <w:vAlign w:val="center"/>
          </w:tcPr>
          <w:p w14:paraId="0A38017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65%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9D0AD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6E24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15.5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3B2C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88486"/>
            <w:vAlign w:val="center"/>
          </w:tcPr>
          <w:p w14:paraId="45BD84B5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8B8D"/>
            <w:vAlign w:val="center"/>
          </w:tcPr>
          <w:p w14:paraId="1298F17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0752B2B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6E500D" w:rsidRPr="009D18D1" w14:paraId="43EA3CB1" w14:textId="77777777" w:rsidTr="003D2787">
        <w:trPr>
          <w:trHeight w:val="30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0EA1D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22EFA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EF1"/>
            <w:vAlign w:val="center"/>
          </w:tcPr>
          <w:p w14:paraId="2D8121DC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CFF"/>
            <w:vAlign w:val="center"/>
          </w:tcPr>
          <w:p w14:paraId="4DFCC41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FCB2E0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1E8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0A20B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0D3"/>
            <w:vAlign w:val="center"/>
          </w:tcPr>
          <w:p w14:paraId="5794FA5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-1.1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0D3"/>
            <w:vAlign w:val="center"/>
          </w:tcPr>
          <w:p w14:paraId="0955E0B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3E9A638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6E500D" w:rsidRPr="009D18D1" w14:paraId="0B4A5FAB" w14:textId="77777777" w:rsidTr="003D2787">
        <w:trPr>
          <w:trHeight w:val="320"/>
        </w:trPr>
        <w:tc>
          <w:tcPr>
            <w:tcW w:w="9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C2720AE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541D6689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99698"/>
            <w:vAlign w:val="center"/>
          </w:tcPr>
          <w:p w14:paraId="06F37FD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-89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BBEC1"/>
            <w:vAlign w:val="center"/>
          </w:tcPr>
          <w:p w14:paraId="467D4948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28%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4F711CA2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416445A6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vAlign w:val="center"/>
          </w:tcPr>
          <w:p w14:paraId="3ED0C021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BF4F7"/>
            <w:vAlign w:val="center"/>
          </w:tcPr>
          <w:p w14:paraId="69678F1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-0.2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CF3F6"/>
            <w:vAlign w:val="center"/>
          </w:tcPr>
          <w:p w14:paraId="44EA8FFF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2%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A30D83" w14:textId="77777777" w:rsidR="006E500D" w:rsidRPr="009D18D1" w:rsidRDefault="006E500D" w:rsidP="003D2787">
            <w:pP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9D18D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</w:tbl>
    <w:p w14:paraId="3F44C703" w14:textId="77777777" w:rsidR="006E500D" w:rsidRPr="005B2DF5" w:rsidRDefault="006E500D" w:rsidP="006E500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2DF5">
        <w:rPr>
          <w:rFonts w:ascii="Times New Roman" w:eastAsia="Times New Roman" w:hAnsi="Times New Roman" w:cs="Times New Roman"/>
          <w:sz w:val="20"/>
          <w:szCs w:val="20"/>
        </w:rPr>
        <w:t>* Platelets count is presented as × 10^9/L, hemoglobin is in g/dL. POD: post operative (catheterization) day.</w:t>
      </w:r>
    </w:p>
    <w:p w14:paraId="4C939827" w14:textId="77777777" w:rsidR="006E500D" w:rsidRDefault="006E500D" w:rsidP="006E500D"/>
    <w:p w14:paraId="16E6EE56" w14:textId="77777777" w:rsidR="006E500D" w:rsidRDefault="006E500D" w:rsidP="005111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65A486" w14:textId="77777777" w:rsidR="006E500D" w:rsidRDefault="006E500D" w:rsidP="005111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332D58" w14:textId="08D4A021" w:rsidR="0051119C" w:rsidRDefault="0051119C" w:rsidP="005111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114300" distB="114300" distL="114300" distR="114300" wp14:anchorId="23974052" wp14:editId="7C8B5B28">
            <wp:extent cx="5943600" cy="4533900"/>
            <wp:effectExtent l="0" t="0" r="0" b="0"/>
            <wp:docPr id="102343397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5F7EFC" w14:textId="33CBC43F" w:rsidR="0051119C" w:rsidRDefault="0051119C" w:rsidP="0051119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>Scatter plot of the decrease in the platelets count vs. the decrease in hemoglobin count, comparing pre-procedural baseline and post-procedural measurement. The platelets count is in × 10^9/L and hemoglobin is in g/dL.</w:t>
      </w:r>
    </w:p>
    <w:p w14:paraId="770CE18B" w14:textId="77777777" w:rsidR="009F5EC7" w:rsidRDefault="009F5EC7"/>
    <w:sectPr w:rsidR="009F5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9C"/>
    <w:rsid w:val="00062678"/>
    <w:rsid w:val="00072371"/>
    <w:rsid w:val="000E3CED"/>
    <w:rsid w:val="00101119"/>
    <w:rsid w:val="00107C03"/>
    <w:rsid w:val="00184E5F"/>
    <w:rsid w:val="00196376"/>
    <w:rsid w:val="001A25EC"/>
    <w:rsid w:val="001C075A"/>
    <w:rsid w:val="002168BB"/>
    <w:rsid w:val="002701E6"/>
    <w:rsid w:val="002D7375"/>
    <w:rsid w:val="00312864"/>
    <w:rsid w:val="003257B5"/>
    <w:rsid w:val="00375487"/>
    <w:rsid w:val="00392AC7"/>
    <w:rsid w:val="003A56B1"/>
    <w:rsid w:val="003C2F09"/>
    <w:rsid w:val="00403E43"/>
    <w:rsid w:val="00421112"/>
    <w:rsid w:val="004455C2"/>
    <w:rsid w:val="0046728A"/>
    <w:rsid w:val="00472E84"/>
    <w:rsid w:val="0048689E"/>
    <w:rsid w:val="004A5CA4"/>
    <w:rsid w:val="004C6C47"/>
    <w:rsid w:val="0051119C"/>
    <w:rsid w:val="00531DEE"/>
    <w:rsid w:val="00535C74"/>
    <w:rsid w:val="00540DC5"/>
    <w:rsid w:val="00573D29"/>
    <w:rsid w:val="005C29CF"/>
    <w:rsid w:val="00602CA0"/>
    <w:rsid w:val="00616CAF"/>
    <w:rsid w:val="0065635D"/>
    <w:rsid w:val="00670FFB"/>
    <w:rsid w:val="006B0CE6"/>
    <w:rsid w:val="006B274F"/>
    <w:rsid w:val="006D3478"/>
    <w:rsid w:val="006E500D"/>
    <w:rsid w:val="006F42C6"/>
    <w:rsid w:val="00740BBE"/>
    <w:rsid w:val="00751165"/>
    <w:rsid w:val="007574D1"/>
    <w:rsid w:val="00777DA7"/>
    <w:rsid w:val="007A790C"/>
    <w:rsid w:val="0083036E"/>
    <w:rsid w:val="008E4E89"/>
    <w:rsid w:val="008F0111"/>
    <w:rsid w:val="008F5008"/>
    <w:rsid w:val="009012AD"/>
    <w:rsid w:val="00960592"/>
    <w:rsid w:val="00994B2D"/>
    <w:rsid w:val="009A51F4"/>
    <w:rsid w:val="009E13C2"/>
    <w:rsid w:val="009F5EC7"/>
    <w:rsid w:val="00A14C37"/>
    <w:rsid w:val="00A53A04"/>
    <w:rsid w:val="00A55D76"/>
    <w:rsid w:val="00A73723"/>
    <w:rsid w:val="00AC05F1"/>
    <w:rsid w:val="00B45F31"/>
    <w:rsid w:val="00B662B4"/>
    <w:rsid w:val="00B822D4"/>
    <w:rsid w:val="00BD5694"/>
    <w:rsid w:val="00C64459"/>
    <w:rsid w:val="00C70E60"/>
    <w:rsid w:val="00CF5842"/>
    <w:rsid w:val="00D111A1"/>
    <w:rsid w:val="00D15790"/>
    <w:rsid w:val="00D21F7B"/>
    <w:rsid w:val="00D23971"/>
    <w:rsid w:val="00D30C08"/>
    <w:rsid w:val="00D73C2B"/>
    <w:rsid w:val="00DB1885"/>
    <w:rsid w:val="00E16F3A"/>
    <w:rsid w:val="00E31DF6"/>
    <w:rsid w:val="00E67920"/>
    <w:rsid w:val="00E8003E"/>
    <w:rsid w:val="00E86ED3"/>
    <w:rsid w:val="00EE7702"/>
    <w:rsid w:val="00F74929"/>
    <w:rsid w:val="00F86FD6"/>
    <w:rsid w:val="00FA7B70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0E9F24"/>
  <w15:chartTrackingRefBased/>
  <w15:docId w15:val="{DE356810-5779-EE4F-BD92-6DE335E2F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19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1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1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1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1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1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19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19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19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19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1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1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1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1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1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1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1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1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1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19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1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19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11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19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11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1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1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Barak Corren, Yuval</dc:creator>
  <cp:keywords/>
  <dc:description/>
  <cp:lastModifiedBy>Barak Corren, Yuval</cp:lastModifiedBy>
  <cp:revision>3</cp:revision>
  <dcterms:created xsi:type="dcterms:W3CDTF">2026-05-16T19:30:00Z</dcterms:created>
  <dcterms:modified xsi:type="dcterms:W3CDTF">2026-05-16T19:31:00Z</dcterms:modified>
</cp:coreProperties>
</file>