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322F9A" w14:textId="55800A41" w:rsidR="00DC5817" w:rsidRPr="008D446C" w:rsidRDefault="00047F7C">
      <w:pPr>
        <w:pStyle w:val="Web"/>
        <w:spacing w:before="0" w:beforeAutospacing="0" w:after="0" w:afterAutospacing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D446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Supplementa</w:t>
      </w:r>
      <w:r w:rsidR="00C2470B" w:rsidRPr="008D446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ry</w:t>
      </w:r>
      <w:r w:rsidRPr="008D446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2E5CE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</w:t>
      </w:r>
      <w:r w:rsidR="008D446C" w:rsidRPr="008D446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aterial</w:t>
      </w:r>
      <w:r w:rsidRPr="008D446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3. Evaluation </w:t>
      </w:r>
      <w:r w:rsidR="002E5CE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</w:t>
      </w:r>
      <w:r w:rsidRPr="008D446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etrics </w:t>
      </w:r>
      <w:r w:rsidR="002E5CE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f</w:t>
      </w:r>
      <w:r w:rsidRPr="008D446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ormulation</w:t>
      </w:r>
    </w:p>
    <w:p w14:paraId="42322F9B" w14:textId="77777777" w:rsidR="00DC5817" w:rsidRPr="008D446C" w:rsidRDefault="00000000">
      <w:pPr>
        <w:pStyle w:val="Web"/>
        <w:spacing w:before="0" w:beforeAutospacing="0" w:after="0" w:afterAutospacing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446C">
        <w:rPr>
          <w:rFonts w:ascii="Times New Roman" w:eastAsia="Times New Roman" w:hAnsi="Times New Roman" w:cs="Times New Roman"/>
          <w:sz w:val="20"/>
          <w:szCs w:val="20"/>
        </w:rPr>
        <w:t>The evaluation metrics were defined as follows: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7"/>
        <w:gridCol w:w="3732"/>
        <w:gridCol w:w="1927"/>
      </w:tblGrid>
      <w:tr w:rsidR="00E31712" w:rsidRPr="008D446C" w14:paraId="42322F9F" w14:textId="77777777">
        <w:tc>
          <w:tcPr>
            <w:tcW w:w="2647" w:type="dxa"/>
          </w:tcPr>
          <w:p w14:paraId="42322F9C" w14:textId="77777777" w:rsidR="00DC5817" w:rsidRPr="008D446C" w:rsidRDefault="00DC5817">
            <w:pPr>
              <w:pStyle w:val="Web"/>
              <w:spacing w:before="0" w:beforeAutospacing="0" w:after="0" w:afterAutospacing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32" w:type="dxa"/>
          </w:tcPr>
          <w:p w14:paraId="42322F9D" w14:textId="77777777" w:rsidR="00DC5817" w:rsidRPr="008D446C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DengXian" w:hAnsi="Cambria Math" w:cs="Times New Roman"/>
                    <w:color w:val="000000" w:themeColor="text1"/>
                    <w:sz w:val="20"/>
                    <w:szCs w:val="20"/>
                  </w:rPr>
                  <m:t>Sensitivity=</m:t>
                </m:r>
                <m:f>
                  <m:fPr>
                    <m:ctrlPr>
                      <w:rPr>
                        <w:rFonts w:ascii="Cambria Math" w:eastAsia="DengXian" w:hAnsi="Cambria Math" w:cs="Times New Roman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DengXian" w:hAnsi="Cambria Math" w:cs="Times New Roman"/>
                        <w:color w:val="000000" w:themeColor="text1"/>
                        <w:sz w:val="20"/>
                        <w:szCs w:val="20"/>
                      </w:rPr>
                      <m:t>TP</m:t>
                    </m:r>
                  </m:num>
                  <m:den>
                    <m:r>
                      <w:rPr>
                        <w:rFonts w:ascii="Cambria Math" w:eastAsia="DengXian" w:hAnsi="Cambria Math" w:cs="Times New Roman"/>
                        <w:color w:val="000000" w:themeColor="text1"/>
                        <w:sz w:val="20"/>
                        <w:szCs w:val="20"/>
                      </w:rPr>
                      <m:t>TP+FN</m:t>
                    </m:r>
                  </m:den>
                </m:f>
              </m:oMath>
            </m:oMathPara>
          </w:p>
        </w:tc>
        <w:tc>
          <w:tcPr>
            <w:tcW w:w="1927" w:type="dxa"/>
            <w:vAlign w:val="center"/>
          </w:tcPr>
          <w:p w14:paraId="42322F9E" w14:textId="77777777" w:rsidR="00DC5817" w:rsidRPr="008D446C" w:rsidRDefault="00000000">
            <w:pPr>
              <w:pStyle w:val="Web"/>
              <w:spacing w:before="0" w:beforeAutospacing="0" w:after="0" w:afterAutospacing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4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(7)</w:t>
            </w:r>
          </w:p>
        </w:tc>
      </w:tr>
      <w:tr w:rsidR="00E31712" w:rsidRPr="008D446C" w14:paraId="42322FA3" w14:textId="77777777">
        <w:tc>
          <w:tcPr>
            <w:tcW w:w="2647" w:type="dxa"/>
          </w:tcPr>
          <w:p w14:paraId="42322FA0" w14:textId="77777777" w:rsidR="00DC5817" w:rsidRPr="008D446C" w:rsidRDefault="00DC5817">
            <w:pPr>
              <w:pStyle w:val="Web"/>
              <w:spacing w:before="0" w:beforeAutospacing="0" w:after="0" w:afterAutospacing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32" w:type="dxa"/>
          </w:tcPr>
          <w:p w14:paraId="42322FA1" w14:textId="77777777" w:rsidR="00DC5817" w:rsidRPr="008D446C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DengXian" w:hAnsi="Cambria Math" w:cs="Times New Roman"/>
                    <w:color w:val="000000" w:themeColor="text1"/>
                    <w:sz w:val="20"/>
                    <w:szCs w:val="20"/>
                  </w:rPr>
                  <m:t>Specificity=</m:t>
                </m:r>
                <m:f>
                  <m:fPr>
                    <m:ctrlPr>
                      <w:rPr>
                        <w:rFonts w:ascii="Cambria Math" w:eastAsia="DengXian" w:hAnsi="Cambria Math" w:cs="Times New Roman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DengXian" w:hAnsi="Cambria Math" w:cs="Times New Roman"/>
                        <w:color w:val="000000" w:themeColor="text1"/>
                        <w:sz w:val="20"/>
                        <w:szCs w:val="20"/>
                      </w:rPr>
                      <m:t>TN</m:t>
                    </m:r>
                  </m:num>
                  <m:den>
                    <m:r>
                      <w:rPr>
                        <w:rFonts w:ascii="Cambria Math" w:eastAsia="DengXian" w:hAnsi="Cambria Math" w:cs="Times New Roman"/>
                        <w:color w:val="000000" w:themeColor="text1"/>
                        <w:sz w:val="20"/>
                        <w:szCs w:val="20"/>
                      </w:rPr>
                      <m:t>TN+FP</m:t>
                    </m:r>
                  </m:den>
                </m:f>
              </m:oMath>
            </m:oMathPara>
          </w:p>
        </w:tc>
        <w:tc>
          <w:tcPr>
            <w:tcW w:w="1927" w:type="dxa"/>
            <w:vAlign w:val="center"/>
          </w:tcPr>
          <w:p w14:paraId="42322FA2" w14:textId="77777777" w:rsidR="00DC5817" w:rsidRPr="008D446C" w:rsidRDefault="00000000">
            <w:pPr>
              <w:pStyle w:val="Web"/>
              <w:spacing w:before="0" w:beforeAutospacing="0" w:after="0" w:afterAutospacing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4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(8)</w:t>
            </w:r>
          </w:p>
        </w:tc>
      </w:tr>
      <w:tr w:rsidR="00E31712" w:rsidRPr="008D446C" w14:paraId="42322FA7" w14:textId="77777777">
        <w:tc>
          <w:tcPr>
            <w:tcW w:w="2647" w:type="dxa"/>
          </w:tcPr>
          <w:p w14:paraId="42322FA4" w14:textId="77777777" w:rsidR="00DC5817" w:rsidRPr="008D446C" w:rsidRDefault="00DC5817">
            <w:pPr>
              <w:pStyle w:val="Web"/>
              <w:spacing w:before="0" w:beforeAutospacing="0" w:after="0" w:afterAutospacing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32" w:type="dxa"/>
          </w:tcPr>
          <w:p w14:paraId="42322FA5" w14:textId="77777777" w:rsidR="00DC5817" w:rsidRPr="008D446C" w:rsidRDefault="00000000">
            <w:pPr>
              <w:pStyle w:val="Web"/>
              <w:spacing w:before="0" w:beforeAutospacing="0" w:after="0" w:afterAutospacing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DengXian" w:hAnsi="Cambria Math" w:cs="Times New Roman"/>
                    <w:color w:val="000000" w:themeColor="text1"/>
                    <w:sz w:val="20"/>
                    <w:szCs w:val="20"/>
                  </w:rPr>
                  <m:t>Accuracy=</m:t>
                </m:r>
                <m:f>
                  <m:fPr>
                    <m:ctrlPr>
                      <w:rPr>
                        <w:rFonts w:ascii="Cambria Math" w:eastAsia="DengXian" w:hAnsi="Cambria Math" w:cs="Times New Roman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DengXian" w:hAnsi="Cambria Math" w:cs="Times New Roman"/>
                        <w:color w:val="000000" w:themeColor="text1"/>
                        <w:sz w:val="20"/>
                        <w:szCs w:val="20"/>
                      </w:rPr>
                      <m:t>TP+TN</m:t>
                    </m:r>
                  </m:num>
                  <m:den>
                    <m:r>
                      <w:rPr>
                        <w:rFonts w:ascii="Cambria Math" w:eastAsia="DengXian" w:hAnsi="Cambria Math" w:cs="Times New Roman"/>
                        <w:color w:val="000000" w:themeColor="text1"/>
                        <w:sz w:val="20"/>
                        <w:szCs w:val="20"/>
                      </w:rPr>
                      <m:t>TP+TN+FP+FN</m:t>
                    </m:r>
                  </m:den>
                </m:f>
              </m:oMath>
            </m:oMathPara>
          </w:p>
        </w:tc>
        <w:tc>
          <w:tcPr>
            <w:tcW w:w="1927" w:type="dxa"/>
            <w:vAlign w:val="center"/>
          </w:tcPr>
          <w:p w14:paraId="42322FA6" w14:textId="77777777" w:rsidR="00DC5817" w:rsidRPr="008D446C" w:rsidRDefault="00000000">
            <w:pPr>
              <w:pStyle w:val="Web"/>
              <w:spacing w:before="0" w:beforeAutospacing="0" w:after="0" w:afterAutospacing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4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(9)</w:t>
            </w:r>
          </w:p>
        </w:tc>
      </w:tr>
      <w:tr w:rsidR="00E31712" w:rsidRPr="008D446C" w14:paraId="42322FAB" w14:textId="77777777">
        <w:tc>
          <w:tcPr>
            <w:tcW w:w="2647" w:type="dxa"/>
          </w:tcPr>
          <w:p w14:paraId="42322FA8" w14:textId="77777777" w:rsidR="00DC5817" w:rsidRPr="008D446C" w:rsidRDefault="00DC5817">
            <w:pPr>
              <w:pStyle w:val="Web"/>
              <w:spacing w:before="0" w:beforeAutospacing="0" w:after="0" w:afterAutospacing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32" w:type="dxa"/>
          </w:tcPr>
          <w:p w14:paraId="42322FA9" w14:textId="77777777" w:rsidR="00DC5817" w:rsidRPr="008D446C" w:rsidRDefault="00000000">
            <w:pPr>
              <w:pStyle w:val="Web"/>
              <w:spacing w:before="0" w:beforeAutospacing="0" w:after="0" w:afterAutospacing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DengXian" w:hAnsi="Cambria Math" w:cs="Times New Roman"/>
                    <w:color w:val="000000" w:themeColor="text1"/>
                    <w:sz w:val="20"/>
                    <w:szCs w:val="20"/>
                  </w:rPr>
                  <m:t>PPV=</m:t>
                </m:r>
                <m:f>
                  <m:fPr>
                    <m:ctrlPr>
                      <w:rPr>
                        <w:rFonts w:ascii="Cambria Math" w:eastAsia="DengXian" w:hAnsi="Cambria Math" w:cs="Times New Roman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DengXian" w:hAnsi="Cambria Math" w:cs="Times New Roman"/>
                        <w:color w:val="000000" w:themeColor="text1"/>
                        <w:sz w:val="20"/>
                        <w:szCs w:val="20"/>
                      </w:rPr>
                      <m:t>TP</m:t>
                    </m:r>
                  </m:num>
                  <m:den>
                    <m:r>
                      <w:rPr>
                        <w:rFonts w:ascii="Cambria Math" w:eastAsia="DengXian" w:hAnsi="Cambria Math" w:cs="Times New Roman"/>
                        <w:color w:val="000000" w:themeColor="text1"/>
                        <w:sz w:val="20"/>
                        <w:szCs w:val="20"/>
                      </w:rPr>
                      <m:t>TP+FP</m:t>
                    </m:r>
                  </m:den>
                </m:f>
              </m:oMath>
            </m:oMathPara>
          </w:p>
        </w:tc>
        <w:tc>
          <w:tcPr>
            <w:tcW w:w="1927" w:type="dxa"/>
            <w:vAlign w:val="center"/>
          </w:tcPr>
          <w:p w14:paraId="42322FAA" w14:textId="77777777" w:rsidR="00DC5817" w:rsidRPr="008D446C" w:rsidRDefault="00000000">
            <w:pPr>
              <w:pStyle w:val="Web"/>
              <w:spacing w:before="0" w:beforeAutospacing="0" w:after="0" w:afterAutospacing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4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(10)</w:t>
            </w:r>
          </w:p>
        </w:tc>
      </w:tr>
      <w:tr w:rsidR="00E31712" w:rsidRPr="008D446C" w14:paraId="42322FAF" w14:textId="77777777">
        <w:tc>
          <w:tcPr>
            <w:tcW w:w="2647" w:type="dxa"/>
          </w:tcPr>
          <w:p w14:paraId="42322FAC" w14:textId="77777777" w:rsidR="00DC5817" w:rsidRPr="008D446C" w:rsidRDefault="00DC5817">
            <w:pPr>
              <w:pStyle w:val="Web"/>
              <w:spacing w:before="0" w:beforeAutospacing="0" w:after="0" w:afterAutospacing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32" w:type="dxa"/>
          </w:tcPr>
          <w:p w14:paraId="42322FAD" w14:textId="77777777" w:rsidR="00DC5817" w:rsidRPr="008D446C" w:rsidRDefault="00000000">
            <w:pPr>
              <w:pStyle w:val="Web"/>
              <w:spacing w:before="0" w:beforeAutospacing="0" w:after="0" w:afterAutospacing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DengXian" w:hAnsi="Cambria Math" w:cs="Times New Roman"/>
                    <w:color w:val="000000" w:themeColor="text1"/>
                    <w:sz w:val="20"/>
                    <w:szCs w:val="20"/>
                  </w:rPr>
                  <m:t>NPV=</m:t>
                </m:r>
                <m:f>
                  <m:fPr>
                    <m:ctrlPr>
                      <w:rPr>
                        <w:rFonts w:ascii="Cambria Math" w:eastAsia="DengXian" w:hAnsi="Cambria Math" w:cs="Times New Roman"/>
                        <w:i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DengXian" w:hAnsi="Cambria Math" w:cs="Times New Roman"/>
                        <w:color w:val="000000" w:themeColor="text1"/>
                        <w:sz w:val="20"/>
                        <w:szCs w:val="20"/>
                      </w:rPr>
                      <m:t>TN</m:t>
                    </m:r>
                  </m:num>
                  <m:den>
                    <m:r>
                      <w:rPr>
                        <w:rFonts w:ascii="Cambria Math" w:eastAsia="DengXian" w:hAnsi="Cambria Math" w:cs="Times New Roman"/>
                        <w:color w:val="000000" w:themeColor="text1"/>
                        <w:sz w:val="20"/>
                        <w:szCs w:val="20"/>
                      </w:rPr>
                      <m:t>TN+FN</m:t>
                    </m:r>
                  </m:den>
                </m:f>
              </m:oMath>
            </m:oMathPara>
          </w:p>
        </w:tc>
        <w:tc>
          <w:tcPr>
            <w:tcW w:w="1927" w:type="dxa"/>
            <w:vAlign w:val="center"/>
          </w:tcPr>
          <w:p w14:paraId="42322FAE" w14:textId="77777777" w:rsidR="00DC5817" w:rsidRPr="008D446C" w:rsidRDefault="00000000">
            <w:pPr>
              <w:pStyle w:val="Web"/>
              <w:spacing w:before="0" w:beforeAutospacing="0" w:after="0" w:afterAutospacing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4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(11)</w:t>
            </w:r>
          </w:p>
        </w:tc>
      </w:tr>
    </w:tbl>
    <w:p w14:paraId="4E12E1A1" w14:textId="601A51E2" w:rsidR="00FC4AB7" w:rsidRPr="008D446C" w:rsidRDefault="00000000" w:rsidP="00FC4AB7">
      <w:pPr>
        <w:pStyle w:val="Web"/>
        <w:spacing w:before="0" w:beforeAutospacing="0" w:after="0" w:afterAutospacing="0" w:line="480" w:lineRule="auto"/>
        <w:jc w:val="both"/>
        <w:rPr>
          <w:sz w:val="20"/>
          <w:szCs w:val="20"/>
        </w:rPr>
      </w:pPr>
      <w:r w:rsidRPr="008D44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where </w:t>
      </w:r>
      <m:oMath>
        <m:r>
          <w:rPr>
            <w:rFonts w:ascii="Cambria Math" w:eastAsia="DengXian" w:hAnsi="Cambria Math" w:cs="Times New Roman"/>
            <w:color w:val="000000" w:themeColor="text1"/>
            <w:sz w:val="20"/>
            <w:szCs w:val="20"/>
          </w:rPr>
          <m:t xml:space="preserve">TP,  TN,  FP,  </m:t>
        </m:r>
        <m:r>
          <m:rPr>
            <m:sty m:val="p"/>
          </m:rPr>
          <w:rPr>
            <w:rFonts w:ascii="Cambria Math" w:eastAsia="DengXian" w:hAnsi="Cambria Math" w:cs="Times New Roman"/>
            <w:color w:val="000000" w:themeColor="text1"/>
            <w:sz w:val="20"/>
            <w:szCs w:val="20"/>
          </w:rPr>
          <m:t>a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</w:rPr>
          <m:t>nd</m:t>
        </m:r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 xml:space="preserve"> </m:t>
        </m:r>
        <m:r>
          <w:rPr>
            <w:rFonts w:ascii="Cambria Math" w:eastAsia="DengXian" w:hAnsi="Cambria Math" w:cs="Times New Roman"/>
            <w:color w:val="000000" w:themeColor="text1"/>
            <w:sz w:val="20"/>
            <w:szCs w:val="20"/>
          </w:rPr>
          <m:t>FN</m:t>
        </m:r>
      </m:oMath>
      <w:r w:rsidRPr="008D44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denote the number of true</w:t>
      </w:r>
      <w:r w:rsidR="0096450C" w:rsidRPr="008D446C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8D446C">
        <w:rPr>
          <w:rFonts w:ascii="Times New Roman" w:eastAsia="Times New Roman" w:hAnsi="Times New Roman" w:cs="Times New Roman"/>
          <w:color w:val="000000"/>
          <w:sz w:val="20"/>
          <w:szCs w:val="20"/>
        </w:rPr>
        <w:t>positive, true</w:t>
      </w:r>
      <w:r w:rsidR="0096450C" w:rsidRPr="008D446C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8D446C">
        <w:rPr>
          <w:rFonts w:ascii="Times New Roman" w:eastAsia="Times New Roman" w:hAnsi="Times New Roman" w:cs="Times New Roman"/>
          <w:color w:val="000000"/>
          <w:sz w:val="20"/>
          <w:szCs w:val="20"/>
        </w:rPr>
        <w:t>negative, false</w:t>
      </w:r>
      <w:r w:rsidR="0096450C" w:rsidRPr="008D446C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8D446C">
        <w:rPr>
          <w:rFonts w:ascii="Times New Roman" w:eastAsia="Times New Roman" w:hAnsi="Times New Roman" w:cs="Times New Roman"/>
          <w:color w:val="000000"/>
          <w:sz w:val="20"/>
          <w:szCs w:val="20"/>
        </w:rPr>
        <w:t>positive, and false</w:t>
      </w:r>
      <w:r w:rsidR="0096450C" w:rsidRPr="008D446C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8D446C">
        <w:rPr>
          <w:rFonts w:ascii="Times New Roman" w:eastAsia="Times New Roman" w:hAnsi="Times New Roman" w:cs="Times New Roman"/>
          <w:color w:val="000000"/>
          <w:sz w:val="20"/>
          <w:szCs w:val="20"/>
        </w:rPr>
        <w:t>negative samples, respectively</w:t>
      </w:r>
    </w:p>
    <w:sectPr w:rsidR="00FC4AB7" w:rsidRPr="008D44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817"/>
    <w:rsid w:val="00026E6A"/>
    <w:rsid w:val="00047F7C"/>
    <w:rsid w:val="001135AD"/>
    <w:rsid w:val="00157EAC"/>
    <w:rsid w:val="002E5CE6"/>
    <w:rsid w:val="005841D7"/>
    <w:rsid w:val="008D446C"/>
    <w:rsid w:val="008F5E53"/>
    <w:rsid w:val="0096450C"/>
    <w:rsid w:val="00986A9B"/>
    <w:rsid w:val="00AE5059"/>
    <w:rsid w:val="00BB20E7"/>
    <w:rsid w:val="00C2470B"/>
    <w:rsid w:val="00D04F5A"/>
    <w:rsid w:val="00DC5817"/>
    <w:rsid w:val="00E31712"/>
    <w:rsid w:val="00E50A2D"/>
    <w:rsid w:val="00E97E7A"/>
    <w:rsid w:val="00F93C59"/>
    <w:rsid w:val="00FA75A1"/>
    <w:rsid w:val="00FB56E1"/>
    <w:rsid w:val="00FC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322F2E"/>
  <w15:docId w15:val="{A2D1461B-44A9-454D-8624-CE3565DD3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ＭＳ Ｐゴシック" w:eastAsia="ＭＳ Ｐゴシック" w:hAnsi="ＭＳ Ｐゴシック" w:cs="ＭＳ Ｐゴシック"/>
      <w:sz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ascii="DengXian Light" w:eastAsia="DengXian Light" w:hAnsi="DengXian Light" w:cs="DengXian Light"/>
      <w:color w:val="2F5496"/>
      <w:sz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DengXian Light" w:eastAsia="DengXian Light" w:hAnsi="DengXian Light" w:cs="DengXian Light"/>
      <w:color w:val="2F5496"/>
      <w:sz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DengXian Light" w:eastAsia="DengXian Light" w:hAnsi="DengXian Light" w:cs="DengXian Light"/>
      <w:color w:val="2F5496"/>
      <w:sz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color w:val="2F5496"/>
      <w:sz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b/>
      <w:color w:val="2F5496"/>
    </w:rPr>
  </w:style>
  <w:style w:type="paragraph" w:styleId="7">
    <w:name w:val="heading 7"/>
    <w:basedOn w:val="a"/>
    <w:next w:val="a"/>
    <w:uiPriority w:val="9"/>
    <w:semiHidden/>
    <w:unhideWhenUsed/>
    <w:qFormat/>
    <w:pPr>
      <w:keepNext/>
      <w:keepLines/>
      <w:spacing w:before="40"/>
      <w:outlineLvl w:val="6"/>
    </w:pPr>
    <w:rPr>
      <w:b/>
      <w:color w:val="595959"/>
    </w:rPr>
  </w:style>
  <w:style w:type="paragraph" w:styleId="8">
    <w:name w:val="heading 8"/>
    <w:basedOn w:val="a"/>
    <w:next w:val="a"/>
    <w:uiPriority w:val="9"/>
    <w:semiHidden/>
    <w:unhideWhenUsed/>
    <w:qFormat/>
    <w:pPr>
      <w:keepNext/>
      <w:keepLines/>
      <w:outlineLvl w:val="7"/>
    </w:pPr>
    <w:rPr>
      <w:color w:val="595959"/>
    </w:rPr>
  </w:style>
  <w:style w:type="paragraph" w:styleId="9">
    <w:name w:val="heading 9"/>
    <w:basedOn w:val="a"/>
    <w:next w:val="a"/>
    <w:uiPriority w:val="9"/>
    <w:semiHidden/>
    <w:unhideWhenUsed/>
    <w:qFormat/>
    <w:pPr>
      <w:keepNext/>
      <w:keepLines/>
      <w:outlineLvl w:val="8"/>
    </w:pPr>
    <w:rPr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</w:style>
  <w:style w:type="paragraph" w:styleId="a3">
    <w:name w:val="Title"/>
    <w:basedOn w:val="a"/>
    <w:next w:val="a"/>
    <w:uiPriority w:val="10"/>
    <w:qFormat/>
    <w:pPr>
      <w:spacing w:after="80"/>
      <w:contextualSpacing/>
      <w:jc w:val="center"/>
    </w:pPr>
    <w:rPr>
      <w:rFonts w:ascii="DengXian Light" w:eastAsia="DengXian Light" w:hAnsi="DengXian Light" w:cs="DengXian Light"/>
      <w:sz w:val="56"/>
    </w:rPr>
  </w:style>
  <w:style w:type="paragraph" w:styleId="a4">
    <w:name w:val="Subtitle"/>
    <w:basedOn w:val="a"/>
    <w:next w:val="a"/>
    <w:uiPriority w:val="11"/>
    <w:qFormat/>
    <w:pPr>
      <w:jc w:val="center"/>
    </w:pPr>
    <w:rPr>
      <w:rFonts w:ascii="DengXian Light" w:eastAsia="DengXian Light" w:hAnsi="DengXian Light" w:cs="DengXian Light"/>
      <w:color w:val="595959"/>
      <w:sz w:val="28"/>
    </w:rPr>
  </w:style>
  <w:style w:type="paragraph" w:customStyle="1" w:styleId="Abstract">
    <w:name w:val="Abstract"/>
    <w:basedOn w:val="a"/>
    <w:uiPriority w:val="16"/>
    <w:semiHidden/>
    <w:unhideWhenUsed/>
    <w:pPr>
      <w:spacing w:after="160"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next w:val="a"/>
    <w:uiPriority w:val="16"/>
    <w:semiHidden/>
    <w:unhideWhenUsed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Acknowledgements">
    <w:name w:val="Acknowledgements"/>
    <w:basedOn w:val="a"/>
    <w:uiPriority w:val="16"/>
    <w:semiHidden/>
    <w:unhideWhenUsed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</w:rPr>
  </w:style>
  <w:style w:type="paragraph" w:customStyle="1" w:styleId="Affiliation">
    <w:name w:val="Affiliation"/>
    <w:basedOn w:val="a"/>
    <w:uiPriority w:val="16"/>
    <w:semiHidden/>
    <w:unhideWhenUsed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paragraph" w:customStyle="1" w:styleId="Annotation">
    <w:name w:val="Annotation"/>
    <w:basedOn w:val="a"/>
    <w:uiPriority w:val="16"/>
    <w:semiHidden/>
    <w:unhideWhenUsed/>
    <w:pPr>
      <w:spacing w:after="160" w:line="360" w:lineRule="auto"/>
      <w:ind w:left="400"/>
    </w:pPr>
    <w:rPr>
      <w:rFonts w:ascii="Calibri" w:eastAsia="Calibri" w:hAnsi="Calibri" w:cs="Calibri"/>
      <w:sz w:val="22"/>
    </w:rPr>
  </w:style>
  <w:style w:type="paragraph" w:customStyle="1" w:styleId="Authors">
    <w:name w:val="Authors"/>
    <w:basedOn w:val="a"/>
    <w:uiPriority w:val="16"/>
    <w:semiHidden/>
    <w:unhideWhenUsed/>
    <w:pPr>
      <w:spacing w:before="360" w:after="120" w:line="283" w:lineRule="auto"/>
    </w:pPr>
    <w:rPr>
      <w:rFonts w:ascii="Calibri" w:eastAsia="Calibri" w:hAnsi="Calibri" w:cs="Calibri"/>
      <w:sz w:val="28"/>
    </w:rPr>
  </w:style>
  <w:style w:type="paragraph" w:customStyle="1" w:styleId="Biography">
    <w:name w:val="Biography"/>
    <w:basedOn w:val="a"/>
    <w:uiPriority w:val="16"/>
    <w:semiHidden/>
    <w:unhideWhenUsed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paragraph" w:styleId="a5">
    <w:name w:val="Block Text"/>
    <w:basedOn w:val="a"/>
    <w:uiPriority w:val="16"/>
    <w:semiHidden/>
    <w:unhideWhenUsed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styleId="a6">
    <w:name w:val="caption"/>
    <w:basedOn w:val="a"/>
    <w:uiPriority w:val="16"/>
    <w:semiHidden/>
    <w:unhideWhenUsed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uiPriority w:val="16"/>
    <w:semiHidden/>
    <w:unhideWhenUsed/>
    <w:rPr>
      <w:rFonts w:ascii="Calibri" w:eastAsia="Calibri" w:hAnsi="Calibri" w:cs="Calibri"/>
    </w:rPr>
  </w:style>
  <w:style w:type="paragraph" w:customStyle="1" w:styleId="Copyright">
    <w:name w:val="Copyright"/>
    <w:basedOn w:val="a"/>
    <w:uiPriority w:val="16"/>
    <w:semiHidden/>
    <w:unhideWhenUsed/>
    <w:pPr>
      <w:shd w:val="clear" w:color="auto" w:fill="E9F9FF"/>
    </w:pPr>
    <w:rPr>
      <w:rFonts w:ascii="Calibri" w:eastAsia="Calibri" w:hAnsi="Calibri" w:cs="Calibri"/>
      <w:sz w:val="18"/>
    </w:rPr>
  </w:style>
  <w:style w:type="paragraph" w:customStyle="1" w:styleId="Correspondence">
    <w:name w:val="Correspondence"/>
    <w:basedOn w:val="a"/>
    <w:uiPriority w:val="16"/>
    <w:semiHidden/>
    <w:unhideWhenUsed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paragraph" w:customStyle="1" w:styleId="Formula">
    <w:name w:val="Formula"/>
    <w:basedOn w:val="a"/>
    <w:uiPriority w:val="16"/>
    <w:semiHidden/>
    <w:unhideWhenUsed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uiPriority w:val="16"/>
    <w:semiHidden/>
    <w:unhideWhenUsed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paragraph" w:customStyle="1" w:styleId="Keywords">
    <w:name w:val="Keywords"/>
    <w:basedOn w:val="a"/>
    <w:uiPriority w:val="16"/>
    <w:semiHidden/>
    <w:unhideWhenUsed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Note">
    <w:name w:val="Note"/>
    <w:basedOn w:val="a"/>
    <w:uiPriority w:val="16"/>
    <w:semiHidden/>
    <w:unhideWhenUsed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a"/>
    <w:uiPriority w:val="16"/>
    <w:semiHidden/>
    <w:unhideWhenUsed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a"/>
    <w:uiPriority w:val="16"/>
    <w:semiHidden/>
    <w:unhideWhenUsed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uiPriority w:val="16"/>
    <w:semiHidden/>
    <w:unhideWhenUsed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Statement">
    <w:name w:val="Statement"/>
    <w:basedOn w:val="a"/>
    <w:uiPriority w:val="16"/>
    <w:semiHidden/>
    <w:unhideWhenUsed/>
    <w:pPr>
      <w:ind w:left="90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uiPriority w:val="16"/>
    <w:semiHidden/>
    <w:unhideWhenUsed/>
    <w:pPr>
      <w:spacing w:after="160" w:line="208" w:lineRule="auto"/>
    </w:pPr>
    <w:rPr>
      <w:rFonts w:ascii="Calibri" w:eastAsia="Calibri" w:hAnsi="Calibri" w:cs="Calibri"/>
      <w:sz w:val="38"/>
    </w:rPr>
  </w:style>
  <w:style w:type="paragraph" w:customStyle="1" w:styleId="TableBody">
    <w:name w:val="Table Body"/>
    <w:basedOn w:val="a"/>
    <w:uiPriority w:val="16"/>
    <w:semiHidden/>
    <w:unhideWhenUsed/>
    <w:pPr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TableHead">
    <w:name w:val="Table Head"/>
    <w:basedOn w:val="a"/>
    <w:uiPriority w:val="16"/>
    <w:semiHidden/>
    <w:unhideWhenUsed/>
    <w:pPr>
      <w:shd w:val="clear" w:color="auto" w:fill="FFEDFA"/>
    </w:pPr>
    <w:rPr>
      <w:rFonts w:ascii="Calibri" w:eastAsia="Calibri" w:hAnsi="Calibri" w:cs="Calibri"/>
      <w:sz w:val="20"/>
    </w:rPr>
  </w:style>
  <w:style w:type="paragraph" w:customStyle="1" w:styleId="TableList">
    <w:name w:val="Table List"/>
    <w:basedOn w:val="a"/>
    <w:uiPriority w:val="16"/>
    <w:semiHidden/>
    <w:unhideWhenUsed/>
    <w:pPr>
      <w:ind w:left="300" w:hanging="300"/>
    </w:pPr>
    <w:rPr>
      <w:sz w:val="20"/>
    </w:rPr>
  </w:style>
  <w:style w:type="paragraph" w:customStyle="1" w:styleId="TableNote">
    <w:name w:val="Table Note"/>
    <w:basedOn w:val="a"/>
    <w:uiPriority w:val="16"/>
    <w:semiHidden/>
    <w:unhideWhenUsed/>
    <w:rPr>
      <w:rFonts w:ascii="Calibri" w:eastAsia="Calibri" w:hAnsi="Calibri" w:cs="Calibri"/>
      <w:sz w:val="18"/>
    </w:rPr>
  </w:style>
  <w:style w:type="character" w:customStyle="1" w:styleId="ArticleTitle">
    <w:name w:val="Article Title"/>
    <w:basedOn w:val="a0"/>
    <w:uiPriority w:val="17"/>
    <w:semiHidden/>
    <w:unhideWhenUsed/>
    <w:rPr>
      <w:shd w:val="clear" w:color="auto" w:fill="E9F9FF"/>
    </w:rPr>
  </w:style>
  <w:style w:type="character" w:customStyle="1" w:styleId="City">
    <w:name w:val="City"/>
    <w:basedOn w:val="a0"/>
    <w:uiPriority w:val="17"/>
    <w:semiHidden/>
    <w:unhideWhenUsed/>
    <w:rPr>
      <w:shd w:val="clear" w:color="auto" w:fill="D7D7D7"/>
    </w:rPr>
  </w:style>
  <w:style w:type="character" w:customStyle="1" w:styleId="Conference">
    <w:name w:val="Conference"/>
    <w:basedOn w:val="a0"/>
    <w:uiPriority w:val="17"/>
    <w:semiHidden/>
    <w:unhideWhenUsed/>
    <w:rPr>
      <w:shd w:val="clear" w:color="auto" w:fill="FFAFBC"/>
    </w:rPr>
  </w:style>
  <w:style w:type="character" w:customStyle="1" w:styleId="Country">
    <w:name w:val="Country"/>
    <w:basedOn w:val="a0"/>
    <w:uiPriority w:val="17"/>
    <w:semiHidden/>
    <w:unhideWhenUsed/>
    <w:rPr>
      <w:shd w:val="clear" w:color="auto" w:fill="97C5D1"/>
    </w:rPr>
  </w:style>
  <w:style w:type="character" w:customStyle="1" w:styleId="Cross-reference">
    <w:name w:val="Cross-reference"/>
    <w:basedOn w:val="a0"/>
    <w:uiPriority w:val="17"/>
    <w:semiHidden/>
    <w:unhideWhenUsed/>
    <w:rPr>
      <w:shd w:val="clear" w:color="auto" w:fill="FFE3C9"/>
    </w:rPr>
  </w:style>
  <w:style w:type="character" w:customStyle="1" w:styleId="DatabaseLink">
    <w:name w:val="Database Link"/>
    <w:basedOn w:val="a0"/>
    <w:uiPriority w:val="17"/>
    <w:semiHidden/>
    <w:unhideWhenUsed/>
    <w:rPr>
      <w:shd w:val="clear" w:color="auto" w:fill="AFBEFF"/>
    </w:rPr>
  </w:style>
  <w:style w:type="character" w:customStyle="1" w:styleId="Edition">
    <w:name w:val="Edition"/>
    <w:basedOn w:val="a0"/>
    <w:uiPriority w:val="17"/>
    <w:semiHidden/>
    <w:unhideWhenUsed/>
    <w:rPr>
      <w:shd w:val="clear" w:color="auto" w:fill="FFF6A4"/>
    </w:rPr>
  </w:style>
  <w:style w:type="character" w:customStyle="1" w:styleId="FamilyName">
    <w:name w:val="Family Name"/>
    <w:basedOn w:val="a0"/>
    <w:uiPriority w:val="17"/>
    <w:semiHidden/>
    <w:unhideWhenUsed/>
    <w:rPr>
      <w:shd w:val="clear" w:color="auto" w:fill="88F4BE"/>
    </w:rPr>
  </w:style>
  <w:style w:type="character" w:customStyle="1" w:styleId="GeneSequence">
    <w:name w:val="Gene Sequence"/>
    <w:basedOn w:val="a0"/>
    <w:uiPriority w:val="17"/>
    <w:semiHidden/>
    <w:unhideWhenUsed/>
    <w:rPr>
      <w:shd w:val="clear" w:color="auto" w:fill="FFCDF2"/>
    </w:rPr>
  </w:style>
  <w:style w:type="character" w:customStyle="1" w:styleId="GivenName">
    <w:name w:val="Given Name"/>
    <w:basedOn w:val="a0"/>
    <w:uiPriority w:val="17"/>
    <w:semiHidden/>
    <w:unhideWhenUsed/>
    <w:rPr>
      <w:shd w:val="clear" w:color="auto" w:fill="D0FCE2"/>
    </w:rPr>
  </w:style>
  <w:style w:type="character" w:customStyle="1" w:styleId="GlossaryTerm">
    <w:name w:val="Glossary Term"/>
    <w:basedOn w:val="a0"/>
    <w:uiPriority w:val="17"/>
    <w:semiHidden/>
    <w:unhideWhenUsed/>
    <w:rPr>
      <w:shd w:val="clear" w:color="auto" w:fill="FFCFD7"/>
    </w:rPr>
  </w:style>
  <w:style w:type="character" w:customStyle="1" w:styleId="GrantID">
    <w:name w:val="Grant ID"/>
    <w:basedOn w:val="a0"/>
    <w:uiPriority w:val="17"/>
    <w:semiHidden/>
    <w:unhideWhenUsed/>
    <w:rPr>
      <w:shd w:val="clear" w:color="auto" w:fill="DDA5FF"/>
    </w:rPr>
  </w:style>
  <w:style w:type="character" w:customStyle="1" w:styleId="Heading">
    <w:name w:val="Heading:"/>
    <w:basedOn w:val="a0"/>
    <w:uiPriority w:val="17"/>
    <w:semiHidden/>
    <w:unhideWhenUsed/>
    <w:rPr>
      <w:color w:val="5B89C1"/>
    </w:rPr>
  </w:style>
  <w:style w:type="character" w:styleId="a7">
    <w:name w:val="Hyperlink"/>
    <w:basedOn w:val="a0"/>
    <w:uiPriority w:val="17"/>
    <w:semiHidden/>
    <w:unhideWhenUsed/>
    <w:rPr>
      <w:color w:val="0563C1"/>
    </w:rPr>
  </w:style>
  <w:style w:type="character" w:customStyle="1" w:styleId="IssueNumber">
    <w:name w:val="Issue Number"/>
    <w:basedOn w:val="a0"/>
    <w:uiPriority w:val="17"/>
    <w:semiHidden/>
    <w:unhideWhenUsed/>
    <w:rPr>
      <w:shd w:val="clear" w:color="auto" w:fill="CDD5FF"/>
    </w:rPr>
  </w:style>
  <w:style w:type="character" w:customStyle="1" w:styleId="Label">
    <w:name w:val="Label"/>
    <w:basedOn w:val="a0"/>
    <w:uiPriority w:val="17"/>
    <w:semiHidden/>
    <w:unhideWhenUsed/>
    <w:rPr>
      <w:shd w:val="clear" w:color="auto" w:fill="FFC391"/>
      <w:vertAlign w:val="baseline"/>
    </w:rPr>
  </w:style>
  <w:style w:type="character" w:customStyle="1" w:styleId="Location">
    <w:name w:val="Location"/>
    <w:basedOn w:val="a0"/>
    <w:uiPriority w:val="17"/>
    <w:semiHidden/>
    <w:unhideWhenUsed/>
    <w:rPr>
      <w:shd w:val="clear" w:color="auto" w:fill="F9EDFF"/>
    </w:rPr>
  </w:style>
  <w:style w:type="character" w:customStyle="1" w:styleId="Miscellaneous">
    <w:name w:val="Miscellaneous"/>
    <w:basedOn w:val="a0"/>
    <w:uiPriority w:val="17"/>
    <w:semiHidden/>
    <w:unhideWhenUsed/>
    <w:rPr>
      <w:shd w:val="clear" w:color="auto" w:fill="F0F0F0"/>
    </w:rPr>
  </w:style>
  <w:style w:type="character" w:customStyle="1" w:styleId="NameScientific">
    <w:name w:val="Name Scientific"/>
    <w:basedOn w:val="a0"/>
    <w:uiPriority w:val="17"/>
    <w:semiHidden/>
    <w:unhideWhenUsed/>
    <w:rPr>
      <w:shd w:val="clear" w:color="auto" w:fill="91E0FF"/>
    </w:rPr>
  </w:style>
  <w:style w:type="character" w:customStyle="1" w:styleId="Organization">
    <w:name w:val="Organization"/>
    <w:basedOn w:val="a0"/>
    <w:uiPriority w:val="17"/>
    <w:semiHidden/>
    <w:unhideWhenUsed/>
    <w:rPr>
      <w:shd w:val="clear" w:color="auto" w:fill="D1FFB5"/>
    </w:rPr>
  </w:style>
  <w:style w:type="character" w:customStyle="1" w:styleId="PageNumbers">
    <w:name w:val="Page Numbers"/>
    <w:basedOn w:val="a0"/>
    <w:uiPriority w:val="17"/>
    <w:semiHidden/>
    <w:unhideWhenUsed/>
    <w:rPr>
      <w:shd w:val="clear" w:color="auto" w:fill="FFEDF0"/>
    </w:rPr>
  </w:style>
  <w:style w:type="character" w:customStyle="1" w:styleId="Postcode">
    <w:name w:val="Postcode"/>
    <w:basedOn w:val="a0"/>
    <w:uiPriority w:val="17"/>
    <w:semiHidden/>
    <w:unhideWhenUsed/>
    <w:rPr>
      <w:shd w:val="clear" w:color="auto" w:fill="BEBEBE"/>
    </w:rPr>
  </w:style>
  <w:style w:type="character" w:customStyle="1" w:styleId="Publisher">
    <w:name w:val="Publisher"/>
    <w:basedOn w:val="a0"/>
    <w:uiPriority w:val="17"/>
    <w:semiHidden/>
    <w:unhideWhenUsed/>
    <w:rPr>
      <w:shd w:val="clear" w:color="auto" w:fill="F2DDFF"/>
    </w:rPr>
  </w:style>
  <w:style w:type="character" w:customStyle="1" w:styleId="Region">
    <w:name w:val="Region"/>
    <w:basedOn w:val="a0"/>
    <w:uiPriority w:val="17"/>
    <w:semiHidden/>
    <w:unhideWhenUsed/>
    <w:rPr>
      <w:shd w:val="clear" w:color="auto" w:fill="D8E9EE"/>
    </w:rPr>
  </w:style>
  <w:style w:type="character" w:customStyle="1" w:styleId="Source">
    <w:name w:val="Source"/>
    <w:basedOn w:val="a0"/>
    <w:uiPriority w:val="17"/>
    <w:semiHidden/>
    <w:unhideWhenUsed/>
    <w:rPr>
      <w:shd w:val="clear" w:color="auto" w:fill="C1EDFF"/>
    </w:rPr>
  </w:style>
  <w:style w:type="character" w:customStyle="1" w:styleId="VolumeNumber">
    <w:name w:val="Volume Number"/>
    <w:basedOn w:val="a0"/>
    <w:uiPriority w:val="17"/>
    <w:semiHidden/>
    <w:unhideWhenUsed/>
    <w:rPr>
      <w:shd w:val="clear" w:color="auto" w:fill="EDF0FF"/>
    </w:rPr>
  </w:style>
  <w:style w:type="character" w:customStyle="1" w:styleId="Year">
    <w:name w:val="Year"/>
    <w:basedOn w:val="a0"/>
    <w:uiPriority w:val="17"/>
    <w:semiHidden/>
    <w:unhideWhenUsed/>
    <w:rPr>
      <w:shd w:val="clear" w:color="auto" w:fill="FFF9C9"/>
    </w:rPr>
  </w:style>
  <w:style w:type="character" w:styleId="20">
    <w:name w:val="Intense Emphasis"/>
    <w:basedOn w:val="a0"/>
    <w:uiPriority w:val="21"/>
    <w:qFormat/>
    <w:rPr>
      <w:i/>
      <w:color w:val="2F5496"/>
    </w:rPr>
  </w:style>
  <w:style w:type="paragraph" w:styleId="a8">
    <w:name w:val="Quote"/>
    <w:basedOn w:val="a"/>
    <w:next w:val="a"/>
    <w:uiPriority w:val="29"/>
    <w:qFormat/>
    <w:pPr>
      <w:spacing w:before="160"/>
      <w:jc w:val="center"/>
    </w:pPr>
    <w:rPr>
      <w:i/>
      <w:color w:val="404040"/>
    </w:rPr>
  </w:style>
  <w:style w:type="paragraph" w:styleId="21">
    <w:name w:val="Intense Quote"/>
    <w:basedOn w:val="a"/>
    <w:next w:val="a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color w:val="2F5496"/>
    </w:rPr>
  </w:style>
  <w:style w:type="character" w:styleId="22">
    <w:name w:val="Intense Reference"/>
    <w:basedOn w:val="a0"/>
    <w:uiPriority w:val="32"/>
    <w:qFormat/>
    <w:rPr>
      <w:b/>
      <w:caps w:val="0"/>
      <w:smallCaps/>
      <w:color w:val="2F5496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10">
    <w:name w:val="toc 1"/>
    <w:basedOn w:val="a"/>
    <w:uiPriority w:val="39"/>
    <w:semiHidden/>
    <w:unhideWhenUsed/>
    <w:pPr>
      <w:spacing w:line="305" w:lineRule="auto"/>
    </w:pPr>
    <w:rPr>
      <w:rFonts w:ascii="Calibri" w:eastAsia="Calibri" w:hAnsi="Calibri" w:cs="Calibri"/>
      <w:sz w:val="26"/>
    </w:rPr>
  </w:style>
  <w:style w:type="paragraph" w:styleId="23">
    <w:name w:val="toc 2"/>
    <w:basedOn w:val="a"/>
    <w:uiPriority w:val="39"/>
    <w:semiHidden/>
    <w:unhideWhenUsed/>
    <w:pPr>
      <w:spacing w:line="330" w:lineRule="auto"/>
    </w:pPr>
    <w:rPr>
      <w:rFonts w:ascii="Calibri" w:eastAsia="Calibri" w:hAnsi="Calibri" w:cs="Calibri"/>
    </w:rPr>
  </w:style>
  <w:style w:type="paragraph" w:styleId="30">
    <w:name w:val="toc 3"/>
    <w:basedOn w:val="a"/>
    <w:uiPriority w:val="39"/>
    <w:semiHidden/>
    <w:unhideWhenUsed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50">
    <w:name w:val="toc 5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60">
    <w:name w:val="toc 6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70">
    <w:name w:val="toc 7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80">
    <w:name w:val="toc 8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90">
    <w:name w:val="toc 9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uiPriority w:val="59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Pr>
      <w:sz w:val="16"/>
    </w:rPr>
  </w:style>
  <w:style w:type="paragraph" w:styleId="ac">
    <w:name w:val="annotation text"/>
    <w:basedOn w:val="a"/>
    <w:link w:val="ad"/>
    <w:uiPriority w:val="99"/>
    <w:semiHidden/>
    <w:unhideWhenUsed/>
    <w:rPr>
      <w:rFonts w:ascii="Calibri" w:eastAsia="Calibri" w:hAnsi="Calibri" w:cs="Calibri"/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endnote text"/>
    <w:basedOn w:val="a"/>
    <w:uiPriority w:val="99"/>
    <w:semiHidden/>
    <w:unhideWhenUsed/>
    <w:rPr>
      <w:rFonts w:ascii="Calibri" w:eastAsia="Calibri" w:hAnsi="Calibri" w:cs="Calibri"/>
    </w:rPr>
  </w:style>
  <w:style w:type="paragraph" w:styleId="af0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f1">
    <w:name w:val="footnote reference"/>
    <w:basedOn w:val="a0"/>
    <w:uiPriority w:val="99"/>
    <w:semiHidden/>
    <w:unhideWhenUsed/>
    <w:rPr>
      <w:vertAlign w:val="superscript"/>
    </w:rPr>
  </w:style>
  <w:style w:type="paragraph" w:styleId="af2">
    <w:name w:val="footnote text"/>
    <w:basedOn w:val="a"/>
    <w:uiPriority w:val="99"/>
    <w:semiHidden/>
    <w:unhideWhenUsed/>
    <w:rPr>
      <w:rFonts w:ascii="Calibri" w:eastAsia="Calibri" w:hAnsi="Calibri" w:cs="Calibri"/>
    </w:rPr>
  </w:style>
  <w:style w:type="paragraph" w:styleId="af3">
    <w:name w:val="header"/>
    <w:basedOn w:val="a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f4">
    <w:name w:val="List"/>
    <w:basedOn w:val="a"/>
    <w:uiPriority w:val="99"/>
    <w:semiHidden/>
    <w:unhideWhenUsed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List1">
    <w:name w:val="List 1"/>
    <w:basedOn w:val="a"/>
    <w:uiPriority w:val="99"/>
    <w:semiHidden/>
    <w:unhideWhenUsed/>
    <w:pPr>
      <w:ind w:left="1200" w:hanging="600"/>
      <w:jc w:val="both"/>
    </w:pPr>
    <w:rPr>
      <w:rFonts w:ascii="Times New Roman" w:eastAsia="Times New Roman" w:hAnsi="Times New Roman" w:cs="Times New Roman"/>
      <w:sz w:val="22"/>
    </w:rPr>
  </w:style>
  <w:style w:type="paragraph" w:styleId="24">
    <w:name w:val="List 2"/>
    <w:basedOn w:val="a"/>
    <w:uiPriority w:val="99"/>
    <w:semiHidden/>
    <w:unhideWhenUsed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paragraph" w:styleId="31">
    <w:name w:val="List 3"/>
    <w:basedOn w:val="a"/>
    <w:uiPriority w:val="99"/>
    <w:semiHidden/>
    <w:unhideWhenUsed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paragraph" w:styleId="41">
    <w:name w:val="List 4"/>
    <w:basedOn w:val="a"/>
    <w:uiPriority w:val="99"/>
    <w:semiHidden/>
    <w:unhideWhenUsed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styleId="51">
    <w:name w:val="List 5"/>
    <w:basedOn w:val="a"/>
    <w:uiPriority w:val="99"/>
    <w:semiHidden/>
    <w:unhideWhenUsed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List6">
    <w:name w:val="List 6"/>
    <w:basedOn w:val="a"/>
    <w:uiPriority w:val="99"/>
    <w:semiHidden/>
    <w:unhideWhenUsed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a"/>
    <w:uiPriority w:val="99"/>
    <w:semiHidden/>
    <w:unhideWhenUsed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a"/>
    <w:uiPriority w:val="99"/>
    <w:semiHidden/>
    <w:unhideWhenUsed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List9">
    <w:name w:val="List 9"/>
    <w:basedOn w:val="a"/>
    <w:uiPriority w:val="99"/>
    <w:semiHidden/>
    <w:unhideWhenUsed/>
    <w:pPr>
      <w:ind w:left="1200" w:hanging="600"/>
      <w:jc w:val="both"/>
    </w:pPr>
    <w:rPr>
      <w:rFonts w:ascii="Times New Roman" w:eastAsia="Times New Roman" w:hAnsi="Times New Roman" w:cs="Times New Roman"/>
      <w:sz w:val="22"/>
    </w:rPr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5">
    <w:name w:val="Balloon Text"/>
    <w:basedOn w:val="a"/>
    <w:link w:val="af6"/>
    <w:uiPriority w:val="99"/>
    <w:semiHidden/>
    <w:unhideWhenUsed/>
    <w:rsid w:val="00BB20E7"/>
    <w:rPr>
      <w:rFonts w:ascii="Tahoma" w:hAnsi="Tahoma" w:cs="Tahoma"/>
      <w:sz w:val="16"/>
      <w:szCs w:val="16"/>
    </w:rPr>
  </w:style>
  <w:style w:type="character" w:customStyle="1" w:styleId="af6">
    <w:name w:val="吹き出し (文字)"/>
    <w:basedOn w:val="a0"/>
    <w:link w:val="af5"/>
    <w:uiPriority w:val="99"/>
    <w:semiHidden/>
    <w:rsid w:val="00BB20E7"/>
    <w:rPr>
      <w:rFonts w:ascii="Tahoma" w:eastAsia="ＭＳ Ｐゴシック" w:hAnsi="Tahoma" w:cs="Tahoma"/>
      <w:sz w:val="16"/>
      <w:szCs w:val="16"/>
    </w:rPr>
  </w:style>
  <w:style w:type="paragraph" w:styleId="af7">
    <w:name w:val="annotation subject"/>
    <w:basedOn w:val="ac"/>
    <w:next w:val="ac"/>
    <w:link w:val="af8"/>
    <w:uiPriority w:val="99"/>
    <w:semiHidden/>
    <w:unhideWhenUsed/>
    <w:rsid w:val="00BB20E7"/>
    <w:rPr>
      <w:rFonts w:ascii="ＭＳ Ｐゴシック" w:eastAsia="ＭＳ Ｐゴシック" w:hAnsi="ＭＳ Ｐゴシック" w:cs="ＭＳ Ｐゴシック"/>
      <w:b/>
      <w:bCs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sid w:val="00BB20E7"/>
    <w:rPr>
      <w:rFonts w:ascii="Calibri" w:eastAsia="Calibri" w:hAnsi="Calibri" w:cs="Calibri"/>
      <w:sz w:val="20"/>
    </w:rPr>
  </w:style>
  <w:style w:type="character" w:customStyle="1" w:styleId="af8">
    <w:name w:val="コメント内容 (文字)"/>
    <w:basedOn w:val="ad"/>
    <w:link w:val="af7"/>
    <w:uiPriority w:val="99"/>
    <w:semiHidden/>
    <w:rsid w:val="00BB20E7"/>
    <w:rPr>
      <w:rFonts w:ascii="ＭＳ Ｐゴシック" w:eastAsia="ＭＳ Ｐゴシック" w:hAnsi="ＭＳ Ｐゴシック" w:cs="ＭＳ Ｐゴシック"/>
      <w:b/>
      <w:bCs/>
      <w:sz w:val="20"/>
      <w:szCs w:val="20"/>
    </w:rPr>
  </w:style>
  <w:style w:type="paragraph" w:styleId="af9">
    <w:name w:val="Revision"/>
    <w:hidden/>
    <w:uiPriority w:val="99"/>
    <w:semiHidden/>
    <w:rsid w:val="00AE5059"/>
    <w:pPr>
      <w:spacing w:after="0" w:line="240" w:lineRule="auto"/>
    </w:pPr>
    <w:rPr>
      <w:rFonts w:ascii="ＭＳ Ｐゴシック" w:eastAsia="ＭＳ Ｐゴシック" w:hAnsi="ＭＳ Ｐゴシック" w:cs="ＭＳ Ｐ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陽平 産本</cp:lastModifiedBy>
  <cp:revision>18</cp:revision>
  <dcterms:created xsi:type="dcterms:W3CDTF">2026-05-07T18:18:00Z</dcterms:created>
  <dcterms:modified xsi:type="dcterms:W3CDTF">2026-08-09T02:04:00Z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4</vt:lpwstr>
  </property>
  <property fmtid="{D5CDD505-2E9C-101B-9397-08002B2CF9AE}" pid="8" name="Merops client version">
    <vt:lpwstr/>
  </property>
  <property fmtid="{D5CDD505-2E9C-101B-9397-08002B2CF9AE}" pid="9" name="Merops comment count">
    <vt:lpwstr>9</vt:lpwstr>
  </property>
  <property fmtid="{D5CDD505-2E9C-101B-9397-08002B2CF9AE}" pid="10" name="Merops DOI links count">
    <vt:lpwstr>0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0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crm_a51f50e8-cfc4-4442-9492-296f53da69a4.docx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MG-Session/On-20260505/I:024d86ea-ab79-4ed4-a2af-3349d697ff6b</vt:lpwstr>
  </property>
  <property fmtid="{D5CDD505-2E9C-101B-9397-08002B2CF9AE}" pid="18" name="Merops processed date">
    <vt:lpwstr>2026/05/05 08:11:27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0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merops/preset-v1/springer-basic-brackets</vt:lpwstr>
  </property>
  <property fmtid="{D5CDD505-2E9C-101B-9397-08002B2CF9AE}" pid="24" name="Merops Standard Set modified">
    <vt:lpwstr/>
  </property>
  <property fmtid="{D5CDD505-2E9C-101B-9397-08002B2CF9AE}" pid="25" name="Merops tables count">
    <vt:lpwstr>3</vt:lpwstr>
  </property>
  <property fmtid="{D5CDD505-2E9C-101B-9397-08002B2CF9AE}" pid="26" name="Merops word count">
    <vt:lpwstr>438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>numerical</vt:lpwstr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