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52E80" w14:textId="0F2098CB" w:rsidR="00BB6BCA" w:rsidRPr="00380A1E" w:rsidRDefault="00F2582F" w:rsidP="00BB6BC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BB6BCA" w:rsidRPr="00380A1E">
        <w:rPr>
          <w:rFonts w:ascii="Times New Roman" w:hAnsi="Times New Roman" w:cs="Times New Roman"/>
          <w:b/>
          <w:bCs/>
          <w:sz w:val="24"/>
          <w:szCs w:val="24"/>
        </w:rPr>
        <w:t xml:space="preserve">upplementary material </w:t>
      </w:r>
    </w:p>
    <w:p w14:paraId="6D778967" w14:textId="77777777" w:rsidR="0057336D" w:rsidRPr="00EA0A9E" w:rsidRDefault="0057336D" w:rsidP="0057336D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Hlk49874288"/>
      <w:r w:rsidRPr="0098398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Table 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>1</w:t>
      </w:r>
      <w:r w:rsidRPr="00983986">
        <w:rPr>
          <w:rFonts w:ascii="Times New Roman" w:hAnsi="Times New Roman" w:cs="Times New Roman"/>
          <w:b/>
          <w:bCs/>
          <w:sz w:val="24"/>
          <w:szCs w:val="24"/>
          <w:lang w:val="en-GB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0F1632">
        <w:rPr>
          <w:rFonts w:ascii="Times New Roman" w:hAnsi="Times New Roman" w:cs="Times New Roman"/>
          <w:sz w:val="24"/>
          <w:szCs w:val="24"/>
          <w:lang w:val="en-GB"/>
        </w:rPr>
        <w:t>Mycorrhizal associations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207FD3">
        <w:rPr>
          <w:rFonts w:ascii="Times New Roman" w:hAnsi="Times New Roman" w:cs="Times New Roman"/>
          <w:sz w:val="24"/>
          <w:szCs w:val="24"/>
          <w:lang w:val="en-GB"/>
        </w:rPr>
        <w:t>of dominant plants found in the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2F5706">
        <w:rPr>
          <w:rFonts w:ascii="Times New Roman" w:hAnsi="Times New Roman" w:cs="Times New Roman"/>
          <w:sz w:val="24"/>
          <w:szCs w:val="24"/>
          <w:lang w:val="en-GB"/>
        </w:rPr>
        <w:t>studied</w:t>
      </w: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</w:t>
      </w:r>
      <w:r w:rsidRPr="00EA0A9E">
        <w:rPr>
          <w:rFonts w:ascii="Times New Roman" w:hAnsi="Times New Roman" w:cs="Times New Roman"/>
          <w:sz w:val="24"/>
          <w:szCs w:val="24"/>
          <w:lang w:val="en-GB"/>
        </w:rPr>
        <w:t xml:space="preserve">intact and dried peat 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sites at </w:t>
      </w:r>
      <w:r w:rsidRPr="00EA0A9E">
        <w:rPr>
          <w:rFonts w:ascii="Times New Roman" w:hAnsi="Times New Roman" w:cs="Times New Roman"/>
          <w:bCs/>
          <w:sz w:val="24"/>
          <w:szCs w:val="24"/>
        </w:rPr>
        <w:t>Wellington Plains peatland, Australia.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TableGrid"/>
        <w:tblW w:w="13751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559"/>
        <w:gridCol w:w="1276"/>
        <w:gridCol w:w="1559"/>
        <w:gridCol w:w="2977"/>
        <w:gridCol w:w="4111"/>
      </w:tblGrid>
      <w:tr w:rsidR="0057336D" w:rsidRPr="00F66AD4" w14:paraId="68A0E269" w14:textId="77777777" w:rsidTr="00345788">
        <w:tc>
          <w:tcPr>
            <w:tcW w:w="2269" w:type="dxa"/>
            <w:tcBorders>
              <w:top w:val="single" w:sz="18" w:space="0" w:color="auto"/>
              <w:bottom w:val="single" w:sz="18" w:space="0" w:color="auto"/>
            </w:tcBorders>
          </w:tcPr>
          <w:p w14:paraId="1DDF15FA" w14:textId="77777777" w:rsidR="0057336D" w:rsidRPr="00F66AD4" w:rsidRDefault="0057336D" w:rsidP="003457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</w:tcPr>
          <w:p w14:paraId="125ADE7B" w14:textId="77777777" w:rsidR="0057336D" w:rsidRPr="00F66AD4" w:rsidRDefault="0057336D" w:rsidP="003457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Family</w:t>
            </w:r>
          </w:p>
        </w:tc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14:paraId="4315D32D" w14:textId="77777777" w:rsidR="0057336D" w:rsidRPr="00F66AD4" w:rsidRDefault="0057336D" w:rsidP="003457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Form</w:t>
            </w:r>
          </w:p>
        </w:tc>
        <w:tc>
          <w:tcPr>
            <w:tcW w:w="1559" w:type="dxa"/>
            <w:tcBorders>
              <w:top w:val="single" w:sz="18" w:space="0" w:color="auto"/>
              <w:bottom w:val="single" w:sz="18" w:space="0" w:color="auto"/>
            </w:tcBorders>
          </w:tcPr>
          <w:p w14:paraId="37532B8E" w14:textId="77777777" w:rsidR="0057336D" w:rsidRPr="00F66AD4" w:rsidRDefault="0057336D" w:rsidP="003457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Occurrence</w:t>
            </w:r>
          </w:p>
        </w:tc>
        <w:tc>
          <w:tcPr>
            <w:tcW w:w="2977" w:type="dxa"/>
            <w:tcBorders>
              <w:top w:val="single" w:sz="18" w:space="0" w:color="auto"/>
              <w:bottom w:val="single" w:sz="18" w:space="0" w:color="auto"/>
            </w:tcBorders>
          </w:tcPr>
          <w:p w14:paraId="0CBAC7FF" w14:textId="77777777" w:rsidR="0057336D" w:rsidRPr="00F66AD4" w:rsidRDefault="0057336D" w:rsidP="003457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Mycorrhizal status</w:t>
            </w:r>
          </w:p>
        </w:tc>
        <w:tc>
          <w:tcPr>
            <w:tcW w:w="4111" w:type="dxa"/>
            <w:tcBorders>
              <w:top w:val="single" w:sz="18" w:space="0" w:color="auto"/>
              <w:bottom w:val="single" w:sz="18" w:space="0" w:color="auto"/>
            </w:tcBorders>
          </w:tcPr>
          <w:p w14:paraId="74973A34" w14:textId="77777777" w:rsidR="0057336D" w:rsidRPr="00F66AD4" w:rsidRDefault="0057336D" w:rsidP="003457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Reference</w:t>
            </w:r>
          </w:p>
        </w:tc>
      </w:tr>
      <w:tr w:rsidR="0057336D" w:rsidRPr="00F66AD4" w14:paraId="4C20DCF6" w14:textId="77777777" w:rsidTr="00345788">
        <w:tc>
          <w:tcPr>
            <w:tcW w:w="2269" w:type="dxa"/>
            <w:tcBorders>
              <w:top w:val="single" w:sz="18" w:space="0" w:color="auto"/>
            </w:tcBorders>
          </w:tcPr>
          <w:p w14:paraId="7F1ACA5B" w14:textId="77777777" w:rsidR="0057336D" w:rsidRPr="00F66AD4" w:rsidRDefault="0057336D" w:rsidP="003457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Astelia</w:t>
            </w:r>
            <w:proofErr w:type="spellEnd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alpina</w:t>
            </w:r>
            <w:proofErr w:type="spellEnd"/>
          </w:p>
        </w:tc>
        <w:tc>
          <w:tcPr>
            <w:tcW w:w="1559" w:type="dxa"/>
            <w:tcBorders>
              <w:top w:val="single" w:sz="18" w:space="0" w:color="auto"/>
            </w:tcBorders>
          </w:tcPr>
          <w:p w14:paraId="41D1FAB2" w14:textId="77777777" w:rsidR="0057336D" w:rsidRPr="00F66AD4" w:rsidRDefault="0057336D" w:rsidP="003457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Asteliaceae</w:t>
            </w:r>
            <w:proofErr w:type="spellEnd"/>
          </w:p>
        </w:tc>
        <w:tc>
          <w:tcPr>
            <w:tcW w:w="1276" w:type="dxa"/>
            <w:tcBorders>
              <w:top w:val="single" w:sz="18" w:space="0" w:color="auto"/>
            </w:tcBorders>
          </w:tcPr>
          <w:p w14:paraId="2F8B5F66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Herb</w:t>
            </w:r>
          </w:p>
        </w:tc>
        <w:tc>
          <w:tcPr>
            <w:tcW w:w="1559" w:type="dxa"/>
            <w:tcBorders>
              <w:top w:val="single" w:sz="18" w:space="0" w:color="auto"/>
            </w:tcBorders>
          </w:tcPr>
          <w:p w14:paraId="10D792A4" w14:textId="77777777" w:rsidR="0057336D" w:rsidRPr="00F66AD4" w:rsidRDefault="0057336D" w:rsidP="0034578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Intact</w:t>
            </w:r>
          </w:p>
        </w:tc>
        <w:tc>
          <w:tcPr>
            <w:tcW w:w="2977" w:type="dxa"/>
            <w:tcBorders>
              <w:top w:val="single" w:sz="18" w:space="0" w:color="auto"/>
            </w:tcBorders>
          </w:tcPr>
          <w:p w14:paraId="3921551A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Arbuscular mycorrhizal</w:t>
            </w:r>
          </w:p>
        </w:tc>
        <w:tc>
          <w:tcPr>
            <w:tcW w:w="4111" w:type="dxa"/>
            <w:tcBorders>
              <w:top w:val="single" w:sz="18" w:space="0" w:color="auto"/>
            </w:tcBorders>
          </w:tcPr>
          <w:p w14:paraId="4ECA90C6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Johnson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1977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7336D" w:rsidRPr="00F66AD4" w14:paraId="4FFA5A42" w14:textId="77777777" w:rsidTr="00345788">
        <w:tc>
          <w:tcPr>
            <w:tcW w:w="2269" w:type="dxa"/>
          </w:tcPr>
          <w:p w14:paraId="23C9ABD3" w14:textId="77777777" w:rsidR="0057336D" w:rsidRPr="00F66AD4" w:rsidRDefault="0057336D" w:rsidP="003457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Epacris </w:t>
            </w:r>
            <w:proofErr w:type="spellStart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paludosa</w:t>
            </w:r>
            <w:proofErr w:type="spellEnd"/>
          </w:p>
        </w:tc>
        <w:tc>
          <w:tcPr>
            <w:tcW w:w="1559" w:type="dxa"/>
          </w:tcPr>
          <w:p w14:paraId="0AD18B0F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Epacridaceae</w:t>
            </w:r>
            <w:proofErr w:type="spellEnd"/>
          </w:p>
        </w:tc>
        <w:tc>
          <w:tcPr>
            <w:tcW w:w="1276" w:type="dxa"/>
          </w:tcPr>
          <w:p w14:paraId="23D063EA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Shrub</w:t>
            </w:r>
          </w:p>
        </w:tc>
        <w:tc>
          <w:tcPr>
            <w:tcW w:w="1559" w:type="dxa"/>
          </w:tcPr>
          <w:p w14:paraId="0C95DAF5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Intact</w:t>
            </w:r>
          </w:p>
        </w:tc>
        <w:tc>
          <w:tcPr>
            <w:tcW w:w="2977" w:type="dxa"/>
          </w:tcPr>
          <w:p w14:paraId="6BFD9F66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Ericoid</w:t>
            </w:r>
          </w:p>
        </w:tc>
        <w:tc>
          <w:tcPr>
            <w:tcW w:w="4111" w:type="dxa"/>
          </w:tcPr>
          <w:p w14:paraId="7BD9074F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Cairney &amp; Ashford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Bellgard</w:t>
            </w:r>
            <w:proofErr w:type="spellEnd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7336D" w:rsidRPr="00F66AD4" w14:paraId="3306585B" w14:textId="77777777" w:rsidTr="00345788">
        <w:tc>
          <w:tcPr>
            <w:tcW w:w="2269" w:type="dxa"/>
          </w:tcPr>
          <w:p w14:paraId="526579DB" w14:textId="77777777" w:rsidR="0057336D" w:rsidRPr="00F66AD4" w:rsidRDefault="0057336D" w:rsidP="003457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559" w:type="dxa"/>
          </w:tcPr>
          <w:p w14:paraId="1A00A545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25D11253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0B8ADDA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7F26AC6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19F6FAF5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36D" w:rsidRPr="00F66AD4" w14:paraId="79645FE3" w14:textId="77777777" w:rsidTr="00345788">
        <w:tc>
          <w:tcPr>
            <w:tcW w:w="2269" w:type="dxa"/>
          </w:tcPr>
          <w:p w14:paraId="15785C40" w14:textId="77777777" w:rsidR="0057336D" w:rsidRPr="00F66AD4" w:rsidRDefault="0057336D" w:rsidP="003457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Baeckea</w:t>
            </w:r>
            <w:proofErr w:type="spellEnd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gunniana</w:t>
            </w:r>
            <w:proofErr w:type="spellEnd"/>
          </w:p>
        </w:tc>
        <w:tc>
          <w:tcPr>
            <w:tcW w:w="1559" w:type="dxa"/>
          </w:tcPr>
          <w:p w14:paraId="4577B7C6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Myrtaceae</w:t>
            </w:r>
            <w:proofErr w:type="spellEnd"/>
          </w:p>
        </w:tc>
        <w:tc>
          <w:tcPr>
            <w:tcW w:w="1276" w:type="dxa"/>
          </w:tcPr>
          <w:p w14:paraId="1CD20D6F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Shrub/tree</w:t>
            </w:r>
          </w:p>
        </w:tc>
        <w:tc>
          <w:tcPr>
            <w:tcW w:w="1559" w:type="dxa"/>
          </w:tcPr>
          <w:p w14:paraId="415A2162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Intact/Dried</w:t>
            </w:r>
          </w:p>
        </w:tc>
        <w:tc>
          <w:tcPr>
            <w:tcW w:w="2977" w:type="dxa"/>
          </w:tcPr>
          <w:p w14:paraId="39BF8013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Ecto</w:t>
            </w:r>
            <w:proofErr w:type="spellEnd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 mycorrhizal</w:t>
            </w:r>
          </w:p>
        </w:tc>
        <w:tc>
          <w:tcPr>
            <w:tcW w:w="4111" w:type="dxa"/>
          </w:tcPr>
          <w:p w14:paraId="02A119B8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Brundrett</w:t>
            </w:r>
            <w:proofErr w:type="spellEnd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 et al.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McGee (1986), </w:t>
            </w:r>
            <w:proofErr w:type="spellStart"/>
            <w:r w:rsidRPr="00237165">
              <w:rPr>
                <w:rFonts w:ascii="Times New Roman" w:hAnsi="Times New Roman" w:cs="Times New Roman"/>
                <w:sz w:val="24"/>
                <w:szCs w:val="24"/>
              </w:rPr>
              <w:t>Bellgard</w:t>
            </w:r>
            <w:proofErr w:type="spellEnd"/>
            <w:r w:rsidRPr="00237165">
              <w:rPr>
                <w:rFonts w:ascii="Times New Roman" w:hAnsi="Times New Roman" w:cs="Times New Roman"/>
                <w:sz w:val="24"/>
                <w:szCs w:val="24"/>
              </w:rPr>
              <w:t xml:space="preserve"> (1991)</w:t>
            </w:r>
          </w:p>
        </w:tc>
      </w:tr>
      <w:tr w:rsidR="0057336D" w:rsidRPr="00F66AD4" w14:paraId="47B869B8" w14:textId="77777777" w:rsidTr="00345788">
        <w:tc>
          <w:tcPr>
            <w:tcW w:w="2269" w:type="dxa"/>
          </w:tcPr>
          <w:p w14:paraId="1ABF8294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Empodisma</w:t>
            </w:r>
            <w:proofErr w:type="spellEnd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minus</w:t>
            </w:r>
          </w:p>
        </w:tc>
        <w:tc>
          <w:tcPr>
            <w:tcW w:w="1559" w:type="dxa"/>
          </w:tcPr>
          <w:p w14:paraId="40011C97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Restionaceae</w:t>
            </w:r>
            <w:proofErr w:type="spellEnd"/>
          </w:p>
        </w:tc>
        <w:tc>
          <w:tcPr>
            <w:tcW w:w="1276" w:type="dxa"/>
          </w:tcPr>
          <w:p w14:paraId="05B2A8DF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Rush</w:t>
            </w:r>
          </w:p>
        </w:tc>
        <w:tc>
          <w:tcPr>
            <w:tcW w:w="1559" w:type="dxa"/>
          </w:tcPr>
          <w:p w14:paraId="32052896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Intact/Dried</w:t>
            </w:r>
          </w:p>
        </w:tc>
        <w:tc>
          <w:tcPr>
            <w:tcW w:w="2977" w:type="dxa"/>
          </w:tcPr>
          <w:p w14:paraId="0AF2D777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Nonmycorrhizal/arbuscular mycorrhizal </w:t>
            </w:r>
          </w:p>
        </w:tc>
        <w:tc>
          <w:tcPr>
            <w:tcW w:w="4111" w:type="dxa"/>
          </w:tcPr>
          <w:p w14:paraId="2140A2F6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Meney</w:t>
            </w:r>
            <w:proofErr w:type="spellEnd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 et 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1993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Brundrett</w:t>
            </w:r>
            <w:proofErr w:type="spellEnd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Tedersoo</w:t>
            </w:r>
            <w:proofErr w:type="spellEnd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7336D" w:rsidRPr="00F66AD4" w14:paraId="431E7747" w14:textId="77777777" w:rsidTr="00345788">
        <w:tc>
          <w:tcPr>
            <w:tcW w:w="2269" w:type="dxa"/>
          </w:tcPr>
          <w:p w14:paraId="08BC9416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Baloskion</w:t>
            </w:r>
            <w:proofErr w:type="spellEnd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australe</w:t>
            </w:r>
            <w:proofErr w:type="spellEnd"/>
          </w:p>
        </w:tc>
        <w:tc>
          <w:tcPr>
            <w:tcW w:w="1559" w:type="dxa"/>
          </w:tcPr>
          <w:p w14:paraId="4589B41C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Restionaceae</w:t>
            </w:r>
            <w:proofErr w:type="spellEnd"/>
          </w:p>
        </w:tc>
        <w:tc>
          <w:tcPr>
            <w:tcW w:w="1276" w:type="dxa"/>
          </w:tcPr>
          <w:p w14:paraId="4ECF5EC7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Rush</w:t>
            </w:r>
          </w:p>
        </w:tc>
        <w:tc>
          <w:tcPr>
            <w:tcW w:w="1559" w:type="dxa"/>
          </w:tcPr>
          <w:p w14:paraId="0473D283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Intact/Dried</w:t>
            </w:r>
          </w:p>
        </w:tc>
        <w:tc>
          <w:tcPr>
            <w:tcW w:w="2977" w:type="dxa"/>
          </w:tcPr>
          <w:p w14:paraId="6A5F9360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Nonmycorrhizal/arbuscular mycorrhizal </w:t>
            </w:r>
          </w:p>
        </w:tc>
        <w:tc>
          <w:tcPr>
            <w:tcW w:w="4111" w:type="dxa"/>
          </w:tcPr>
          <w:p w14:paraId="6FA5B505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Meney</w:t>
            </w:r>
            <w:proofErr w:type="spellEnd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 et al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1993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Brundrett</w:t>
            </w:r>
            <w:proofErr w:type="spellEnd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Tedersoo</w:t>
            </w:r>
            <w:proofErr w:type="spellEnd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7336D" w:rsidRPr="00F66AD4" w14:paraId="66646C37" w14:textId="77777777" w:rsidTr="00345788">
        <w:tc>
          <w:tcPr>
            <w:tcW w:w="2269" w:type="dxa"/>
          </w:tcPr>
          <w:p w14:paraId="02D2BF61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04A4E2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F36583B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72E3B003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3E46877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0C885CFF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336D" w:rsidRPr="00F66AD4" w14:paraId="694E7519" w14:textId="77777777" w:rsidTr="00345788">
        <w:tc>
          <w:tcPr>
            <w:tcW w:w="2269" w:type="dxa"/>
          </w:tcPr>
          <w:p w14:paraId="3598620F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Hydrocotyle</w:t>
            </w:r>
            <w:proofErr w:type="spellEnd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sp. </w:t>
            </w:r>
          </w:p>
        </w:tc>
        <w:tc>
          <w:tcPr>
            <w:tcW w:w="1559" w:type="dxa"/>
          </w:tcPr>
          <w:p w14:paraId="31F69864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Araliaceae</w:t>
            </w:r>
            <w:proofErr w:type="spellEnd"/>
          </w:p>
        </w:tc>
        <w:tc>
          <w:tcPr>
            <w:tcW w:w="1276" w:type="dxa"/>
          </w:tcPr>
          <w:p w14:paraId="5C40FDFB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Herb</w:t>
            </w:r>
          </w:p>
        </w:tc>
        <w:tc>
          <w:tcPr>
            <w:tcW w:w="1559" w:type="dxa"/>
          </w:tcPr>
          <w:p w14:paraId="445C753A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Dried</w:t>
            </w:r>
          </w:p>
        </w:tc>
        <w:tc>
          <w:tcPr>
            <w:tcW w:w="2977" w:type="dxa"/>
          </w:tcPr>
          <w:p w14:paraId="2A0A1341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Arbuscular mycorrhizal</w:t>
            </w:r>
          </w:p>
        </w:tc>
        <w:tc>
          <w:tcPr>
            <w:tcW w:w="4111" w:type="dxa"/>
          </w:tcPr>
          <w:p w14:paraId="5F916EA4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Brundrett</w:t>
            </w:r>
            <w:proofErr w:type="spellEnd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 &amp; Abbott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7336D" w:rsidRPr="00F66AD4" w14:paraId="2D83F249" w14:textId="77777777" w:rsidTr="00345788">
        <w:tc>
          <w:tcPr>
            <w:tcW w:w="2269" w:type="dxa"/>
          </w:tcPr>
          <w:p w14:paraId="01EF3307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Solenogyne</w:t>
            </w:r>
            <w:proofErr w:type="spellEnd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dominii</w:t>
            </w:r>
            <w:proofErr w:type="spellEnd"/>
          </w:p>
        </w:tc>
        <w:tc>
          <w:tcPr>
            <w:tcW w:w="1559" w:type="dxa"/>
          </w:tcPr>
          <w:p w14:paraId="50853915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Asteraceae</w:t>
            </w:r>
          </w:p>
        </w:tc>
        <w:tc>
          <w:tcPr>
            <w:tcW w:w="1276" w:type="dxa"/>
          </w:tcPr>
          <w:p w14:paraId="21EBB48C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Herb</w:t>
            </w:r>
          </w:p>
        </w:tc>
        <w:tc>
          <w:tcPr>
            <w:tcW w:w="1559" w:type="dxa"/>
          </w:tcPr>
          <w:p w14:paraId="6A7A2823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Dried</w:t>
            </w:r>
          </w:p>
        </w:tc>
        <w:tc>
          <w:tcPr>
            <w:tcW w:w="2977" w:type="dxa"/>
          </w:tcPr>
          <w:p w14:paraId="6B62B947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Arbuscular mycorrhizal</w:t>
            </w:r>
          </w:p>
        </w:tc>
        <w:tc>
          <w:tcPr>
            <w:tcW w:w="4111" w:type="dxa"/>
          </w:tcPr>
          <w:p w14:paraId="456ACE95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Brundrett</w:t>
            </w:r>
            <w:proofErr w:type="spellEnd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 &amp; Abbott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7336D" w:rsidRPr="00F66AD4" w14:paraId="548A9EE5" w14:textId="77777777" w:rsidTr="00345788">
        <w:tc>
          <w:tcPr>
            <w:tcW w:w="2269" w:type="dxa"/>
          </w:tcPr>
          <w:p w14:paraId="39F2B14A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Celmisia</w:t>
            </w:r>
            <w:proofErr w:type="spellEnd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costiniana</w:t>
            </w:r>
            <w:proofErr w:type="spellEnd"/>
          </w:p>
        </w:tc>
        <w:tc>
          <w:tcPr>
            <w:tcW w:w="1559" w:type="dxa"/>
          </w:tcPr>
          <w:p w14:paraId="2E882466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Asteraceae</w:t>
            </w:r>
          </w:p>
        </w:tc>
        <w:tc>
          <w:tcPr>
            <w:tcW w:w="1276" w:type="dxa"/>
          </w:tcPr>
          <w:p w14:paraId="37E91F98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Herb</w:t>
            </w:r>
          </w:p>
        </w:tc>
        <w:tc>
          <w:tcPr>
            <w:tcW w:w="1559" w:type="dxa"/>
          </w:tcPr>
          <w:p w14:paraId="056DC916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Dried</w:t>
            </w:r>
          </w:p>
        </w:tc>
        <w:tc>
          <w:tcPr>
            <w:tcW w:w="2977" w:type="dxa"/>
          </w:tcPr>
          <w:p w14:paraId="5FC813AD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Arbuscular mycorrhizal</w:t>
            </w:r>
          </w:p>
        </w:tc>
        <w:tc>
          <w:tcPr>
            <w:tcW w:w="4111" w:type="dxa"/>
          </w:tcPr>
          <w:p w14:paraId="19A7C704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Brundrett</w:t>
            </w:r>
            <w:proofErr w:type="spellEnd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 &amp; Abbott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7336D" w:rsidRPr="00F66AD4" w14:paraId="67E2E7C7" w14:textId="77777777" w:rsidTr="00345788">
        <w:tc>
          <w:tcPr>
            <w:tcW w:w="2269" w:type="dxa"/>
          </w:tcPr>
          <w:p w14:paraId="64FEAB1B" w14:textId="77777777" w:rsidR="0057336D" w:rsidRPr="00F66AD4" w:rsidRDefault="0057336D" w:rsidP="003457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Epacris </w:t>
            </w:r>
            <w:proofErr w:type="spellStart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celata</w:t>
            </w:r>
            <w:proofErr w:type="spellEnd"/>
          </w:p>
        </w:tc>
        <w:tc>
          <w:tcPr>
            <w:tcW w:w="1559" w:type="dxa"/>
          </w:tcPr>
          <w:p w14:paraId="18F70493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Epacridaceae</w:t>
            </w:r>
            <w:proofErr w:type="spellEnd"/>
          </w:p>
        </w:tc>
        <w:tc>
          <w:tcPr>
            <w:tcW w:w="1276" w:type="dxa"/>
          </w:tcPr>
          <w:p w14:paraId="5777461B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Shrub</w:t>
            </w:r>
          </w:p>
        </w:tc>
        <w:tc>
          <w:tcPr>
            <w:tcW w:w="1559" w:type="dxa"/>
          </w:tcPr>
          <w:p w14:paraId="15C95752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Dried</w:t>
            </w:r>
          </w:p>
        </w:tc>
        <w:tc>
          <w:tcPr>
            <w:tcW w:w="2977" w:type="dxa"/>
          </w:tcPr>
          <w:p w14:paraId="6827B2A3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Ericoid</w:t>
            </w:r>
          </w:p>
        </w:tc>
        <w:tc>
          <w:tcPr>
            <w:tcW w:w="4111" w:type="dxa"/>
          </w:tcPr>
          <w:p w14:paraId="55FD0CDA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Cairney &amp; Ashford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2002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Bellgard</w:t>
            </w:r>
            <w:proofErr w:type="spellEnd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1991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7336D" w:rsidRPr="00F66AD4" w14:paraId="3C013539" w14:textId="77777777" w:rsidTr="00345788">
        <w:tc>
          <w:tcPr>
            <w:tcW w:w="2269" w:type="dxa"/>
          </w:tcPr>
          <w:p w14:paraId="06E29C4E" w14:textId="77777777" w:rsidR="0057336D" w:rsidRPr="00F66AD4" w:rsidRDefault="0057336D" w:rsidP="003457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Baeckea</w:t>
            </w:r>
            <w:proofErr w:type="spellEnd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utilis</w:t>
            </w:r>
          </w:p>
        </w:tc>
        <w:tc>
          <w:tcPr>
            <w:tcW w:w="1559" w:type="dxa"/>
          </w:tcPr>
          <w:p w14:paraId="3E931C1A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Myrtaceae</w:t>
            </w:r>
            <w:proofErr w:type="spellEnd"/>
          </w:p>
        </w:tc>
        <w:tc>
          <w:tcPr>
            <w:tcW w:w="1276" w:type="dxa"/>
          </w:tcPr>
          <w:p w14:paraId="2CA9DB07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Shrub</w:t>
            </w:r>
          </w:p>
        </w:tc>
        <w:tc>
          <w:tcPr>
            <w:tcW w:w="1559" w:type="dxa"/>
          </w:tcPr>
          <w:p w14:paraId="0B445D42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Dried</w:t>
            </w:r>
          </w:p>
        </w:tc>
        <w:tc>
          <w:tcPr>
            <w:tcW w:w="2977" w:type="dxa"/>
          </w:tcPr>
          <w:p w14:paraId="58BA6BEA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Arbuscular mycorrhizal</w:t>
            </w:r>
          </w:p>
        </w:tc>
        <w:tc>
          <w:tcPr>
            <w:tcW w:w="4111" w:type="dxa"/>
          </w:tcPr>
          <w:p w14:paraId="02CAE008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Brundrett</w:t>
            </w:r>
            <w:proofErr w:type="spellEnd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 et al.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7336D" w:rsidRPr="00F66AD4" w14:paraId="3B5FBE55" w14:textId="77777777" w:rsidTr="00345788">
        <w:tc>
          <w:tcPr>
            <w:tcW w:w="2269" w:type="dxa"/>
          </w:tcPr>
          <w:p w14:paraId="1563ACE5" w14:textId="77777777" w:rsidR="0057336D" w:rsidRPr="00F66AD4" w:rsidRDefault="0057336D" w:rsidP="003457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Poa sp.</w:t>
            </w:r>
          </w:p>
        </w:tc>
        <w:tc>
          <w:tcPr>
            <w:tcW w:w="1559" w:type="dxa"/>
          </w:tcPr>
          <w:p w14:paraId="2BEC87DD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Poaceae</w:t>
            </w:r>
            <w:proofErr w:type="spellEnd"/>
          </w:p>
        </w:tc>
        <w:tc>
          <w:tcPr>
            <w:tcW w:w="1276" w:type="dxa"/>
          </w:tcPr>
          <w:p w14:paraId="2C24E561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Grass</w:t>
            </w:r>
          </w:p>
        </w:tc>
        <w:tc>
          <w:tcPr>
            <w:tcW w:w="1559" w:type="dxa"/>
          </w:tcPr>
          <w:p w14:paraId="1E8087A4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Dried</w:t>
            </w:r>
          </w:p>
        </w:tc>
        <w:tc>
          <w:tcPr>
            <w:tcW w:w="2977" w:type="dxa"/>
          </w:tcPr>
          <w:p w14:paraId="43E06A68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Nonmycorrhizal/arbuscular mycorrhizal</w:t>
            </w:r>
          </w:p>
        </w:tc>
        <w:tc>
          <w:tcPr>
            <w:tcW w:w="4111" w:type="dxa"/>
          </w:tcPr>
          <w:p w14:paraId="135EEABB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Brundrett</w:t>
            </w:r>
            <w:proofErr w:type="spellEnd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2008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7336D" w:rsidRPr="00F66AD4" w14:paraId="38834C05" w14:textId="77777777" w:rsidTr="00345788">
        <w:tc>
          <w:tcPr>
            <w:tcW w:w="2269" w:type="dxa"/>
            <w:tcBorders>
              <w:bottom w:val="single" w:sz="18" w:space="0" w:color="auto"/>
            </w:tcBorders>
          </w:tcPr>
          <w:p w14:paraId="631597C5" w14:textId="77777777" w:rsidR="0057336D" w:rsidRPr="00F66AD4" w:rsidRDefault="0057336D" w:rsidP="0034578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Viola </w:t>
            </w:r>
            <w:proofErr w:type="spellStart"/>
            <w:r w:rsidRPr="00F66AD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betonicifolia</w:t>
            </w:r>
            <w:proofErr w:type="spellEnd"/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4E6C590D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Violaceae</w:t>
            </w:r>
            <w:proofErr w:type="spellEnd"/>
          </w:p>
        </w:tc>
        <w:tc>
          <w:tcPr>
            <w:tcW w:w="1276" w:type="dxa"/>
            <w:tcBorders>
              <w:bottom w:val="single" w:sz="18" w:space="0" w:color="auto"/>
            </w:tcBorders>
          </w:tcPr>
          <w:p w14:paraId="2DA1248F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Herb</w:t>
            </w:r>
          </w:p>
        </w:tc>
        <w:tc>
          <w:tcPr>
            <w:tcW w:w="1559" w:type="dxa"/>
            <w:tcBorders>
              <w:bottom w:val="single" w:sz="18" w:space="0" w:color="auto"/>
            </w:tcBorders>
          </w:tcPr>
          <w:p w14:paraId="1A045DD0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Dried</w:t>
            </w:r>
          </w:p>
        </w:tc>
        <w:tc>
          <w:tcPr>
            <w:tcW w:w="2977" w:type="dxa"/>
            <w:tcBorders>
              <w:bottom w:val="single" w:sz="18" w:space="0" w:color="auto"/>
            </w:tcBorders>
          </w:tcPr>
          <w:p w14:paraId="348FC290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Arbuscular mycorrhizal</w:t>
            </w:r>
          </w:p>
        </w:tc>
        <w:tc>
          <w:tcPr>
            <w:tcW w:w="4111" w:type="dxa"/>
            <w:tcBorders>
              <w:bottom w:val="single" w:sz="18" w:space="0" w:color="auto"/>
            </w:tcBorders>
          </w:tcPr>
          <w:p w14:paraId="0A27EB87" w14:textId="77777777" w:rsidR="0057336D" w:rsidRPr="00F66AD4" w:rsidRDefault="0057336D" w:rsidP="003457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McGee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1986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Brundrett</w:t>
            </w:r>
            <w:proofErr w:type="spellEnd"/>
            <w:r w:rsidRPr="00F66AD4">
              <w:rPr>
                <w:rFonts w:ascii="Times New Roman" w:hAnsi="Times New Roman" w:cs="Times New Roman"/>
                <w:sz w:val="24"/>
                <w:szCs w:val="24"/>
              </w:rPr>
              <w:t xml:space="preserve"> et al.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F66AD4">
              <w:rPr>
                <w:rFonts w:ascii="Times New Roman" w:hAnsi="Times New Roman" w:cs="Times New Roman"/>
                <w:sz w:val="24"/>
                <w:szCs w:val="24"/>
              </w:rPr>
              <w:t>1995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14:paraId="20083B94" w14:textId="77777777" w:rsidR="0057336D" w:rsidRDefault="0057336D" w:rsidP="0057336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76E2557C" w14:textId="77777777" w:rsidR="0057336D" w:rsidRPr="004C4E85" w:rsidRDefault="0057336D" w:rsidP="0057336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4C4E85">
        <w:rPr>
          <w:rFonts w:ascii="Times New Roman" w:hAnsi="Times New Roman" w:cs="Times New Roman"/>
          <w:sz w:val="18"/>
          <w:szCs w:val="18"/>
        </w:rPr>
        <w:t xml:space="preserve">References: Johnson PN. 1977. Mycorrhizal </w:t>
      </w:r>
      <w:proofErr w:type="spellStart"/>
      <w:r w:rsidRPr="004C4E85">
        <w:rPr>
          <w:rFonts w:ascii="Times New Roman" w:hAnsi="Times New Roman" w:cs="Times New Roman"/>
          <w:sz w:val="18"/>
          <w:szCs w:val="18"/>
        </w:rPr>
        <w:t>Endogonaceae</w:t>
      </w:r>
      <w:proofErr w:type="spellEnd"/>
      <w:r w:rsidRPr="004C4E85">
        <w:rPr>
          <w:rFonts w:ascii="Times New Roman" w:hAnsi="Times New Roman" w:cs="Times New Roman"/>
          <w:sz w:val="18"/>
          <w:szCs w:val="18"/>
        </w:rPr>
        <w:t xml:space="preserve"> in a </w:t>
      </w:r>
      <w:proofErr w:type="gramStart"/>
      <w:r w:rsidRPr="004C4E85">
        <w:rPr>
          <w:rFonts w:ascii="Times New Roman" w:hAnsi="Times New Roman" w:cs="Times New Roman"/>
          <w:sz w:val="18"/>
          <w:szCs w:val="18"/>
        </w:rPr>
        <w:t>New Zealand forest</w:t>
      </w:r>
      <w:proofErr w:type="gramEnd"/>
      <w:r w:rsidRPr="004C4E85">
        <w:rPr>
          <w:rFonts w:ascii="Times New Roman" w:hAnsi="Times New Roman" w:cs="Times New Roman"/>
          <w:sz w:val="18"/>
          <w:szCs w:val="18"/>
        </w:rPr>
        <w:t>. </w:t>
      </w:r>
      <w:r w:rsidRPr="004C4E85">
        <w:rPr>
          <w:rFonts w:ascii="Times New Roman" w:hAnsi="Times New Roman" w:cs="Times New Roman"/>
          <w:i/>
          <w:iCs/>
          <w:sz w:val="18"/>
          <w:szCs w:val="18"/>
        </w:rPr>
        <w:t>New Phytologist </w:t>
      </w:r>
      <w:r w:rsidRPr="004C4E85">
        <w:rPr>
          <w:rFonts w:ascii="Times New Roman" w:hAnsi="Times New Roman" w:cs="Times New Roman"/>
          <w:b/>
          <w:bCs/>
          <w:sz w:val="18"/>
          <w:szCs w:val="18"/>
        </w:rPr>
        <w:t>78:</w:t>
      </w:r>
      <w:r w:rsidRPr="004C4E85">
        <w:rPr>
          <w:rFonts w:ascii="Times New Roman" w:hAnsi="Times New Roman" w:cs="Times New Roman"/>
          <w:sz w:val="18"/>
          <w:szCs w:val="18"/>
        </w:rPr>
        <w:t>161-170.</w:t>
      </w:r>
      <w:r w:rsidRPr="004C4E85">
        <w:rPr>
          <w:color w:val="993333"/>
          <w:sz w:val="18"/>
          <w:szCs w:val="18"/>
          <w:shd w:val="clear" w:color="auto" w:fill="FFFFCC"/>
        </w:rPr>
        <w:t xml:space="preserve"> </w:t>
      </w:r>
      <w:r w:rsidRPr="004C4E85">
        <w:rPr>
          <w:rFonts w:ascii="Times New Roman" w:hAnsi="Times New Roman" w:cs="Times New Roman"/>
          <w:sz w:val="18"/>
          <w:szCs w:val="18"/>
        </w:rPr>
        <w:t xml:space="preserve">Cairney JWG, Ashford AE. 2002. Biology of mycorrhizal associations of </w:t>
      </w:r>
      <w:proofErr w:type="spellStart"/>
      <w:r w:rsidRPr="004C4E85">
        <w:rPr>
          <w:rFonts w:ascii="Times New Roman" w:hAnsi="Times New Roman" w:cs="Times New Roman"/>
          <w:sz w:val="18"/>
          <w:szCs w:val="18"/>
        </w:rPr>
        <w:t>epacrids</w:t>
      </w:r>
      <w:proofErr w:type="spellEnd"/>
      <w:r w:rsidRPr="004C4E85">
        <w:rPr>
          <w:rFonts w:ascii="Times New Roman" w:hAnsi="Times New Roman" w:cs="Times New Roman"/>
          <w:sz w:val="18"/>
          <w:szCs w:val="18"/>
        </w:rPr>
        <w:t xml:space="preserve"> (Ericaceae). </w:t>
      </w:r>
      <w:r w:rsidRPr="004C4E85">
        <w:rPr>
          <w:rFonts w:ascii="Times New Roman" w:hAnsi="Times New Roman" w:cs="Times New Roman"/>
          <w:i/>
          <w:iCs/>
          <w:sz w:val="18"/>
          <w:szCs w:val="18"/>
        </w:rPr>
        <w:t>New Phytologist </w:t>
      </w:r>
      <w:r w:rsidRPr="004C4E85">
        <w:rPr>
          <w:rFonts w:ascii="Times New Roman" w:hAnsi="Times New Roman" w:cs="Times New Roman"/>
          <w:b/>
          <w:bCs/>
          <w:sz w:val="18"/>
          <w:szCs w:val="18"/>
        </w:rPr>
        <w:t>154:</w:t>
      </w:r>
      <w:r w:rsidRPr="004C4E85">
        <w:rPr>
          <w:rFonts w:ascii="Times New Roman" w:hAnsi="Times New Roman" w:cs="Times New Roman"/>
          <w:sz w:val="18"/>
          <w:szCs w:val="18"/>
        </w:rPr>
        <w:t xml:space="preserve"> 305-326. </w:t>
      </w:r>
      <w:proofErr w:type="spellStart"/>
      <w:r w:rsidRPr="004C4E85">
        <w:rPr>
          <w:rFonts w:ascii="Times New Roman" w:hAnsi="Times New Roman" w:cs="Times New Roman"/>
          <w:sz w:val="18"/>
          <w:szCs w:val="18"/>
        </w:rPr>
        <w:t>Bellgard</w:t>
      </w:r>
      <w:proofErr w:type="spellEnd"/>
      <w:r w:rsidRPr="004C4E85">
        <w:rPr>
          <w:rFonts w:ascii="Times New Roman" w:hAnsi="Times New Roman" w:cs="Times New Roman"/>
          <w:sz w:val="18"/>
          <w:szCs w:val="18"/>
        </w:rPr>
        <w:t xml:space="preserve"> SE. 1991. Mycorrhizal associations of plant species in Hawksbury sandstone vegetation. </w:t>
      </w:r>
      <w:r w:rsidRPr="004C4E85">
        <w:rPr>
          <w:rFonts w:ascii="Times New Roman" w:hAnsi="Times New Roman" w:cs="Times New Roman"/>
          <w:i/>
          <w:iCs/>
          <w:sz w:val="18"/>
          <w:szCs w:val="18"/>
        </w:rPr>
        <w:t>Australian Journal of Botany</w:t>
      </w:r>
      <w:r w:rsidRPr="004C4E85">
        <w:rPr>
          <w:rFonts w:ascii="Times New Roman" w:hAnsi="Times New Roman" w:cs="Times New Roman"/>
          <w:sz w:val="18"/>
          <w:szCs w:val="18"/>
        </w:rPr>
        <w:t> </w:t>
      </w:r>
      <w:r w:rsidRPr="004C4E85">
        <w:rPr>
          <w:rFonts w:ascii="Times New Roman" w:hAnsi="Times New Roman" w:cs="Times New Roman"/>
          <w:b/>
          <w:bCs/>
          <w:sz w:val="18"/>
          <w:szCs w:val="18"/>
        </w:rPr>
        <w:t>39:</w:t>
      </w:r>
      <w:r w:rsidRPr="004C4E85">
        <w:rPr>
          <w:rFonts w:ascii="Times New Roman" w:hAnsi="Times New Roman" w:cs="Times New Roman"/>
          <w:sz w:val="18"/>
          <w:szCs w:val="18"/>
        </w:rPr>
        <w:t xml:space="preserve"> 357-364. </w:t>
      </w:r>
      <w:proofErr w:type="spellStart"/>
      <w:r w:rsidRPr="004C4E85">
        <w:rPr>
          <w:rFonts w:ascii="Times New Roman" w:hAnsi="Times New Roman" w:cs="Times New Roman"/>
          <w:sz w:val="18"/>
          <w:szCs w:val="18"/>
        </w:rPr>
        <w:t>Brundrett</w:t>
      </w:r>
      <w:proofErr w:type="spellEnd"/>
      <w:r w:rsidRPr="004C4E85">
        <w:rPr>
          <w:rFonts w:ascii="Times New Roman" w:hAnsi="Times New Roman" w:cs="Times New Roman"/>
          <w:sz w:val="18"/>
          <w:szCs w:val="18"/>
        </w:rPr>
        <w:t xml:space="preserve"> M, Abbott L, Jasper D, </w:t>
      </w:r>
      <w:proofErr w:type="spellStart"/>
      <w:r w:rsidRPr="004C4E85">
        <w:rPr>
          <w:rFonts w:ascii="Times New Roman" w:hAnsi="Times New Roman" w:cs="Times New Roman"/>
          <w:sz w:val="18"/>
          <w:szCs w:val="18"/>
        </w:rPr>
        <w:t>Malajczuk</w:t>
      </w:r>
      <w:proofErr w:type="spellEnd"/>
      <w:r w:rsidRPr="004C4E85">
        <w:rPr>
          <w:rFonts w:ascii="Times New Roman" w:hAnsi="Times New Roman" w:cs="Times New Roman"/>
          <w:sz w:val="18"/>
          <w:szCs w:val="18"/>
        </w:rPr>
        <w:t xml:space="preserve"> N, </w:t>
      </w:r>
      <w:proofErr w:type="spellStart"/>
      <w:r w:rsidRPr="004C4E85">
        <w:rPr>
          <w:rFonts w:ascii="Times New Roman" w:hAnsi="Times New Roman" w:cs="Times New Roman"/>
          <w:sz w:val="18"/>
          <w:szCs w:val="18"/>
        </w:rPr>
        <w:t>Bougher</w:t>
      </w:r>
      <w:proofErr w:type="spellEnd"/>
      <w:r w:rsidRPr="004C4E85">
        <w:rPr>
          <w:rFonts w:ascii="Times New Roman" w:hAnsi="Times New Roman" w:cs="Times New Roman"/>
          <w:sz w:val="18"/>
          <w:szCs w:val="18"/>
        </w:rPr>
        <w:t xml:space="preserve"> N, Brennan K, </w:t>
      </w:r>
      <w:proofErr w:type="spellStart"/>
      <w:r w:rsidRPr="004C4E85">
        <w:rPr>
          <w:rFonts w:ascii="Times New Roman" w:hAnsi="Times New Roman" w:cs="Times New Roman"/>
          <w:sz w:val="18"/>
          <w:szCs w:val="18"/>
        </w:rPr>
        <w:t>Ashwath</w:t>
      </w:r>
      <w:proofErr w:type="spellEnd"/>
      <w:r w:rsidRPr="004C4E85">
        <w:rPr>
          <w:rFonts w:ascii="Times New Roman" w:hAnsi="Times New Roman" w:cs="Times New Roman"/>
          <w:sz w:val="18"/>
          <w:szCs w:val="18"/>
        </w:rPr>
        <w:t xml:space="preserve"> N. 1995. </w:t>
      </w:r>
      <w:r w:rsidRPr="004C4E85">
        <w:rPr>
          <w:rFonts w:ascii="Times New Roman" w:hAnsi="Times New Roman" w:cs="Times New Roman"/>
          <w:i/>
          <w:iCs/>
          <w:sz w:val="18"/>
          <w:szCs w:val="18"/>
        </w:rPr>
        <w:t>Mycorrhizal Associations in the Alligator Rivers Region. Part II Results of Experiments.</w:t>
      </w:r>
      <w:r w:rsidRPr="004C4E85">
        <w:rPr>
          <w:rFonts w:ascii="Times New Roman" w:hAnsi="Times New Roman" w:cs="Times New Roman"/>
          <w:sz w:val="18"/>
          <w:szCs w:val="18"/>
        </w:rPr>
        <w:t xml:space="preserve"> Final Report. Office of the Supervising Scientist, Jabiru N. </w:t>
      </w:r>
      <w:proofErr w:type="gramStart"/>
      <w:r w:rsidRPr="004C4E85">
        <w:rPr>
          <w:rFonts w:ascii="Times New Roman" w:hAnsi="Times New Roman" w:cs="Times New Roman"/>
          <w:sz w:val="18"/>
          <w:szCs w:val="18"/>
        </w:rPr>
        <w:t>T..</w:t>
      </w:r>
      <w:proofErr w:type="gramEnd"/>
      <w:r w:rsidRPr="004C4E85">
        <w:rPr>
          <w:color w:val="993333"/>
          <w:sz w:val="18"/>
          <w:szCs w:val="18"/>
          <w:shd w:val="clear" w:color="auto" w:fill="FFFFCC"/>
        </w:rPr>
        <w:t xml:space="preserve"> </w:t>
      </w:r>
      <w:proofErr w:type="spellStart"/>
      <w:r w:rsidRPr="004C4E85">
        <w:rPr>
          <w:rFonts w:ascii="Times New Roman" w:hAnsi="Times New Roman" w:cs="Times New Roman"/>
          <w:sz w:val="18"/>
          <w:szCs w:val="18"/>
        </w:rPr>
        <w:t>Meney</w:t>
      </w:r>
      <w:proofErr w:type="spellEnd"/>
      <w:r w:rsidRPr="004C4E85">
        <w:rPr>
          <w:rFonts w:ascii="Times New Roman" w:hAnsi="Times New Roman" w:cs="Times New Roman"/>
          <w:sz w:val="18"/>
          <w:szCs w:val="18"/>
        </w:rPr>
        <w:t xml:space="preserve"> KA, Dixon KW, Scheltema M, Pate JS. 1993. Occurrence of vesicular mycorrhizal fungi in dryland species of </w:t>
      </w:r>
      <w:proofErr w:type="spellStart"/>
      <w:r w:rsidRPr="004C4E85">
        <w:rPr>
          <w:rFonts w:ascii="Times New Roman" w:hAnsi="Times New Roman" w:cs="Times New Roman"/>
          <w:sz w:val="18"/>
          <w:szCs w:val="18"/>
        </w:rPr>
        <w:t>Restionaceae</w:t>
      </w:r>
      <w:proofErr w:type="spellEnd"/>
      <w:r w:rsidRPr="004C4E85">
        <w:rPr>
          <w:rFonts w:ascii="Times New Roman" w:hAnsi="Times New Roman" w:cs="Times New Roman"/>
          <w:sz w:val="18"/>
          <w:szCs w:val="18"/>
        </w:rPr>
        <w:t xml:space="preserve"> and </w:t>
      </w:r>
      <w:proofErr w:type="spellStart"/>
      <w:r w:rsidRPr="004C4E85">
        <w:rPr>
          <w:rFonts w:ascii="Times New Roman" w:hAnsi="Times New Roman" w:cs="Times New Roman"/>
          <w:sz w:val="18"/>
          <w:szCs w:val="18"/>
        </w:rPr>
        <w:t>Cyperaceae</w:t>
      </w:r>
      <w:proofErr w:type="spellEnd"/>
      <w:r w:rsidRPr="004C4E85">
        <w:rPr>
          <w:rFonts w:ascii="Times New Roman" w:hAnsi="Times New Roman" w:cs="Times New Roman"/>
          <w:sz w:val="18"/>
          <w:szCs w:val="18"/>
        </w:rPr>
        <w:t xml:space="preserve"> from south-west Western Australia. </w:t>
      </w:r>
      <w:r w:rsidRPr="004C4E85">
        <w:rPr>
          <w:rFonts w:ascii="Times New Roman" w:hAnsi="Times New Roman" w:cs="Times New Roman"/>
          <w:i/>
          <w:iCs/>
          <w:sz w:val="18"/>
          <w:szCs w:val="18"/>
        </w:rPr>
        <w:t>Australian Journal of Botany</w:t>
      </w:r>
      <w:r w:rsidRPr="004C4E85">
        <w:rPr>
          <w:rFonts w:ascii="Times New Roman" w:hAnsi="Times New Roman" w:cs="Times New Roman"/>
          <w:sz w:val="18"/>
          <w:szCs w:val="18"/>
        </w:rPr>
        <w:t> </w:t>
      </w:r>
      <w:r w:rsidRPr="004C4E85">
        <w:rPr>
          <w:rFonts w:ascii="Times New Roman" w:hAnsi="Times New Roman" w:cs="Times New Roman"/>
          <w:b/>
          <w:bCs/>
          <w:sz w:val="18"/>
          <w:szCs w:val="18"/>
        </w:rPr>
        <w:t>41</w:t>
      </w:r>
      <w:r w:rsidRPr="004C4E85">
        <w:rPr>
          <w:rFonts w:ascii="Times New Roman" w:hAnsi="Times New Roman" w:cs="Times New Roman"/>
          <w:sz w:val="18"/>
          <w:szCs w:val="18"/>
        </w:rPr>
        <w:t>: 733-737.</w:t>
      </w:r>
      <w:r w:rsidRPr="004C4E85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 w:rsidRPr="004C4E85">
        <w:rPr>
          <w:rFonts w:ascii="Times New Roman" w:hAnsi="Times New Roman" w:cs="Times New Roman"/>
          <w:sz w:val="18"/>
          <w:szCs w:val="18"/>
        </w:rPr>
        <w:t>Brundrett</w:t>
      </w:r>
      <w:proofErr w:type="spellEnd"/>
      <w:r w:rsidRPr="004C4E85">
        <w:rPr>
          <w:rFonts w:ascii="Times New Roman" w:hAnsi="Times New Roman" w:cs="Times New Roman"/>
          <w:sz w:val="18"/>
          <w:szCs w:val="18"/>
        </w:rPr>
        <w:t xml:space="preserve">, M. C., &amp; </w:t>
      </w:r>
      <w:proofErr w:type="spellStart"/>
      <w:r w:rsidRPr="004C4E85">
        <w:rPr>
          <w:rFonts w:ascii="Times New Roman" w:hAnsi="Times New Roman" w:cs="Times New Roman"/>
          <w:sz w:val="18"/>
          <w:szCs w:val="18"/>
        </w:rPr>
        <w:t>Tedersoo</w:t>
      </w:r>
      <w:proofErr w:type="spellEnd"/>
      <w:r w:rsidRPr="004C4E85">
        <w:rPr>
          <w:rFonts w:ascii="Times New Roman" w:hAnsi="Times New Roman" w:cs="Times New Roman"/>
          <w:sz w:val="18"/>
          <w:szCs w:val="18"/>
        </w:rPr>
        <w:t>, L. (2018). Evolutionary history of mycorrhizal symbioses and global host plant diversity. </w:t>
      </w:r>
      <w:r w:rsidRPr="004C4E85">
        <w:rPr>
          <w:rFonts w:ascii="Times New Roman" w:hAnsi="Times New Roman" w:cs="Times New Roman"/>
          <w:i/>
          <w:iCs/>
          <w:sz w:val="18"/>
          <w:szCs w:val="18"/>
        </w:rPr>
        <w:t>New Phytologist</w:t>
      </w:r>
      <w:r w:rsidRPr="004C4E85">
        <w:rPr>
          <w:rFonts w:ascii="Times New Roman" w:hAnsi="Times New Roman" w:cs="Times New Roman"/>
          <w:sz w:val="18"/>
          <w:szCs w:val="18"/>
        </w:rPr>
        <w:t>, </w:t>
      </w:r>
      <w:r w:rsidRPr="004C4E85">
        <w:rPr>
          <w:rFonts w:ascii="Times New Roman" w:hAnsi="Times New Roman" w:cs="Times New Roman"/>
          <w:i/>
          <w:iCs/>
          <w:sz w:val="18"/>
          <w:szCs w:val="18"/>
        </w:rPr>
        <w:t>220</w:t>
      </w:r>
      <w:r w:rsidRPr="004C4E85">
        <w:rPr>
          <w:rFonts w:ascii="Times New Roman" w:hAnsi="Times New Roman" w:cs="Times New Roman"/>
          <w:sz w:val="18"/>
          <w:szCs w:val="18"/>
        </w:rPr>
        <w:t>(4), 1108-1115.</w:t>
      </w:r>
      <w:r w:rsidRPr="004C4E85">
        <w:rPr>
          <w:color w:val="993333"/>
          <w:sz w:val="18"/>
          <w:szCs w:val="18"/>
          <w:shd w:val="clear" w:color="auto" w:fill="FFFFCC"/>
        </w:rPr>
        <w:t xml:space="preserve"> </w:t>
      </w:r>
      <w:proofErr w:type="spellStart"/>
      <w:r w:rsidRPr="004C4E85">
        <w:rPr>
          <w:rFonts w:ascii="Times New Roman" w:hAnsi="Times New Roman" w:cs="Times New Roman"/>
          <w:sz w:val="18"/>
          <w:szCs w:val="18"/>
        </w:rPr>
        <w:t>Brundrett</w:t>
      </w:r>
      <w:proofErr w:type="spellEnd"/>
      <w:r w:rsidRPr="004C4E85">
        <w:rPr>
          <w:rFonts w:ascii="Times New Roman" w:hAnsi="Times New Roman" w:cs="Times New Roman"/>
          <w:sz w:val="18"/>
          <w:szCs w:val="18"/>
        </w:rPr>
        <w:t xml:space="preserve"> MC, Abbott LK. 1991. Roots of jarrah forest plants. I. Mycorrhizal associations of shrubs and herbaceous plants. </w:t>
      </w:r>
      <w:r w:rsidRPr="004C4E85">
        <w:rPr>
          <w:rFonts w:ascii="Times New Roman" w:hAnsi="Times New Roman" w:cs="Times New Roman"/>
          <w:i/>
          <w:iCs/>
          <w:sz w:val="18"/>
          <w:szCs w:val="18"/>
        </w:rPr>
        <w:t xml:space="preserve">Australian </w:t>
      </w:r>
      <w:r w:rsidRPr="004C4E85">
        <w:rPr>
          <w:rFonts w:ascii="Times New Roman" w:hAnsi="Times New Roman" w:cs="Times New Roman"/>
          <w:i/>
          <w:iCs/>
          <w:sz w:val="18"/>
          <w:szCs w:val="18"/>
        </w:rPr>
        <w:lastRenderedPageBreak/>
        <w:t>Journal of Botany</w:t>
      </w:r>
      <w:r w:rsidRPr="004C4E85">
        <w:rPr>
          <w:rFonts w:ascii="Times New Roman" w:hAnsi="Times New Roman" w:cs="Times New Roman"/>
          <w:sz w:val="18"/>
          <w:szCs w:val="18"/>
        </w:rPr>
        <w:t> </w:t>
      </w:r>
      <w:r w:rsidRPr="004C4E85">
        <w:rPr>
          <w:rFonts w:ascii="Times New Roman" w:hAnsi="Times New Roman" w:cs="Times New Roman"/>
          <w:b/>
          <w:bCs/>
          <w:sz w:val="18"/>
          <w:szCs w:val="18"/>
        </w:rPr>
        <w:t>39:</w:t>
      </w:r>
      <w:r w:rsidRPr="004C4E85">
        <w:rPr>
          <w:rFonts w:ascii="Times New Roman" w:hAnsi="Times New Roman" w:cs="Times New Roman"/>
          <w:sz w:val="18"/>
          <w:szCs w:val="18"/>
        </w:rPr>
        <w:t> 445-457.</w:t>
      </w:r>
      <w:r w:rsidRPr="004C4E85">
        <w:rPr>
          <w:rFonts w:ascii="Arial" w:hAnsi="Arial" w:cs="Arial"/>
          <w:color w:val="222222"/>
          <w:sz w:val="18"/>
          <w:szCs w:val="18"/>
          <w:shd w:val="clear" w:color="auto" w:fill="FFFFFF"/>
        </w:rPr>
        <w:t xml:space="preserve"> </w:t>
      </w:r>
      <w:proofErr w:type="spellStart"/>
      <w:r w:rsidRPr="004C4E85">
        <w:rPr>
          <w:rFonts w:ascii="Times New Roman" w:hAnsi="Times New Roman" w:cs="Times New Roman"/>
          <w:sz w:val="18"/>
          <w:szCs w:val="18"/>
        </w:rPr>
        <w:t>Brundrett</w:t>
      </w:r>
      <w:proofErr w:type="spellEnd"/>
      <w:r w:rsidRPr="004C4E85">
        <w:rPr>
          <w:rFonts w:ascii="Times New Roman" w:hAnsi="Times New Roman" w:cs="Times New Roman"/>
          <w:sz w:val="18"/>
          <w:szCs w:val="18"/>
        </w:rPr>
        <w:t>, M. (2008). Mycorrhizal associations: the web resource (</w:t>
      </w:r>
      <w:hyperlink r:id="rId4" w:history="1">
        <w:r w:rsidRPr="004C4E85">
          <w:rPr>
            <w:rStyle w:val="Hyperlink"/>
            <w:rFonts w:ascii="Times New Roman" w:hAnsi="Times New Roman" w:cs="Times New Roman"/>
            <w:sz w:val="18"/>
            <w:szCs w:val="18"/>
          </w:rPr>
          <w:t>http://www.mycorrhizas.info</w:t>
        </w:r>
      </w:hyperlink>
      <w:r w:rsidRPr="004C4E85">
        <w:rPr>
          <w:rFonts w:ascii="Times New Roman" w:hAnsi="Times New Roman" w:cs="Times New Roman"/>
          <w:sz w:val="18"/>
          <w:szCs w:val="18"/>
        </w:rPr>
        <w:t>). McGee PA. 1986. Mycorrhizal associations of plant species in a semiarid community. </w:t>
      </w:r>
      <w:r w:rsidRPr="004C4E85">
        <w:rPr>
          <w:rFonts w:ascii="Times New Roman" w:hAnsi="Times New Roman" w:cs="Times New Roman"/>
          <w:i/>
          <w:iCs/>
          <w:sz w:val="18"/>
          <w:szCs w:val="18"/>
        </w:rPr>
        <w:t>Australian Journal of Botany </w:t>
      </w:r>
      <w:r w:rsidRPr="004C4E85">
        <w:rPr>
          <w:rFonts w:ascii="Times New Roman" w:hAnsi="Times New Roman" w:cs="Times New Roman"/>
          <w:b/>
          <w:bCs/>
          <w:sz w:val="18"/>
          <w:szCs w:val="18"/>
        </w:rPr>
        <w:t>34</w:t>
      </w:r>
      <w:r w:rsidRPr="004C4E85">
        <w:rPr>
          <w:rFonts w:ascii="Times New Roman" w:hAnsi="Times New Roman" w:cs="Times New Roman"/>
          <w:sz w:val="18"/>
          <w:szCs w:val="18"/>
        </w:rPr>
        <w:t>: 585-593.</w:t>
      </w:r>
    </w:p>
    <w:p w14:paraId="7F8AD47D" w14:textId="77777777" w:rsidR="0057336D" w:rsidRDefault="0057336D" w:rsidP="007D2875">
      <w:p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160130E1" w14:textId="7BE73079" w:rsidR="00EB7BA4" w:rsidRDefault="006657B3" w:rsidP="00EB7BA4">
      <w:p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  <w:lang w:val="en-GB"/>
        </w:rPr>
      </w:pPr>
      <w:r w:rsidRPr="00EB7BA4"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  <w:lang w:val="en-GB"/>
        </w:rPr>
        <w:t xml:space="preserve">Supplementary </w:t>
      </w:r>
      <w:r w:rsidR="00EB7BA4" w:rsidRPr="00EB7BA4"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  <w:lang w:val="en-GB"/>
        </w:rPr>
        <w:t>file2</w:t>
      </w:r>
      <w:r w:rsidRPr="00EB7BA4"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  <w:lang w:val="en-GB"/>
        </w:rPr>
        <w:t xml:space="preserve">. </w:t>
      </w:r>
      <w:r w:rsidR="0070258C" w:rsidRPr="003E1ACA">
        <w:rPr>
          <w:rFonts w:ascii="Times New Roman" w:eastAsia="Calibri" w:hAnsi="Times New Roman" w:cs="Times New Roman"/>
          <w:sz w:val="24"/>
          <w:szCs w:val="24"/>
          <w:lang w:val="en-GB"/>
        </w:rPr>
        <w:t>Full</w:t>
      </w:r>
      <w:r w:rsidR="0070258C" w:rsidRPr="0070258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list of </w:t>
      </w:r>
      <w:r w:rsidR="0070258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420 </w:t>
      </w:r>
      <w:proofErr w:type="spellStart"/>
      <w:r w:rsidR="0070258C">
        <w:rPr>
          <w:rFonts w:ascii="Times New Roman" w:eastAsia="Calibri" w:hAnsi="Times New Roman" w:cs="Times New Roman"/>
          <w:sz w:val="24"/>
          <w:szCs w:val="24"/>
          <w:lang w:val="en-GB"/>
        </w:rPr>
        <w:t>PiCRUST</w:t>
      </w:r>
      <w:proofErr w:type="spellEnd"/>
      <w:r w:rsidR="0070258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 w:rsidR="0070258C" w:rsidRPr="0070258C">
        <w:rPr>
          <w:rFonts w:ascii="Times New Roman" w:eastAsia="Calibri" w:hAnsi="Times New Roman" w:cs="Times New Roman"/>
          <w:sz w:val="24"/>
          <w:szCs w:val="24"/>
          <w:lang w:val="en-GB"/>
        </w:rPr>
        <w:t>predicted metabolic pathways</w:t>
      </w:r>
      <w:r w:rsidR="0070258C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for prokaryotes at Wellington Plains peatland, Australia. </w:t>
      </w:r>
    </w:p>
    <w:p w14:paraId="0E341D93" w14:textId="77777777" w:rsidR="00EB7BA4" w:rsidRDefault="00EB7BA4" w:rsidP="00EB7BA4">
      <w:p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  <w:r w:rsidRPr="00DC340A"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  <w:lang w:val="en-GB"/>
        </w:rPr>
        <w:t>Supplementary file3.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  <w:r w:rsidRPr="0089532C">
        <w:rPr>
          <w:rFonts w:ascii="Times New Roman" w:eastAsia="Calibri" w:hAnsi="Times New Roman" w:cs="Times New Roman"/>
          <w:sz w:val="24"/>
          <w:szCs w:val="24"/>
          <w:lang w:val="en-GB"/>
        </w:rPr>
        <w:t>Fungal taxonomic assignments, including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  <w:proofErr w:type="spellStart"/>
      <w:r w:rsidRPr="006657B3">
        <w:rPr>
          <w:rFonts w:ascii="Times New Roman" w:eastAsia="Calibri" w:hAnsi="Times New Roman" w:cs="Times New Roman"/>
          <w:sz w:val="24"/>
          <w:szCs w:val="24"/>
          <w:lang w:val="en-GB"/>
        </w:rPr>
        <w:t>F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UNguild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output</w:t>
      </w:r>
      <w:r w:rsidRPr="006657B3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for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  <w:r w:rsidRPr="006657B3">
        <w:rPr>
          <w:rFonts w:ascii="Times New Roman" w:eastAsia="Calibri" w:hAnsi="Times New Roman" w:cs="Times New Roman"/>
          <w:sz w:val="24"/>
          <w:szCs w:val="24"/>
          <w:lang w:val="en-GB"/>
        </w:rPr>
        <w:t>fungal guilds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  <w:r w:rsidRPr="00F13299">
        <w:rPr>
          <w:rFonts w:ascii="Times New Roman" w:eastAsia="Calibri" w:hAnsi="Times New Roman" w:cs="Times New Roman"/>
          <w:sz w:val="24"/>
          <w:szCs w:val="24"/>
          <w:lang w:val="en-GB"/>
        </w:rPr>
        <w:t>from intact bog and dried peat s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>oils</w:t>
      </w:r>
      <w:r w:rsidRPr="00F13299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at Wellington Plains peatland, Australia.</w:t>
      </w:r>
    </w:p>
    <w:p w14:paraId="4AD9CDDA" w14:textId="5748D321" w:rsidR="00EB7BA4" w:rsidRPr="00844CB5" w:rsidRDefault="00EB7BA4" w:rsidP="00EB7BA4">
      <w:pPr>
        <w:spacing w:after="200" w:line="360" w:lineRule="auto"/>
        <w:rPr>
          <w:rFonts w:ascii="Times New Roman" w:eastAsia="Calibri" w:hAnsi="Times New Roman" w:cs="Times New Roman"/>
          <w:sz w:val="24"/>
          <w:szCs w:val="24"/>
          <w:lang w:val="en-GB"/>
        </w:rPr>
      </w:pPr>
      <w:r w:rsidRPr="00DC340A"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  <w:lang w:val="en-GB"/>
        </w:rPr>
        <w:t>Supplementary file</w:t>
      </w:r>
      <w:r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  <w:lang w:val="en-GB"/>
        </w:rPr>
        <w:t>4</w:t>
      </w:r>
      <w:r w:rsidRPr="00DC340A">
        <w:rPr>
          <w:rFonts w:ascii="Times New Roman" w:eastAsia="Calibri" w:hAnsi="Times New Roman" w:cs="Times New Roman"/>
          <w:b/>
          <w:bCs/>
          <w:sz w:val="24"/>
          <w:szCs w:val="24"/>
          <w:highlight w:val="yellow"/>
          <w:lang w:val="en-GB"/>
        </w:rPr>
        <w:t>.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  <w:r w:rsidRPr="00844CB5"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Full list of </w:t>
      </w:r>
      <w:r w:rsidRPr="008429C7">
        <w:rPr>
          <w:rFonts w:ascii="Times New Roman" w:eastAsia="Calibri" w:hAnsi="Times New Roman" w:cs="Times New Roman"/>
          <w:sz w:val="24"/>
          <w:szCs w:val="24"/>
          <w:lang w:val="en-GB"/>
        </w:rPr>
        <w:t>dominant prokaryote phyla</w:t>
      </w:r>
      <w:r>
        <w:rPr>
          <w:rFonts w:ascii="Times New Roman" w:eastAsia="Calibri" w:hAnsi="Times New Roman" w:cs="Times New Roman"/>
          <w:sz w:val="24"/>
          <w:szCs w:val="24"/>
          <w:lang w:val="en-GB"/>
        </w:rPr>
        <w:t xml:space="preserve"> and their relative abundances </w:t>
      </w:r>
      <w:r w:rsidRPr="008429C7">
        <w:rPr>
          <w:rFonts w:ascii="Times New Roman" w:eastAsia="Calibri" w:hAnsi="Times New Roman" w:cs="Times New Roman"/>
          <w:sz w:val="24"/>
          <w:szCs w:val="24"/>
          <w:lang w:val="en-GB"/>
        </w:rPr>
        <w:t>from intact bog and dried peat soils at Wellington Plains peatland, Australia.</w:t>
      </w:r>
    </w:p>
    <w:p w14:paraId="0E7061DE" w14:textId="20BAF50C" w:rsidR="0057336D" w:rsidRDefault="0057336D" w:rsidP="007D2875">
      <w:p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36508384" w14:textId="693B973D" w:rsidR="007D2875" w:rsidRPr="007D2875" w:rsidRDefault="00BB6BCA" w:rsidP="007D2875">
      <w:p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  <w:r w:rsidRPr="00FF3D06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Supplementary Table </w:t>
      </w:r>
      <w:r w:rsidR="006657B3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5</w:t>
      </w:r>
      <w:r w:rsidRPr="00380A1E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. </w:t>
      </w:r>
      <w:r w:rsidR="007D2875" w:rsidRPr="00380A1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Summary of redundancy</w:t>
      </w:r>
      <w:r w:rsidR="007D2875" w:rsidRPr="00380A1E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  <w:r w:rsidR="007D2875" w:rsidRPr="00380A1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analysis (</w:t>
      </w:r>
      <w:proofErr w:type="spellStart"/>
      <w:r w:rsidR="007D2875" w:rsidRPr="00380A1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dbRDA</w:t>
      </w:r>
      <w:proofErr w:type="spellEnd"/>
      <w:r w:rsidR="007D2875" w:rsidRPr="00380A1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 for</w:t>
      </w:r>
      <w:r w:rsidR="007D2875" w:rsidRPr="00380A1E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  <w:r w:rsidR="007D2875" w:rsidRPr="00380A1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the effects of environmental variables on </w:t>
      </w:r>
      <w:r w:rsidR="007D2875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fungal</w:t>
      </w:r>
      <w:r w:rsidR="007D2875" w:rsidRPr="00380A1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composition </w:t>
      </w:r>
      <w:r w:rsidR="007D2875" w:rsidRPr="00380A1E">
        <w:rPr>
          <w:rFonts w:ascii="Times New Roman" w:eastAsia="Calibri" w:hAnsi="Times New Roman" w:cs="Times New Roman"/>
          <w:bCs/>
          <w:sz w:val="24"/>
          <w:szCs w:val="24"/>
        </w:rPr>
        <w:t xml:space="preserve">in intact bog soil from </w:t>
      </w:r>
      <w:r w:rsidR="005820EC">
        <w:rPr>
          <w:rFonts w:ascii="Times New Roman" w:eastAsia="Calibri" w:hAnsi="Times New Roman" w:cs="Times New Roman"/>
          <w:bCs/>
          <w:sz w:val="24"/>
          <w:szCs w:val="24"/>
        </w:rPr>
        <w:t xml:space="preserve">the </w:t>
      </w:r>
      <w:proofErr w:type="spellStart"/>
      <w:r w:rsidR="007D2875">
        <w:rPr>
          <w:rFonts w:ascii="Times New Roman" w:eastAsia="Calibri" w:hAnsi="Times New Roman" w:cs="Times New Roman"/>
          <w:bCs/>
          <w:sz w:val="24"/>
          <w:szCs w:val="24"/>
        </w:rPr>
        <w:t>acro</w:t>
      </w:r>
      <w:r w:rsidR="005820EC">
        <w:rPr>
          <w:rFonts w:ascii="Times New Roman" w:eastAsia="Calibri" w:hAnsi="Times New Roman" w:cs="Times New Roman"/>
          <w:bCs/>
          <w:sz w:val="24"/>
          <w:szCs w:val="24"/>
        </w:rPr>
        <w:t>telm</w:t>
      </w:r>
      <w:proofErr w:type="spellEnd"/>
      <w:r w:rsidR="005820EC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="007D2875">
        <w:rPr>
          <w:rFonts w:ascii="Times New Roman" w:eastAsia="Calibri" w:hAnsi="Times New Roman" w:cs="Times New Roman"/>
          <w:bCs/>
          <w:sz w:val="24"/>
          <w:szCs w:val="24"/>
        </w:rPr>
        <w:t>meso</w:t>
      </w:r>
      <w:r w:rsidR="005820EC">
        <w:rPr>
          <w:rFonts w:ascii="Times New Roman" w:eastAsia="Calibri" w:hAnsi="Times New Roman" w:cs="Times New Roman"/>
          <w:bCs/>
          <w:sz w:val="24"/>
          <w:szCs w:val="24"/>
        </w:rPr>
        <w:t>telm</w:t>
      </w:r>
      <w:proofErr w:type="spellEnd"/>
      <w:r w:rsidR="005820E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D2875">
        <w:rPr>
          <w:rFonts w:ascii="Times New Roman" w:eastAsia="Calibri" w:hAnsi="Times New Roman" w:cs="Times New Roman"/>
          <w:bCs/>
          <w:sz w:val="24"/>
          <w:szCs w:val="24"/>
        </w:rPr>
        <w:t xml:space="preserve">and </w:t>
      </w:r>
      <w:proofErr w:type="spellStart"/>
      <w:r w:rsidR="007D2875">
        <w:rPr>
          <w:rFonts w:ascii="Times New Roman" w:eastAsia="Calibri" w:hAnsi="Times New Roman" w:cs="Times New Roman"/>
          <w:bCs/>
          <w:sz w:val="24"/>
          <w:szCs w:val="24"/>
        </w:rPr>
        <w:t>catotelm</w:t>
      </w:r>
      <w:proofErr w:type="spellEnd"/>
      <w:r w:rsidR="007D2875" w:rsidRPr="00380A1E">
        <w:rPr>
          <w:rFonts w:ascii="Times New Roman" w:eastAsia="Calibri" w:hAnsi="Times New Roman" w:cs="Times New Roman"/>
          <w:bCs/>
          <w:sz w:val="24"/>
          <w:szCs w:val="24"/>
        </w:rPr>
        <w:t xml:space="preserve"> based on extracted DNA from soil </w:t>
      </w:r>
      <w:r w:rsidR="00634084">
        <w:rPr>
          <w:rFonts w:ascii="Times New Roman" w:eastAsia="Calibri" w:hAnsi="Times New Roman" w:cs="Times New Roman"/>
          <w:bCs/>
          <w:sz w:val="24"/>
          <w:szCs w:val="24"/>
        </w:rPr>
        <w:t>from</w:t>
      </w:r>
      <w:r w:rsidR="00634084" w:rsidRPr="00380A1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D2875" w:rsidRPr="00380A1E">
        <w:rPr>
          <w:rFonts w:ascii="Times New Roman" w:eastAsia="Calibri" w:hAnsi="Times New Roman" w:cs="Times New Roman"/>
          <w:bCs/>
          <w:sz w:val="24"/>
          <w:szCs w:val="24"/>
        </w:rPr>
        <w:t>Wellington Plain</w:t>
      </w:r>
      <w:r w:rsidR="00634084">
        <w:rPr>
          <w:rFonts w:ascii="Times New Roman" w:eastAsia="Calibri" w:hAnsi="Times New Roman" w:cs="Times New Roman"/>
          <w:bCs/>
          <w:sz w:val="24"/>
          <w:szCs w:val="24"/>
        </w:rPr>
        <w:t>s</w:t>
      </w:r>
      <w:r w:rsidR="005820EC">
        <w:rPr>
          <w:rFonts w:ascii="Times New Roman" w:eastAsia="Calibri" w:hAnsi="Times New Roman" w:cs="Times New Roman"/>
          <w:bCs/>
          <w:sz w:val="24"/>
          <w:szCs w:val="24"/>
        </w:rPr>
        <w:t xml:space="preserve"> peatland</w:t>
      </w:r>
      <w:r w:rsidR="007D2875" w:rsidRPr="00380A1E">
        <w:rPr>
          <w:rFonts w:ascii="Times New Roman" w:eastAsia="Calibri" w:hAnsi="Times New Roman" w:cs="Times New Roman"/>
          <w:bCs/>
          <w:sz w:val="24"/>
          <w:szCs w:val="24"/>
        </w:rPr>
        <w:t>, Australia.</w:t>
      </w:r>
      <w:r w:rsidR="007D2875" w:rsidRPr="00380A1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Summary statistics for five redundancy axes are presented. PVE = percentage constrained variation explained.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7"/>
        <w:gridCol w:w="1350"/>
        <w:gridCol w:w="1007"/>
        <w:gridCol w:w="851"/>
        <w:gridCol w:w="425"/>
        <w:gridCol w:w="1134"/>
        <w:gridCol w:w="992"/>
      </w:tblGrid>
      <w:tr w:rsidR="00C274CD" w:rsidRPr="00380A1E" w14:paraId="2DA0F4FE" w14:textId="77777777" w:rsidTr="00775E27"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</w:tcPr>
          <w:p w14:paraId="083858FD" w14:textId="77777777" w:rsidR="00C274CD" w:rsidRPr="00380A1E" w:rsidRDefault="00C274CD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RDA axis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74BAA0EC" w14:textId="77777777" w:rsidR="00C274CD" w:rsidRPr="00380A1E" w:rsidRDefault="00C274CD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Eigenvalue</w:t>
            </w: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</w:tcPr>
          <w:p w14:paraId="36BC74B9" w14:textId="77777777" w:rsidR="00C274CD" w:rsidRPr="00380A1E" w:rsidRDefault="00C274CD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PVE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6D6A1C3" w14:textId="77777777" w:rsidR="00C274CD" w:rsidRPr="00380A1E" w:rsidRDefault="00C274CD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en-GB"/>
              </w:rPr>
              <w:t>F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308BDC3" w14:textId="77777777" w:rsidR="00C274CD" w:rsidRPr="00380A1E" w:rsidRDefault="00C274CD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 xml:space="preserve">Df </w:t>
            </w:r>
            <w:proofErr w:type="spellStart"/>
            <w:r w:rsidRPr="00380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num</w:t>
            </w:r>
            <w:proofErr w:type="spellEnd"/>
            <w:r w:rsidRPr="00380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, den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2164A880" w14:textId="77777777" w:rsidR="00C274CD" w:rsidRPr="00380A1E" w:rsidRDefault="00C274CD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en-GB"/>
              </w:rPr>
              <w:t>P</w:t>
            </w:r>
          </w:p>
        </w:tc>
      </w:tr>
      <w:tr w:rsidR="00C274CD" w:rsidRPr="00380A1E" w14:paraId="6157D09C" w14:textId="77777777" w:rsidTr="00775E27">
        <w:tc>
          <w:tcPr>
            <w:tcW w:w="1187" w:type="dxa"/>
            <w:tcBorders>
              <w:top w:val="single" w:sz="4" w:space="0" w:color="auto"/>
            </w:tcBorders>
          </w:tcPr>
          <w:p w14:paraId="12E37A7C" w14:textId="77777777" w:rsidR="00C274CD" w:rsidRPr="00380A1E" w:rsidRDefault="00C274CD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Axis 1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3BDEA217" w14:textId="57071379" w:rsidR="00C274CD" w:rsidRPr="00380A1E" w:rsidRDefault="00FE54F6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0.026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14:paraId="66FD2B4A" w14:textId="1DCADE7C" w:rsidR="00C274CD" w:rsidRPr="00380A1E" w:rsidRDefault="00202A73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7.68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14:paraId="1972950B" w14:textId="1502439F" w:rsidR="00C274CD" w:rsidRPr="00380A1E" w:rsidRDefault="0000047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2.15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5BCC94B2" w14:textId="77777777" w:rsidR="00C274CD" w:rsidRPr="00380A1E" w:rsidRDefault="00C274CD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1,4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5271585D" w14:textId="317E6E54" w:rsidR="00C274CD" w:rsidRPr="00380A1E" w:rsidRDefault="0000047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0.001</w:t>
            </w:r>
          </w:p>
        </w:tc>
      </w:tr>
      <w:tr w:rsidR="00C274CD" w:rsidRPr="00380A1E" w14:paraId="77BE772C" w14:textId="77777777" w:rsidTr="00775E27">
        <w:tc>
          <w:tcPr>
            <w:tcW w:w="1187" w:type="dxa"/>
          </w:tcPr>
          <w:p w14:paraId="00EACEF0" w14:textId="77777777" w:rsidR="00C274CD" w:rsidRPr="00380A1E" w:rsidRDefault="00C274CD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Axis 2</w:t>
            </w:r>
          </w:p>
        </w:tc>
        <w:tc>
          <w:tcPr>
            <w:tcW w:w="1350" w:type="dxa"/>
          </w:tcPr>
          <w:p w14:paraId="4B116DA2" w14:textId="70E57432" w:rsidR="00C274CD" w:rsidRPr="00380A1E" w:rsidRDefault="00FE54F6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0.021</w:t>
            </w:r>
          </w:p>
        </w:tc>
        <w:tc>
          <w:tcPr>
            <w:tcW w:w="1007" w:type="dxa"/>
          </w:tcPr>
          <w:p w14:paraId="76A7AC47" w14:textId="25559D1A" w:rsidR="00C274CD" w:rsidRPr="00380A1E" w:rsidRDefault="00202A73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6.06</w:t>
            </w:r>
          </w:p>
        </w:tc>
        <w:tc>
          <w:tcPr>
            <w:tcW w:w="1276" w:type="dxa"/>
            <w:gridSpan w:val="2"/>
          </w:tcPr>
          <w:p w14:paraId="19890F97" w14:textId="2728B1ED" w:rsidR="00C274CD" w:rsidRPr="00380A1E" w:rsidRDefault="0000047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1.70</w:t>
            </w:r>
          </w:p>
        </w:tc>
        <w:tc>
          <w:tcPr>
            <w:tcW w:w="1134" w:type="dxa"/>
          </w:tcPr>
          <w:p w14:paraId="3A27C7A2" w14:textId="77777777" w:rsidR="00C274CD" w:rsidRPr="00380A1E" w:rsidRDefault="00C274CD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1,4</w:t>
            </w:r>
          </w:p>
        </w:tc>
        <w:tc>
          <w:tcPr>
            <w:tcW w:w="992" w:type="dxa"/>
          </w:tcPr>
          <w:p w14:paraId="23225909" w14:textId="2E824B62" w:rsidR="00C274CD" w:rsidRPr="00380A1E" w:rsidRDefault="0000047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0.057</w:t>
            </w:r>
          </w:p>
        </w:tc>
      </w:tr>
      <w:tr w:rsidR="00C274CD" w:rsidRPr="00380A1E" w14:paraId="3EBB5315" w14:textId="77777777" w:rsidTr="00851320">
        <w:tc>
          <w:tcPr>
            <w:tcW w:w="1187" w:type="dxa"/>
          </w:tcPr>
          <w:p w14:paraId="60EEC912" w14:textId="77777777" w:rsidR="00C274CD" w:rsidRPr="00380A1E" w:rsidRDefault="00C274CD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Axis 3</w:t>
            </w:r>
          </w:p>
        </w:tc>
        <w:tc>
          <w:tcPr>
            <w:tcW w:w="1350" w:type="dxa"/>
          </w:tcPr>
          <w:p w14:paraId="43A49B92" w14:textId="268FFFB8" w:rsidR="00C274CD" w:rsidRPr="00380A1E" w:rsidRDefault="00FE54F6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0.015</w:t>
            </w:r>
          </w:p>
        </w:tc>
        <w:tc>
          <w:tcPr>
            <w:tcW w:w="1007" w:type="dxa"/>
          </w:tcPr>
          <w:p w14:paraId="1CF0F653" w14:textId="00B9C0EA" w:rsidR="00C274CD" w:rsidRPr="00380A1E" w:rsidRDefault="009D5505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4.51</w:t>
            </w:r>
          </w:p>
        </w:tc>
        <w:tc>
          <w:tcPr>
            <w:tcW w:w="1276" w:type="dxa"/>
            <w:gridSpan w:val="2"/>
          </w:tcPr>
          <w:p w14:paraId="6326902A" w14:textId="3DF09992" w:rsidR="00C274CD" w:rsidRPr="00380A1E" w:rsidRDefault="0000047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1.26</w:t>
            </w:r>
          </w:p>
        </w:tc>
        <w:tc>
          <w:tcPr>
            <w:tcW w:w="1134" w:type="dxa"/>
          </w:tcPr>
          <w:p w14:paraId="59757612" w14:textId="77777777" w:rsidR="00C274CD" w:rsidRPr="00380A1E" w:rsidRDefault="00C274CD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1,4</w:t>
            </w:r>
          </w:p>
        </w:tc>
        <w:tc>
          <w:tcPr>
            <w:tcW w:w="992" w:type="dxa"/>
          </w:tcPr>
          <w:p w14:paraId="0A3F7014" w14:textId="752A7DA6" w:rsidR="00C274CD" w:rsidRPr="00380A1E" w:rsidRDefault="0000047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0.533</w:t>
            </w:r>
          </w:p>
        </w:tc>
      </w:tr>
      <w:tr w:rsidR="00C274CD" w:rsidRPr="00380A1E" w14:paraId="57FBBC10" w14:textId="77777777" w:rsidTr="00851320">
        <w:tc>
          <w:tcPr>
            <w:tcW w:w="1187" w:type="dxa"/>
            <w:tcBorders>
              <w:bottom w:val="single" w:sz="4" w:space="0" w:color="auto"/>
            </w:tcBorders>
          </w:tcPr>
          <w:p w14:paraId="336F1FBA" w14:textId="77777777" w:rsidR="00C274CD" w:rsidRPr="00380A1E" w:rsidRDefault="00C274CD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lastRenderedPageBreak/>
              <w:t>Axis 4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920E6E8" w14:textId="6160239C" w:rsidR="00C274CD" w:rsidRPr="00380A1E" w:rsidRDefault="00FE54F6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0.010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14:paraId="0E471EF0" w14:textId="6FF552EB" w:rsidR="00C274CD" w:rsidRPr="00380A1E" w:rsidRDefault="009D5505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4.33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597A89B2" w14:textId="41B665A6" w:rsidR="00C274CD" w:rsidRPr="00380A1E" w:rsidRDefault="0000047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1.22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D014775" w14:textId="77777777" w:rsidR="00C274CD" w:rsidRPr="00380A1E" w:rsidRDefault="00C274CD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1,4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451F2C85" w14:textId="141873DD" w:rsidR="00C274CD" w:rsidRPr="00380A1E" w:rsidRDefault="0000047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0.364</w:t>
            </w:r>
          </w:p>
        </w:tc>
      </w:tr>
    </w:tbl>
    <w:p w14:paraId="0E902220" w14:textId="77777777" w:rsidR="008D07FF" w:rsidRDefault="008D07FF" w:rsidP="00BB6BCA">
      <w:p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60E69D53" w14:textId="77777777" w:rsidR="008D07FF" w:rsidRDefault="008D07FF" w:rsidP="00BB6BCA">
      <w:p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069C5EFD" w14:textId="7C5FED28" w:rsidR="00242106" w:rsidRPr="00380A1E" w:rsidRDefault="00112407" w:rsidP="00242106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8D07FF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Supplementary Table </w:t>
      </w:r>
      <w:r w:rsidR="006657B3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6</w:t>
      </w:r>
      <w:r w:rsidR="00242106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. </w:t>
      </w:r>
      <w:r w:rsidR="00242106" w:rsidRPr="00380A1E">
        <w:rPr>
          <w:rFonts w:ascii="Times New Roman" w:hAnsi="Times New Roman" w:cs="Times New Roman"/>
          <w:sz w:val="24"/>
          <w:szCs w:val="24"/>
          <w:lang w:val="en-GB"/>
        </w:rPr>
        <w:t xml:space="preserve">Summary of permutation test for </w:t>
      </w:r>
      <w:proofErr w:type="spellStart"/>
      <w:r w:rsidR="00242106" w:rsidRPr="00380A1E">
        <w:rPr>
          <w:rFonts w:ascii="Times New Roman" w:hAnsi="Times New Roman" w:cs="Times New Roman"/>
          <w:sz w:val="24"/>
          <w:szCs w:val="24"/>
          <w:lang w:val="en-GB"/>
        </w:rPr>
        <w:t>dbRDA</w:t>
      </w:r>
      <w:proofErr w:type="spellEnd"/>
      <w:r w:rsidR="00242106" w:rsidRPr="00380A1E">
        <w:rPr>
          <w:rFonts w:ascii="Times New Roman" w:hAnsi="Times New Roman" w:cs="Times New Roman"/>
          <w:sz w:val="24"/>
          <w:szCs w:val="24"/>
          <w:lang w:val="en-GB"/>
        </w:rPr>
        <w:t xml:space="preserve"> under reduced model with 999 permutations for five </w:t>
      </w:r>
      <w:r w:rsidR="005820EC">
        <w:rPr>
          <w:rFonts w:ascii="Times New Roman" w:hAnsi="Times New Roman" w:cs="Times New Roman"/>
          <w:sz w:val="24"/>
          <w:szCs w:val="24"/>
          <w:lang w:val="en-GB"/>
        </w:rPr>
        <w:t>soil chemistry and hydrology</w:t>
      </w:r>
      <w:r w:rsidR="005820EC" w:rsidRPr="00380A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42106" w:rsidRPr="00380A1E">
        <w:rPr>
          <w:rFonts w:ascii="Times New Roman" w:hAnsi="Times New Roman" w:cs="Times New Roman"/>
          <w:sz w:val="24"/>
          <w:szCs w:val="24"/>
          <w:lang w:val="en-GB"/>
        </w:rPr>
        <w:t xml:space="preserve">variables tested in the </w:t>
      </w:r>
      <w:r w:rsidR="00242106">
        <w:rPr>
          <w:rFonts w:ascii="Times New Roman" w:hAnsi="Times New Roman" w:cs="Times New Roman"/>
          <w:sz w:val="24"/>
          <w:szCs w:val="24"/>
          <w:lang w:val="en-GB"/>
        </w:rPr>
        <w:t>fungal</w:t>
      </w:r>
      <w:r w:rsidR="00242106" w:rsidRPr="00380A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proofErr w:type="spellStart"/>
      <w:r w:rsidR="00242106" w:rsidRPr="00380A1E">
        <w:rPr>
          <w:rFonts w:ascii="Times New Roman" w:hAnsi="Times New Roman" w:cs="Times New Roman"/>
          <w:sz w:val="24"/>
          <w:szCs w:val="24"/>
          <w:lang w:val="en-GB"/>
        </w:rPr>
        <w:t>dbRDA</w:t>
      </w:r>
      <w:proofErr w:type="spellEnd"/>
      <w:r w:rsidR="00242106" w:rsidRPr="00380A1E">
        <w:rPr>
          <w:rFonts w:ascii="Times New Roman" w:hAnsi="Times New Roman" w:cs="Times New Roman"/>
          <w:sz w:val="24"/>
          <w:szCs w:val="24"/>
          <w:lang w:val="en-GB"/>
        </w:rPr>
        <w:t xml:space="preserve"> analysis. </w:t>
      </w:r>
    </w:p>
    <w:p w14:paraId="02C97925" w14:textId="37F4D4C5" w:rsidR="008D07FF" w:rsidRDefault="008D07FF" w:rsidP="00BB6BCA">
      <w:p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570"/>
        <w:gridCol w:w="1717"/>
        <w:gridCol w:w="1144"/>
        <w:gridCol w:w="1144"/>
      </w:tblGrid>
      <w:tr w:rsidR="00FC3F08" w:rsidRPr="00380A1E" w14:paraId="512C74A5" w14:textId="77777777" w:rsidTr="00775E27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54F6A350" w14:textId="77777777" w:rsidR="00FC3F08" w:rsidRPr="00380A1E" w:rsidRDefault="00FC3F08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Variable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14:paraId="14E40C8E" w14:textId="77777777" w:rsidR="00FC3F08" w:rsidRPr="00380A1E" w:rsidRDefault="00FC3F08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Df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</w:tcPr>
          <w:p w14:paraId="0BC26AEC" w14:textId="77777777" w:rsidR="00FC3F08" w:rsidRPr="00380A1E" w:rsidRDefault="00FC3F08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Variance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3C8C9037" w14:textId="77777777" w:rsidR="00FC3F08" w:rsidRPr="00380A1E" w:rsidRDefault="00FC3F08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en-GB"/>
              </w:rPr>
              <w:t>F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77855576" w14:textId="77777777" w:rsidR="00FC3F08" w:rsidRPr="00380A1E" w:rsidRDefault="00FC3F08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en-GB"/>
              </w:rPr>
              <w:t>P</w:t>
            </w:r>
          </w:p>
        </w:tc>
      </w:tr>
      <w:tr w:rsidR="00FC3F08" w:rsidRPr="00380A1E" w14:paraId="7C7B6B75" w14:textId="77777777" w:rsidTr="00775E27">
        <w:tc>
          <w:tcPr>
            <w:tcW w:w="1985" w:type="dxa"/>
          </w:tcPr>
          <w:p w14:paraId="58B9132E" w14:textId="77777777" w:rsidR="00FC3F08" w:rsidRPr="00380A1E" w:rsidRDefault="00FC3F08" w:rsidP="00775E27">
            <w:pPr>
              <w:spacing w:after="20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Manganese (Mn)</w:t>
            </w:r>
          </w:p>
        </w:tc>
        <w:tc>
          <w:tcPr>
            <w:tcW w:w="570" w:type="dxa"/>
          </w:tcPr>
          <w:p w14:paraId="4F21B2A9" w14:textId="77777777" w:rsidR="00FC3F08" w:rsidRPr="00380A1E" w:rsidRDefault="00FC3F08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717" w:type="dxa"/>
          </w:tcPr>
          <w:p w14:paraId="5ACFED43" w14:textId="06BDA60E" w:rsidR="00FC3F08" w:rsidRPr="00380A1E" w:rsidRDefault="00B94CF4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0.018</w:t>
            </w:r>
          </w:p>
        </w:tc>
        <w:tc>
          <w:tcPr>
            <w:tcW w:w="1144" w:type="dxa"/>
          </w:tcPr>
          <w:p w14:paraId="75CE0472" w14:textId="6DD60331" w:rsidR="00FC3F08" w:rsidRPr="00380A1E" w:rsidRDefault="00B94CF4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1.473</w:t>
            </w:r>
          </w:p>
        </w:tc>
        <w:tc>
          <w:tcPr>
            <w:tcW w:w="1144" w:type="dxa"/>
          </w:tcPr>
          <w:p w14:paraId="7B8D72D6" w14:textId="736B00E2" w:rsidR="00FC3F08" w:rsidRPr="00380A1E" w:rsidRDefault="00B94CF4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0.024</w:t>
            </w:r>
          </w:p>
        </w:tc>
      </w:tr>
      <w:tr w:rsidR="00FC3F08" w:rsidRPr="00380A1E" w14:paraId="7CD40355" w14:textId="77777777" w:rsidTr="00775E27">
        <w:tc>
          <w:tcPr>
            <w:tcW w:w="1985" w:type="dxa"/>
          </w:tcPr>
          <w:p w14:paraId="28536E3D" w14:textId="2876AE5E" w:rsidR="00FC3F08" w:rsidRPr="00380A1E" w:rsidRDefault="00CB3319" w:rsidP="00775E27">
            <w:pPr>
              <w:spacing w:after="20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Electrical conductivity (EC)</w:t>
            </w:r>
          </w:p>
        </w:tc>
        <w:tc>
          <w:tcPr>
            <w:tcW w:w="570" w:type="dxa"/>
          </w:tcPr>
          <w:p w14:paraId="23B8D954" w14:textId="77777777" w:rsidR="00FC3F08" w:rsidRPr="00380A1E" w:rsidRDefault="00FC3F08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717" w:type="dxa"/>
          </w:tcPr>
          <w:p w14:paraId="057623B7" w14:textId="3055848B" w:rsidR="00FC3F08" w:rsidRPr="00380A1E" w:rsidRDefault="00B94CF4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0.017</w:t>
            </w:r>
          </w:p>
        </w:tc>
        <w:tc>
          <w:tcPr>
            <w:tcW w:w="1144" w:type="dxa"/>
          </w:tcPr>
          <w:p w14:paraId="2044DFCD" w14:textId="464554A1" w:rsidR="00FC3F08" w:rsidRPr="00380A1E" w:rsidRDefault="00B94CF4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1.408</w:t>
            </w:r>
          </w:p>
        </w:tc>
        <w:tc>
          <w:tcPr>
            <w:tcW w:w="1144" w:type="dxa"/>
          </w:tcPr>
          <w:p w14:paraId="0D4A776B" w14:textId="4C862AE0" w:rsidR="00FC3F08" w:rsidRPr="00380A1E" w:rsidRDefault="00B94CF4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0.038</w:t>
            </w:r>
          </w:p>
        </w:tc>
      </w:tr>
      <w:tr w:rsidR="00CB3319" w:rsidRPr="00380A1E" w14:paraId="4D268935" w14:textId="77777777" w:rsidTr="00775E27">
        <w:tc>
          <w:tcPr>
            <w:tcW w:w="1985" w:type="dxa"/>
          </w:tcPr>
          <w:p w14:paraId="7606590F" w14:textId="68A5C73B" w:rsidR="00CB3319" w:rsidRDefault="00CB3319" w:rsidP="00775E27">
            <w:pPr>
              <w:spacing w:after="20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Water table level (cm)</w:t>
            </w:r>
          </w:p>
        </w:tc>
        <w:tc>
          <w:tcPr>
            <w:tcW w:w="570" w:type="dxa"/>
          </w:tcPr>
          <w:p w14:paraId="6C937F5F" w14:textId="2509CFD7" w:rsidR="00CB3319" w:rsidRPr="00380A1E" w:rsidRDefault="008C5897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717" w:type="dxa"/>
          </w:tcPr>
          <w:p w14:paraId="718A4124" w14:textId="3719F58F" w:rsidR="00CB3319" w:rsidRPr="00380A1E" w:rsidRDefault="00B94CF4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0.017</w:t>
            </w:r>
          </w:p>
        </w:tc>
        <w:tc>
          <w:tcPr>
            <w:tcW w:w="1144" w:type="dxa"/>
          </w:tcPr>
          <w:p w14:paraId="5FF1F5FE" w14:textId="04A68F5D" w:rsidR="00CB3319" w:rsidRPr="00380A1E" w:rsidRDefault="00B94CF4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1.407</w:t>
            </w:r>
          </w:p>
        </w:tc>
        <w:tc>
          <w:tcPr>
            <w:tcW w:w="1144" w:type="dxa"/>
          </w:tcPr>
          <w:p w14:paraId="6076EB1C" w14:textId="4D7E4527" w:rsidR="00CB3319" w:rsidRPr="00380A1E" w:rsidRDefault="00B94CF4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0.038</w:t>
            </w:r>
          </w:p>
        </w:tc>
      </w:tr>
      <w:tr w:rsidR="00BA712F" w:rsidRPr="00380A1E" w14:paraId="06D53546" w14:textId="77777777" w:rsidTr="00775E27">
        <w:tc>
          <w:tcPr>
            <w:tcW w:w="1985" w:type="dxa"/>
          </w:tcPr>
          <w:p w14:paraId="197B9C19" w14:textId="671D0B08" w:rsidR="00BA712F" w:rsidRDefault="00BA712F" w:rsidP="00BA712F">
            <w:pPr>
              <w:spacing w:after="20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Nitrogen (N)</w:t>
            </w:r>
          </w:p>
        </w:tc>
        <w:tc>
          <w:tcPr>
            <w:tcW w:w="570" w:type="dxa"/>
          </w:tcPr>
          <w:p w14:paraId="36203231" w14:textId="603D17F5" w:rsidR="00BA712F" w:rsidRDefault="00BA712F" w:rsidP="00BA712F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717" w:type="dxa"/>
          </w:tcPr>
          <w:p w14:paraId="0C3243BE" w14:textId="22CCFAFB" w:rsidR="00BA712F" w:rsidRDefault="00BA712F" w:rsidP="00BA712F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0.015</w:t>
            </w:r>
          </w:p>
        </w:tc>
        <w:tc>
          <w:tcPr>
            <w:tcW w:w="1144" w:type="dxa"/>
          </w:tcPr>
          <w:p w14:paraId="7F5D7D80" w14:textId="2CC53505" w:rsidR="00BA712F" w:rsidRDefault="00BA712F" w:rsidP="00BA712F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1.241</w:t>
            </w:r>
          </w:p>
        </w:tc>
        <w:tc>
          <w:tcPr>
            <w:tcW w:w="1144" w:type="dxa"/>
          </w:tcPr>
          <w:p w14:paraId="40A4A185" w14:textId="248FBF62" w:rsidR="00BA712F" w:rsidRDefault="00BA712F" w:rsidP="00BA712F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0.133</w:t>
            </w:r>
          </w:p>
        </w:tc>
      </w:tr>
      <w:tr w:rsidR="00FC3F08" w:rsidRPr="00380A1E" w14:paraId="4A7EC2F6" w14:textId="77777777" w:rsidTr="00775E27">
        <w:tc>
          <w:tcPr>
            <w:tcW w:w="1985" w:type="dxa"/>
            <w:tcBorders>
              <w:bottom w:val="single" w:sz="4" w:space="0" w:color="auto"/>
            </w:tcBorders>
          </w:tcPr>
          <w:p w14:paraId="4BEE335E" w14:textId="77777777" w:rsidR="00FC3F08" w:rsidRPr="00380A1E" w:rsidRDefault="00FC3F08" w:rsidP="00775E27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Residual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0C356EAD" w14:textId="4FB73739" w:rsidR="00FC3F08" w:rsidRPr="00380A1E" w:rsidRDefault="00B94CF4" w:rsidP="00775E2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4</w:t>
            </w:r>
          </w:p>
        </w:tc>
        <w:tc>
          <w:tcPr>
            <w:tcW w:w="1717" w:type="dxa"/>
            <w:tcBorders>
              <w:bottom w:val="single" w:sz="4" w:space="0" w:color="auto"/>
            </w:tcBorders>
          </w:tcPr>
          <w:p w14:paraId="78E39652" w14:textId="06F69DF9" w:rsidR="00FC3F08" w:rsidRPr="00380A1E" w:rsidRDefault="00FC3F08" w:rsidP="00775E2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4E0ABFD3" w14:textId="77777777" w:rsidR="00FC3F08" w:rsidRPr="00380A1E" w:rsidRDefault="00FC3F08" w:rsidP="00775E2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0D6DDB32" w14:textId="77777777" w:rsidR="00FC3F08" w:rsidRPr="00380A1E" w:rsidRDefault="00FC3F08" w:rsidP="00775E2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</w:tbl>
    <w:p w14:paraId="1850BC13" w14:textId="77777777" w:rsidR="008D07FF" w:rsidRDefault="008D07FF" w:rsidP="00BB6BCA">
      <w:p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71533A5B" w14:textId="77777777" w:rsidR="004F11B0" w:rsidRDefault="004F11B0" w:rsidP="00BB6BCA">
      <w:p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4F5BD8BC" w14:textId="77777777" w:rsidR="004F11B0" w:rsidRDefault="004F11B0" w:rsidP="00BB6BCA">
      <w:p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362D56F8" w14:textId="77777777" w:rsidR="004F11B0" w:rsidRDefault="004F11B0" w:rsidP="00BB6BCA">
      <w:pPr>
        <w:spacing w:after="200" w:line="360" w:lineRule="auto"/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</w:pPr>
    </w:p>
    <w:p w14:paraId="1B05A820" w14:textId="1B0FA09F" w:rsidR="00BB6BCA" w:rsidRPr="00380A1E" w:rsidRDefault="008D07FF" w:rsidP="00BB6BCA">
      <w:pPr>
        <w:spacing w:after="200" w:line="360" w:lineRule="auto"/>
        <w:rPr>
          <w:rFonts w:ascii="Times New Roman" w:eastAsia="Calibri" w:hAnsi="Times New Roman" w:cs="Times New Roman"/>
          <w:bCs/>
          <w:sz w:val="24"/>
          <w:szCs w:val="24"/>
          <w:lang w:val="en-GB"/>
        </w:rPr>
      </w:pPr>
      <w:r w:rsidRPr="008D07FF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Supplementary Table </w:t>
      </w:r>
      <w:r w:rsidR="006657B3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>7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. </w:t>
      </w:r>
      <w:r w:rsidR="00BB6BCA" w:rsidRPr="00380A1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Summary of redundancy</w:t>
      </w:r>
      <w:r w:rsidR="00BB6BCA" w:rsidRPr="00380A1E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  <w:r w:rsidR="00BB6BCA" w:rsidRPr="00380A1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analysis (</w:t>
      </w:r>
      <w:proofErr w:type="spellStart"/>
      <w:r w:rsidR="00BB6BCA" w:rsidRPr="00380A1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dbRDA</w:t>
      </w:r>
      <w:proofErr w:type="spellEnd"/>
      <w:r w:rsidR="00BB6BCA" w:rsidRPr="00380A1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) for</w:t>
      </w:r>
      <w:r w:rsidR="00BB6BCA" w:rsidRPr="00380A1E">
        <w:rPr>
          <w:rFonts w:ascii="Times New Roman" w:eastAsia="Calibri" w:hAnsi="Times New Roman" w:cs="Times New Roman"/>
          <w:b/>
          <w:bCs/>
          <w:sz w:val="24"/>
          <w:szCs w:val="24"/>
          <w:lang w:val="en-GB"/>
        </w:rPr>
        <w:t xml:space="preserve"> </w:t>
      </w:r>
      <w:r w:rsidR="00BB6BCA" w:rsidRPr="00380A1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the effects of </w:t>
      </w:r>
      <w:r w:rsidR="005820EC">
        <w:rPr>
          <w:rFonts w:ascii="Times New Roman" w:eastAsia="Calibri" w:hAnsi="Times New Roman" w:cs="Times New Roman"/>
          <w:bCs/>
          <w:sz w:val="24"/>
          <w:szCs w:val="24"/>
          <w:lang w:val="en-GB"/>
        </w:rPr>
        <w:t>soil chemistry and hydrology</w:t>
      </w:r>
      <w:r w:rsidR="005820EC" w:rsidRPr="00380A1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</w:t>
      </w:r>
      <w:r w:rsidR="00BB6BCA" w:rsidRPr="00380A1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variables on prokaryote composition </w:t>
      </w:r>
      <w:r w:rsidR="00BB6BCA" w:rsidRPr="00380A1E">
        <w:rPr>
          <w:rFonts w:ascii="Times New Roman" w:eastAsia="Calibri" w:hAnsi="Times New Roman" w:cs="Times New Roman"/>
          <w:bCs/>
          <w:sz w:val="24"/>
          <w:szCs w:val="24"/>
        </w:rPr>
        <w:t xml:space="preserve">in intact bog soil from </w:t>
      </w:r>
      <w:r w:rsidR="005820EC">
        <w:rPr>
          <w:rFonts w:ascii="Times New Roman" w:eastAsia="Calibri" w:hAnsi="Times New Roman" w:cs="Times New Roman"/>
          <w:bCs/>
          <w:sz w:val="24"/>
          <w:szCs w:val="24"/>
        </w:rPr>
        <w:t xml:space="preserve">the </w:t>
      </w:r>
      <w:proofErr w:type="spellStart"/>
      <w:r w:rsidR="00D92B9D">
        <w:rPr>
          <w:rFonts w:ascii="Times New Roman" w:eastAsia="Calibri" w:hAnsi="Times New Roman" w:cs="Times New Roman"/>
          <w:bCs/>
          <w:sz w:val="24"/>
          <w:szCs w:val="24"/>
        </w:rPr>
        <w:t>acro</w:t>
      </w:r>
      <w:r w:rsidR="005820EC">
        <w:rPr>
          <w:rFonts w:ascii="Times New Roman" w:eastAsia="Calibri" w:hAnsi="Times New Roman" w:cs="Times New Roman"/>
          <w:bCs/>
          <w:sz w:val="24"/>
          <w:szCs w:val="24"/>
        </w:rPr>
        <w:t>telm</w:t>
      </w:r>
      <w:proofErr w:type="spellEnd"/>
      <w:r w:rsidR="005820EC">
        <w:rPr>
          <w:rFonts w:ascii="Times New Roman" w:eastAsia="Calibri" w:hAnsi="Times New Roman" w:cs="Times New Roman"/>
          <w:bCs/>
          <w:sz w:val="24"/>
          <w:szCs w:val="24"/>
        </w:rPr>
        <w:t xml:space="preserve">, </w:t>
      </w:r>
      <w:proofErr w:type="spellStart"/>
      <w:r w:rsidR="00D92B9D">
        <w:rPr>
          <w:rFonts w:ascii="Times New Roman" w:eastAsia="Calibri" w:hAnsi="Times New Roman" w:cs="Times New Roman"/>
          <w:bCs/>
          <w:sz w:val="24"/>
          <w:szCs w:val="24"/>
        </w:rPr>
        <w:t>meso</w:t>
      </w:r>
      <w:r w:rsidR="005820EC">
        <w:rPr>
          <w:rFonts w:ascii="Times New Roman" w:eastAsia="Calibri" w:hAnsi="Times New Roman" w:cs="Times New Roman"/>
          <w:bCs/>
          <w:sz w:val="24"/>
          <w:szCs w:val="24"/>
        </w:rPr>
        <w:t>telm</w:t>
      </w:r>
      <w:proofErr w:type="spellEnd"/>
      <w:r w:rsidR="005820EC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92B9D">
        <w:rPr>
          <w:rFonts w:ascii="Times New Roman" w:eastAsia="Calibri" w:hAnsi="Times New Roman" w:cs="Times New Roman"/>
          <w:bCs/>
          <w:sz w:val="24"/>
          <w:szCs w:val="24"/>
        </w:rPr>
        <w:t xml:space="preserve">and </w:t>
      </w:r>
      <w:proofErr w:type="spellStart"/>
      <w:r w:rsidR="00D92B9D">
        <w:rPr>
          <w:rFonts w:ascii="Times New Roman" w:eastAsia="Calibri" w:hAnsi="Times New Roman" w:cs="Times New Roman"/>
          <w:bCs/>
          <w:sz w:val="24"/>
          <w:szCs w:val="24"/>
        </w:rPr>
        <w:t>catotelm</w:t>
      </w:r>
      <w:proofErr w:type="spellEnd"/>
      <w:r w:rsidR="00BB6BCA" w:rsidRPr="00380A1E">
        <w:rPr>
          <w:rFonts w:ascii="Times New Roman" w:eastAsia="Calibri" w:hAnsi="Times New Roman" w:cs="Times New Roman"/>
          <w:bCs/>
          <w:sz w:val="24"/>
          <w:szCs w:val="24"/>
        </w:rPr>
        <w:t xml:space="preserve"> based on extracted DNA from soil </w:t>
      </w:r>
      <w:r w:rsidR="005820EC">
        <w:rPr>
          <w:rFonts w:ascii="Times New Roman" w:eastAsia="Calibri" w:hAnsi="Times New Roman" w:cs="Times New Roman"/>
          <w:bCs/>
          <w:sz w:val="24"/>
          <w:szCs w:val="24"/>
        </w:rPr>
        <w:t>from</w:t>
      </w:r>
      <w:r w:rsidR="005820EC" w:rsidRPr="00380A1E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bookmarkStart w:id="1" w:name="_Hlk85545071"/>
      <w:r w:rsidR="00BB6BCA" w:rsidRPr="00380A1E">
        <w:rPr>
          <w:rFonts w:ascii="Times New Roman" w:eastAsia="Calibri" w:hAnsi="Times New Roman" w:cs="Times New Roman"/>
          <w:bCs/>
          <w:sz w:val="24"/>
          <w:szCs w:val="24"/>
        </w:rPr>
        <w:t>Wellington Plain</w:t>
      </w:r>
      <w:r w:rsidR="005820EC">
        <w:rPr>
          <w:rFonts w:ascii="Times New Roman" w:eastAsia="Calibri" w:hAnsi="Times New Roman" w:cs="Times New Roman"/>
          <w:bCs/>
          <w:sz w:val="24"/>
          <w:szCs w:val="24"/>
        </w:rPr>
        <w:t>s peatland</w:t>
      </w:r>
      <w:r w:rsidR="00BB6BCA" w:rsidRPr="00380A1E">
        <w:rPr>
          <w:rFonts w:ascii="Times New Roman" w:eastAsia="Calibri" w:hAnsi="Times New Roman" w:cs="Times New Roman"/>
          <w:bCs/>
          <w:sz w:val="24"/>
          <w:szCs w:val="24"/>
        </w:rPr>
        <w:t>, Australia.</w:t>
      </w:r>
      <w:bookmarkEnd w:id="1"/>
      <w:r w:rsidR="00BB6BCA" w:rsidRPr="00380A1E">
        <w:rPr>
          <w:rFonts w:ascii="Times New Roman" w:eastAsia="Calibri" w:hAnsi="Times New Roman" w:cs="Times New Roman"/>
          <w:bCs/>
          <w:sz w:val="24"/>
          <w:szCs w:val="24"/>
          <w:lang w:val="en-GB"/>
        </w:rPr>
        <w:t xml:space="preserve"> Summary statistics for five redundancy axes are presented. PVE = percentage constrained variation explained.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7"/>
        <w:gridCol w:w="1350"/>
        <w:gridCol w:w="1007"/>
        <w:gridCol w:w="851"/>
        <w:gridCol w:w="425"/>
        <w:gridCol w:w="1134"/>
        <w:gridCol w:w="992"/>
      </w:tblGrid>
      <w:tr w:rsidR="00BB6BCA" w:rsidRPr="00380A1E" w14:paraId="454E479A" w14:textId="77777777" w:rsidTr="00775E27">
        <w:tc>
          <w:tcPr>
            <w:tcW w:w="1187" w:type="dxa"/>
            <w:tcBorders>
              <w:top w:val="single" w:sz="4" w:space="0" w:color="auto"/>
              <w:bottom w:val="single" w:sz="4" w:space="0" w:color="auto"/>
            </w:tcBorders>
          </w:tcPr>
          <w:p w14:paraId="430F979F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bookmarkStart w:id="2" w:name="_Hlk80015401"/>
            <w:r w:rsidRPr="00380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RDA axis</w:t>
            </w:r>
          </w:p>
        </w:tc>
        <w:tc>
          <w:tcPr>
            <w:tcW w:w="1350" w:type="dxa"/>
            <w:tcBorders>
              <w:top w:val="single" w:sz="4" w:space="0" w:color="auto"/>
              <w:bottom w:val="single" w:sz="4" w:space="0" w:color="auto"/>
            </w:tcBorders>
          </w:tcPr>
          <w:p w14:paraId="4838959A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Eigenvalue</w:t>
            </w:r>
          </w:p>
        </w:tc>
        <w:tc>
          <w:tcPr>
            <w:tcW w:w="1007" w:type="dxa"/>
            <w:tcBorders>
              <w:top w:val="single" w:sz="4" w:space="0" w:color="auto"/>
              <w:bottom w:val="single" w:sz="4" w:space="0" w:color="auto"/>
            </w:tcBorders>
          </w:tcPr>
          <w:p w14:paraId="3DD00738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PVE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70B1B3C0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en-GB"/>
              </w:rPr>
              <w:t>F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C49C6BB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 xml:space="preserve">Df </w:t>
            </w:r>
            <w:proofErr w:type="spellStart"/>
            <w:r w:rsidRPr="00380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num</w:t>
            </w:r>
            <w:proofErr w:type="spellEnd"/>
            <w:r w:rsidRPr="00380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, den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14:paraId="6559E90B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en-GB"/>
              </w:rPr>
              <w:t>P</w:t>
            </w:r>
          </w:p>
        </w:tc>
      </w:tr>
      <w:tr w:rsidR="00BB6BCA" w:rsidRPr="00380A1E" w14:paraId="6420A948" w14:textId="77777777" w:rsidTr="00775E27">
        <w:tc>
          <w:tcPr>
            <w:tcW w:w="1187" w:type="dxa"/>
            <w:tcBorders>
              <w:top w:val="single" w:sz="4" w:space="0" w:color="auto"/>
            </w:tcBorders>
          </w:tcPr>
          <w:p w14:paraId="671DBB68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Axis 1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7AAB6429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0.035</w:t>
            </w:r>
          </w:p>
        </w:tc>
        <w:tc>
          <w:tcPr>
            <w:tcW w:w="1007" w:type="dxa"/>
            <w:tcBorders>
              <w:top w:val="single" w:sz="4" w:space="0" w:color="auto"/>
            </w:tcBorders>
          </w:tcPr>
          <w:p w14:paraId="1C2E81DE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8.85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</w:tcBorders>
          </w:tcPr>
          <w:p w14:paraId="3F38D6A0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2.80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28E7BB7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1,4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14:paraId="2F2CC8D0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0.009</w:t>
            </w:r>
          </w:p>
        </w:tc>
      </w:tr>
      <w:tr w:rsidR="00BB6BCA" w:rsidRPr="00380A1E" w14:paraId="52257894" w14:textId="77777777" w:rsidTr="00775E27">
        <w:tc>
          <w:tcPr>
            <w:tcW w:w="1187" w:type="dxa"/>
          </w:tcPr>
          <w:p w14:paraId="540B1834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Axis 2</w:t>
            </w:r>
          </w:p>
        </w:tc>
        <w:tc>
          <w:tcPr>
            <w:tcW w:w="1350" w:type="dxa"/>
          </w:tcPr>
          <w:p w14:paraId="48AC760E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0.021</w:t>
            </w:r>
          </w:p>
        </w:tc>
        <w:tc>
          <w:tcPr>
            <w:tcW w:w="1007" w:type="dxa"/>
          </w:tcPr>
          <w:p w14:paraId="1B39D7E5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5.34</w:t>
            </w:r>
          </w:p>
        </w:tc>
        <w:tc>
          <w:tcPr>
            <w:tcW w:w="1276" w:type="dxa"/>
            <w:gridSpan w:val="2"/>
          </w:tcPr>
          <w:p w14:paraId="151C39BF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1.69</w:t>
            </w:r>
          </w:p>
        </w:tc>
        <w:tc>
          <w:tcPr>
            <w:tcW w:w="1134" w:type="dxa"/>
          </w:tcPr>
          <w:p w14:paraId="76E007C9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1,4</w:t>
            </w:r>
          </w:p>
        </w:tc>
        <w:tc>
          <w:tcPr>
            <w:tcW w:w="992" w:type="dxa"/>
          </w:tcPr>
          <w:p w14:paraId="0B979B17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0.221</w:t>
            </w:r>
          </w:p>
        </w:tc>
      </w:tr>
      <w:tr w:rsidR="00BB6BCA" w:rsidRPr="00380A1E" w14:paraId="4B247248" w14:textId="77777777" w:rsidTr="00775E27">
        <w:tc>
          <w:tcPr>
            <w:tcW w:w="1187" w:type="dxa"/>
          </w:tcPr>
          <w:p w14:paraId="028F9A97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Axis 3</w:t>
            </w:r>
          </w:p>
        </w:tc>
        <w:tc>
          <w:tcPr>
            <w:tcW w:w="1350" w:type="dxa"/>
          </w:tcPr>
          <w:p w14:paraId="5A2A37A5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0.014</w:t>
            </w:r>
          </w:p>
        </w:tc>
        <w:tc>
          <w:tcPr>
            <w:tcW w:w="1007" w:type="dxa"/>
          </w:tcPr>
          <w:p w14:paraId="20A595E7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3.70</w:t>
            </w:r>
          </w:p>
        </w:tc>
        <w:tc>
          <w:tcPr>
            <w:tcW w:w="1276" w:type="dxa"/>
            <w:gridSpan w:val="2"/>
          </w:tcPr>
          <w:p w14:paraId="0B748B0C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1.17</w:t>
            </w:r>
          </w:p>
        </w:tc>
        <w:tc>
          <w:tcPr>
            <w:tcW w:w="1134" w:type="dxa"/>
          </w:tcPr>
          <w:p w14:paraId="110713D1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1,4</w:t>
            </w:r>
          </w:p>
        </w:tc>
        <w:tc>
          <w:tcPr>
            <w:tcW w:w="992" w:type="dxa"/>
          </w:tcPr>
          <w:p w14:paraId="57900534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0.852</w:t>
            </w:r>
          </w:p>
        </w:tc>
      </w:tr>
      <w:tr w:rsidR="00BB6BCA" w:rsidRPr="00380A1E" w14:paraId="0CD08295" w14:textId="77777777" w:rsidTr="00775E27">
        <w:tc>
          <w:tcPr>
            <w:tcW w:w="1187" w:type="dxa"/>
          </w:tcPr>
          <w:p w14:paraId="50411E8E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Axis 4</w:t>
            </w:r>
          </w:p>
        </w:tc>
        <w:tc>
          <w:tcPr>
            <w:tcW w:w="1350" w:type="dxa"/>
          </w:tcPr>
          <w:p w14:paraId="6D3E04BA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0.011</w:t>
            </w:r>
          </w:p>
        </w:tc>
        <w:tc>
          <w:tcPr>
            <w:tcW w:w="1007" w:type="dxa"/>
          </w:tcPr>
          <w:p w14:paraId="7F4836EC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2.93</w:t>
            </w:r>
          </w:p>
        </w:tc>
        <w:tc>
          <w:tcPr>
            <w:tcW w:w="1276" w:type="dxa"/>
            <w:gridSpan w:val="2"/>
          </w:tcPr>
          <w:p w14:paraId="106FF68C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0.92</w:t>
            </w:r>
          </w:p>
        </w:tc>
        <w:tc>
          <w:tcPr>
            <w:tcW w:w="1134" w:type="dxa"/>
          </w:tcPr>
          <w:p w14:paraId="3252013F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1,4</w:t>
            </w:r>
          </w:p>
        </w:tc>
        <w:tc>
          <w:tcPr>
            <w:tcW w:w="992" w:type="dxa"/>
          </w:tcPr>
          <w:p w14:paraId="0F06A40F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0.875</w:t>
            </w:r>
          </w:p>
        </w:tc>
      </w:tr>
      <w:tr w:rsidR="00BB6BCA" w:rsidRPr="00380A1E" w14:paraId="2AA1344F" w14:textId="77777777" w:rsidTr="00775E27">
        <w:tc>
          <w:tcPr>
            <w:tcW w:w="1187" w:type="dxa"/>
            <w:tcBorders>
              <w:bottom w:val="single" w:sz="4" w:space="0" w:color="auto"/>
            </w:tcBorders>
          </w:tcPr>
          <w:p w14:paraId="362E4B45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Axis 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90A784D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0.010</w:t>
            </w:r>
          </w:p>
        </w:tc>
        <w:tc>
          <w:tcPr>
            <w:tcW w:w="1007" w:type="dxa"/>
            <w:tcBorders>
              <w:bottom w:val="single" w:sz="4" w:space="0" w:color="auto"/>
            </w:tcBorders>
          </w:tcPr>
          <w:p w14:paraId="11B5DA79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2.75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</w:tcPr>
          <w:p w14:paraId="088B05CA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0.87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5869C1D7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1,4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6C3E3C6E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0.564</w:t>
            </w:r>
          </w:p>
        </w:tc>
      </w:tr>
      <w:bookmarkEnd w:id="2"/>
    </w:tbl>
    <w:p w14:paraId="0560875B" w14:textId="77777777" w:rsidR="00BB6BCA" w:rsidRPr="00380A1E" w:rsidRDefault="00BB6BCA" w:rsidP="00BB6BC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2DEDC2" w14:textId="77777777" w:rsidR="00375934" w:rsidRDefault="00375934" w:rsidP="00BB6BC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856BE23" w14:textId="77777777" w:rsidR="004F11B0" w:rsidRDefault="004F11B0" w:rsidP="00BB6BC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5DD47E44" w14:textId="77777777" w:rsidR="004F11B0" w:rsidRDefault="004F11B0" w:rsidP="00BB6BC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CC80F1A" w14:textId="77777777" w:rsidR="004F11B0" w:rsidRDefault="004F11B0" w:rsidP="00BB6BC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4CB42737" w14:textId="77777777" w:rsidR="004F11B0" w:rsidRDefault="004F11B0" w:rsidP="00BB6BC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10E04279" w14:textId="06C31B06" w:rsidR="00BB6BCA" w:rsidRPr="00380A1E" w:rsidRDefault="00BB6BCA" w:rsidP="00BB6BCA">
      <w:pPr>
        <w:spacing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FF3D06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Table </w:t>
      </w:r>
      <w:r w:rsidR="006657B3">
        <w:rPr>
          <w:rFonts w:ascii="Times New Roman" w:hAnsi="Times New Roman" w:cs="Times New Roman"/>
          <w:b/>
          <w:bCs/>
          <w:sz w:val="24"/>
          <w:szCs w:val="24"/>
          <w:lang w:val="en-GB"/>
        </w:rPr>
        <w:t>8</w:t>
      </w:r>
      <w:r w:rsidRPr="00380A1E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. </w:t>
      </w:r>
      <w:bookmarkStart w:id="3" w:name="_Hlk80015544"/>
      <w:r w:rsidRPr="00380A1E">
        <w:rPr>
          <w:rFonts w:ascii="Times New Roman" w:hAnsi="Times New Roman" w:cs="Times New Roman"/>
          <w:sz w:val="24"/>
          <w:szCs w:val="24"/>
          <w:lang w:val="en-GB"/>
        </w:rPr>
        <w:t xml:space="preserve">Summary of permutation test for </w:t>
      </w:r>
      <w:proofErr w:type="spellStart"/>
      <w:r w:rsidRPr="00380A1E">
        <w:rPr>
          <w:rFonts w:ascii="Times New Roman" w:hAnsi="Times New Roman" w:cs="Times New Roman"/>
          <w:sz w:val="24"/>
          <w:szCs w:val="24"/>
          <w:lang w:val="en-GB"/>
        </w:rPr>
        <w:t>dbRDA</w:t>
      </w:r>
      <w:proofErr w:type="spellEnd"/>
      <w:r w:rsidRPr="00380A1E">
        <w:rPr>
          <w:rFonts w:ascii="Times New Roman" w:hAnsi="Times New Roman" w:cs="Times New Roman"/>
          <w:sz w:val="24"/>
          <w:szCs w:val="24"/>
          <w:lang w:val="en-GB"/>
        </w:rPr>
        <w:t xml:space="preserve"> under reduced model with 999 permutations for five </w:t>
      </w:r>
      <w:r w:rsidR="005820EC">
        <w:rPr>
          <w:rFonts w:ascii="Times New Roman" w:hAnsi="Times New Roman" w:cs="Times New Roman"/>
          <w:sz w:val="24"/>
          <w:szCs w:val="24"/>
          <w:lang w:val="en-GB"/>
        </w:rPr>
        <w:t>soil chemistry and hydrology</w:t>
      </w:r>
      <w:r w:rsidR="005820EC" w:rsidRPr="00380A1E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380A1E">
        <w:rPr>
          <w:rFonts w:ascii="Times New Roman" w:hAnsi="Times New Roman" w:cs="Times New Roman"/>
          <w:sz w:val="24"/>
          <w:szCs w:val="24"/>
          <w:lang w:val="en-GB"/>
        </w:rPr>
        <w:t xml:space="preserve">variables tested in the prokaryote </w:t>
      </w:r>
      <w:proofErr w:type="spellStart"/>
      <w:r w:rsidRPr="00380A1E">
        <w:rPr>
          <w:rFonts w:ascii="Times New Roman" w:hAnsi="Times New Roman" w:cs="Times New Roman"/>
          <w:sz w:val="24"/>
          <w:szCs w:val="24"/>
          <w:lang w:val="en-GB"/>
        </w:rPr>
        <w:t>dbRDA</w:t>
      </w:r>
      <w:proofErr w:type="spellEnd"/>
      <w:r w:rsidRPr="00380A1E">
        <w:rPr>
          <w:rFonts w:ascii="Times New Roman" w:hAnsi="Times New Roman" w:cs="Times New Roman"/>
          <w:sz w:val="24"/>
          <w:szCs w:val="24"/>
          <w:lang w:val="en-GB"/>
        </w:rPr>
        <w:t xml:space="preserve"> analysis.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570"/>
        <w:gridCol w:w="1717"/>
        <w:gridCol w:w="1144"/>
        <w:gridCol w:w="1144"/>
      </w:tblGrid>
      <w:tr w:rsidR="00BB6BCA" w:rsidRPr="00380A1E" w14:paraId="673B82AA" w14:textId="77777777" w:rsidTr="00775E27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bookmarkEnd w:id="3"/>
          <w:p w14:paraId="0662CE9D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Variable</w:t>
            </w:r>
          </w:p>
        </w:tc>
        <w:tc>
          <w:tcPr>
            <w:tcW w:w="570" w:type="dxa"/>
            <w:tcBorders>
              <w:top w:val="single" w:sz="4" w:space="0" w:color="auto"/>
              <w:bottom w:val="single" w:sz="4" w:space="0" w:color="auto"/>
            </w:tcBorders>
          </w:tcPr>
          <w:p w14:paraId="179D086C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Df</w:t>
            </w:r>
          </w:p>
        </w:tc>
        <w:tc>
          <w:tcPr>
            <w:tcW w:w="1717" w:type="dxa"/>
            <w:tcBorders>
              <w:top w:val="single" w:sz="4" w:space="0" w:color="auto"/>
              <w:bottom w:val="single" w:sz="4" w:space="0" w:color="auto"/>
            </w:tcBorders>
          </w:tcPr>
          <w:p w14:paraId="7E58D13A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  <w:t>Variance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305F8E8A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en-GB"/>
              </w:rPr>
              <w:t>F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 w14:paraId="5CEC1055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en-GB"/>
              </w:rPr>
              <w:t>P</w:t>
            </w:r>
          </w:p>
        </w:tc>
      </w:tr>
      <w:tr w:rsidR="00BB6BCA" w:rsidRPr="00380A1E" w14:paraId="5D822A3B" w14:textId="77777777" w:rsidTr="00775E27">
        <w:tc>
          <w:tcPr>
            <w:tcW w:w="1985" w:type="dxa"/>
            <w:tcBorders>
              <w:top w:val="single" w:sz="4" w:space="0" w:color="auto"/>
            </w:tcBorders>
          </w:tcPr>
          <w:p w14:paraId="7110A246" w14:textId="77777777" w:rsidR="00BB6BCA" w:rsidRPr="00380A1E" w:rsidRDefault="00BB6BCA" w:rsidP="00775E27">
            <w:pPr>
              <w:spacing w:after="20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Nitrogen (N)</w:t>
            </w:r>
          </w:p>
        </w:tc>
        <w:tc>
          <w:tcPr>
            <w:tcW w:w="570" w:type="dxa"/>
            <w:tcBorders>
              <w:top w:val="single" w:sz="4" w:space="0" w:color="auto"/>
            </w:tcBorders>
          </w:tcPr>
          <w:p w14:paraId="262E5490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717" w:type="dxa"/>
            <w:tcBorders>
              <w:top w:val="single" w:sz="4" w:space="0" w:color="auto"/>
            </w:tcBorders>
          </w:tcPr>
          <w:p w14:paraId="5A6ED8F9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0.013</w:t>
            </w:r>
          </w:p>
        </w:tc>
        <w:tc>
          <w:tcPr>
            <w:tcW w:w="1144" w:type="dxa"/>
            <w:tcBorders>
              <w:top w:val="single" w:sz="4" w:space="0" w:color="auto"/>
            </w:tcBorders>
          </w:tcPr>
          <w:p w14:paraId="6986BF4B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1.013</w:t>
            </w:r>
          </w:p>
        </w:tc>
        <w:tc>
          <w:tcPr>
            <w:tcW w:w="1144" w:type="dxa"/>
            <w:tcBorders>
              <w:top w:val="single" w:sz="4" w:space="0" w:color="auto"/>
            </w:tcBorders>
          </w:tcPr>
          <w:p w14:paraId="71657D3B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0.430</w:t>
            </w:r>
          </w:p>
        </w:tc>
      </w:tr>
      <w:tr w:rsidR="00BB6BCA" w:rsidRPr="00380A1E" w14:paraId="598259FB" w14:textId="77777777" w:rsidTr="00775E27">
        <w:tc>
          <w:tcPr>
            <w:tcW w:w="1985" w:type="dxa"/>
          </w:tcPr>
          <w:p w14:paraId="659B058E" w14:textId="77777777" w:rsidR="00BB6BCA" w:rsidRPr="00380A1E" w:rsidRDefault="00BB6BCA" w:rsidP="00775E27">
            <w:pPr>
              <w:spacing w:after="20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Manganese (Mn)</w:t>
            </w:r>
          </w:p>
        </w:tc>
        <w:tc>
          <w:tcPr>
            <w:tcW w:w="570" w:type="dxa"/>
          </w:tcPr>
          <w:p w14:paraId="0730F68D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717" w:type="dxa"/>
          </w:tcPr>
          <w:p w14:paraId="7C6F2A27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0.012</w:t>
            </w:r>
          </w:p>
        </w:tc>
        <w:tc>
          <w:tcPr>
            <w:tcW w:w="1144" w:type="dxa"/>
          </w:tcPr>
          <w:p w14:paraId="4FB11D71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0.975</w:t>
            </w:r>
          </w:p>
        </w:tc>
        <w:tc>
          <w:tcPr>
            <w:tcW w:w="1144" w:type="dxa"/>
          </w:tcPr>
          <w:p w14:paraId="58C35AE1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0.463</w:t>
            </w:r>
          </w:p>
        </w:tc>
      </w:tr>
      <w:tr w:rsidR="00BB6BCA" w:rsidRPr="00380A1E" w14:paraId="0D944FF6" w14:textId="77777777" w:rsidTr="00775E27">
        <w:tc>
          <w:tcPr>
            <w:tcW w:w="1985" w:type="dxa"/>
          </w:tcPr>
          <w:p w14:paraId="78C2CFC4" w14:textId="77777777" w:rsidR="00BB6BCA" w:rsidRPr="00380A1E" w:rsidRDefault="00BB6BCA" w:rsidP="00775E27">
            <w:pPr>
              <w:spacing w:after="20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Carbon (C)</w:t>
            </w:r>
          </w:p>
        </w:tc>
        <w:tc>
          <w:tcPr>
            <w:tcW w:w="570" w:type="dxa"/>
          </w:tcPr>
          <w:p w14:paraId="64A98D62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717" w:type="dxa"/>
          </w:tcPr>
          <w:p w14:paraId="57A1DA1E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0.011</w:t>
            </w:r>
          </w:p>
        </w:tc>
        <w:tc>
          <w:tcPr>
            <w:tcW w:w="1144" w:type="dxa"/>
          </w:tcPr>
          <w:p w14:paraId="773991DA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0.941</w:t>
            </w:r>
          </w:p>
        </w:tc>
        <w:tc>
          <w:tcPr>
            <w:tcW w:w="1144" w:type="dxa"/>
          </w:tcPr>
          <w:p w14:paraId="769D5A0B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0.536</w:t>
            </w:r>
          </w:p>
        </w:tc>
      </w:tr>
      <w:tr w:rsidR="00BB6BCA" w:rsidRPr="00380A1E" w14:paraId="513A312F" w14:textId="77777777" w:rsidTr="00775E27">
        <w:tc>
          <w:tcPr>
            <w:tcW w:w="1985" w:type="dxa"/>
          </w:tcPr>
          <w:p w14:paraId="0DCC3C81" w14:textId="77777777" w:rsidR="00BB6BCA" w:rsidRPr="00380A1E" w:rsidRDefault="00BB6BCA" w:rsidP="00775E27">
            <w:pPr>
              <w:spacing w:after="20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Sodium (Na)</w:t>
            </w:r>
          </w:p>
        </w:tc>
        <w:tc>
          <w:tcPr>
            <w:tcW w:w="570" w:type="dxa"/>
          </w:tcPr>
          <w:p w14:paraId="6F39D3D0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717" w:type="dxa"/>
          </w:tcPr>
          <w:p w14:paraId="187FC02F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0.014</w:t>
            </w:r>
          </w:p>
        </w:tc>
        <w:tc>
          <w:tcPr>
            <w:tcW w:w="1144" w:type="dxa"/>
          </w:tcPr>
          <w:p w14:paraId="77FC9B05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1.106</w:t>
            </w:r>
          </w:p>
        </w:tc>
        <w:tc>
          <w:tcPr>
            <w:tcW w:w="1144" w:type="dxa"/>
          </w:tcPr>
          <w:p w14:paraId="30D407C0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0.324</w:t>
            </w:r>
          </w:p>
        </w:tc>
      </w:tr>
      <w:tr w:rsidR="00BB6BCA" w:rsidRPr="00380A1E" w14:paraId="20B0EE96" w14:textId="77777777" w:rsidTr="00775E27">
        <w:tc>
          <w:tcPr>
            <w:tcW w:w="1985" w:type="dxa"/>
          </w:tcPr>
          <w:p w14:paraId="407DA926" w14:textId="77777777" w:rsidR="00BB6BCA" w:rsidRPr="00380A1E" w:rsidRDefault="00BB6BCA" w:rsidP="00775E27">
            <w:pPr>
              <w:spacing w:after="200"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Lead (Pb)</w:t>
            </w:r>
          </w:p>
        </w:tc>
        <w:tc>
          <w:tcPr>
            <w:tcW w:w="570" w:type="dxa"/>
          </w:tcPr>
          <w:p w14:paraId="2FCEDED0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</w:t>
            </w:r>
          </w:p>
        </w:tc>
        <w:tc>
          <w:tcPr>
            <w:tcW w:w="1717" w:type="dxa"/>
          </w:tcPr>
          <w:p w14:paraId="2E469A65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0.013</w:t>
            </w:r>
          </w:p>
        </w:tc>
        <w:tc>
          <w:tcPr>
            <w:tcW w:w="1144" w:type="dxa"/>
          </w:tcPr>
          <w:p w14:paraId="659DDD72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1.018</w:t>
            </w:r>
          </w:p>
        </w:tc>
        <w:tc>
          <w:tcPr>
            <w:tcW w:w="1144" w:type="dxa"/>
          </w:tcPr>
          <w:p w14:paraId="74454690" w14:textId="77777777" w:rsidR="00BB6BCA" w:rsidRPr="00380A1E" w:rsidRDefault="00BB6BCA" w:rsidP="00775E27">
            <w:pPr>
              <w:spacing w:after="200"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0.427</w:t>
            </w:r>
          </w:p>
        </w:tc>
      </w:tr>
      <w:tr w:rsidR="00BB6BCA" w:rsidRPr="00380A1E" w14:paraId="129220F6" w14:textId="77777777" w:rsidTr="00775E27">
        <w:tc>
          <w:tcPr>
            <w:tcW w:w="1985" w:type="dxa"/>
            <w:tcBorders>
              <w:bottom w:val="single" w:sz="4" w:space="0" w:color="auto"/>
            </w:tcBorders>
          </w:tcPr>
          <w:p w14:paraId="3EBDB61A" w14:textId="77777777" w:rsidR="00BB6BCA" w:rsidRPr="00380A1E" w:rsidRDefault="00BB6BCA" w:rsidP="00775E27">
            <w:pPr>
              <w:spacing w:line="360" w:lineRule="auto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Residual</w:t>
            </w:r>
          </w:p>
        </w:tc>
        <w:tc>
          <w:tcPr>
            <w:tcW w:w="570" w:type="dxa"/>
            <w:tcBorders>
              <w:bottom w:val="single" w:sz="4" w:space="0" w:color="auto"/>
            </w:tcBorders>
          </w:tcPr>
          <w:p w14:paraId="0EFFD379" w14:textId="77777777" w:rsidR="00BB6BCA" w:rsidRPr="00380A1E" w:rsidRDefault="00BB6BCA" w:rsidP="00775E2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3</w:t>
            </w:r>
          </w:p>
        </w:tc>
        <w:tc>
          <w:tcPr>
            <w:tcW w:w="1717" w:type="dxa"/>
            <w:tcBorders>
              <w:bottom w:val="single" w:sz="4" w:space="0" w:color="auto"/>
            </w:tcBorders>
          </w:tcPr>
          <w:p w14:paraId="07607C23" w14:textId="77777777" w:rsidR="00BB6BCA" w:rsidRPr="00380A1E" w:rsidRDefault="00BB6BCA" w:rsidP="00775E2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  <w:r w:rsidRPr="00380A1E"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  <w:t>0.037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1B870084" w14:textId="77777777" w:rsidR="00BB6BCA" w:rsidRPr="00380A1E" w:rsidRDefault="00BB6BCA" w:rsidP="00775E2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</w:p>
        </w:tc>
        <w:tc>
          <w:tcPr>
            <w:tcW w:w="1144" w:type="dxa"/>
            <w:tcBorders>
              <w:bottom w:val="single" w:sz="4" w:space="0" w:color="auto"/>
            </w:tcBorders>
          </w:tcPr>
          <w:p w14:paraId="252B8B77" w14:textId="77777777" w:rsidR="00BB6BCA" w:rsidRPr="00380A1E" w:rsidRDefault="00BB6BCA" w:rsidP="00775E27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en-GB"/>
              </w:rPr>
            </w:pPr>
          </w:p>
        </w:tc>
      </w:tr>
      <w:bookmarkEnd w:id="0"/>
    </w:tbl>
    <w:p w14:paraId="520AD45C" w14:textId="77777777" w:rsidR="009C179C" w:rsidRDefault="009C179C" w:rsidP="00BB6BC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D8BAF53" w14:textId="77777777" w:rsidR="009C179C" w:rsidRDefault="009C179C" w:rsidP="00BB6BC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7CA2753E" w14:textId="77777777" w:rsidR="009C179C" w:rsidRDefault="009C179C" w:rsidP="00BB6BC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2DE9A024" w14:textId="77777777" w:rsidR="00BB6BCA" w:rsidRPr="00380A1E" w:rsidRDefault="00BB6BCA" w:rsidP="00BB6BC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  <w:lang w:val="en-GB"/>
        </w:rPr>
      </w:pPr>
    </w:p>
    <w:p w14:paraId="0D81EFD3" w14:textId="77777777" w:rsidR="00BB6BCA" w:rsidRPr="00380A1E" w:rsidRDefault="00BB6BCA" w:rsidP="00BB6BCA">
      <w:pPr>
        <w:spacing w:line="360" w:lineRule="auto"/>
        <w:rPr>
          <w:rFonts w:ascii="Times New Roman" w:hAnsi="Times New Roman" w:cs="Times New Roman"/>
          <w:sz w:val="24"/>
          <w:szCs w:val="24"/>
        </w:rPr>
        <w:sectPr w:rsidR="00BB6BCA" w:rsidRPr="00380A1E" w:rsidSect="009C179C">
          <w:pgSz w:w="16838" w:h="11906" w:orient="landscape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65B2CCF9" w14:textId="77777777" w:rsidR="00BB6BCA" w:rsidRPr="00380A1E" w:rsidRDefault="00BB6BCA" w:rsidP="00BB6BCA">
      <w:pPr>
        <w:rPr>
          <w:rFonts w:ascii="Times New Roman" w:hAnsi="Times New Roman" w:cs="Times New Roman"/>
          <w:sz w:val="24"/>
          <w:szCs w:val="24"/>
        </w:rPr>
        <w:sectPr w:rsidR="00BB6BCA" w:rsidRPr="00380A1E" w:rsidSect="009C179C">
          <w:pgSz w:w="11906" w:h="16838"/>
          <w:pgMar w:top="1440" w:right="1440" w:bottom="1440" w:left="1440" w:header="709" w:footer="709" w:gutter="0"/>
          <w:lnNumType w:countBy="1" w:restart="continuous"/>
          <w:cols w:space="708"/>
          <w:docGrid w:linePitch="360"/>
        </w:sectPr>
      </w:pPr>
    </w:p>
    <w:p w14:paraId="176E4D58" w14:textId="77777777" w:rsidR="00BB6BCA" w:rsidRPr="00380A1E" w:rsidRDefault="00BB6BCA" w:rsidP="00BB6B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D99D71F" w14:textId="77777777" w:rsidR="00BB6BCA" w:rsidRPr="00380A1E" w:rsidRDefault="00BB6BCA" w:rsidP="00BB6B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1D3864" wp14:editId="66094671">
            <wp:extent cx="5731510" cy="4298315"/>
            <wp:effectExtent l="0" t="0" r="2540" b="698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EBC45" w14:textId="453351B8" w:rsidR="00BB6BCA" w:rsidRDefault="00BB6BCA" w:rsidP="00BB6B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4" w:name="_Hlk78187991"/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380A1E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380A1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80A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80A1E">
        <w:rPr>
          <w:rFonts w:ascii="Times New Roman" w:hAnsi="Times New Roman" w:cs="Times New Roman"/>
          <w:sz w:val="24"/>
          <w:szCs w:val="24"/>
        </w:rPr>
        <w:t>dbRDA</w:t>
      </w:r>
      <w:proofErr w:type="spellEnd"/>
      <w:r w:rsidRPr="00380A1E">
        <w:rPr>
          <w:rFonts w:ascii="Times New Roman" w:hAnsi="Times New Roman" w:cs="Times New Roman"/>
          <w:sz w:val="24"/>
          <w:szCs w:val="24"/>
        </w:rPr>
        <w:t xml:space="preserve"> biplot for fungal communities in intact bog (n = 3) and dried peat (n = 2) soil from </w:t>
      </w:r>
      <w:r w:rsidR="005820EC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380A1E">
        <w:rPr>
          <w:rFonts w:ascii="Times New Roman" w:hAnsi="Times New Roman" w:cs="Times New Roman"/>
          <w:sz w:val="24"/>
          <w:szCs w:val="24"/>
        </w:rPr>
        <w:t>acrotelm</w:t>
      </w:r>
      <w:proofErr w:type="spellEnd"/>
      <w:r w:rsidRPr="00380A1E">
        <w:rPr>
          <w:rFonts w:ascii="Times New Roman" w:hAnsi="Times New Roman" w:cs="Times New Roman"/>
          <w:sz w:val="24"/>
          <w:szCs w:val="24"/>
        </w:rPr>
        <w:t xml:space="preserve"> (10 cm) based on extracted DNA from soil </w:t>
      </w:r>
      <w:r w:rsidR="005820EC">
        <w:rPr>
          <w:rFonts w:ascii="Times New Roman" w:hAnsi="Times New Roman" w:cs="Times New Roman"/>
          <w:sz w:val="24"/>
          <w:szCs w:val="24"/>
        </w:rPr>
        <w:t>from</w:t>
      </w:r>
      <w:r w:rsidR="005820EC" w:rsidRPr="00380A1E">
        <w:rPr>
          <w:rFonts w:ascii="Times New Roman" w:hAnsi="Times New Roman" w:cs="Times New Roman"/>
          <w:sz w:val="24"/>
          <w:szCs w:val="24"/>
        </w:rPr>
        <w:t xml:space="preserve"> </w:t>
      </w:r>
      <w:r w:rsidRPr="00380A1E">
        <w:rPr>
          <w:rFonts w:ascii="Times New Roman" w:hAnsi="Times New Roman" w:cs="Times New Roman"/>
          <w:sz w:val="24"/>
          <w:szCs w:val="24"/>
        </w:rPr>
        <w:t>Wellington Plain</w:t>
      </w:r>
      <w:r w:rsidR="005820EC">
        <w:rPr>
          <w:rFonts w:ascii="Times New Roman" w:hAnsi="Times New Roman" w:cs="Times New Roman"/>
          <w:sz w:val="24"/>
          <w:szCs w:val="24"/>
        </w:rPr>
        <w:t>s peatland</w:t>
      </w:r>
      <w:r w:rsidRPr="00380A1E">
        <w:rPr>
          <w:rFonts w:ascii="Times New Roman" w:hAnsi="Times New Roman" w:cs="Times New Roman"/>
          <w:sz w:val="24"/>
          <w:szCs w:val="24"/>
        </w:rPr>
        <w:t>, Australia.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4"/>
    <w:p w14:paraId="28E96E39" w14:textId="77777777" w:rsidR="00BB6BCA" w:rsidRDefault="00BB6BCA" w:rsidP="00BB6B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E363B4E" w14:textId="77777777" w:rsidR="00BB6BCA" w:rsidRDefault="00BB6BCA" w:rsidP="00BB6B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18DD476" w14:textId="77777777" w:rsidR="00BB6BCA" w:rsidRDefault="00BB6BCA" w:rsidP="00BB6B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91C8463" w14:textId="77777777" w:rsidR="00BB6BCA" w:rsidRDefault="00BB6BCA" w:rsidP="00BB6B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0FBBC8" w14:textId="77777777" w:rsidR="00BB6BCA" w:rsidRDefault="00BB6BCA" w:rsidP="00BB6B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A3BE20" w14:textId="77777777" w:rsidR="00BB6BCA" w:rsidRDefault="00BB6BCA" w:rsidP="00BB6B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C19CA0" w14:textId="77777777" w:rsidR="00BB6BCA" w:rsidRDefault="00BB6BCA" w:rsidP="00BB6B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6A29F82" w14:textId="77777777" w:rsidR="00BB6BCA" w:rsidRDefault="00BB6BCA" w:rsidP="00BB6B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7CE21F6" w14:textId="77777777" w:rsidR="00BB6BCA" w:rsidRDefault="00BB6BCA" w:rsidP="00BB6B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9F984C8" w14:textId="77777777" w:rsidR="00BB6BCA" w:rsidRDefault="00BB6BCA" w:rsidP="00BB6B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6798CA" w14:textId="4420DC3E" w:rsidR="00BB6BCA" w:rsidRDefault="00FA0398" w:rsidP="00BB6B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BAE0D5E" wp14:editId="7EF68343">
            <wp:extent cx="4752594" cy="576072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594" cy="5760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D56B2" w14:textId="22F091E8" w:rsidR="00BB6BCA" w:rsidRDefault="00BB6BCA" w:rsidP="00BB6B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380A1E">
        <w:rPr>
          <w:rFonts w:ascii="Times New Roman" w:hAnsi="Times New Roman" w:cs="Times New Roman"/>
          <w:b/>
          <w:bCs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380A1E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380A1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Mean and ± S.E for Manganese (Mn), mg/kg, Carbon (C) %, Nitrogen (N) %, Sodium Na (%) and Lead (Pb) mg/kg </w:t>
      </w:r>
      <w:r w:rsidRPr="00380A1E">
        <w:rPr>
          <w:rFonts w:ascii="Times New Roman" w:hAnsi="Times New Roman" w:cs="Times New Roman"/>
          <w:sz w:val="24"/>
          <w:szCs w:val="24"/>
        </w:rPr>
        <w:t xml:space="preserve">from </w:t>
      </w:r>
      <w:r>
        <w:rPr>
          <w:rFonts w:ascii="Times New Roman" w:hAnsi="Times New Roman" w:cs="Times New Roman"/>
          <w:sz w:val="24"/>
          <w:szCs w:val="24"/>
        </w:rPr>
        <w:t xml:space="preserve">intact bog </w:t>
      </w:r>
      <w:proofErr w:type="spellStart"/>
      <w:r>
        <w:rPr>
          <w:rFonts w:ascii="Times New Roman" w:hAnsi="Times New Roman" w:cs="Times New Roman"/>
          <w:sz w:val="24"/>
          <w:szCs w:val="24"/>
        </w:rPr>
        <w:t>acrotelm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(10 cm), </w:t>
      </w:r>
      <w:proofErr w:type="spellStart"/>
      <w:r>
        <w:rPr>
          <w:rFonts w:ascii="Times New Roman" w:hAnsi="Times New Roman" w:cs="Times New Roman"/>
          <w:sz w:val="24"/>
          <w:szCs w:val="24"/>
        </w:rPr>
        <w:t>mesotelm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(30 cm)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catotelm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(60cm) </w:t>
      </w:r>
      <w:r w:rsidRPr="00380A1E">
        <w:rPr>
          <w:rFonts w:ascii="Times New Roman" w:hAnsi="Times New Roman" w:cs="Times New Roman"/>
          <w:sz w:val="24"/>
          <w:szCs w:val="24"/>
        </w:rPr>
        <w:t xml:space="preserve">soil </w:t>
      </w:r>
      <w:r>
        <w:rPr>
          <w:rFonts w:ascii="Times New Roman" w:hAnsi="Times New Roman" w:cs="Times New Roman"/>
          <w:sz w:val="24"/>
          <w:szCs w:val="24"/>
        </w:rPr>
        <w:t xml:space="preserve">samples collected </w:t>
      </w:r>
      <w:r w:rsidR="005820EC">
        <w:rPr>
          <w:rFonts w:ascii="Times New Roman" w:hAnsi="Times New Roman" w:cs="Times New Roman"/>
          <w:sz w:val="24"/>
          <w:szCs w:val="24"/>
        </w:rPr>
        <w:t>from</w:t>
      </w:r>
      <w:r w:rsidR="005820EC" w:rsidRPr="00380A1E">
        <w:rPr>
          <w:rFonts w:ascii="Times New Roman" w:hAnsi="Times New Roman" w:cs="Times New Roman"/>
          <w:sz w:val="24"/>
          <w:szCs w:val="24"/>
        </w:rPr>
        <w:t xml:space="preserve"> </w:t>
      </w:r>
      <w:r w:rsidRPr="00380A1E">
        <w:rPr>
          <w:rFonts w:ascii="Times New Roman" w:hAnsi="Times New Roman" w:cs="Times New Roman"/>
          <w:sz w:val="24"/>
          <w:szCs w:val="24"/>
        </w:rPr>
        <w:t>Wellington Plain</w:t>
      </w:r>
      <w:r w:rsidR="005820EC">
        <w:rPr>
          <w:rFonts w:ascii="Times New Roman" w:hAnsi="Times New Roman" w:cs="Times New Roman"/>
          <w:sz w:val="24"/>
          <w:szCs w:val="24"/>
        </w:rPr>
        <w:t>s peatland</w:t>
      </w:r>
      <w:r w:rsidRPr="00380A1E">
        <w:rPr>
          <w:rFonts w:ascii="Times New Roman" w:hAnsi="Times New Roman" w:cs="Times New Roman"/>
          <w:sz w:val="24"/>
          <w:szCs w:val="24"/>
        </w:rPr>
        <w:t>, Australia.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D3D848" w14:textId="77777777" w:rsidR="00BB6BCA" w:rsidRPr="00973C1A" w:rsidRDefault="00BB6BCA" w:rsidP="00BB6B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DE9138" w14:textId="77777777" w:rsidR="00BF1CCC" w:rsidRDefault="00BF1CCC"/>
    <w:sectPr w:rsidR="00BF1CCC" w:rsidSect="00937ABD">
      <w:type w:val="continuous"/>
      <w:pgSz w:w="11906" w:h="16838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BCA"/>
    <w:rsid w:val="0000047A"/>
    <w:rsid w:val="000A7448"/>
    <w:rsid w:val="000D51FE"/>
    <w:rsid w:val="000F1632"/>
    <w:rsid w:val="000F5BA4"/>
    <w:rsid w:val="00101A83"/>
    <w:rsid w:val="00112407"/>
    <w:rsid w:val="00202A73"/>
    <w:rsid w:val="00206D4C"/>
    <w:rsid w:val="00207FD3"/>
    <w:rsid w:val="00237165"/>
    <w:rsid w:val="00242106"/>
    <w:rsid w:val="002708A3"/>
    <w:rsid w:val="0029797F"/>
    <w:rsid w:val="002F5706"/>
    <w:rsid w:val="00375934"/>
    <w:rsid w:val="00387E21"/>
    <w:rsid w:val="003E1ACA"/>
    <w:rsid w:val="004A7876"/>
    <w:rsid w:val="004C4E85"/>
    <w:rsid w:val="004F11B0"/>
    <w:rsid w:val="005260E7"/>
    <w:rsid w:val="0057336D"/>
    <w:rsid w:val="00577713"/>
    <w:rsid w:val="005820EC"/>
    <w:rsid w:val="0061230F"/>
    <w:rsid w:val="00631D25"/>
    <w:rsid w:val="00634084"/>
    <w:rsid w:val="006657B3"/>
    <w:rsid w:val="0066677E"/>
    <w:rsid w:val="006B681B"/>
    <w:rsid w:val="0070258C"/>
    <w:rsid w:val="007323A1"/>
    <w:rsid w:val="007755EB"/>
    <w:rsid w:val="007D2875"/>
    <w:rsid w:val="007F5516"/>
    <w:rsid w:val="00824C4E"/>
    <w:rsid w:val="008429C7"/>
    <w:rsid w:val="00844CB5"/>
    <w:rsid w:val="00851320"/>
    <w:rsid w:val="0089532C"/>
    <w:rsid w:val="008B1C1B"/>
    <w:rsid w:val="008C5897"/>
    <w:rsid w:val="008D07FF"/>
    <w:rsid w:val="008E5EBB"/>
    <w:rsid w:val="00983986"/>
    <w:rsid w:val="00985770"/>
    <w:rsid w:val="009C179C"/>
    <w:rsid w:val="009D5505"/>
    <w:rsid w:val="00AD6E60"/>
    <w:rsid w:val="00AE167E"/>
    <w:rsid w:val="00B81152"/>
    <w:rsid w:val="00B94CF4"/>
    <w:rsid w:val="00BA712F"/>
    <w:rsid w:val="00BB6BCA"/>
    <w:rsid w:val="00BE7C60"/>
    <w:rsid w:val="00BF1CCC"/>
    <w:rsid w:val="00C274CD"/>
    <w:rsid w:val="00CB3319"/>
    <w:rsid w:val="00CC0DD4"/>
    <w:rsid w:val="00CF4BE5"/>
    <w:rsid w:val="00CF6249"/>
    <w:rsid w:val="00D37380"/>
    <w:rsid w:val="00D73524"/>
    <w:rsid w:val="00D92B9D"/>
    <w:rsid w:val="00DC340A"/>
    <w:rsid w:val="00DD4441"/>
    <w:rsid w:val="00DD662B"/>
    <w:rsid w:val="00E04C09"/>
    <w:rsid w:val="00E9016D"/>
    <w:rsid w:val="00EA0A9E"/>
    <w:rsid w:val="00EB7BA4"/>
    <w:rsid w:val="00F13299"/>
    <w:rsid w:val="00F2582F"/>
    <w:rsid w:val="00F4152E"/>
    <w:rsid w:val="00F638DA"/>
    <w:rsid w:val="00F66AD4"/>
    <w:rsid w:val="00F7649D"/>
    <w:rsid w:val="00FA0398"/>
    <w:rsid w:val="00FC3F08"/>
    <w:rsid w:val="00FD02B4"/>
    <w:rsid w:val="00FE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5EAD3"/>
  <w15:chartTrackingRefBased/>
  <w15:docId w15:val="{B2472BE2-A676-48D4-B29C-6463A60EA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B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B6B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BB6BCA"/>
  </w:style>
  <w:style w:type="paragraph" w:styleId="BalloonText">
    <w:name w:val="Balloon Text"/>
    <w:basedOn w:val="Normal"/>
    <w:link w:val="BalloonTextChar"/>
    <w:uiPriority w:val="99"/>
    <w:semiHidden/>
    <w:unhideWhenUsed/>
    <w:rsid w:val="005820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20E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820E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820E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820E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820E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820EC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29797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797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371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hyperlink" Target="http://www.mycorrhizas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Birnbaum</dc:creator>
  <cp:keywords/>
  <dc:description/>
  <cp:lastModifiedBy>Christina Birnbaum</cp:lastModifiedBy>
  <cp:revision>5</cp:revision>
  <dcterms:created xsi:type="dcterms:W3CDTF">2022-07-13T00:28:00Z</dcterms:created>
  <dcterms:modified xsi:type="dcterms:W3CDTF">2022-07-13T01:07:00Z</dcterms:modified>
</cp:coreProperties>
</file>