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703624" w14:textId="2119C18F" w:rsidR="00027D52" w:rsidRPr="00B323AB" w:rsidRDefault="00E405ED" w:rsidP="00027D52">
      <w:pPr>
        <w:jc w:val="center"/>
        <w:rPr>
          <w:rFonts w:ascii="Times New Roman" w:hAnsi="Times New Roman" w:cs="Times New Roman"/>
          <w:b/>
          <w:bCs/>
          <w:sz w:val="28"/>
          <w:szCs w:val="28"/>
        </w:rPr>
      </w:pPr>
      <w:bookmarkStart w:id="0" w:name="_Hlk176021754"/>
      <w:r w:rsidRPr="00E405ED">
        <w:rPr>
          <w:rFonts w:ascii="Times New Roman" w:hAnsi="Times New Roman" w:cs="Times New Roman"/>
          <w:b/>
          <w:bCs/>
          <w:sz w:val="28"/>
          <w:szCs w:val="28"/>
        </w:rPr>
        <w:t xml:space="preserve">Influence of growth support on the diversity, composition and functionality of microbial communities associated with </w:t>
      </w:r>
      <w:r w:rsidRPr="00E405ED">
        <w:rPr>
          <w:rFonts w:ascii="Times New Roman" w:hAnsi="Times New Roman" w:cs="Times New Roman"/>
          <w:b/>
          <w:bCs/>
          <w:i/>
          <w:iCs/>
          <w:sz w:val="28"/>
          <w:szCs w:val="28"/>
        </w:rPr>
        <w:t xml:space="preserve">Tillandsia </w:t>
      </w:r>
      <w:proofErr w:type="spellStart"/>
      <w:r w:rsidRPr="00E405ED">
        <w:rPr>
          <w:rFonts w:ascii="Times New Roman" w:hAnsi="Times New Roman" w:cs="Times New Roman"/>
          <w:b/>
          <w:bCs/>
          <w:i/>
          <w:iCs/>
          <w:sz w:val="28"/>
          <w:szCs w:val="28"/>
        </w:rPr>
        <w:t>recurvata</w:t>
      </w:r>
      <w:proofErr w:type="spellEnd"/>
    </w:p>
    <w:bookmarkEnd w:id="0"/>
    <w:p w14:paraId="6FD9EE5F" w14:textId="77777777" w:rsidR="00027D52" w:rsidRPr="00B323AB" w:rsidRDefault="00027D52" w:rsidP="00027D52">
      <w:pPr>
        <w:spacing w:line="276" w:lineRule="auto"/>
        <w:jc w:val="center"/>
        <w:rPr>
          <w:rFonts w:ascii="Times New Roman" w:hAnsi="Times New Roman" w:cs="Times New Roman"/>
          <w:sz w:val="20"/>
          <w:szCs w:val="20"/>
        </w:rPr>
      </w:pPr>
    </w:p>
    <w:p w14:paraId="169AB6EA" w14:textId="77777777" w:rsidR="00027D52" w:rsidRPr="00027D52" w:rsidRDefault="00027D52" w:rsidP="00027D52">
      <w:pPr>
        <w:spacing w:line="276" w:lineRule="auto"/>
        <w:jc w:val="center"/>
        <w:rPr>
          <w:rFonts w:ascii="Times New Roman" w:hAnsi="Times New Roman" w:cs="Times New Roman"/>
          <w:sz w:val="20"/>
          <w:szCs w:val="20"/>
          <w:lang w:val="pt-BR"/>
        </w:rPr>
      </w:pPr>
      <w:r w:rsidRPr="00027D52">
        <w:rPr>
          <w:rFonts w:ascii="Times New Roman" w:eastAsia="Times New Roman" w:hAnsi="Times New Roman" w:cs="Times New Roman"/>
          <w:color w:val="000000"/>
          <w:sz w:val="20"/>
          <w:szCs w:val="20"/>
          <w:lang w:val="pt-BR"/>
        </w:rPr>
        <w:t>Josiane Soares Siqueira</w:t>
      </w:r>
      <w:r w:rsidRPr="00027D52">
        <w:rPr>
          <w:rFonts w:ascii="Times New Roman" w:eastAsia="Times New Roman" w:hAnsi="Times New Roman" w:cs="Times New Roman"/>
          <w:color w:val="000000"/>
          <w:sz w:val="20"/>
          <w:szCs w:val="20"/>
          <w:vertAlign w:val="superscript"/>
          <w:lang w:val="pt-BR"/>
        </w:rPr>
        <w:t>1</w:t>
      </w:r>
      <w:r w:rsidRPr="00027D52">
        <w:rPr>
          <w:rFonts w:ascii="Times New Roman" w:eastAsia="Times New Roman" w:hAnsi="Times New Roman" w:cs="Times New Roman"/>
          <w:color w:val="000000"/>
          <w:sz w:val="20"/>
          <w:szCs w:val="20"/>
          <w:lang w:val="pt-BR"/>
        </w:rPr>
        <w:t>, Lucas Amoroso Lopes de Carvalho</w:t>
      </w:r>
      <w:r w:rsidRPr="00027D52">
        <w:rPr>
          <w:rFonts w:ascii="Times New Roman" w:eastAsia="Times New Roman" w:hAnsi="Times New Roman" w:cs="Times New Roman"/>
          <w:color w:val="000000"/>
          <w:sz w:val="20"/>
          <w:szCs w:val="20"/>
          <w:vertAlign w:val="superscript"/>
          <w:lang w:val="pt-BR"/>
        </w:rPr>
        <w:t>1</w:t>
      </w:r>
      <w:r w:rsidRPr="00027D52">
        <w:rPr>
          <w:rFonts w:ascii="Times New Roman" w:eastAsia="Times New Roman" w:hAnsi="Times New Roman" w:cs="Times New Roman"/>
          <w:color w:val="000000"/>
          <w:sz w:val="20"/>
          <w:szCs w:val="20"/>
          <w:lang w:val="pt-BR"/>
        </w:rPr>
        <w:t>, Carlos Henrique Barbosa Santos</w:t>
      </w:r>
      <w:r w:rsidRPr="00027D52">
        <w:rPr>
          <w:rFonts w:ascii="Times New Roman" w:eastAsia="Times New Roman" w:hAnsi="Times New Roman" w:cs="Times New Roman"/>
          <w:color w:val="000000"/>
          <w:sz w:val="20"/>
          <w:szCs w:val="20"/>
          <w:vertAlign w:val="superscript"/>
          <w:lang w:val="pt-BR"/>
        </w:rPr>
        <w:t>2</w:t>
      </w:r>
      <w:r w:rsidRPr="00027D52">
        <w:rPr>
          <w:rFonts w:ascii="Times New Roman" w:eastAsia="Times New Roman" w:hAnsi="Times New Roman" w:cs="Times New Roman"/>
          <w:color w:val="000000"/>
          <w:sz w:val="20"/>
          <w:szCs w:val="20"/>
          <w:lang w:val="pt-BR"/>
        </w:rPr>
        <w:t xml:space="preserve">, Edvan </w:t>
      </w:r>
      <w:proofErr w:type="spellStart"/>
      <w:r w:rsidRPr="00027D52">
        <w:rPr>
          <w:rFonts w:ascii="Times New Roman" w:eastAsia="Times New Roman" w:hAnsi="Times New Roman" w:cs="Times New Roman"/>
          <w:color w:val="000000"/>
          <w:sz w:val="20"/>
          <w:szCs w:val="20"/>
          <w:lang w:val="pt-BR"/>
        </w:rPr>
        <w:t>Teciano</w:t>
      </w:r>
      <w:proofErr w:type="spellEnd"/>
      <w:r w:rsidRPr="00027D52">
        <w:rPr>
          <w:rFonts w:ascii="Times New Roman" w:eastAsia="Times New Roman" w:hAnsi="Times New Roman" w:cs="Times New Roman"/>
          <w:color w:val="000000"/>
          <w:sz w:val="20"/>
          <w:szCs w:val="20"/>
          <w:lang w:val="pt-BR"/>
        </w:rPr>
        <w:t xml:space="preserve"> Frezarin</w:t>
      </w:r>
      <w:r w:rsidRPr="00027D52">
        <w:rPr>
          <w:rFonts w:ascii="Times New Roman" w:eastAsia="Times New Roman" w:hAnsi="Times New Roman" w:cs="Times New Roman"/>
          <w:color w:val="000000"/>
          <w:sz w:val="20"/>
          <w:szCs w:val="20"/>
          <w:vertAlign w:val="superscript"/>
          <w:lang w:val="pt-BR"/>
        </w:rPr>
        <w:t>1</w:t>
      </w:r>
      <w:r w:rsidRPr="00027D52">
        <w:rPr>
          <w:rFonts w:ascii="Times New Roman" w:eastAsia="Times New Roman" w:hAnsi="Times New Roman" w:cs="Times New Roman"/>
          <w:color w:val="000000"/>
          <w:sz w:val="20"/>
          <w:szCs w:val="20"/>
          <w:lang w:val="pt-BR"/>
        </w:rPr>
        <w:t xml:space="preserve">, Daniel </w:t>
      </w:r>
      <w:proofErr w:type="spellStart"/>
      <w:r w:rsidRPr="00027D52">
        <w:rPr>
          <w:rFonts w:ascii="Times New Roman" w:eastAsia="Times New Roman" w:hAnsi="Times New Roman" w:cs="Times New Roman"/>
          <w:color w:val="000000"/>
          <w:sz w:val="20"/>
          <w:szCs w:val="20"/>
          <w:lang w:val="pt-BR"/>
        </w:rPr>
        <w:t>Guariz</w:t>
      </w:r>
      <w:proofErr w:type="spellEnd"/>
      <w:r w:rsidRPr="00027D52">
        <w:rPr>
          <w:rFonts w:ascii="Times New Roman" w:eastAsia="Times New Roman" w:hAnsi="Times New Roman" w:cs="Times New Roman"/>
          <w:color w:val="000000"/>
          <w:sz w:val="20"/>
          <w:szCs w:val="20"/>
          <w:lang w:val="pt-BR"/>
        </w:rPr>
        <w:t xml:space="preserve"> Pinheiro</w:t>
      </w:r>
      <w:r w:rsidRPr="00027D52">
        <w:rPr>
          <w:rFonts w:ascii="Times New Roman" w:eastAsia="Times New Roman" w:hAnsi="Times New Roman" w:cs="Times New Roman"/>
          <w:color w:val="000000"/>
          <w:sz w:val="20"/>
          <w:szCs w:val="20"/>
          <w:vertAlign w:val="superscript"/>
          <w:lang w:val="pt-BR"/>
        </w:rPr>
        <w:t>1</w:t>
      </w:r>
      <w:r w:rsidRPr="00027D52">
        <w:rPr>
          <w:rFonts w:ascii="Times New Roman" w:eastAsia="Times New Roman" w:hAnsi="Times New Roman" w:cs="Times New Roman"/>
          <w:color w:val="000000"/>
          <w:sz w:val="20"/>
          <w:szCs w:val="20"/>
          <w:lang w:val="pt-BR"/>
        </w:rPr>
        <w:t>, Daniel Nicodemo</w:t>
      </w:r>
      <w:r w:rsidRPr="00027D52">
        <w:rPr>
          <w:rFonts w:ascii="Times New Roman" w:eastAsia="Times New Roman" w:hAnsi="Times New Roman" w:cs="Times New Roman"/>
          <w:color w:val="000000"/>
          <w:sz w:val="20"/>
          <w:szCs w:val="20"/>
          <w:vertAlign w:val="superscript"/>
          <w:lang w:val="pt-BR"/>
        </w:rPr>
        <w:t>3</w:t>
      </w:r>
      <w:r w:rsidRPr="00027D52">
        <w:rPr>
          <w:rFonts w:ascii="Times New Roman" w:eastAsia="Times New Roman" w:hAnsi="Times New Roman" w:cs="Times New Roman"/>
          <w:color w:val="000000"/>
          <w:sz w:val="20"/>
          <w:szCs w:val="20"/>
          <w:lang w:val="pt-BR"/>
        </w:rPr>
        <w:t>, Nicolas Desoignies</w:t>
      </w:r>
      <w:r w:rsidRPr="00027D52">
        <w:rPr>
          <w:rFonts w:ascii="Times New Roman" w:eastAsia="Times New Roman" w:hAnsi="Times New Roman" w:cs="Times New Roman"/>
          <w:color w:val="000000"/>
          <w:sz w:val="20"/>
          <w:szCs w:val="20"/>
          <w:vertAlign w:val="superscript"/>
          <w:lang w:val="pt-BR"/>
        </w:rPr>
        <w:t>4</w:t>
      </w:r>
      <w:r w:rsidRPr="00027D52">
        <w:rPr>
          <w:rFonts w:ascii="Times New Roman" w:eastAsia="Times New Roman" w:hAnsi="Times New Roman" w:cs="Times New Roman"/>
          <w:color w:val="000000"/>
          <w:sz w:val="20"/>
          <w:szCs w:val="20"/>
          <w:lang w:val="pt-BR"/>
        </w:rPr>
        <w:t xml:space="preserve">, </w:t>
      </w:r>
      <w:proofErr w:type="spellStart"/>
      <w:r w:rsidRPr="00027D52">
        <w:rPr>
          <w:rFonts w:ascii="Times New Roman" w:eastAsia="Times New Roman" w:hAnsi="Times New Roman" w:cs="Times New Roman"/>
          <w:color w:val="000000"/>
          <w:sz w:val="20"/>
          <w:szCs w:val="20"/>
          <w:lang w:val="pt-BR"/>
        </w:rPr>
        <w:t>Everlon</w:t>
      </w:r>
      <w:proofErr w:type="spellEnd"/>
      <w:r w:rsidRPr="00027D52">
        <w:rPr>
          <w:rFonts w:ascii="Times New Roman" w:eastAsia="Times New Roman" w:hAnsi="Times New Roman" w:cs="Times New Roman"/>
          <w:color w:val="000000"/>
          <w:sz w:val="20"/>
          <w:szCs w:val="20"/>
          <w:lang w:val="pt-BR"/>
        </w:rPr>
        <w:t xml:space="preserve"> Cid Rigobelo</w:t>
      </w:r>
      <w:r w:rsidRPr="00027D52">
        <w:rPr>
          <w:rFonts w:ascii="Times New Roman" w:eastAsia="Times New Roman" w:hAnsi="Times New Roman" w:cs="Times New Roman"/>
          <w:color w:val="000000"/>
          <w:sz w:val="20"/>
          <w:szCs w:val="20"/>
          <w:vertAlign w:val="superscript"/>
          <w:lang w:val="pt-BR"/>
        </w:rPr>
        <w:t>1*</w:t>
      </w:r>
    </w:p>
    <w:p w14:paraId="4867E0FC" w14:textId="2F4B4ED3" w:rsidR="00027D52" w:rsidRPr="00B323AB" w:rsidRDefault="00027D52" w:rsidP="00027D52">
      <w:pPr>
        <w:pStyle w:val="MDPI16affiliation"/>
        <w:spacing w:after="160" w:line="276" w:lineRule="auto"/>
        <w:ind w:left="0" w:firstLine="0"/>
        <w:jc w:val="center"/>
        <w:rPr>
          <w:rStyle w:val="fontstyle01"/>
          <w:rFonts w:ascii="Times New Roman" w:eastAsiaTheme="majorEastAsia" w:hAnsi="Times New Roman"/>
          <w:sz w:val="20"/>
          <w:szCs w:val="20"/>
        </w:rPr>
      </w:pPr>
      <w:bookmarkStart w:id="1" w:name="_Hlk176004657"/>
      <w:r w:rsidRPr="00B323AB">
        <w:rPr>
          <w:rFonts w:ascii="Times New Roman" w:hAnsi="Times New Roman"/>
          <w:sz w:val="20"/>
          <w:szCs w:val="20"/>
          <w:vertAlign w:val="superscript"/>
        </w:rPr>
        <w:t xml:space="preserve">1 </w:t>
      </w:r>
      <w:r w:rsidRPr="00B323AB">
        <w:rPr>
          <w:rFonts w:ascii="Times New Roman" w:hAnsi="Times New Roman"/>
          <w:sz w:val="20"/>
          <w:szCs w:val="20"/>
        </w:rPr>
        <w:t xml:space="preserve">Agricultural and Livestock Microbiology Postgraduate Program, São Paulo State University (UNESP), School of Agricultural and Veterinarian Sciences, </w:t>
      </w:r>
      <w:proofErr w:type="spellStart"/>
      <w:r w:rsidR="0045737D" w:rsidRPr="00B323AB">
        <w:rPr>
          <w:rStyle w:val="fontstyle01"/>
          <w:rFonts w:ascii="Times New Roman" w:eastAsiaTheme="majorEastAsia" w:hAnsi="Times New Roman"/>
          <w:color w:val="auto"/>
          <w:sz w:val="20"/>
          <w:szCs w:val="20"/>
        </w:rPr>
        <w:t>Jaboticabal</w:t>
      </w:r>
      <w:proofErr w:type="spellEnd"/>
      <w:r w:rsidR="0045737D" w:rsidRPr="00B323AB">
        <w:rPr>
          <w:rStyle w:val="fontstyle01"/>
          <w:rFonts w:ascii="Times New Roman" w:eastAsiaTheme="majorEastAsia" w:hAnsi="Times New Roman"/>
          <w:color w:val="auto"/>
          <w:sz w:val="20"/>
          <w:szCs w:val="20"/>
        </w:rPr>
        <w:t>, 14884-900</w:t>
      </w:r>
      <w:r w:rsidR="0045737D">
        <w:rPr>
          <w:rStyle w:val="fontstyle01"/>
          <w:rFonts w:ascii="Times New Roman" w:eastAsiaTheme="majorEastAsia" w:hAnsi="Times New Roman"/>
          <w:color w:val="auto"/>
          <w:sz w:val="20"/>
          <w:szCs w:val="20"/>
        </w:rPr>
        <w:t>,</w:t>
      </w:r>
      <w:r w:rsidR="0045737D" w:rsidRPr="00B323AB">
        <w:rPr>
          <w:rStyle w:val="fontstyle01"/>
          <w:rFonts w:ascii="Times New Roman" w:eastAsiaTheme="majorEastAsia" w:hAnsi="Times New Roman"/>
          <w:color w:val="auto"/>
          <w:sz w:val="20"/>
          <w:szCs w:val="20"/>
        </w:rPr>
        <w:t xml:space="preserve"> São Paulo, Brazil</w:t>
      </w:r>
    </w:p>
    <w:p w14:paraId="542F034E" w14:textId="67DF9B17" w:rsidR="00027D52" w:rsidRPr="00B323AB" w:rsidRDefault="00027D52" w:rsidP="00027D52">
      <w:pPr>
        <w:pStyle w:val="MDPI16affiliation"/>
        <w:spacing w:after="160" w:line="276" w:lineRule="auto"/>
        <w:ind w:left="0" w:firstLine="0"/>
        <w:jc w:val="center"/>
        <w:rPr>
          <w:rFonts w:ascii="Times New Roman" w:hAnsi="Times New Roman"/>
          <w:sz w:val="20"/>
          <w:szCs w:val="20"/>
        </w:rPr>
      </w:pPr>
      <w:r w:rsidRPr="00B323AB">
        <w:rPr>
          <w:rFonts w:ascii="Times New Roman" w:hAnsi="Times New Roman"/>
          <w:sz w:val="20"/>
          <w:szCs w:val="20"/>
          <w:vertAlign w:val="superscript"/>
        </w:rPr>
        <w:t xml:space="preserve">2 </w:t>
      </w:r>
      <w:r w:rsidR="0045737D" w:rsidRPr="00B323AB">
        <w:rPr>
          <w:rFonts w:ascii="Times New Roman" w:hAnsi="Times New Roman"/>
          <w:sz w:val="20"/>
          <w:szCs w:val="20"/>
        </w:rPr>
        <w:t xml:space="preserve">São Paulo State University (UNESP), School of Agricultural and Veterinarian Sciences, </w:t>
      </w:r>
      <w:proofErr w:type="spellStart"/>
      <w:r w:rsidR="0045737D" w:rsidRPr="00B323AB">
        <w:rPr>
          <w:rStyle w:val="fontstyle01"/>
          <w:rFonts w:ascii="Times New Roman" w:eastAsiaTheme="majorEastAsia" w:hAnsi="Times New Roman"/>
          <w:color w:val="auto"/>
          <w:sz w:val="20"/>
          <w:szCs w:val="20"/>
        </w:rPr>
        <w:t>Jaboticabal</w:t>
      </w:r>
      <w:proofErr w:type="spellEnd"/>
      <w:r w:rsidR="0045737D" w:rsidRPr="00B323AB">
        <w:rPr>
          <w:rStyle w:val="fontstyle01"/>
          <w:rFonts w:ascii="Times New Roman" w:eastAsiaTheme="majorEastAsia" w:hAnsi="Times New Roman"/>
          <w:color w:val="auto"/>
          <w:sz w:val="20"/>
          <w:szCs w:val="20"/>
        </w:rPr>
        <w:t>, 14884-900</w:t>
      </w:r>
      <w:r w:rsidR="0045737D">
        <w:rPr>
          <w:rStyle w:val="fontstyle01"/>
          <w:rFonts w:ascii="Times New Roman" w:eastAsiaTheme="majorEastAsia" w:hAnsi="Times New Roman"/>
          <w:color w:val="auto"/>
          <w:sz w:val="20"/>
          <w:szCs w:val="20"/>
        </w:rPr>
        <w:t>,</w:t>
      </w:r>
      <w:r w:rsidR="0045737D" w:rsidRPr="00B323AB">
        <w:rPr>
          <w:rStyle w:val="fontstyle01"/>
          <w:rFonts w:ascii="Times New Roman" w:eastAsiaTheme="majorEastAsia" w:hAnsi="Times New Roman"/>
          <w:color w:val="auto"/>
          <w:sz w:val="20"/>
          <w:szCs w:val="20"/>
        </w:rPr>
        <w:t xml:space="preserve"> São Paulo, Brazil</w:t>
      </w:r>
    </w:p>
    <w:p w14:paraId="2A9EA66C" w14:textId="7CEAF630" w:rsidR="00027D52" w:rsidRPr="00B323AB" w:rsidRDefault="00027D52" w:rsidP="00027D52">
      <w:pPr>
        <w:pStyle w:val="MDPI16affiliation"/>
        <w:spacing w:after="160" w:line="276" w:lineRule="auto"/>
        <w:ind w:left="0" w:firstLine="0"/>
        <w:jc w:val="center"/>
        <w:rPr>
          <w:rStyle w:val="fontstyle01"/>
          <w:rFonts w:ascii="Times New Roman" w:eastAsiaTheme="majorEastAsia" w:hAnsi="Times New Roman"/>
          <w:color w:val="auto"/>
          <w:sz w:val="20"/>
          <w:szCs w:val="20"/>
        </w:rPr>
      </w:pPr>
      <w:r w:rsidRPr="00B323AB">
        <w:rPr>
          <w:rStyle w:val="fontstyle01"/>
          <w:rFonts w:ascii="Times New Roman" w:eastAsiaTheme="majorEastAsia" w:hAnsi="Times New Roman"/>
          <w:color w:val="auto"/>
          <w:sz w:val="20"/>
          <w:szCs w:val="20"/>
          <w:vertAlign w:val="superscript"/>
        </w:rPr>
        <w:t xml:space="preserve">3 </w:t>
      </w:r>
      <w:r w:rsidRPr="00B323AB">
        <w:rPr>
          <w:rStyle w:val="fontstyle01"/>
          <w:rFonts w:ascii="Times New Roman" w:eastAsiaTheme="majorEastAsia" w:hAnsi="Times New Roman"/>
          <w:color w:val="auto"/>
          <w:sz w:val="20"/>
          <w:szCs w:val="20"/>
        </w:rPr>
        <w:t xml:space="preserve">Department of Animal Science, School of Agricultural and Veterinarian Sciences, São Paulo State University (UNESP), </w:t>
      </w:r>
      <w:proofErr w:type="spellStart"/>
      <w:r w:rsidR="0045737D" w:rsidRPr="00B323AB">
        <w:rPr>
          <w:rStyle w:val="fontstyle01"/>
          <w:rFonts w:ascii="Times New Roman" w:eastAsiaTheme="majorEastAsia" w:hAnsi="Times New Roman"/>
          <w:color w:val="auto"/>
          <w:sz w:val="20"/>
          <w:szCs w:val="20"/>
        </w:rPr>
        <w:t>Jaboticabal</w:t>
      </w:r>
      <w:proofErr w:type="spellEnd"/>
      <w:r w:rsidR="0045737D" w:rsidRPr="00B323AB">
        <w:rPr>
          <w:rStyle w:val="fontstyle01"/>
          <w:rFonts w:ascii="Times New Roman" w:eastAsiaTheme="majorEastAsia" w:hAnsi="Times New Roman"/>
          <w:color w:val="auto"/>
          <w:sz w:val="20"/>
          <w:szCs w:val="20"/>
        </w:rPr>
        <w:t>, 14884-900</w:t>
      </w:r>
      <w:r w:rsidR="0045737D">
        <w:rPr>
          <w:rStyle w:val="fontstyle01"/>
          <w:rFonts w:ascii="Times New Roman" w:eastAsiaTheme="majorEastAsia" w:hAnsi="Times New Roman"/>
          <w:color w:val="auto"/>
          <w:sz w:val="20"/>
          <w:szCs w:val="20"/>
        </w:rPr>
        <w:t>,</w:t>
      </w:r>
      <w:r w:rsidR="0045737D" w:rsidRPr="00B323AB">
        <w:rPr>
          <w:rStyle w:val="fontstyle01"/>
          <w:rFonts w:ascii="Times New Roman" w:eastAsiaTheme="majorEastAsia" w:hAnsi="Times New Roman"/>
          <w:color w:val="auto"/>
          <w:sz w:val="20"/>
          <w:szCs w:val="20"/>
        </w:rPr>
        <w:t xml:space="preserve"> São Paulo, Brazil</w:t>
      </w:r>
    </w:p>
    <w:p w14:paraId="3233468E" w14:textId="2F5A58F8" w:rsidR="00027D52" w:rsidRPr="004441C8" w:rsidRDefault="00027D52" w:rsidP="00027D52">
      <w:pPr>
        <w:pStyle w:val="MDPI16affiliation"/>
        <w:spacing w:after="160" w:line="276" w:lineRule="auto"/>
        <w:ind w:left="0" w:firstLine="0"/>
        <w:jc w:val="center"/>
        <w:rPr>
          <w:rStyle w:val="fontstyle01"/>
          <w:rFonts w:ascii="Times New Roman" w:eastAsiaTheme="majorEastAsia" w:hAnsi="Times New Roman"/>
          <w:sz w:val="20"/>
          <w:szCs w:val="20"/>
        </w:rPr>
      </w:pPr>
      <w:r w:rsidRPr="00B323AB">
        <w:rPr>
          <w:rFonts w:ascii="Times New Roman" w:hAnsi="Times New Roman"/>
          <w:sz w:val="20"/>
          <w:szCs w:val="20"/>
          <w:vertAlign w:val="superscript"/>
        </w:rPr>
        <w:t xml:space="preserve">4 </w:t>
      </w:r>
      <w:r w:rsidRPr="00B323AB">
        <w:rPr>
          <w:rFonts w:ascii="Times New Roman" w:hAnsi="Times New Roman"/>
          <w:sz w:val="20"/>
          <w:szCs w:val="20"/>
        </w:rPr>
        <w:t xml:space="preserve">Phytopathology, Microbial and Molecular Farming Lab, Center D' Etudes et Recherche </w:t>
      </w:r>
      <w:proofErr w:type="spellStart"/>
      <w:r w:rsidRPr="00B323AB">
        <w:rPr>
          <w:rFonts w:ascii="Times New Roman" w:hAnsi="Times New Roman"/>
          <w:sz w:val="20"/>
          <w:szCs w:val="20"/>
        </w:rPr>
        <w:t>Appliquée</w:t>
      </w:r>
      <w:proofErr w:type="spellEnd"/>
      <w:r w:rsidRPr="00B323AB">
        <w:rPr>
          <w:rFonts w:ascii="Times New Roman" w:hAnsi="Times New Roman"/>
          <w:sz w:val="20"/>
          <w:szCs w:val="20"/>
        </w:rPr>
        <w:t xml:space="preserve">-Haute Ecole </w:t>
      </w:r>
      <w:proofErr w:type="spellStart"/>
      <w:r w:rsidRPr="00B323AB">
        <w:rPr>
          <w:rFonts w:ascii="Times New Roman" w:hAnsi="Times New Roman"/>
          <w:sz w:val="20"/>
          <w:szCs w:val="20"/>
        </w:rPr>
        <w:t>Provinciale</w:t>
      </w:r>
      <w:proofErr w:type="spellEnd"/>
      <w:r w:rsidRPr="00B323AB">
        <w:rPr>
          <w:rFonts w:ascii="Times New Roman" w:hAnsi="Times New Roman"/>
          <w:sz w:val="20"/>
          <w:szCs w:val="20"/>
        </w:rPr>
        <w:t xml:space="preserve"> du Hainaut Condorcet, Ath, Belgium.</w:t>
      </w:r>
      <w:bookmarkEnd w:id="1"/>
    </w:p>
    <w:p w14:paraId="35001169" w14:textId="77777777" w:rsidR="004441C8" w:rsidRPr="004441C8" w:rsidRDefault="004441C8" w:rsidP="00027D52">
      <w:pPr>
        <w:pStyle w:val="MDPI16affiliation"/>
        <w:spacing w:after="160" w:line="276" w:lineRule="auto"/>
        <w:ind w:left="0" w:firstLine="0"/>
        <w:jc w:val="center"/>
        <w:rPr>
          <w:rStyle w:val="fontstyle01"/>
          <w:rFonts w:ascii="Times New Roman" w:eastAsiaTheme="majorEastAsia" w:hAnsi="Times New Roman"/>
          <w:sz w:val="20"/>
          <w:szCs w:val="20"/>
        </w:rPr>
      </w:pPr>
    </w:p>
    <w:p w14:paraId="742677AB" w14:textId="77777777" w:rsidR="00027D52" w:rsidRPr="00B323AB" w:rsidRDefault="00027D52" w:rsidP="00027D52">
      <w:pPr>
        <w:pStyle w:val="MDPI16affiliation"/>
        <w:spacing w:after="160" w:line="276" w:lineRule="auto"/>
        <w:ind w:left="0" w:firstLine="0"/>
        <w:jc w:val="center"/>
        <w:rPr>
          <w:rFonts w:ascii="Times New Roman" w:eastAsiaTheme="majorEastAsia" w:hAnsi="Times New Roman"/>
          <w:color w:val="auto"/>
          <w:sz w:val="20"/>
          <w:szCs w:val="20"/>
          <w:u w:val="single"/>
        </w:rPr>
      </w:pPr>
      <w:r w:rsidRPr="00B323AB">
        <w:rPr>
          <w:rFonts w:ascii="Times New Roman" w:hAnsi="Times New Roman"/>
          <w:b/>
          <w:sz w:val="20"/>
          <w:szCs w:val="20"/>
        </w:rPr>
        <w:t>*</w:t>
      </w:r>
      <w:r w:rsidRPr="00B323AB">
        <w:rPr>
          <w:rFonts w:ascii="Times New Roman" w:hAnsi="Times New Roman"/>
          <w:sz w:val="20"/>
          <w:szCs w:val="20"/>
        </w:rPr>
        <w:t xml:space="preserve"> Correspondence:</w:t>
      </w:r>
      <w:hyperlink r:id="rId4" w:history="1">
        <w:r w:rsidRPr="00B323AB">
          <w:rPr>
            <w:rStyle w:val="Hyperlink"/>
            <w:rFonts w:ascii="Times New Roman" w:hAnsi="Times New Roman"/>
            <w:sz w:val="20"/>
            <w:szCs w:val="20"/>
          </w:rPr>
          <w:t>everlon.cid@unesp.br</w:t>
        </w:r>
      </w:hyperlink>
      <w:r w:rsidRPr="00B323AB">
        <w:rPr>
          <w:rStyle w:val="InternetLink"/>
          <w:rFonts w:ascii="Times New Roman" w:eastAsiaTheme="majorEastAsia" w:hAnsi="Times New Roman"/>
          <w:color w:val="auto"/>
          <w:sz w:val="20"/>
          <w:szCs w:val="20"/>
        </w:rPr>
        <w:t>;</w:t>
      </w:r>
      <w:r w:rsidRPr="00B323AB">
        <w:rPr>
          <w:rStyle w:val="InternetLink"/>
          <w:rFonts w:ascii="Times New Roman" w:eastAsiaTheme="majorEastAsia" w:hAnsi="Times New Roman"/>
          <w:color w:val="auto"/>
          <w:sz w:val="20"/>
          <w:szCs w:val="20"/>
          <w:u w:val="none"/>
        </w:rPr>
        <w:t xml:space="preserve"> </w:t>
      </w:r>
      <w:r w:rsidRPr="00B323AB">
        <w:rPr>
          <w:rFonts w:ascii="Times New Roman" w:hAnsi="Times New Roman"/>
          <w:sz w:val="20"/>
          <w:szCs w:val="20"/>
        </w:rPr>
        <w:t>ORCID: 0000-0002-9734-3338</w:t>
      </w:r>
    </w:p>
    <w:p w14:paraId="02C9E345" w14:textId="77777777" w:rsidR="00027D52" w:rsidRPr="00B323AB" w:rsidRDefault="00027D52" w:rsidP="00027D52">
      <w:pPr>
        <w:spacing w:line="360" w:lineRule="auto"/>
        <w:jc w:val="center"/>
        <w:rPr>
          <w:rFonts w:ascii="Times New Roman" w:hAnsi="Times New Roman" w:cs="Times New Roman"/>
          <w:noProof/>
          <w:sz w:val="20"/>
          <w:szCs w:val="20"/>
        </w:rPr>
      </w:pPr>
    </w:p>
    <w:p w14:paraId="143BBF96" w14:textId="54F4580F" w:rsidR="00540EB5" w:rsidRPr="00B80564" w:rsidRDefault="00540EB5" w:rsidP="00540EB5">
      <w:pPr>
        <w:pStyle w:val="Heading1"/>
        <w:jc w:val="center"/>
      </w:pPr>
      <w:r w:rsidRPr="00B80564">
        <w:t>Supplementary Material</w:t>
      </w:r>
    </w:p>
    <w:p w14:paraId="21B97215" w14:textId="4B54F56E" w:rsidR="007A1C71" w:rsidRPr="00B80564" w:rsidRDefault="00540EB5" w:rsidP="00027D52">
      <w:pPr>
        <w:jc w:val="both"/>
        <w:rPr>
          <w:rFonts w:ascii="Times New Roman" w:eastAsia="Aptos" w:hAnsi="Times New Roman" w:cs="Times New Roman"/>
          <w:i/>
          <w:iCs/>
          <w:sz w:val="20"/>
          <w:szCs w:val="20"/>
        </w:rPr>
      </w:pPr>
      <w:r w:rsidRPr="00B80564">
        <w:rPr>
          <w:rFonts w:ascii="Times New Roman" w:eastAsia="Aptos" w:hAnsi="Times New Roman" w:cs="Times New Roman"/>
          <w:i/>
          <w:iCs/>
          <w:sz w:val="20"/>
          <w:szCs w:val="20"/>
        </w:rPr>
        <w:br w:type="page"/>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tblGrid>
      <w:tr w:rsidR="00B80564" w:rsidRPr="00B80564" w14:paraId="3B7A8632" w14:textId="77777777" w:rsidTr="006C266D">
        <w:trPr>
          <w:trHeight w:val="20"/>
        </w:trPr>
        <w:tc>
          <w:tcPr>
            <w:tcW w:w="5000" w:type="pct"/>
            <w:shd w:val="clear" w:color="auto" w:fill="auto"/>
          </w:tcPr>
          <w:p w14:paraId="0F08D309" w14:textId="27F727AD" w:rsidR="00B80564" w:rsidRPr="006C266D" w:rsidRDefault="00B80564" w:rsidP="00027D52">
            <w:pPr>
              <w:spacing w:line="276" w:lineRule="auto"/>
              <w:jc w:val="both"/>
              <w:rPr>
                <w:rFonts w:ascii="Times New Roman" w:eastAsia="Calibri" w:hAnsi="Times New Roman" w:cs="Times New Roman"/>
                <w:sz w:val="20"/>
                <w:szCs w:val="20"/>
                <w:lang w:val="en-US"/>
              </w:rPr>
            </w:pPr>
            <w:r w:rsidRPr="00B80564">
              <w:rPr>
                <w:rFonts w:ascii="Times New Roman" w:eastAsia="Calibri" w:hAnsi="Times New Roman" w:cs="Times New Roman"/>
                <w:b/>
                <w:bCs/>
                <w:sz w:val="20"/>
                <w:szCs w:val="20"/>
                <w:lang w:val="en-US"/>
              </w:rPr>
              <w:lastRenderedPageBreak/>
              <w:t>Tab</w:t>
            </w:r>
            <w:r w:rsidR="0026496E" w:rsidRPr="006C266D">
              <w:rPr>
                <w:rFonts w:ascii="Times New Roman" w:eastAsia="Calibri" w:hAnsi="Times New Roman" w:cs="Times New Roman"/>
                <w:b/>
                <w:bCs/>
                <w:sz w:val="20"/>
                <w:szCs w:val="20"/>
                <w:lang w:val="en-US"/>
              </w:rPr>
              <w:t>l</w:t>
            </w:r>
            <w:r w:rsidRPr="00B80564">
              <w:rPr>
                <w:rFonts w:ascii="Times New Roman" w:eastAsia="Calibri" w:hAnsi="Times New Roman" w:cs="Times New Roman"/>
                <w:b/>
                <w:bCs/>
                <w:sz w:val="20"/>
                <w:szCs w:val="20"/>
                <w:lang w:val="en-US"/>
              </w:rPr>
              <w:t xml:space="preserve">e </w:t>
            </w:r>
            <w:r w:rsidR="0026496E" w:rsidRPr="006C266D">
              <w:rPr>
                <w:rFonts w:ascii="Times New Roman" w:eastAsia="Calibri" w:hAnsi="Times New Roman" w:cs="Times New Roman"/>
                <w:b/>
                <w:bCs/>
                <w:sz w:val="20"/>
                <w:szCs w:val="20"/>
                <w:lang w:val="en-US"/>
              </w:rPr>
              <w:t>S</w:t>
            </w:r>
            <w:r w:rsidRPr="00B80564">
              <w:rPr>
                <w:rFonts w:ascii="Times New Roman" w:eastAsia="Calibri" w:hAnsi="Times New Roman" w:cs="Times New Roman"/>
                <w:b/>
                <w:bCs/>
                <w:sz w:val="20"/>
                <w:szCs w:val="20"/>
                <w:lang w:val="en-US"/>
              </w:rPr>
              <w:t>1.</w:t>
            </w:r>
            <w:r w:rsidR="006C266D" w:rsidRPr="006C266D">
              <w:rPr>
                <w:rFonts w:ascii="Times New Roman" w:eastAsia="Calibri" w:hAnsi="Times New Roman" w:cs="Times New Roman"/>
                <w:b/>
                <w:bCs/>
                <w:sz w:val="20"/>
                <w:szCs w:val="20"/>
                <w:lang w:val="en-US"/>
              </w:rPr>
              <w:t xml:space="preserve"> </w:t>
            </w:r>
            <w:r w:rsidR="006C266D" w:rsidRPr="006C266D">
              <w:rPr>
                <w:rFonts w:ascii="Times New Roman" w:eastAsia="Calibri" w:hAnsi="Times New Roman" w:cs="Times New Roman"/>
                <w:sz w:val="20"/>
                <w:szCs w:val="20"/>
                <w:lang w:val="en-US"/>
              </w:rPr>
              <w:t xml:space="preserve">Counts of sequence reads before and after bioinformatics processing. The table includes the number of raw </w:t>
            </w:r>
            <w:r w:rsidR="006C266D">
              <w:rPr>
                <w:rFonts w:ascii="Times New Roman" w:eastAsia="Calibri" w:hAnsi="Times New Roman" w:cs="Times New Roman"/>
                <w:sz w:val="20"/>
                <w:szCs w:val="20"/>
                <w:lang w:val="en-US"/>
              </w:rPr>
              <w:t xml:space="preserve">16S rRNA and ITS </w:t>
            </w:r>
            <w:r w:rsidR="006C266D" w:rsidRPr="006C266D">
              <w:rPr>
                <w:rFonts w:ascii="Times New Roman" w:eastAsia="Calibri" w:hAnsi="Times New Roman" w:cs="Times New Roman"/>
                <w:sz w:val="20"/>
                <w:szCs w:val="20"/>
                <w:lang w:val="en-US"/>
              </w:rPr>
              <w:t>sequence reads ("Raw"</w:t>
            </w:r>
            <w:proofErr w:type="gramStart"/>
            <w:r w:rsidR="006C266D" w:rsidRPr="006C266D">
              <w:rPr>
                <w:rFonts w:ascii="Times New Roman" w:eastAsia="Calibri" w:hAnsi="Times New Roman" w:cs="Times New Roman"/>
                <w:sz w:val="20"/>
                <w:szCs w:val="20"/>
                <w:lang w:val="en-US"/>
              </w:rPr>
              <w:t>)</w:t>
            </w:r>
            <w:proofErr w:type="gramEnd"/>
            <w:r w:rsidR="006C266D" w:rsidRPr="006C266D">
              <w:rPr>
                <w:rFonts w:ascii="Times New Roman" w:eastAsia="Calibri" w:hAnsi="Times New Roman" w:cs="Times New Roman"/>
                <w:sz w:val="20"/>
                <w:szCs w:val="20"/>
                <w:lang w:val="en-US"/>
              </w:rPr>
              <w:t xml:space="preserve"> and the reads retained after identifying and filtering Amplicon Sequence Variants ("ASVs"). The "ASVs (Filtered)" column shows the total number of reads remaining after the removal of contaminant sequences, including those from mitochondria and chloroplasts, with the corresponding ASV richness indicated in parentheses.</w:t>
            </w:r>
            <w:r w:rsidR="006C266D">
              <w:rPr>
                <w:rFonts w:ascii="Times New Roman" w:eastAsia="Calibri" w:hAnsi="Times New Roman" w:cs="Times New Roman"/>
                <w:sz w:val="20"/>
                <w:szCs w:val="20"/>
                <w:lang w:val="en-US"/>
              </w:rPr>
              <w:t xml:space="preserve"> </w:t>
            </w:r>
            <w:r w:rsidR="00C80FAA" w:rsidRPr="006C266D">
              <w:rPr>
                <w:rFonts w:ascii="Times New Roman" w:eastAsia="Calibri" w:hAnsi="Times New Roman" w:cs="Times New Roman"/>
                <w:sz w:val="20"/>
                <w:szCs w:val="20"/>
                <w:lang w:val="en-US"/>
              </w:rPr>
              <w:t xml:space="preserve">LT = Leaves of </w:t>
            </w:r>
            <w:r w:rsidR="00C80FAA" w:rsidRPr="00C80FAA">
              <w:rPr>
                <w:rFonts w:ascii="Times New Roman" w:eastAsia="Calibri" w:hAnsi="Times New Roman" w:cs="Times New Roman"/>
                <w:i/>
                <w:iCs/>
                <w:sz w:val="20"/>
                <w:szCs w:val="20"/>
                <w:lang w:val="en-US"/>
              </w:rPr>
              <w:t xml:space="preserve">Tillandsia </w:t>
            </w:r>
            <w:proofErr w:type="spellStart"/>
            <w:r w:rsidR="00C80FAA" w:rsidRPr="00C80FAA">
              <w:rPr>
                <w:rFonts w:ascii="Times New Roman" w:eastAsia="Calibri" w:hAnsi="Times New Roman" w:cs="Times New Roman"/>
                <w:i/>
                <w:iCs/>
                <w:sz w:val="20"/>
                <w:szCs w:val="20"/>
                <w:lang w:val="en-US"/>
              </w:rPr>
              <w:t>recurvata</w:t>
            </w:r>
            <w:proofErr w:type="spellEnd"/>
            <w:r w:rsidR="00C80FAA" w:rsidRPr="006C266D">
              <w:rPr>
                <w:rFonts w:ascii="Times New Roman" w:eastAsia="Calibri" w:hAnsi="Times New Roman" w:cs="Times New Roman"/>
                <w:sz w:val="20"/>
                <w:szCs w:val="20"/>
                <w:lang w:val="en-US"/>
              </w:rPr>
              <w:t xml:space="preserve"> obtained from trees, RT = Roots of </w:t>
            </w:r>
            <w:r w:rsidR="00C80FAA" w:rsidRPr="00C80FAA">
              <w:rPr>
                <w:rFonts w:ascii="Times New Roman" w:eastAsia="Calibri" w:hAnsi="Times New Roman" w:cs="Times New Roman"/>
                <w:i/>
                <w:iCs/>
                <w:sz w:val="20"/>
                <w:szCs w:val="20"/>
                <w:lang w:val="en-US"/>
              </w:rPr>
              <w:t xml:space="preserve">T. </w:t>
            </w:r>
            <w:proofErr w:type="spellStart"/>
            <w:r w:rsidR="00C80FAA" w:rsidRPr="00C80FAA">
              <w:rPr>
                <w:rFonts w:ascii="Times New Roman" w:eastAsia="Calibri" w:hAnsi="Times New Roman" w:cs="Times New Roman"/>
                <w:i/>
                <w:iCs/>
                <w:sz w:val="20"/>
                <w:szCs w:val="20"/>
                <w:lang w:val="en-US"/>
              </w:rPr>
              <w:t>recurvata</w:t>
            </w:r>
            <w:proofErr w:type="spellEnd"/>
            <w:r w:rsidR="00C80FAA" w:rsidRPr="006C266D">
              <w:rPr>
                <w:rFonts w:ascii="Times New Roman" w:eastAsia="Calibri" w:hAnsi="Times New Roman" w:cs="Times New Roman"/>
                <w:sz w:val="20"/>
                <w:szCs w:val="20"/>
                <w:lang w:val="en-US"/>
              </w:rPr>
              <w:t xml:space="preserve"> obtained from trees, LF = Leaves of </w:t>
            </w:r>
            <w:r w:rsidR="00C80FAA" w:rsidRPr="00C80FAA">
              <w:rPr>
                <w:rFonts w:ascii="Times New Roman" w:eastAsia="Calibri" w:hAnsi="Times New Roman" w:cs="Times New Roman"/>
                <w:i/>
                <w:iCs/>
                <w:sz w:val="20"/>
                <w:szCs w:val="20"/>
                <w:lang w:val="en-US"/>
              </w:rPr>
              <w:t xml:space="preserve">T. </w:t>
            </w:r>
            <w:proofErr w:type="spellStart"/>
            <w:r w:rsidR="00C80FAA" w:rsidRPr="00C80FAA">
              <w:rPr>
                <w:rFonts w:ascii="Times New Roman" w:eastAsia="Calibri" w:hAnsi="Times New Roman" w:cs="Times New Roman"/>
                <w:i/>
                <w:iCs/>
                <w:sz w:val="20"/>
                <w:szCs w:val="20"/>
                <w:lang w:val="en-US"/>
              </w:rPr>
              <w:t>recurvata</w:t>
            </w:r>
            <w:proofErr w:type="spellEnd"/>
            <w:r w:rsidR="00C80FAA" w:rsidRPr="006C266D">
              <w:rPr>
                <w:rFonts w:ascii="Times New Roman" w:eastAsia="Calibri" w:hAnsi="Times New Roman" w:cs="Times New Roman"/>
                <w:sz w:val="20"/>
                <w:szCs w:val="20"/>
                <w:lang w:val="en-US"/>
              </w:rPr>
              <w:t xml:space="preserve"> obtained from fences, RF = Roots of </w:t>
            </w:r>
            <w:r w:rsidR="00C80FAA" w:rsidRPr="00C80FAA">
              <w:rPr>
                <w:rFonts w:ascii="Times New Roman" w:eastAsia="Calibri" w:hAnsi="Times New Roman" w:cs="Times New Roman"/>
                <w:i/>
                <w:iCs/>
                <w:sz w:val="20"/>
                <w:szCs w:val="20"/>
                <w:lang w:val="en-US"/>
              </w:rPr>
              <w:t xml:space="preserve">T. </w:t>
            </w:r>
            <w:proofErr w:type="spellStart"/>
            <w:r w:rsidR="00C80FAA" w:rsidRPr="00C80FAA">
              <w:rPr>
                <w:rFonts w:ascii="Times New Roman" w:eastAsia="Calibri" w:hAnsi="Times New Roman" w:cs="Times New Roman"/>
                <w:i/>
                <w:iCs/>
                <w:sz w:val="20"/>
                <w:szCs w:val="20"/>
                <w:lang w:val="en-US"/>
              </w:rPr>
              <w:t>recurvata</w:t>
            </w:r>
            <w:proofErr w:type="spellEnd"/>
            <w:r w:rsidR="00C80FAA" w:rsidRPr="006C266D">
              <w:rPr>
                <w:rFonts w:ascii="Times New Roman" w:eastAsia="Calibri" w:hAnsi="Times New Roman" w:cs="Times New Roman"/>
                <w:sz w:val="20"/>
                <w:szCs w:val="20"/>
                <w:lang w:val="en-US"/>
              </w:rPr>
              <w:t xml:space="preserve"> obtained from fences</w:t>
            </w:r>
            <w:r w:rsidR="00C80FAA">
              <w:rPr>
                <w:rFonts w:ascii="Times New Roman" w:eastAsia="Calibri" w:hAnsi="Times New Roman" w:cs="Times New Roman"/>
                <w:sz w:val="20"/>
                <w:szCs w:val="20"/>
                <w:lang w:val="en-US"/>
              </w:rPr>
              <w:t>.</w:t>
            </w:r>
          </w:p>
          <w:p w14:paraId="17FC0C8F" w14:textId="77777777" w:rsidR="00EC2D29" w:rsidRPr="00B80564" w:rsidRDefault="00EC2D29" w:rsidP="00EC2D29">
            <w:pPr>
              <w:jc w:val="both"/>
              <w:rPr>
                <w:rFonts w:ascii="Times New Roman" w:eastAsia="Calibri" w:hAnsi="Times New Roman" w:cs="Times New Roman"/>
                <w:sz w:val="20"/>
                <w:szCs w:val="20"/>
                <w:lang w:val="en-US"/>
              </w:rPr>
            </w:pPr>
          </w:p>
        </w:tc>
      </w:tr>
      <w:tr w:rsidR="00B80564" w:rsidRPr="00B80564" w14:paraId="32F43586" w14:textId="77777777" w:rsidTr="005D5C00">
        <w:trPr>
          <w:trHeight w:val="20"/>
        </w:trPr>
        <w:tc>
          <w:tcPr>
            <w:tcW w:w="5000" w:type="pct"/>
          </w:tcPr>
          <w:tbl>
            <w:tblPr>
              <w:tblStyle w:val="ListTable1Light1"/>
              <w:tblW w:w="5000" w:type="pct"/>
              <w:tblLook w:val="04A0" w:firstRow="1" w:lastRow="0" w:firstColumn="1" w:lastColumn="0" w:noHBand="0" w:noVBand="1"/>
            </w:tblPr>
            <w:tblGrid>
              <w:gridCol w:w="655"/>
              <w:gridCol w:w="1880"/>
              <w:gridCol w:w="1450"/>
              <w:gridCol w:w="2319"/>
              <w:gridCol w:w="2318"/>
            </w:tblGrid>
            <w:tr w:rsidR="003E42F1" w:rsidRPr="0026496E" w14:paraId="0983FBAA" w14:textId="77777777" w:rsidTr="00861DCF">
              <w:trPr>
                <w:cnfStyle w:val="100000000000" w:firstRow="1" w:lastRow="0" w:firstColumn="0" w:lastColumn="0" w:oddVBand="0" w:evenVBand="0" w:oddHBand="0"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tcBorders>
                    <w:top w:val="single" w:sz="4" w:space="0" w:color="auto"/>
                    <w:bottom w:val="single" w:sz="4" w:space="0" w:color="auto"/>
                  </w:tcBorders>
                  <w:shd w:val="clear" w:color="auto" w:fill="404040"/>
                </w:tcPr>
                <w:p w14:paraId="667AF824" w14:textId="77777777" w:rsidR="003E42F1" w:rsidRPr="00B80564" w:rsidRDefault="003E42F1" w:rsidP="003E42F1">
                  <w:pPr>
                    <w:jc w:val="both"/>
                    <w:rPr>
                      <w:rFonts w:ascii="Times New Roman" w:eastAsia="Times New Roman" w:hAnsi="Times New Roman" w:cs="Times New Roman"/>
                      <w:color w:val="FFFFFF"/>
                      <w:sz w:val="20"/>
                      <w:szCs w:val="20"/>
                      <w:lang w:val="en-US"/>
                    </w:rPr>
                  </w:pPr>
                </w:p>
              </w:tc>
              <w:tc>
                <w:tcPr>
                  <w:tcW w:w="1090" w:type="pct"/>
                  <w:tcBorders>
                    <w:top w:val="single" w:sz="4" w:space="0" w:color="auto"/>
                    <w:bottom w:val="single" w:sz="4" w:space="0" w:color="auto"/>
                  </w:tcBorders>
                  <w:shd w:val="clear" w:color="auto" w:fill="404040"/>
                  <w:noWrap/>
                  <w:vAlign w:val="center"/>
                  <w:hideMark/>
                </w:tcPr>
                <w:p w14:paraId="168E5DF7" w14:textId="6906BCA8" w:rsidR="003E42F1" w:rsidRPr="00B80564" w:rsidRDefault="0026496E" w:rsidP="003E42F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rPr>
                  </w:pPr>
                  <w:r>
                    <w:rPr>
                      <w:rFonts w:ascii="Times New Roman" w:eastAsia="Times New Roman" w:hAnsi="Times New Roman" w:cs="Times New Roman"/>
                      <w:color w:val="FFFFFF"/>
                      <w:sz w:val="20"/>
                      <w:szCs w:val="20"/>
                    </w:rPr>
                    <w:t>Sample</w:t>
                  </w:r>
                  <w:r w:rsidR="003E42F1" w:rsidRPr="00B80564">
                    <w:rPr>
                      <w:rFonts w:ascii="Times New Roman" w:eastAsia="Times New Roman" w:hAnsi="Times New Roman" w:cs="Times New Roman"/>
                      <w:color w:val="FFFFFF"/>
                      <w:sz w:val="20"/>
                      <w:szCs w:val="20"/>
                    </w:rPr>
                    <w:t xml:space="preserve"> </w:t>
                  </w:r>
                </w:p>
              </w:tc>
              <w:tc>
                <w:tcPr>
                  <w:tcW w:w="841" w:type="pct"/>
                  <w:tcBorders>
                    <w:top w:val="single" w:sz="4" w:space="0" w:color="auto"/>
                    <w:bottom w:val="single" w:sz="4" w:space="0" w:color="auto"/>
                  </w:tcBorders>
                  <w:shd w:val="clear" w:color="auto" w:fill="404040"/>
                  <w:noWrap/>
                  <w:vAlign w:val="center"/>
                  <w:hideMark/>
                </w:tcPr>
                <w:p w14:paraId="6EB77AE2" w14:textId="77777777" w:rsidR="003E42F1" w:rsidRPr="00B80564" w:rsidRDefault="003E42F1" w:rsidP="002649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rPr>
                  </w:pPr>
                  <w:proofErr w:type="spellStart"/>
                  <w:r w:rsidRPr="00B80564">
                    <w:rPr>
                      <w:rFonts w:ascii="Times New Roman" w:eastAsia="Times New Roman" w:hAnsi="Times New Roman" w:cs="Times New Roman"/>
                      <w:color w:val="FFFFFF"/>
                      <w:sz w:val="20"/>
                      <w:szCs w:val="20"/>
                    </w:rPr>
                    <w:t>Raw</w:t>
                  </w:r>
                  <w:proofErr w:type="spellEnd"/>
                </w:p>
              </w:tc>
              <w:tc>
                <w:tcPr>
                  <w:tcW w:w="1345" w:type="pct"/>
                  <w:tcBorders>
                    <w:top w:val="single" w:sz="4" w:space="0" w:color="auto"/>
                    <w:bottom w:val="single" w:sz="4" w:space="0" w:color="auto"/>
                  </w:tcBorders>
                  <w:shd w:val="clear" w:color="auto" w:fill="404040"/>
                  <w:noWrap/>
                  <w:vAlign w:val="center"/>
                  <w:hideMark/>
                </w:tcPr>
                <w:p w14:paraId="0FF22C1C" w14:textId="77777777" w:rsidR="003E42F1" w:rsidRPr="00B80564" w:rsidRDefault="003E42F1" w:rsidP="002649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rPr>
                  </w:pPr>
                  <w:proofErr w:type="spellStart"/>
                  <w:r w:rsidRPr="00B80564">
                    <w:rPr>
                      <w:rFonts w:ascii="Times New Roman" w:eastAsia="Times New Roman" w:hAnsi="Times New Roman" w:cs="Times New Roman"/>
                      <w:color w:val="FFFFFF"/>
                      <w:sz w:val="20"/>
                      <w:szCs w:val="20"/>
                    </w:rPr>
                    <w:t>ASVs</w:t>
                  </w:r>
                  <w:proofErr w:type="spellEnd"/>
                </w:p>
              </w:tc>
              <w:tc>
                <w:tcPr>
                  <w:tcW w:w="1344" w:type="pct"/>
                  <w:tcBorders>
                    <w:top w:val="single" w:sz="4" w:space="0" w:color="auto"/>
                    <w:bottom w:val="single" w:sz="4" w:space="0" w:color="auto"/>
                  </w:tcBorders>
                  <w:shd w:val="clear" w:color="auto" w:fill="404040"/>
                  <w:noWrap/>
                  <w:vAlign w:val="center"/>
                  <w:hideMark/>
                </w:tcPr>
                <w:p w14:paraId="5892F953" w14:textId="77777777" w:rsidR="003E42F1" w:rsidRPr="00B80564" w:rsidRDefault="003E42F1" w:rsidP="002649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rPr>
                  </w:pPr>
                  <w:proofErr w:type="spellStart"/>
                  <w:r w:rsidRPr="00B80564">
                    <w:rPr>
                      <w:rFonts w:ascii="Times New Roman" w:eastAsia="Times New Roman" w:hAnsi="Times New Roman" w:cs="Times New Roman"/>
                      <w:color w:val="FFFFFF"/>
                      <w:sz w:val="20"/>
                      <w:szCs w:val="20"/>
                    </w:rPr>
                    <w:t>ASVs</w:t>
                  </w:r>
                  <w:proofErr w:type="spellEnd"/>
                  <w:r w:rsidRPr="00B80564">
                    <w:rPr>
                      <w:rFonts w:ascii="Times New Roman" w:eastAsia="Times New Roman" w:hAnsi="Times New Roman" w:cs="Times New Roman"/>
                      <w:color w:val="FFFFFF"/>
                      <w:sz w:val="20"/>
                      <w:szCs w:val="20"/>
                    </w:rPr>
                    <w:t xml:space="preserve"> (</w:t>
                  </w:r>
                  <w:proofErr w:type="spellStart"/>
                  <w:r w:rsidRPr="00B80564">
                    <w:rPr>
                      <w:rFonts w:ascii="Times New Roman" w:eastAsia="Times New Roman" w:hAnsi="Times New Roman" w:cs="Times New Roman"/>
                      <w:color w:val="FFFFFF"/>
                      <w:sz w:val="20"/>
                      <w:szCs w:val="20"/>
                    </w:rPr>
                    <w:t>Filtered</w:t>
                  </w:r>
                  <w:proofErr w:type="spellEnd"/>
                  <w:r w:rsidRPr="00B80564">
                    <w:rPr>
                      <w:rFonts w:ascii="Times New Roman" w:eastAsia="Times New Roman" w:hAnsi="Times New Roman" w:cs="Times New Roman"/>
                      <w:color w:val="FFFFFF"/>
                      <w:sz w:val="20"/>
                      <w:szCs w:val="20"/>
                    </w:rPr>
                    <w:t>)</w:t>
                  </w:r>
                </w:p>
              </w:tc>
            </w:tr>
            <w:tr w:rsidR="003E42F1" w:rsidRPr="0026496E" w14:paraId="4BC378F6"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restart"/>
                  <w:tcBorders>
                    <w:top w:val="single" w:sz="4" w:space="0" w:color="auto"/>
                    <w:bottom w:val="single" w:sz="4" w:space="0" w:color="auto"/>
                  </w:tcBorders>
                  <w:textDirection w:val="btLr"/>
                  <w:vAlign w:val="center"/>
                </w:tcPr>
                <w:p w14:paraId="275A53EB" w14:textId="3A23756F" w:rsidR="003E42F1" w:rsidRPr="00B80564" w:rsidRDefault="003E42F1" w:rsidP="003E42F1">
                  <w:pPr>
                    <w:ind w:left="113" w:right="113"/>
                    <w:jc w:val="center"/>
                    <w:rPr>
                      <w:rFonts w:ascii="Times New Roman" w:eastAsia="Times New Roman" w:hAnsi="Times New Roman" w:cs="Times New Roman"/>
                      <w:color w:val="000000"/>
                      <w:sz w:val="20"/>
                      <w:szCs w:val="20"/>
                    </w:rPr>
                  </w:pPr>
                  <w:r w:rsidRPr="00B80564">
                    <w:rPr>
                      <w:rFonts w:ascii="Times New Roman" w:eastAsia="Times New Roman" w:hAnsi="Times New Roman" w:cs="Times New Roman"/>
                      <w:color w:val="000000"/>
                      <w:sz w:val="20"/>
                      <w:szCs w:val="20"/>
                    </w:rPr>
                    <w:t xml:space="preserve">16S </w:t>
                  </w:r>
                  <w:proofErr w:type="spellStart"/>
                  <w:r w:rsidRPr="00B80564">
                    <w:rPr>
                      <w:rFonts w:ascii="Times New Roman" w:eastAsia="Times New Roman" w:hAnsi="Times New Roman" w:cs="Times New Roman"/>
                      <w:color w:val="000000"/>
                      <w:sz w:val="20"/>
                      <w:szCs w:val="20"/>
                    </w:rPr>
                    <w:t>rRNA</w:t>
                  </w:r>
                  <w:proofErr w:type="spellEnd"/>
                  <w:r w:rsidR="006C266D">
                    <w:rPr>
                      <w:rFonts w:ascii="Times New Roman" w:eastAsia="Times New Roman" w:hAnsi="Times New Roman" w:cs="Times New Roman"/>
                      <w:color w:val="000000"/>
                      <w:sz w:val="20"/>
                      <w:szCs w:val="20"/>
                    </w:rPr>
                    <w:t xml:space="preserve"> (</w:t>
                  </w:r>
                  <w:proofErr w:type="spellStart"/>
                  <w:r w:rsidR="006C266D">
                    <w:rPr>
                      <w:rFonts w:ascii="Times New Roman" w:eastAsia="Times New Roman" w:hAnsi="Times New Roman" w:cs="Times New Roman"/>
                      <w:color w:val="000000"/>
                      <w:sz w:val="20"/>
                      <w:szCs w:val="20"/>
                    </w:rPr>
                    <w:t>Bacteria</w:t>
                  </w:r>
                  <w:proofErr w:type="spellEnd"/>
                  <w:r w:rsidR="006C266D">
                    <w:rPr>
                      <w:rFonts w:ascii="Times New Roman" w:eastAsia="Times New Roman" w:hAnsi="Times New Roman" w:cs="Times New Roman"/>
                      <w:color w:val="000000"/>
                      <w:sz w:val="20"/>
                      <w:szCs w:val="20"/>
                    </w:rPr>
                    <w:t>)</w:t>
                  </w:r>
                </w:p>
              </w:tc>
              <w:tc>
                <w:tcPr>
                  <w:tcW w:w="1090" w:type="pct"/>
                  <w:tcBorders>
                    <w:top w:val="single" w:sz="4" w:space="0" w:color="auto"/>
                  </w:tcBorders>
                  <w:noWrap/>
                  <w:vAlign w:val="center"/>
                  <w:hideMark/>
                </w:tcPr>
                <w:p w14:paraId="4F5229D3" w14:textId="26D37E8B" w:rsidR="003E42F1" w:rsidRPr="00B80564" w:rsidRDefault="003E42F1" w:rsidP="003E42F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LT.1</w:t>
                  </w:r>
                </w:p>
              </w:tc>
              <w:tc>
                <w:tcPr>
                  <w:tcW w:w="841" w:type="pct"/>
                  <w:tcBorders>
                    <w:top w:val="single" w:sz="4" w:space="0" w:color="auto"/>
                  </w:tcBorders>
                  <w:noWrap/>
                  <w:vAlign w:val="center"/>
                  <w:hideMark/>
                </w:tcPr>
                <w:p w14:paraId="1E1B5A1F" w14:textId="197F572F" w:rsidR="003E42F1" w:rsidRPr="00B80564"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406,432</w:t>
                  </w:r>
                </w:p>
              </w:tc>
              <w:tc>
                <w:tcPr>
                  <w:tcW w:w="1345" w:type="pct"/>
                  <w:tcBorders>
                    <w:top w:val="single" w:sz="4" w:space="0" w:color="auto"/>
                  </w:tcBorders>
                  <w:noWrap/>
                  <w:vAlign w:val="center"/>
                  <w:hideMark/>
                </w:tcPr>
                <w:p w14:paraId="1A5D2244" w14:textId="2917F03A" w:rsidR="003E42F1" w:rsidRPr="00B80564"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375,019 (415)</w:t>
                  </w:r>
                </w:p>
              </w:tc>
              <w:tc>
                <w:tcPr>
                  <w:tcW w:w="1344" w:type="pct"/>
                  <w:tcBorders>
                    <w:top w:val="single" w:sz="4" w:space="0" w:color="auto"/>
                  </w:tcBorders>
                  <w:noWrap/>
                  <w:vAlign w:val="center"/>
                  <w:hideMark/>
                </w:tcPr>
                <w:p w14:paraId="01F85DBA" w14:textId="6A306523" w:rsidR="003E42F1" w:rsidRPr="00B80564"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33,436 (373)</w:t>
                  </w:r>
                </w:p>
              </w:tc>
            </w:tr>
            <w:tr w:rsidR="003E42F1" w:rsidRPr="0026496E" w14:paraId="2813B4C8"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25045EDE" w14:textId="77777777" w:rsidR="003E42F1" w:rsidRPr="00B80564" w:rsidRDefault="003E42F1" w:rsidP="003E42F1">
                  <w:pPr>
                    <w:jc w:val="both"/>
                    <w:rPr>
                      <w:rFonts w:ascii="Times New Roman" w:eastAsia="Times New Roman" w:hAnsi="Times New Roman" w:cs="Times New Roman"/>
                      <w:color w:val="000000"/>
                      <w:sz w:val="20"/>
                      <w:szCs w:val="20"/>
                    </w:rPr>
                  </w:pPr>
                </w:p>
              </w:tc>
              <w:tc>
                <w:tcPr>
                  <w:tcW w:w="1090" w:type="pct"/>
                  <w:noWrap/>
                  <w:vAlign w:val="center"/>
                  <w:hideMark/>
                </w:tcPr>
                <w:p w14:paraId="33B83AE6" w14:textId="171E65D9" w:rsidR="003E42F1" w:rsidRPr="00B80564" w:rsidRDefault="003E42F1" w:rsidP="003E42F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LT.2</w:t>
                  </w:r>
                </w:p>
              </w:tc>
              <w:tc>
                <w:tcPr>
                  <w:tcW w:w="841" w:type="pct"/>
                  <w:noWrap/>
                  <w:vAlign w:val="center"/>
                  <w:hideMark/>
                </w:tcPr>
                <w:p w14:paraId="3DB851A3" w14:textId="510BA425" w:rsidR="003E42F1" w:rsidRPr="00B80564"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224,541</w:t>
                  </w:r>
                </w:p>
              </w:tc>
              <w:tc>
                <w:tcPr>
                  <w:tcW w:w="1345" w:type="pct"/>
                  <w:noWrap/>
                  <w:vAlign w:val="center"/>
                  <w:hideMark/>
                </w:tcPr>
                <w:p w14:paraId="6320AA03" w14:textId="218C1013" w:rsidR="003E42F1" w:rsidRPr="00B80564"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206,498 (922)</w:t>
                  </w:r>
                </w:p>
              </w:tc>
              <w:tc>
                <w:tcPr>
                  <w:tcW w:w="1344" w:type="pct"/>
                  <w:noWrap/>
                  <w:vAlign w:val="center"/>
                  <w:hideMark/>
                </w:tcPr>
                <w:p w14:paraId="77272016" w14:textId="1BBA3A5D" w:rsidR="003E42F1" w:rsidRPr="00B80564"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171,766 (906)</w:t>
                  </w:r>
                </w:p>
              </w:tc>
            </w:tr>
            <w:tr w:rsidR="003E42F1" w:rsidRPr="0026496E" w14:paraId="407584AE"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170B148E" w14:textId="77777777" w:rsidR="003E42F1" w:rsidRPr="00B80564" w:rsidRDefault="003E42F1" w:rsidP="003E42F1">
                  <w:pPr>
                    <w:jc w:val="both"/>
                    <w:rPr>
                      <w:rFonts w:ascii="Times New Roman" w:eastAsia="Times New Roman" w:hAnsi="Times New Roman" w:cs="Times New Roman"/>
                      <w:color w:val="000000"/>
                      <w:sz w:val="20"/>
                      <w:szCs w:val="20"/>
                    </w:rPr>
                  </w:pPr>
                </w:p>
              </w:tc>
              <w:tc>
                <w:tcPr>
                  <w:tcW w:w="1090" w:type="pct"/>
                  <w:noWrap/>
                  <w:vAlign w:val="center"/>
                  <w:hideMark/>
                </w:tcPr>
                <w:p w14:paraId="1F205265" w14:textId="27775D01" w:rsidR="003E42F1" w:rsidRPr="00B80564" w:rsidRDefault="003E42F1" w:rsidP="003E42F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LT.3</w:t>
                  </w:r>
                </w:p>
              </w:tc>
              <w:tc>
                <w:tcPr>
                  <w:tcW w:w="841" w:type="pct"/>
                  <w:noWrap/>
                  <w:vAlign w:val="center"/>
                  <w:hideMark/>
                </w:tcPr>
                <w:p w14:paraId="3605B91F" w14:textId="4141393C" w:rsidR="003E42F1" w:rsidRPr="00B80564"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415,891</w:t>
                  </w:r>
                </w:p>
              </w:tc>
              <w:tc>
                <w:tcPr>
                  <w:tcW w:w="1345" w:type="pct"/>
                  <w:noWrap/>
                  <w:vAlign w:val="center"/>
                  <w:hideMark/>
                </w:tcPr>
                <w:p w14:paraId="149B983B" w14:textId="6D77253A" w:rsidR="003E42F1" w:rsidRPr="00B80564"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381,873 (492)</w:t>
                  </w:r>
                </w:p>
              </w:tc>
              <w:tc>
                <w:tcPr>
                  <w:tcW w:w="1344" w:type="pct"/>
                  <w:noWrap/>
                  <w:vAlign w:val="center"/>
                  <w:hideMark/>
                </w:tcPr>
                <w:p w14:paraId="302BCB3A" w14:textId="736695D3" w:rsidR="003E42F1" w:rsidRPr="00B80564"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40,291 (449)</w:t>
                  </w:r>
                </w:p>
              </w:tc>
            </w:tr>
            <w:tr w:rsidR="003E42F1" w:rsidRPr="0026496E" w14:paraId="38892FF4"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776FD8A8" w14:textId="77777777" w:rsidR="003E42F1" w:rsidRPr="00B80564" w:rsidRDefault="003E42F1" w:rsidP="003E42F1">
                  <w:pPr>
                    <w:jc w:val="both"/>
                    <w:rPr>
                      <w:rFonts w:ascii="Times New Roman" w:eastAsia="Times New Roman" w:hAnsi="Times New Roman" w:cs="Times New Roman"/>
                      <w:color w:val="000000"/>
                      <w:sz w:val="20"/>
                      <w:szCs w:val="20"/>
                    </w:rPr>
                  </w:pPr>
                </w:p>
              </w:tc>
              <w:tc>
                <w:tcPr>
                  <w:tcW w:w="1090" w:type="pct"/>
                  <w:noWrap/>
                  <w:vAlign w:val="center"/>
                </w:tcPr>
                <w:p w14:paraId="18D78FE2" w14:textId="5B1AADFA" w:rsidR="003E42F1" w:rsidRPr="00B80564" w:rsidRDefault="003E42F1" w:rsidP="003E42F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LT.4</w:t>
                  </w:r>
                </w:p>
              </w:tc>
              <w:tc>
                <w:tcPr>
                  <w:tcW w:w="841" w:type="pct"/>
                  <w:noWrap/>
                  <w:vAlign w:val="center"/>
                </w:tcPr>
                <w:p w14:paraId="20B7857B" w14:textId="1A1DFCD4" w:rsidR="003E42F1" w:rsidRPr="00B80564"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237,420</w:t>
                  </w:r>
                </w:p>
              </w:tc>
              <w:tc>
                <w:tcPr>
                  <w:tcW w:w="1345" w:type="pct"/>
                  <w:noWrap/>
                  <w:vAlign w:val="center"/>
                </w:tcPr>
                <w:p w14:paraId="3B8871E3" w14:textId="2BC2E448" w:rsidR="003E42F1" w:rsidRPr="00B80564"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218,639 (330)</w:t>
                  </w:r>
                </w:p>
              </w:tc>
              <w:tc>
                <w:tcPr>
                  <w:tcW w:w="1344" w:type="pct"/>
                  <w:noWrap/>
                  <w:vAlign w:val="center"/>
                </w:tcPr>
                <w:p w14:paraId="7C85DFC3" w14:textId="192A0B5A" w:rsidR="003E42F1" w:rsidRPr="00B80564"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6,887 (295)</w:t>
                  </w:r>
                </w:p>
              </w:tc>
            </w:tr>
            <w:tr w:rsidR="003E42F1" w:rsidRPr="0026496E" w14:paraId="0271720C"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71FB8622" w14:textId="77777777" w:rsidR="003E42F1" w:rsidRPr="0026496E" w:rsidRDefault="003E42F1" w:rsidP="003E42F1">
                  <w:pPr>
                    <w:jc w:val="both"/>
                    <w:rPr>
                      <w:rFonts w:ascii="Times New Roman" w:eastAsia="Times New Roman" w:hAnsi="Times New Roman" w:cs="Times New Roman"/>
                      <w:b w:val="0"/>
                      <w:bCs w:val="0"/>
                      <w:color w:val="000000"/>
                      <w:sz w:val="20"/>
                      <w:szCs w:val="20"/>
                    </w:rPr>
                  </w:pPr>
                </w:p>
              </w:tc>
              <w:tc>
                <w:tcPr>
                  <w:tcW w:w="1090" w:type="pct"/>
                  <w:noWrap/>
                  <w:vAlign w:val="center"/>
                </w:tcPr>
                <w:p w14:paraId="5955B65E" w14:textId="29913533" w:rsidR="003E42F1" w:rsidRPr="0026496E" w:rsidRDefault="003E42F1" w:rsidP="003E42F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LT.5</w:t>
                  </w:r>
                </w:p>
              </w:tc>
              <w:tc>
                <w:tcPr>
                  <w:tcW w:w="841" w:type="pct"/>
                  <w:noWrap/>
                  <w:vAlign w:val="center"/>
                </w:tcPr>
                <w:p w14:paraId="48422344" w14:textId="0B791B93" w:rsidR="003E42F1" w:rsidRPr="0026496E"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193,545</w:t>
                  </w:r>
                </w:p>
              </w:tc>
              <w:tc>
                <w:tcPr>
                  <w:tcW w:w="1345" w:type="pct"/>
                  <w:noWrap/>
                  <w:vAlign w:val="center"/>
                </w:tcPr>
                <w:p w14:paraId="2C4FCFDB" w14:textId="6EBC706D" w:rsidR="003E42F1" w:rsidRPr="0026496E"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178,374 (1,205)</w:t>
                  </w:r>
                </w:p>
              </w:tc>
              <w:tc>
                <w:tcPr>
                  <w:tcW w:w="1344" w:type="pct"/>
                  <w:noWrap/>
                  <w:vAlign w:val="center"/>
                </w:tcPr>
                <w:p w14:paraId="0CE5CA78" w14:textId="7D022833" w:rsidR="003E42F1" w:rsidRPr="0026496E"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95,369 (1,182)</w:t>
                  </w:r>
                </w:p>
              </w:tc>
            </w:tr>
            <w:tr w:rsidR="003E42F1" w:rsidRPr="0026496E" w14:paraId="30E8709A"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4238EE05" w14:textId="77777777" w:rsidR="003E42F1" w:rsidRPr="0026496E" w:rsidRDefault="003E42F1" w:rsidP="003E42F1">
                  <w:pPr>
                    <w:jc w:val="both"/>
                    <w:rPr>
                      <w:rFonts w:ascii="Times New Roman" w:eastAsia="Times New Roman" w:hAnsi="Times New Roman" w:cs="Times New Roman"/>
                      <w:b w:val="0"/>
                      <w:bCs w:val="0"/>
                      <w:color w:val="000000"/>
                      <w:sz w:val="20"/>
                      <w:szCs w:val="20"/>
                    </w:rPr>
                  </w:pPr>
                </w:p>
              </w:tc>
              <w:tc>
                <w:tcPr>
                  <w:tcW w:w="1090" w:type="pct"/>
                  <w:noWrap/>
                  <w:vAlign w:val="center"/>
                </w:tcPr>
                <w:p w14:paraId="1D101068" w14:textId="42B2B626" w:rsidR="003E42F1" w:rsidRPr="0026496E" w:rsidRDefault="003E42F1" w:rsidP="003E42F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roofErr w:type="gramStart"/>
                  <w:r w:rsidRPr="0026496E">
                    <w:rPr>
                      <w:rFonts w:ascii="Times New Roman" w:hAnsi="Times New Roman" w:cs="Times New Roman"/>
                      <w:sz w:val="20"/>
                      <w:szCs w:val="20"/>
                    </w:rPr>
                    <w:t>RT.P</w:t>
                  </w:r>
                  <w:proofErr w:type="gramEnd"/>
                </w:p>
              </w:tc>
              <w:tc>
                <w:tcPr>
                  <w:tcW w:w="841" w:type="pct"/>
                  <w:noWrap/>
                  <w:vAlign w:val="center"/>
                </w:tcPr>
                <w:p w14:paraId="0C52306A" w14:textId="40237F9D" w:rsidR="003E42F1" w:rsidRPr="0026496E"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391,499</w:t>
                  </w:r>
                </w:p>
              </w:tc>
              <w:tc>
                <w:tcPr>
                  <w:tcW w:w="1345" w:type="pct"/>
                  <w:noWrap/>
                  <w:vAlign w:val="center"/>
                </w:tcPr>
                <w:p w14:paraId="481802B0" w14:textId="4E31F05F" w:rsidR="003E42F1" w:rsidRPr="0026496E"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347,050 (3,723)</w:t>
                  </w:r>
                </w:p>
              </w:tc>
              <w:tc>
                <w:tcPr>
                  <w:tcW w:w="1344" w:type="pct"/>
                  <w:noWrap/>
                  <w:vAlign w:val="center"/>
                </w:tcPr>
                <w:p w14:paraId="5C2BEBE8" w14:textId="56CD28AF" w:rsidR="003E42F1" w:rsidRPr="0026496E"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336,515 (3,668)</w:t>
                  </w:r>
                </w:p>
              </w:tc>
            </w:tr>
            <w:tr w:rsidR="003E42F1" w:rsidRPr="0026496E" w14:paraId="30F8A714"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60349132" w14:textId="77777777" w:rsidR="003E42F1" w:rsidRPr="0026496E" w:rsidRDefault="003E42F1" w:rsidP="003E42F1">
                  <w:pPr>
                    <w:jc w:val="both"/>
                    <w:rPr>
                      <w:rFonts w:ascii="Times New Roman" w:eastAsia="Times New Roman" w:hAnsi="Times New Roman" w:cs="Times New Roman"/>
                      <w:b w:val="0"/>
                      <w:bCs w:val="0"/>
                      <w:color w:val="000000"/>
                      <w:sz w:val="20"/>
                      <w:szCs w:val="20"/>
                    </w:rPr>
                  </w:pPr>
                </w:p>
              </w:tc>
              <w:tc>
                <w:tcPr>
                  <w:tcW w:w="1090" w:type="pct"/>
                  <w:noWrap/>
                  <w:vAlign w:val="center"/>
                </w:tcPr>
                <w:p w14:paraId="5BB30F6B" w14:textId="5D02BABA" w:rsidR="003E42F1" w:rsidRPr="0026496E" w:rsidRDefault="003E42F1" w:rsidP="003E42F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LF.1</w:t>
                  </w:r>
                </w:p>
              </w:tc>
              <w:tc>
                <w:tcPr>
                  <w:tcW w:w="841" w:type="pct"/>
                  <w:noWrap/>
                  <w:vAlign w:val="center"/>
                </w:tcPr>
                <w:p w14:paraId="7F63570E" w14:textId="2CE38021" w:rsidR="003E42F1" w:rsidRPr="0026496E"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471,047</w:t>
                  </w:r>
                </w:p>
              </w:tc>
              <w:tc>
                <w:tcPr>
                  <w:tcW w:w="1345" w:type="pct"/>
                  <w:noWrap/>
                  <w:vAlign w:val="center"/>
                </w:tcPr>
                <w:p w14:paraId="210FB677" w14:textId="6CDF4034" w:rsidR="003E42F1" w:rsidRPr="0026496E"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443,018 (213)</w:t>
                  </w:r>
                </w:p>
              </w:tc>
              <w:tc>
                <w:tcPr>
                  <w:tcW w:w="1344" w:type="pct"/>
                  <w:noWrap/>
                  <w:vAlign w:val="center"/>
                </w:tcPr>
                <w:p w14:paraId="72D7A8CD" w14:textId="179E9AAB" w:rsidR="003E42F1" w:rsidRPr="0026496E"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15,720 (157)</w:t>
                  </w:r>
                </w:p>
              </w:tc>
            </w:tr>
            <w:tr w:rsidR="003E42F1" w:rsidRPr="0026496E" w14:paraId="4D1CAA07"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4E2E6A8E" w14:textId="77777777" w:rsidR="003E42F1" w:rsidRPr="0026496E" w:rsidRDefault="003E42F1" w:rsidP="003E42F1">
                  <w:pPr>
                    <w:jc w:val="both"/>
                    <w:rPr>
                      <w:rFonts w:ascii="Times New Roman" w:eastAsia="Times New Roman" w:hAnsi="Times New Roman" w:cs="Times New Roman"/>
                      <w:b w:val="0"/>
                      <w:bCs w:val="0"/>
                      <w:color w:val="000000"/>
                      <w:sz w:val="20"/>
                      <w:szCs w:val="20"/>
                    </w:rPr>
                  </w:pPr>
                </w:p>
              </w:tc>
              <w:tc>
                <w:tcPr>
                  <w:tcW w:w="1090" w:type="pct"/>
                  <w:noWrap/>
                  <w:vAlign w:val="center"/>
                </w:tcPr>
                <w:p w14:paraId="65BA9D94" w14:textId="4CC25320" w:rsidR="003E42F1" w:rsidRPr="0026496E" w:rsidRDefault="003E42F1" w:rsidP="003E42F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LF.2</w:t>
                  </w:r>
                </w:p>
              </w:tc>
              <w:tc>
                <w:tcPr>
                  <w:tcW w:w="841" w:type="pct"/>
                  <w:noWrap/>
                  <w:vAlign w:val="center"/>
                </w:tcPr>
                <w:p w14:paraId="433C285B" w14:textId="2EB74084" w:rsidR="003E42F1" w:rsidRPr="0026496E"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252,606</w:t>
                  </w:r>
                </w:p>
              </w:tc>
              <w:tc>
                <w:tcPr>
                  <w:tcW w:w="1345" w:type="pct"/>
                  <w:noWrap/>
                  <w:vAlign w:val="center"/>
                </w:tcPr>
                <w:p w14:paraId="75E512FB" w14:textId="4BAF06F9" w:rsidR="003E42F1" w:rsidRPr="0026496E"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234,383 (443)</w:t>
                  </w:r>
                </w:p>
              </w:tc>
              <w:tc>
                <w:tcPr>
                  <w:tcW w:w="1344" w:type="pct"/>
                  <w:noWrap/>
                  <w:vAlign w:val="center"/>
                </w:tcPr>
                <w:p w14:paraId="701624E9" w14:textId="3AA04479" w:rsidR="003E42F1" w:rsidRPr="0026496E"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18,424 (413)</w:t>
                  </w:r>
                </w:p>
              </w:tc>
            </w:tr>
            <w:tr w:rsidR="003E42F1" w:rsidRPr="0026496E" w14:paraId="334774EC"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5FB3B57E" w14:textId="77777777" w:rsidR="003E42F1" w:rsidRPr="0026496E" w:rsidRDefault="003E42F1" w:rsidP="003E42F1">
                  <w:pPr>
                    <w:jc w:val="both"/>
                    <w:rPr>
                      <w:rFonts w:ascii="Times New Roman" w:eastAsia="Times New Roman" w:hAnsi="Times New Roman" w:cs="Times New Roman"/>
                      <w:b w:val="0"/>
                      <w:bCs w:val="0"/>
                      <w:color w:val="000000"/>
                      <w:sz w:val="20"/>
                      <w:szCs w:val="20"/>
                    </w:rPr>
                  </w:pPr>
                </w:p>
              </w:tc>
              <w:tc>
                <w:tcPr>
                  <w:tcW w:w="1090" w:type="pct"/>
                  <w:noWrap/>
                  <w:vAlign w:val="center"/>
                </w:tcPr>
                <w:p w14:paraId="0C4692A5" w14:textId="55FBDF7F" w:rsidR="003E42F1" w:rsidRPr="0026496E" w:rsidRDefault="003E42F1" w:rsidP="003E42F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LF.3</w:t>
                  </w:r>
                </w:p>
              </w:tc>
              <w:tc>
                <w:tcPr>
                  <w:tcW w:w="841" w:type="pct"/>
                  <w:noWrap/>
                  <w:vAlign w:val="center"/>
                </w:tcPr>
                <w:p w14:paraId="0A747EB0" w14:textId="4732C937" w:rsidR="003E42F1" w:rsidRPr="0026496E"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194,735</w:t>
                  </w:r>
                </w:p>
              </w:tc>
              <w:tc>
                <w:tcPr>
                  <w:tcW w:w="1345" w:type="pct"/>
                  <w:noWrap/>
                  <w:vAlign w:val="center"/>
                </w:tcPr>
                <w:p w14:paraId="322CE900" w14:textId="14AB5082" w:rsidR="003E42F1" w:rsidRPr="0026496E"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179,460 (150)</w:t>
                  </w:r>
                </w:p>
              </w:tc>
              <w:tc>
                <w:tcPr>
                  <w:tcW w:w="1344" w:type="pct"/>
                  <w:noWrap/>
                  <w:vAlign w:val="center"/>
                </w:tcPr>
                <w:p w14:paraId="7FF36E47" w14:textId="316FB232" w:rsidR="003E42F1" w:rsidRPr="0026496E"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4,215 (120)</w:t>
                  </w:r>
                </w:p>
              </w:tc>
            </w:tr>
            <w:tr w:rsidR="003E42F1" w:rsidRPr="0026496E" w14:paraId="736688DE"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575D50DC" w14:textId="77777777" w:rsidR="003E42F1" w:rsidRPr="0026496E" w:rsidRDefault="003E42F1" w:rsidP="003E42F1">
                  <w:pPr>
                    <w:jc w:val="both"/>
                    <w:rPr>
                      <w:rFonts w:ascii="Times New Roman" w:eastAsia="Times New Roman" w:hAnsi="Times New Roman" w:cs="Times New Roman"/>
                      <w:b w:val="0"/>
                      <w:bCs w:val="0"/>
                      <w:color w:val="000000"/>
                      <w:sz w:val="20"/>
                      <w:szCs w:val="20"/>
                    </w:rPr>
                  </w:pPr>
                </w:p>
              </w:tc>
              <w:tc>
                <w:tcPr>
                  <w:tcW w:w="1090" w:type="pct"/>
                  <w:noWrap/>
                  <w:vAlign w:val="center"/>
                </w:tcPr>
                <w:p w14:paraId="31F3DA92" w14:textId="3AB9E20E" w:rsidR="003E42F1" w:rsidRPr="0026496E" w:rsidRDefault="003E42F1" w:rsidP="003E42F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LF.4</w:t>
                  </w:r>
                </w:p>
              </w:tc>
              <w:tc>
                <w:tcPr>
                  <w:tcW w:w="841" w:type="pct"/>
                  <w:noWrap/>
                  <w:vAlign w:val="center"/>
                </w:tcPr>
                <w:p w14:paraId="7314D3ED" w14:textId="025E24D7" w:rsidR="003E42F1" w:rsidRPr="0026496E"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339,536</w:t>
                  </w:r>
                </w:p>
              </w:tc>
              <w:tc>
                <w:tcPr>
                  <w:tcW w:w="1345" w:type="pct"/>
                  <w:noWrap/>
                  <w:vAlign w:val="center"/>
                </w:tcPr>
                <w:p w14:paraId="0113107B" w14:textId="0B3C3ABC" w:rsidR="003E42F1" w:rsidRPr="0026496E"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316,138 (477)</w:t>
                  </w:r>
                </w:p>
              </w:tc>
              <w:tc>
                <w:tcPr>
                  <w:tcW w:w="1344" w:type="pct"/>
                  <w:noWrap/>
                  <w:vAlign w:val="center"/>
                </w:tcPr>
                <w:p w14:paraId="536BE904" w14:textId="2513F2A5" w:rsidR="003E42F1" w:rsidRPr="0026496E"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64,380 (451)</w:t>
                  </w:r>
                </w:p>
              </w:tc>
            </w:tr>
            <w:tr w:rsidR="003E42F1" w:rsidRPr="0026496E" w14:paraId="7DB6AC30"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372414D6" w14:textId="77777777" w:rsidR="003E42F1" w:rsidRPr="0026496E" w:rsidRDefault="003E42F1" w:rsidP="003E42F1">
                  <w:pPr>
                    <w:jc w:val="both"/>
                    <w:rPr>
                      <w:rFonts w:ascii="Times New Roman" w:eastAsia="Times New Roman" w:hAnsi="Times New Roman" w:cs="Times New Roman"/>
                      <w:b w:val="0"/>
                      <w:bCs w:val="0"/>
                      <w:color w:val="000000"/>
                      <w:sz w:val="20"/>
                      <w:szCs w:val="20"/>
                    </w:rPr>
                  </w:pPr>
                </w:p>
              </w:tc>
              <w:tc>
                <w:tcPr>
                  <w:tcW w:w="1090" w:type="pct"/>
                  <w:noWrap/>
                  <w:vAlign w:val="center"/>
                </w:tcPr>
                <w:p w14:paraId="7E40351F" w14:textId="0822018A" w:rsidR="003E42F1" w:rsidRPr="0026496E" w:rsidRDefault="003E42F1" w:rsidP="003E42F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LF.5</w:t>
                  </w:r>
                </w:p>
              </w:tc>
              <w:tc>
                <w:tcPr>
                  <w:tcW w:w="841" w:type="pct"/>
                  <w:noWrap/>
                  <w:vAlign w:val="center"/>
                </w:tcPr>
                <w:p w14:paraId="0042EF3C" w14:textId="70B8081F" w:rsidR="003E42F1" w:rsidRPr="0026496E"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491,355</w:t>
                  </w:r>
                </w:p>
              </w:tc>
              <w:tc>
                <w:tcPr>
                  <w:tcW w:w="1345" w:type="pct"/>
                  <w:noWrap/>
                  <w:vAlign w:val="center"/>
                </w:tcPr>
                <w:p w14:paraId="22E085C6" w14:textId="20A5F7EB" w:rsidR="003E42F1" w:rsidRPr="0026496E"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461,958 (139)</w:t>
                  </w:r>
                </w:p>
              </w:tc>
              <w:tc>
                <w:tcPr>
                  <w:tcW w:w="1344" w:type="pct"/>
                  <w:noWrap/>
                  <w:vAlign w:val="center"/>
                </w:tcPr>
                <w:p w14:paraId="1A78C085" w14:textId="09506C8D" w:rsidR="003E42F1" w:rsidRPr="0026496E" w:rsidRDefault="003E42F1"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2,171 (100)</w:t>
                  </w:r>
                </w:p>
              </w:tc>
            </w:tr>
            <w:tr w:rsidR="003E42F1" w:rsidRPr="0026496E" w14:paraId="47ACC4C8"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79ED8DD5" w14:textId="77777777" w:rsidR="003E42F1" w:rsidRPr="0026496E" w:rsidRDefault="003E42F1" w:rsidP="003E42F1">
                  <w:pPr>
                    <w:jc w:val="both"/>
                    <w:rPr>
                      <w:rFonts w:ascii="Times New Roman" w:eastAsia="Times New Roman" w:hAnsi="Times New Roman" w:cs="Times New Roman"/>
                      <w:b w:val="0"/>
                      <w:bCs w:val="0"/>
                      <w:color w:val="000000"/>
                      <w:sz w:val="20"/>
                      <w:szCs w:val="20"/>
                    </w:rPr>
                  </w:pPr>
                </w:p>
              </w:tc>
              <w:tc>
                <w:tcPr>
                  <w:tcW w:w="1090" w:type="pct"/>
                  <w:tcBorders>
                    <w:bottom w:val="single" w:sz="4" w:space="0" w:color="auto"/>
                  </w:tcBorders>
                  <w:noWrap/>
                  <w:vAlign w:val="center"/>
                </w:tcPr>
                <w:p w14:paraId="2967191E" w14:textId="1BA1C56E" w:rsidR="003E42F1" w:rsidRPr="0026496E" w:rsidRDefault="003E42F1" w:rsidP="003E42F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roofErr w:type="gramStart"/>
                  <w:r w:rsidRPr="0026496E">
                    <w:rPr>
                      <w:rFonts w:ascii="Times New Roman" w:hAnsi="Times New Roman" w:cs="Times New Roman"/>
                      <w:sz w:val="20"/>
                      <w:szCs w:val="20"/>
                    </w:rPr>
                    <w:t>RF.P</w:t>
                  </w:r>
                  <w:proofErr w:type="gramEnd"/>
                </w:p>
              </w:tc>
              <w:tc>
                <w:tcPr>
                  <w:tcW w:w="841" w:type="pct"/>
                  <w:tcBorders>
                    <w:bottom w:val="single" w:sz="4" w:space="0" w:color="auto"/>
                  </w:tcBorders>
                  <w:noWrap/>
                  <w:vAlign w:val="center"/>
                </w:tcPr>
                <w:p w14:paraId="733B6DBC" w14:textId="5F1C7A0F" w:rsidR="003E42F1" w:rsidRPr="0026496E"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108,360</w:t>
                  </w:r>
                </w:p>
              </w:tc>
              <w:tc>
                <w:tcPr>
                  <w:tcW w:w="1345" w:type="pct"/>
                  <w:tcBorders>
                    <w:bottom w:val="single" w:sz="4" w:space="0" w:color="auto"/>
                  </w:tcBorders>
                  <w:noWrap/>
                  <w:vAlign w:val="center"/>
                </w:tcPr>
                <w:p w14:paraId="49EDBD55" w14:textId="1A24C000" w:rsidR="003E42F1" w:rsidRPr="0026496E"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94,254 (703)</w:t>
                  </w:r>
                </w:p>
              </w:tc>
              <w:tc>
                <w:tcPr>
                  <w:tcW w:w="1344" w:type="pct"/>
                  <w:tcBorders>
                    <w:bottom w:val="single" w:sz="4" w:space="0" w:color="auto"/>
                  </w:tcBorders>
                  <w:noWrap/>
                  <w:vAlign w:val="center"/>
                </w:tcPr>
                <w:p w14:paraId="40853F6B" w14:textId="6D611112" w:rsidR="003E42F1" w:rsidRPr="0026496E" w:rsidRDefault="003E42F1"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68,909 (680)</w:t>
                  </w:r>
                </w:p>
              </w:tc>
            </w:tr>
            <w:tr w:rsidR="0026496E" w:rsidRPr="0026496E" w14:paraId="565DC243"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restart"/>
                  <w:tcBorders>
                    <w:top w:val="single" w:sz="4" w:space="0" w:color="auto"/>
                  </w:tcBorders>
                  <w:textDirection w:val="btLr"/>
                  <w:vAlign w:val="center"/>
                </w:tcPr>
                <w:p w14:paraId="020184E7" w14:textId="09C28560" w:rsidR="0026496E" w:rsidRPr="00B80564" w:rsidRDefault="0026496E" w:rsidP="0026496E">
                  <w:pPr>
                    <w:ind w:left="113" w:right="113"/>
                    <w:jc w:val="center"/>
                    <w:rPr>
                      <w:rFonts w:ascii="Times New Roman" w:eastAsia="Times New Roman" w:hAnsi="Times New Roman" w:cs="Times New Roman"/>
                      <w:color w:val="000000"/>
                      <w:sz w:val="20"/>
                      <w:szCs w:val="20"/>
                    </w:rPr>
                  </w:pPr>
                  <w:r w:rsidRPr="0026496E">
                    <w:rPr>
                      <w:rFonts w:ascii="Times New Roman" w:eastAsia="Times New Roman" w:hAnsi="Times New Roman" w:cs="Times New Roman"/>
                      <w:color w:val="000000"/>
                      <w:sz w:val="20"/>
                      <w:szCs w:val="20"/>
                    </w:rPr>
                    <w:t>ITS</w:t>
                  </w:r>
                  <w:r w:rsidR="006C266D">
                    <w:rPr>
                      <w:rFonts w:ascii="Times New Roman" w:eastAsia="Times New Roman" w:hAnsi="Times New Roman" w:cs="Times New Roman"/>
                      <w:color w:val="000000"/>
                      <w:sz w:val="20"/>
                      <w:szCs w:val="20"/>
                    </w:rPr>
                    <w:t xml:space="preserve"> (Fungi)</w:t>
                  </w:r>
                </w:p>
              </w:tc>
              <w:tc>
                <w:tcPr>
                  <w:tcW w:w="1090" w:type="pct"/>
                  <w:tcBorders>
                    <w:top w:val="single" w:sz="4" w:space="0" w:color="auto"/>
                  </w:tcBorders>
                  <w:noWrap/>
                  <w:vAlign w:val="center"/>
                </w:tcPr>
                <w:p w14:paraId="0F543C8E" w14:textId="3B7EC051" w:rsidR="0026496E" w:rsidRPr="00B80564" w:rsidRDefault="0026496E" w:rsidP="0026496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LT.1</w:t>
                  </w:r>
                </w:p>
              </w:tc>
              <w:tc>
                <w:tcPr>
                  <w:tcW w:w="841" w:type="pct"/>
                  <w:tcBorders>
                    <w:top w:val="single" w:sz="4" w:space="0" w:color="auto"/>
                  </w:tcBorders>
                  <w:noWrap/>
                  <w:vAlign w:val="center"/>
                </w:tcPr>
                <w:p w14:paraId="2DA3D4A1" w14:textId="6F1FAD3B" w:rsidR="0026496E" w:rsidRPr="00B80564"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299,204</w:t>
                  </w:r>
                </w:p>
              </w:tc>
              <w:tc>
                <w:tcPr>
                  <w:tcW w:w="1345" w:type="pct"/>
                  <w:tcBorders>
                    <w:top w:val="single" w:sz="4" w:space="0" w:color="auto"/>
                  </w:tcBorders>
                  <w:noWrap/>
                  <w:vAlign w:val="center"/>
                </w:tcPr>
                <w:p w14:paraId="0120E215" w14:textId="00FE4A91" w:rsidR="0026496E" w:rsidRPr="00B80564"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236,768 (297)</w:t>
                  </w:r>
                </w:p>
              </w:tc>
              <w:tc>
                <w:tcPr>
                  <w:tcW w:w="1344" w:type="pct"/>
                  <w:tcBorders>
                    <w:top w:val="single" w:sz="4" w:space="0" w:color="auto"/>
                  </w:tcBorders>
                  <w:noWrap/>
                  <w:vAlign w:val="center"/>
                </w:tcPr>
                <w:p w14:paraId="658DFEF1" w14:textId="1C170388" w:rsidR="0026496E" w:rsidRPr="00B80564"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236,701 (294)</w:t>
                  </w:r>
                </w:p>
              </w:tc>
            </w:tr>
            <w:tr w:rsidR="0026496E" w:rsidRPr="0026496E" w14:paraId="54359D5C"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65F25F60" w14:textId="77777777" w:rsidR="0026496E" w:rsidRPr="00B80564" w:rsidRDefault="0026496E" w:rsidP="0026496E">
                  <w:pPr>
                    <w:jc w:val="both"/>
                    <w:rPr>
                      <w:rFonts w:ascii="Times New Roman" w:eastAsia="Times New Roman" w:hAnsi="Times New Roman" w:cs="Times New Roman"/>
                      <w:color w:val="000000"/>
                      <w:sz w:val="20"/>
                      <w:szCs w:val="20"/>
                    </w:rPr>
                  </w:pPr>
                </w:p>
              </w:tc>
              <w:tc>
                <w:tcPr>
                  <w:tcW w:w="1090" w:type="pct"/>
                  <w:noWrap/>
                  <w:vAlign w:val="center"/>
                </w:tcPr>
                <w:p w14:paraId="1E41DA51" w14:textId="22825584" w:rsidR="0026496E" w:rsidRPr="00B80564" w:rsidRDefault="0026496E" w:rsidP="0026496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LT.2</w:t>
                  </w:r>
                </w:p>
              </w:tc>
              <w:tc>
                <w:tcPr>
                  <w:tcW w:w="841" w:type="pct"/>
                  <w:noWrap/>
                  <w:vAlign w:val="center"/>
                </w:tcPr>
                <w:p w14:paraId="5F61133D" w14:textId="62E44DFF" w:rsidR="0026496E" w:rsidRPr="00B80564"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246,970</w:t>
                  </w:r>
                </w:p>
              </w:tc>
              <w:tc>
                <w:tcPr>
                  <w:tcW w:w="1345" w:type="pct"/>
                  <w:noWrap/>
                  <w:vAlign w:val="center"/>
                </w:tcPr>
                <w:p w14:paraId="2A2C05BF" w14:textId="4CF65C8E" w:rsidR="0026496E" w:rsidRPr="00B80564"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195,853 (306)</w:t>
                  </w:r>
                </w:p>
              </w:tc>
              <w:tc>
                <w:tcPr>
                  <w:tcW w:w="1344" w:type="pct"/>
                  <w:noWrap/>
                  <w:vAlign w:val="center"/>
                </w:tcPr>
                <w:p w14:paraId="75E52A27" w14:textId="29CC13BF" w:rsidR="0026496E" w:rsidRPr="00B80564"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195,764 (303)</w:t>
                  </w:r>
                </w:p>
              </w:tc>
            </w:tr>
            <w:tr w:rsidR="0026496E" w:rsidRPr="0026496E" w14:paraId="46DE4185"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27E2A7C4" w14:textId="77777777" w:rsidR="0026496E" w:rsidRPr="00B80564" w:rsidRDefault="0026496E" w:rsidP="0026496E">
                  <w:pPr>
                    <w:jc w:val="both"/>
                    <w:rPr>
                      <w:rFonts w:ascii="Times New Roman" w:eastAsia="Times New Roman" w:hAnsi="Times New Roman" w:cs="Times New Roman"/>
                      <w:color w:val="000000"/>
                      <w:sz w:val="20"/>
                      <w:szCs w:val="20"/>
                    </w:rPr>
                  </w:pPr>
                </w:p>
              </w:tc>
              <w:tc>
                <w:tcPr>
                  <w:tcW w:w="1090" w:type="pct"/>
                  <w:noWrap/>
                  <w:vAlign w:val="center"/>
                </w:tcPr>
                <w:p w14:paraId="3D4ADFC6" w14:textId="4BFC42A9" w:rsidR="0026496E" w:rsidRPr="00B80564" w:rsidRDefault="0026496E" w:rsidP="0026496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LT.3</w:t>
                  </w:r>
                </w:p>
              </w:tc>
              <w:tc>
                <w:tcPr>
                  <w:tcW w:w="841" w:type="pct"/>
                  <w:noWrap/>
                  <w:vAlign w:val="center"/>
                </w:tcPr>
                <w:p w14:paraId="7C777309" w14:textId="3B9D4003" w:rsidR="0026496E" w:rsidRPr="00B80564"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181,486</w:t>
                  </w:r>
                </w:p>
              </w:tc>
              <w:tc>
                <w:tcPr>
                  <w:tcW w:w="1345" w:type="pct"/>
                  <w:noWrap/>
                  <w:vAlign w:val="center"/>
                </w:tcPr>
                <w:p w14:paraId="0D8524BF" w14:textId="7DE27C50" w:rsidR="0026496E" w:rsidRPr="00B80564"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149,790 (311)</w:t>
                  </w:r>
                </w:p>
              </w:tc>
              <w:tc>
                <w:tcPr>
                  <w:tcW w:w="1344" w:type="pct"/>
                  <w:noWrap/>
                  <w:vAlign w:val="center"/>
                </w:tcPr>
                <w:p w14:paraId="47DF6C42" w14:textId="46B52164" w:rsidR="0026496E" w:rsidRPr="00B80564"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149,023 (304)</w:t>
                  </w:r>
                </w:p>
              </w:tc>
            </w:tr>
            <w:tr w:rsidR="0026496E" w:rsidRPr="0026496E" w14:paraId="475748D1"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57847484" w14:textId="77777777" w:rsidR="0026496E" w:rsidRPr="00B80564" w:rsidRDefault="0026496E" w:rsidP="0026496E">
                  <w:pPr>
                    <w:jc w:val="both"/>
                    <w:rPr>
                      <w:rFonts w:ascii="Times New Roman" w:eastAsia="Times New Roman" w:hAnsi="Times New Roman" w:cs="Times New Roman"/>
                      <w:color w:val="000000"/>
                      <w:sz w:val="20"/>
                      <w:szCs w:val="20"/>
                    </w:rPr>
                  </w:pPr>
                </w:p>
              </w:tc>
              <w:tc>
                <w:tcPr>
                  <w:tcW w:w="1090" w:type="pct"/>
                  <w:noWrap/>
                  <w:vAlign w:val="center"/>
                </w:tcPr>
                <w:p w14:paraId="0F76C6B2" w14:textId="3A2B8673" w:rsidR="0026496E" w:rsidRPr="00B80564" w:rsidRDefault="0026496E" w:rsidP="0026496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6496E">
                    <w:rPr>
                      <w:rFonts w:ascii="Times New Roman" w:hAnsi="Times New Roman" w:cs="Times New Roman"/>
                      <w:sz w:val="20"/>
                      <w:szCs w:val="20"/>
                    </w:rPr>
                    <w:t>LT.4</w:t>
                  </w:r>
                </w:p>
              </w:tc>
              <w:tc>
                <w:tcPr>
                  <w:tcW w:w="841" w:type="pct"/>
                  <w:noWrap/>
                  <w:vAlign w:val="center"/>
                </w:tcPr>
                <w:p w14:paraId="5AB14CDD" w14:textId="0D272D9B" w:rsidR="0026496E" w:rsidRPr="00B80564"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230,528</w:t>
                  </w:r>
                </w:p>
              </w:tc>
              <w:tc>
                <w:tcPr>
                  <w:tcW w:w="1345" w:type="pct"/>
                  <w:noWrap/>
                  <w:vAlign w:val="center"/>
                </w:tcPr>
                <w:p w14:paraId="5EDEAEF2" w14:textId="39D03F2C" w:rsidR="0026496E" w:rsidRPr="00B80564"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207,994 (367)</w:t>
                  </w:r>
                </w:p>
              </w:tc>
              <w:tc>
                <w:tcPr>
                  <w:tcW w:w="1344" w:type="pct"/>
                  <w:noWrap/>
                  <w:vAlign w:val="center"/>
                </w:tcPr>
                <w:p w14:paraId="1FEA7300" w14:textId="751A2CAD" w:rsidR="0026496E" w:rsidRPr="00B80564"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26496E">
                    <w:rPr>
                      <w:rFonts w:ascii="Times New Roman" w:hAnsi="Times New Roman" w:cs="Times New Roman"/>
                      <w:sz w:val="20"/>
                      <w:szCs w:val="20"/>
                    </w:rPr>
                    <w:t>207,962 (365)</w:t>
                  </w:r>
                </w:p>
              </w:tc>
            </w:tr>
            <w:tr w:rsidR="0026496E" w:rsidRPr="0026496E" w14:paraId="51382D9F"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26E9FAB5" w14:textId="77777777" w:rsidR="0026496E" w:rsidRPr="0026496E" w:rsidRDefault="0026496E" w:rsidP="0026496E">
                  <w:pPr>
                    <w:jc w:val="both"/>
                    <w:rPr>
                      <w:rFonts w:ascii="Times New Roman" w:eastAsia="Times New Roman" w:hAnsi="Times New Roman" w:cs="Times New Roman"/>
                      <w:color w:val="000000"/>
                      <w:sz w:val="20"/>
                      <w:szCs w:val="20"/>
                    </w:rPr>
                  </w:pPr>
                </w:p>
              </w:tc>
              <w:tc>
                <w:tcPr>
                  <w:tcW w:w="1090" w:type="pct"/>
                  <w:noWrap/>
                  <w:vAlign w:val="center"/>
                </w:tcPr>
                <w:p w14:paraId="7943B45D" w14:textId="733B16B5" w:rsidR="0026496E" w:rsidRPr="0026496E" w:rsidRDefault="0026496E" w:rsidP="002649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LT.5</w:t>
                  </w:r>
                </w:p>
              </w:tc>
              <w:tc>
                <w:tcPr>
                  <w:tcW w:w="841" w:type="pct"/>
                  <w:noWrap/>
                  <w:vAlign w:val="center"/>
                </w:tcPr>
                <w:p w14:paraId="356B4B7C" w14:textId="1E58EA97" w:rsidR="0026496E" w:rsidRPr="0026496E"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202,849</w:t>
                  </w:r>
                </w:p>
              </w:tc>
              <w:tc>
                <w:tcPr>
                  <w:tcW w:w="1345" w:type="pct"/>
                  <w:noWrap/>
                  <w:vAlign w:val="center"/>
                </w:tcPr>
                <w:p w14:paraId="703BA14C" w14:textId="79BBE0AA" w:rsidR="0026496E" w:rsidRPr="0026496E"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158,850 (175)</w:t>
                  </w:r>
                </w:p>
              </w:tc>
              <w:tc>
                <w:tcPr>
                  <w:tcW w:w="1344" w:type="pct"/>
                  <w:noWrap/>
                  <w:vAlign w:val="center"/>
                </w:tcPr>
                <w:p w14:paraId="3AA7C4DD" w14:textId="53E5B206" w:rsidR="0026496E" w:rsidRPr="0026496E"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158,776 (173)</w:t>
                  </w:r>
                </w:p>
              </w:tc>
            </w:tr>
            <w:tr w:rsidR="0026496E" w:rsidRPr="0026496E" w14:paraId="7BB30FA6"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2B164150" w14:textId="77777777" w:rsidR="0026496E" w:rsidRPr="0026496E" w:rsidRDefault="0026496E" w:rsidP="0026496E">
                  <w:pPr>
                    <w:jc w:val="both"/>
                    <w:rPr>
                      <w:rFonts w:ascii="Times New Roman" w:eastAsia="Times New Roman" w:hAnsi="Times New Roman" w:cs="Times New Roman"/>
                      <w:color w:val="000000"/>
                      <w:sz w:val="20"/>
                      <w:szCs w:val="20"/>
                    </w:rPr>
                  </w:pPr>
                </w:p>
              </w:tc>
              <w:tc>
                <w:tcPr>
                  <w:tcW w:w="1090" w:type="pct"/>
                  <w:noWrap/>
                  <w:vAlign w:val="center"/>
                </w:tcPr>
                <w:p w14:paraId="0FD46C43" w14:textId="1F6C3D68" w:rsidR="0026496E" w:rsidRPr="0026496E" w:rsidRDefault="0026496E" w:rsidP="002649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26496E">
                    <w:rPr>
                      <w:rFonts w:ascii="Times New Roman" w:hAnsi="Times New Roman" w:cs="Times New Roman"/>
                      <w:sz w:val="20"/>
                      <w:szCs w:val="20"/>
                    </w:rPr>
                    <w:t>RT.P</w:t>
                  </w:r>
                  <w:proofErr w:type="gramEnd"/>
                </w:p>
              </w:tc>
              <w:tc>
                <w:tcPr>
                  <w:tcW w:w="841" w:type="pct"/>
                  <w:noWrap/>
                  <w:vAlign w:val="center"/>
                </w:tcPr>
                <w:p w14:paraId="634A03C7" w14:textId="48FAD2DF" w:rsidR="0026496E" w:rsidRPr="0026496E"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334,619</w:t>
                  </w:r>
                </w:p>
              </w:tc>
              <w:tc>
                <w:tcPr>
                  <w:tcW w:w="1345" w:type="pct"/>
                  <w:noWrap/>
                  <w:vAlign w:val="center"/>
                </w:tcPr>
                <w:p w14:paraId="297FE766" w14:textId="15105A9F" w:rsidR="0026496E" w:rsidRPr="0026496E"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232,876 (423)</w:t>
                  </w:r>
                </w:p>
              </w:tc>
              <w:tc>
                <w:tcPr>
                  <w:tcW w:w="1344" w:type="pct"/>
                  <w:noWrap/>
                  <w:vAlign w:val="center"/>
                </w:tcPr>
                <w:p w14:paraId="2ADD026E" w14:textId="3B29B52C" w:rsidR="0026496E" w:rsidRPr="0026496E"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231,766 (409)</w:t>
                  </w:r>
                </w:p>
              </w:tc>
            </w:tr>
            <w:tr w:rsidR="0026496E" w:rsidRPr="0026496E" w14:paraId="600BC71D"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2F65AAE8" w14:textId="77777777" w:rsidR="0026496E" w:rsidRPr="0026496E" w:rsidRDefault="0026496E" w:rsidP="0026496E">
                  <w:pPr>
                    <w:jc w:val="both"/>
                    <w:rPr>
                      <w:rFonts w:ascii="Times New Roman" w:eastAsia="Times New Roman" w:hAnsi="Times New Roman" w:cs="Times New Roman"/>
                      <w:color w:val="000000"/>
                      <w:sz w:val="20"/>
                      <w:szCs w:val="20"/>
                    </w:rPr>
                  </w:pPr>
                </w:p>
              </w:tc>
              <w:tc>
                <w:tcPr>
                  <w:tcW w:w="1090" w:type="pct"/>
                  <w:noWrap/>
                  <w:vAlign w:val="center"/>
                </w:tcPr>
                <w:p w14:paraId="6A5A6058" w14:textId="3EE27E6C" w:rsidR="0026496E" w:rsidRPr="0026496E" w:rsidRDefault="0026496E" w:rsidP="002649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LF.1</w:t>
                  </w:r>
                </w:p>
              </w:tc>
              <w:tc>
                <w:tcPr>
                  <w:tcW w:w="841" w:type="pct"/>
                  <w:noWrap/>
                  <w:vAlign w:val="center"/>
                </w:tcPr>
                <w:p w14:paraId="282EF68C" w14:textId="01800DB3" w:rsidR="0026496E" w:rsidRPr="0026496E"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331,889</w:t>
                  </w:r>
                </w:p>
              </w:tc>
              <w:tc>
                <w:tcPr>
                  <w:tcW w:w="1345" w:type="pct"/>
                  <w:noWrap/>
                  <w:vAlign w:val="center"/>
                </w:tcPr>
                <w:p w14:paraId="2CB525E3" w14:textId="24E19404" w:rsidR="0026496E" w:rsidRPr="0026496E"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291,841 (203)</w:t>
                  </w:r>
                </w:p>
              </w:tc>
              <w:tc>
                <w:tcPr>
                  <w:tcW w:w="1344" w:type="pct"/>
                  <w:noWrap/>
                  <w:vAlign w:val="center"/>
                </w:tcPr>
                <w:p w14:paraId="3C7B44D0" w14:textId="19D92311" w:rsidR="0026496E" w:rsidRPr="0026496E"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291,841 (203)</w:t>
                  </w:r>
                </w:p>
              </w:tc>
            </w:tr>
            <w:tr w:rsidR="0026496E" w:rsidRPr="0026496E" w14:paraId="2F4EB99A"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0C92251A" w14:textId="77777777" w:rsidR="0026496E" w:rsidRPr="0026496E" w:rsidRDefault="0026496E" w:rsidP="0026496E">
                  <w:pPr>
                    <w:jc w:val="both"/>
                    <w:rPr>
                      <w:rFonts w:ascii="Times New Roman" w:eastAsia="Times New Roman" w:hAnsi="Times New Roman" w:cs="Times New Roman"/>
                      <w:color w:val="000000"/>
                      <w:sz w:val="20"/>
                      <w:szCs w:val="20"/>
                    </w:rPr>
                  </w:pPr>
                </w:p>
              </w:tc>
              <w:tc>
                <w:tcPr>
                  <w:tcW w:w="1090" w:type="pct"/>
                  <w:noWrap/>
                  <w:vAlign w:val="center"/>
                </w:tcPr>
                <w:p w14:paraId="5DA60580" w14:textId="7A330901" w:rsidR="0026496E" w:rsidRPr="0026496E" w:rsidRDefault="0026496E" w:rsidP="002649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LF.2</w:t>
                  </w:r>
                </w:p>
              </w:tc>
              <w:tc>
                <w:tcPr>
                  <w:tcW w:w="841" w:type="pct"/>
                  <w:noWrap/>
                  <w:vAlign w:val="center"/>
                </w:tcPr>
                <w:p w14:paraId="452DDC09" w14:textId="3EBCDDF8" w:rsidR="0026496E" w:rsidRPr="0026496E"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184,620</w:t>
                  </w:r>
                </w:p>
              </w:tc>
              <w:tc>
                <w:tcPr>
                  <w:tcW w:w="1345" w:type="pct"/>
                  <w:noWrap/>
                  <w:vAlign w:val="center"/>
                </w:tcPr>
                <w:p w14:paraId="0B5F2BA0" w14:textId="5737C365" w:rsidR="0026496E" w:rsidRPr="0026496E"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157,479 (255)</w:t>
                  </w:r>
                </w:p>
              </w:tc>
              <w:tc>
                <w:tcPr>
                  <w:tcW w:w="1344" w:type="pct"/>
                  <w:noWrap/>
                  <w:vAlign w:val="center"/>
                </w:tcPr>
                <w:p w14:paraId="5D19513F" w14:textId="695D61D9" w:rsidR="0026496E" w:rsidRPr="0026496E"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157,470 (253)</w:t>
                  </w:r>
                </w:p>
              </w:tc>
            </w:tr>
            <w:tr w:rsidR="0026496E" w:rsidRPr="0026496E" w14:paraId="0651503F"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37875C2E" w14:textId="77777777" w:rsidR="0026496E" w:rsidRPr="0026496E" w:rsidRDefault="0026496E" w:rsidP="0026496E">
                  <w:pPr>
                    <w:jc w:val="both"/>
                    <w:rPr>
                      <w:rFonts w:ascii="Times New Roman" w:eastAsia="Times New Roman" w:hAnsi="Times New Roman" w:cs="Times New Roman"/>
                      <w:color w:val="000000"/>
                      <w:sz w:val="20"/>
                      <w:szCs w:val="20"/>
                    </w:rPr>
                  </w:pPr>
                </w:p>
              </w:tc>
              <w:tc>
                <w:tcPr>
                  <w:tcW w:w="1090" w:type="pct"/>
                  <w:noWrap/>
                  <w:vAlign w:val="center"/>
                </w:tcPr>
                <w:p w14:paraId="5EE81B30" w14:textId="78803196" w:rsidR="0026496E" w:rsidRPr="0026496E" w:rsidRDefault="0026496E" w:rsidP="002649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LF.3</w:t>
                  </w:r>
                </w:p>
              </w:tc>
              <w:tc>
                <w:tcPr>
                  <w:tcW w:w="841" w:type="pct"/>
                  <w:noWrap/>
                  <w:vAlign w:val="center"/>
                </w:tcPr>
                <w:p w14:paraId="0967EF69" w14:textId="7EBFFD44" w:rsidR="0026496E" w:rsidRPr="0026496E"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146,585</w:t>
                  </w:r>
                </w:p>
              </w:tc>
              <w:tc>
                <w:tcPr>
                  <w:tcW w:w="1345" w:type="pct"/>
                  <w:noWrap/>
                  <w:vAlign w:val="center"/>
                </w:tcPr>
                <w:p w14:paraId="735842FE" w14:textId="3F530FFE" w:rsidR="0026496E" w:rsidRPr="0026496E"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130,244 (286)</w:t>
                  </w:r>
                </w:p>
              </w:tc>
              <w:tc>
                <w:tcPr>
                  <w:tcW w:w="1344" w:type="pct"/>
                  <w:noWrap/>
                  <w:vAlign w:val="center"/>
                </w:tcPr>
                <w:p w14:paraId="1C0EFECA" w14:textId="43ABA2D1" w:rsidR="0026496E" w:rsidRPr="0026496E"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130,235 (285)</w:t>
                  </w:r>
                </w:p>
              </w:tc>
            </w:tr>
            <w:tr w:rsidR="0026496E" w:rsidRPr="0026496E" w14:paraId="369220F4"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62EE86B0" w14:textId="77777777" w:rsidR="0026496E" w:rsidRPr="0026496E" w:rsidRDefault="0026496E" w:rsidP="0026496E">
                  <w:pPr>
                    <w:jc w:val="both"/>
                    <w:rPr>
                      <w:rFonts w:ascii="Times New Roman" w:eastAsia="Times New Roman" w:hAnsi="Times New Roman" w:cs="Times New Roman"/>
                      <w:color w:val="000000"/>
                      <w:sz w:val="20"/>
                      <w:szCs w:val="20"/>
                    </w:rPr>
                  </w:pPr>
                </w:p>
              </w:tc>
              <w:tc>
                <w:tcPr>
                  <w:tcW w:w="1090" w:type="pct"/>
                  <w:noWrap/>
                  <w:vAlign w:val="center"/>
                </w:tcPr>
                <w:p w14:paraId="73B20392" w14:textId="1F06F2BB" w:rsidR="0026496E" w:rsidRPr="0026496E" w:rsidRDefault="0026496E" w:rsidP="002649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LF.4</w:t>
                  </w:r>
                </w:p>
              </w:tc>
              <w:tc>
                <w:tcPr>
                  <w:tcW w:w="841" w:type="pct"/>
                  <w:noWrap/>
                  <w:vAlign w:val="center"/>
                </w:tcPr>
                <w:p w14:paraId="0F3FFEFD" w14:textId="67C73C19" w:rsidR="0026496E" w:rsidRPr="0026496E"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465,055</w:t>
                  </w:r>
                </w:p>
              </w:tc>
              <w:tc>
                <w:tcPr>
                  <w:tcW w:w="1345" w:type="pct"/>
                  <w:noWrap/>
                  <w:vAlign w:val="center"/>
                </w:tcPr>
                <w:p w14:paraId="2525E8A2" w14:textId="44570D12" w:rsidR="0026496E" w:rsidRPr="0026496E"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408,946 (336)</w:t>
                  </w:r>
                </w:p>
              </w:tc>
              <w:tc>
                <w:tcPr>
                  <w:tcW w:w="1344" w:type="pct"/>
                  <w:noWrap/>
                  <w:vAlign w:val="center"/>
                </w:tcPr>
                <w:p w14:paraId="3A5A5596" w14:textId="3DD1AEF0" w:rsidR="0026496E" w:rsidRPr="0026496E"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408,853 (330)</w:t>
                  </w:r>
                </w:p>
              </w:tc>
            </w:tr>
            <w:tr w:rsidR="0026496E" w:rsidRPr="0026496E" w14:paraId="701F1337"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4E2727E6" w14:textId="77777777" w:rsidR="0026496E" w:rsidRPr="0026496E" w:rsidRDefault="0026496E" w:rsidP="0026496E">
                  <w:pPr>
                    <w:jc w:val="both"/>
                    <w:rPr>
                      <w:rFonts w:ascii="Times New Roman" w:eastAsia="Times New Roman" w:hAnsi="Times New Roman" w:cs="Times New Roman"/>
                      <w:color w:val="000000"/>
                      <w:sz w:val="20"/>
                      <w:szCs w:val="20"/>
                    </w:rPr>
                  </w:pPr>
                </w:p>
              </w:tc>
              <w:tc>
                <w:tcPr>
                  <w:tcW w:w="1090" w:type="pct"/>
                  <w:noWrap/>
                  <w:vAlign w:val="center"/>
                </w:tcPr>
                <w:p w14:paraId="4F328B3B" w14:textId="733109FB" w:rsidR="0026496E" w:rsidRPr="0026496E" w:rsidRDefault="0026496E" w:rsidP="002649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LF.5</w:t>
                  </w:r>
                </w:p>
              </w:tc>
              <w:tc>
                <w:tcPr>
                  <w:tcW w:w="841" w:type="pct"/>
                  <w:noWrap/>
                  <w:vAlign w:val="center"/>
                </w:tcPr>
                <w:p w14:paraId="611426C1" w14:textId="3F840C42" w:rsidR="0026496E" w:rsidRPr="0026496E"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199,495</w:t>
                  </w:r>
                </w:p>
              </w:tc>
              <w:tc>
                <w:tcPr>
                  <w:tcW w:w="1345" w:type="pct"/>
                  <w:noWrap/>
                  <w:vAlign w:val="center"/>
                </w:tcPr>
                <w:p w14:paraId="5D1FAF86" w14:textId="6138CC5A" w:rsidR="0026496E" w:rsidRPr="0026496E"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177,231 (284)</w:t>
                  </w:r>
                </w:p>
              </w:tc>
              <w:tc>
                <w:tcPr>
                  <w:tcW w:w="1344" w:type="pct"/>
                  <w:noWrap/>
                  <w:vAlign w:val="center"/>
                </w:tcPr>
                <w:p w14:paraId="239D99B9" w14:textId="62F8D3F2" w:rsidR="0026496E" w:rsidRPr="0026496E" w:rsidRDefault="0026496E" w:rsidP="0026496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177,154 (279)</w:t>
                  </w:r>
                </w:p>
              </w:tc>
            </w:tr>
            <w:tr w:rsidR="0026496E" w:rsidRPr="0026496E" w14:paraId="0ED3F18E"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00DB210E" w14:textId="77777777" w:rsidR="0026496E" w:rsidRPr="0026496E" w:rsidRDefault="0026496E" w:rsidP="0026496E">
                  <w:pPr>
                    <w:jc w:val="both"/>
                    <w:rPr>
                      <w:rFonts w:ascii="Times New Roman" w:eastAsia="Times New Roman" w:hAnsi="Times New Roman" w:cs="Times New Roman"/>
                      <w:color w:val="000000"/>
                      <w:sz w:val="20"/>
                      <w:szCs w:val="20"/>
                    </w:rPr>
                  </w:pPr>
                </w:p>
              </w:tc>
              <w:tc>
                <w:tcPr>
                  <w:tcW w:w="1090" w:type="pct"/>
                  <w:tcBorders>
                    <w:bottom w:val="single" w:sz="4" w:space="0" w:color="auto"/>
                  </w:tcBorders>
                  <w:noWrap/>
                  <w:vAlign w:val="center"/>
                </w:tcPr>
                <w:p w14:paraId="718FB88D" w14:textId="73E68AFB" w:rsidR="0026496E" w:rsidRPr="0026496E" w:rsidRDefault="0026496E" w:rsidP="002649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26496E">
                    <w:rPr>
                      <w:rFonts w:ascii="Times New Roman" w:hAnsi="Times New Roman" w:cs="Times New Roman"/>
                      <w:sz w:val="20"/>
                      <w:szCs w:val="20"/>
                    </w:rPr>
                    <w:t>RF.P</w:t>
                  </w:r>
                  <w:proofErr w:type="gramEnd"/>
                </w:p>
              </w:tc>
              <w:tc>
                <w:tcPr>
                  <w:tcW w:w="841" w:type="pct"/>
                  <w:tcBorders>
                    <w:bottom w:val="single" w:sz="4" w:space="0" w:color="auto"/>
                  </w:tcBorders>
                  <w:noWrap/>
                  <w:vAlign w:val="center"/>
                </w:tcPr>
                <w:p w14:paraId="31A7E858" w14:textId="20A4A882" w:rsidR="0026496E" w:rsidRPr="0026496E"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337,914</w:t>
                  </w:r>
                </w:p>
              </w:tc>
              <w:tc>
                <w:tcPr>
                  <w:tcW w:w="1345" w:type="pct"/>
                  <w:tcBorders>
                    <w:bottom w:val="single" w:sz="4" w:space="0" w:color="auto"/>
                  </w:tcBorders>
                  <w:noWrap/>
                  <w:vAlign w:val="center"/>
                </w:tcPr>
                <w:p w14:paraId="1189455F" w14:textId="5922CFF8" w:rsidR="0026496E" w:rsidRPr="0026496E"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282,024 (331)</w:t>
                  </w:r>
                </w:p>
              </w:tc>
              <w:tc>
                <w:tcPr>
                  <w:tcW w:w="1344" w:type="pct"/>
                  <w:tcBorders>
                    <w:bottom w:val="single" w:sz="4" w:space="0" w:color="auto"/>
                  </w:tcBorders>
                  <w:noWrap/>
                  <w:vAlign w:val="center"/>
                </w:tcPr>
                <w:p w14:paraId="5A371956" w14:textId="21A6D5E9" w:rsidR="0026496E" w:rsidRPr="0026496E" w:rsidRDefault="0026496E" w:rsidP="0026496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6496E">
                    <w:rPr>
                      <w:rFonts w:ascii="Times New Roman" w:hAnsi="Times New Roman" w:cs="Times New Roman"/>
                      <w:sz w:val="20"/>
                      <w:szCs w:val="20"/>
                    </w:rPr>
                    <w:t>281,795 (325)</w:t>
                  </w:r>
                </w:p>
              </w:tc>
            </w:tr>
          </w:tbl>
          <w:p w14:paraId="7A914AEC" w14:textId="77777777" w:rsidR="00B80564" w:rsidRPr="00B80564" w:rsidRDefault="00B80564" w:rsidP="00EC2D29">
            <w:pPr>
              <w:jc w:val="both"/>
              <w:rPr>
                <w:rFonts w:ascii="Times New Roman" w:eastAsia="Calibri" w:hAnsi="Times New Roman" w:cs="Times New Roman"/>
                <w:sz w:val="20"/>
                <w:szCs w:val="20"/>
              </w:rPr>
            </w:pPr>
          </w:p>
        </w:tc>
      </w:tr>
    </w:tbl>
    <w:p w14:paraId="588DF4C2" w14:textId="77777777" w:rsidR="004069C6" w:rsidRPr="00B80564" w:rsidRDefault="004069C6" w:rsidP="00EC2D29">
      <w:pPr>
        <w:spacing w:after="0" w:line="240" w:lineRule="auto"/>
        <w:jc w:val="both"/>
        <w:rPr>
          <w:rFonts w:ascii="Times New Roman" w:eastAsia="Aptos" w:hAnsi="Times New Roman" w:cs="Times New Roman"/>
          <w:sz w:val="20"/>
          <w:szCs w:val="20"/>
        </w:rPr>
      </w:pPr>
    </w:p>
    <w:p w14:paraId="11F5B742" w14:textId="1A8417B3" w:rsidR="004069C6" w:rsidRDefault="004069C6" w:rsidP="00EC2D29">
      <w:pPr>
        <w:spacing w:after="0" w:line="240" w:lineRule="auto"/>
        <w:jc w:val="both"/>
        <w:rPr>
          <w:rFonts w:ascii="Times New Roman" w:eastAsia="Aptos" w:hAnsi="Times New Roman" w:cs="Times New Roman"/>
          <w:sz w:val="20"/>
          <w:szCs w:val="20"/>
        </w:rPr>
      </w:pPr>
      <w:r w:rsidRPr="00B80564">
        <w:rPr>
          <w:rFonts w:ascii="Times New Roman" w:eastAsia="Aptos" w:hAnsi="Times New Roman" w:cs="Times New Roman"/>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tblGrid>
      <w:tr w:rsidR="00EC2D29" w14:paraId="2B90B91C" w14:textId="77777777" w:rsidTr="00EC2D29">
        <w:tc>
          <w:tcPr>
            <w:tcW w:w="8828" w:type="dxa"/>
          </w:tcPr>
          <w:p w14:paraId="588CC5E5" w14:textId="4568F522" w:rsidR="00EC2D29" w:rsidRDefault="00EC2D29" w:rsidP="00EC2D29">
            <w:pPr>
              <w:jc w:val="center"/>
              <w:rPr>
                <w:rFonts w:ascii="Times New Roman" w:eastAsia="Aptos" w:hAnsi="Times New Roman" w:cs="Times New Roman"/>
                <w:sz w:val="20"/>
                <w:szCs w:val="20"/>
              </w:rPr>
            </w:pPr>
            <w:r w:rsidRPr="00B80564">
              <w:rPr>
                <w:rFonts w:ascii="Times New Roman" w:hAnsi="Times New Roman" w:cs="Times New Roman"/>
                <w:noProof/>
                <w:sz w:val="20"/>
                <w:szCs w:val="20"/>
              </w:rPr>
              <w:lastRenderedPageBreak/>
              <w:drawing>
                <wp:inline distT="0" distB="0" distL="0" distR="0" wp14:anchorId="6690F98F" wp14:editId="62C2D0F1">
                  <wp:extent cx="5400000" cy="7049609"/>
                  <wp:effectExtent l="0" t="0" r="0" b="0"/>
                  <wp:docPr id="190648564" name="Picture 1" descr="A graph of a tre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48564" name="Picture 1" descr="A graph of a tree&#10;&#10;Description automatically generated with medium confidence"/>
                          <pic:cNvPicPr/>
                        </pic:nvPicPr>
                        <pic:blipFill>
                          <a:blip r:embed="rId5" cstate="hqprint">
                            <a:extLst>
                              <a:ext uri="{28A0092B-C50C-407E-A947-70E740481C1C}">
                                <a14:useLocalDpi xmlns:a14="http://schemas.microsoft.com/office/drawing/2010/main"/>
                              </a:ext>
                            </a:extLst>
                          </a:blip>
                          <a:stretch>
                            <a:fillRect/>
                          </a:stretch>
                        </pic:blipFill>
                        <pic:spPr>
                          <a:xfrm>
                            <a:off x="0" y="0"/>
                            <a:ext cx="5400000" cy="7049609"/>
                          </a:xfrm>
                          <a:prstGeom prst="rect">
                            <a:avLst/>
                          </a:prstGeom>
                        </pic:spPr>
                      </pic:pic>
                    </a:graphicData>
                  </a:graphic>
                </wp:inline>
              </w:drawing>
            </w:r>
          </w:p>
        </w:tc>
      </w:tr>
      <w:tr w:rsidR="00EC2D29" w14:paraId="0A87F56C" w14:textId="77777777" w:rsidTr="00EC2D29">
        <w:tc>
          <w:tcPr>
            <w:tcW w:w="8828" w:type="dxa"/>
          </w:tcPr>
          <w:p w14:paraId="6103C38F" w14:textId="77777777" w:rsidR="00FF21B0" w:rsidRDefault="00FF21B0" w:rsidP="00027D52">
            <w:pPr>
              <w:spacing w:line="276" w:lineRule="auto"/>
              <w:jc w:val="both"/>
              <w:rPr>
                <w:rFonts w:ascii="Times New Roman" w:hAnsi="Times New Roman" w:cs="Times New Roman"/>
                <w:b/>
                <w:bCs/>
                <w:sz w:val="20"/>
                <w:szCs w:val="20"/>
              </w:rPr>
            </w:pPr>
          </w:p>
          <w:p w14:paraId="6A1A359F" w14:textId="2129AC2A" w:rsidR="00EC2D29" w:rsidRDefault="00EC2D29" w:rsidP="00027D52">
            <w:pPr>
              <w:spacing w:line="276" w:lineRule="auto"/>
              <w:jc w:val="both"/>
              <w:rPr>
                <w:rFonts w:ascii="Times New Roman" w:eastAsia="Aptos" w:hAnsi="Times New Roman" w:cs="Times New Roman"/>
                <w:sz w:val="20"/>
                <w:szCs w:val="20"/>
              </w:rPr>
            </w:pPr>
            <w:r w:rsidRPr="00B80564">
              <w:rPr>
                <w:rFonts w:ascii="Times New Roman" w:hAnsi="Times New Roman" w:cs="Times New Roman"/>
                <w:b/>
                <w:bCs/>
                <w:sz w:val="20"/>
                <w:szCs w:val="20"/>
              </w:rPr>
              <w:t>Figure S1</w:t>
            </w:r>
            <w:r w:rsidRPr="00B80564">
              <w:rPr>
                <w:rFonts w:ascii="Times New Roman" w:hAnsi="Times New Roman" w:cs="Times New Roman"/>
                <w:sz w:val="20"/>
                <w:szCs w:val="20"/>
              </w:rPr>
              <w:t xml:space="preserve">. </w:t>
            </w:r>
            <w:r w:rsidR="00F35DD1" w:rsidRPr="00F35DD1">
              <w:rPr>
                <w:rFonts w:ascii="Times New Roman" w:hAnsi="Times New Roman" w:cs="Times New Roman"/>
                <w:sz w:val="20"/>
                <w:szCs w:val="20"/>
              </w:rPr>
              <w:t>Rarefaction curves illustrating the observed Amplicon Sequence Variants (ASVs) of bacterial</w:t>
            </w:r>
            <w:r w:rsidR="00F35DD1">
              <w:rPr>
                <w:rFonts w:ascii="Times New Roman" w:hAnsi="Times New Roman" w:cs="Times New Roman"/>
                <w:sz w:val="20"/>
                <w:szCs w:val="20"/>
              </w:rPr>
              <w:t xml:space="preserve"> (A</w:t>
            </w:r>
            <w:proofErr w:type="gramStart"/>
            <w:r w:rsidR="00F35DD1">
              <w:rPr>
                <w:rFonts w:ascii="Times New Roman" w:hAnsi="Times New Roman" w:cs="Times New Roman"/>
                <w:sz w:val="20"/>
                <w:szCs w:val="20"/>
              </w:rPr>
              <w:t>)</w:t>
            </w:r>
            <w:proofErr w:type="gramEnd"/>
            <w:r w:rsidR="00F35DD1" w:rsidRPr="00F35DD1">
              <w:rPr>
                <w:rFonts w:ascii="Times New Roman" w:hAnsi="Times New Roman" w:cs="Times New Roman"/>
                <w:sz w:val="20"/>
                <w:szCs w:val="20"/>
              </w:rPr>
              <w:t xml:space="preserve"> and fungal</w:t>
            </w:r>
            <w:r w:rsidR="00F35DD1">
              <w:rPr>
                <w:rFonts w:ascii="Times New Roman" w:hAnsi="Times New Roman" w:cs="Times New Roman"/>
                <w:sz w:val="20"/>
                <w:szCs w:val="20"/>
              </w:rPr>
              <w:t xml:space="preserve"> (B)</w:t>
            </w:r>
            <w:r w:rsidR="00F35DD1" w:rsidRPr="00F35DD1">
              <w:rPr>
                <w:rFonts w:ascii="Times New Roman" w:hAnsi="Times New Roman" w:cs="Times New Roman"/>
                <w:sz w:val="20"/>
                <w:szCs w:val="20"/>
              </w:rPr>
              <w:t xml:space="preserve"> communities associated with </w:t>
            </w:r>
            <w:r w:rsidR="00F35DD1" w:rsidRPr="00F35DD1">
              <w:rPr>
                <w:rFonts w:ascii="Times New Roman" w:hAnsi="Times New Roman" w:cs="Times New Roman"/>
                <w:i/>
                <w:iCs/>
                <w:sz w:val="20"/>
                <w:szCs w:val="20"/>
              </w:rPr>
              <w:t xml:space="preserve">Tillandsia </w:t>
            </w:r>
            <w:proofErr w:type="spellStart"/>
            <w:r w:rsidR="00F35DD1" w:rsidRPr="00F35DD1">
              <w:rPr>
                <w:rFonts w:ascii="Times New Roman" w:hAnsi="Times New Roman" w:cs="Times New Roman"/>
                <w:i/>
                <w:iCs/>
                <w:sz w:val="20"/>
                <w:szCs w:val="20"/>
              </w:rPr>
              <w:t>recurvata</w:t>
            </w:r>
            <w:proofErr w:type="spellEnd"/>
            <w:r w:rsidR="00F35DD1" w:rsidRPr="00F35DD1">
              <w:rPr>
                <w:rFonts w:ascii="Times New Roman" w:hAnsi="Times New Roman" w:cs="Times New Roman"/>
                <w:sz w:val="20"/>
                <w:szCs w:val="20"/>
              </w:rPr>
              <w:t xml:space="preserve"> growing on trees and fences, separated by organ system (leaves and roots). The y-axis represents the number of observed ASVs, while the x-axis denotes sequencing depth. The curves show the stabilization into a plateau, indicating sufficient sequencing coverage to capture the microbial diversity within each sample.</w:t>
            </w:r>
          </w:p>
        </w:tc>
      </w:tr>
    </w:tbl>
    <w:p w14:paraId="61A3A389" w14:textId="62AAD8F0" w:rsidR="007A1C71" w:rsidRDefault="007A1C71" w:rsidP="00EC2D29">
      <w:pPr>
        <w:spacing w:after="0" w:line="240" w:lineRule="auto"/>
        <w:jc w:val="both"/>
        <w:rPr>
          <w:rFonts w:ascii="Times New Roman" w:eastAsia="Aptos" w:hAnsi="Times New Roman" w:cs="Times New Roman"/>
          <w:sz w:val="20"/>
          <w:szCs w:val="20"/>
        </w:rPr>
      </w:pPr>
      <w:r w:rsidRPr="00B80564">
        <w:rPr>
          <w:rFonts w:ascii="Times New Roman" w:eastAsia="Aptos" w:hAnsi="Times New Roman" w:cs="Times New Roman"/>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tblGrid>
      <w:tr w:rsidR="0024586C" w14:paraId="3F15E72B" w14:textId="77777777" w:rsidTr="005D5C00">
        <w:tc>
          <w:tcPr>
            <w:tcW w:w="8828" w:type="dxa"/>
          </w:tcPr>
          <w:p w14:paraId="5F18377F" w14:textId="77777777" w:rsidR="0024586C" w:rsidRDefault="0024586C" w:rsidP="005D5C00">
            <w:pPr>
              <w:jc w:val="center"/>
              <w:rPr>
                <w:rFonts w:ascii="Times New Roman" w:eastAsia="Aptos" w:hAnsi="Times New Roman" w:cs="Times New Roman"/>
                <w:sz w:val="20"/>
                <w:szCs w:val="20"/>
              </w:rPr>
            </w:pPr>
            <w:r w:rsidRPr="00B80564">
              <w:rPr>
                <w:rFonts w:ascii="Times New Roman" w:hAnsi="Times New Roman" w:cs="Times New Roman"/>
                <w:noProof/>
                <w:sz w:val="20"/>
                <w:szCs w:val="20"/>
              </w:rPr>
              <w:lastRenderedPageBreak/>
              <w:drawing>
                <wp:inline distT="0" distB="0" distL="0" distR="0" wp14:anchorId="43E73F63" wp14:editId="19778685">
                  <wp:extent cx="5400000" cy="5271346"/>
                  <wp:effectExtent l="0" t="0" r="0" b="5715"/>
                  <wp:docPr id="457133890" name="Picture 3" descr="A graph of a tre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133890" name="Picture 3" descr="A graph of a tree&#10;&#10;Description automatically generated with medium confidence"/>
                          <pic:cNvPicPr/>
                        </pic:nvPicPr>
                        <pic:blipFill>
                          <a:blip r:embed="rId6" cstate="hqprint">
                            <a:extLst>
                              <a:ext uri="{28A0092B-C50C-407E-A947-70E740481C1C}">
                                <a14:useLocalDpi xmlns:a14="http://schemas.microsoft.com/office/drawing/2010/main"/>
                              </a:ext>
                            </a:extLst>
                          </a:blip>
                          <a:stretch>
                            <a:fillRect/>
                          </a:stretch>
                        </pic:blipFill>
                        <pic:spPr>
                          <a:xfrm>
                            <a:off x="0" y="0"/>
                            <a:ext cx="5400000" cy="5271346"/>
                          </a:xfrm>
                          <a:prstGeom prst="rect">
                            <a:avLst/>
                          </a:prstGeom>
                        </pic:spPr>
                      </pic:pic>
                    </a:graphicData>
                  </a:graphic>
                </wp:inline>
              </w:drawing>
            </w:r>
          </w:p>
        </w:tc>
      </w:tr>
      <w:tr w:rsidR="0024586C" w14:paraId="40D6780F" w14:textId="77777777" w:rsidTr="005D5C00">
        <w:tc>
          <w:tcPr>
            <w:tcW w:w="8828" w:type="dxa"/>
          </w:tcPr>
          <w:p w14:paraId="465222E7" w14:textId="77777777" w:rsidR="0024586C" w:rsidRDefault="0024586C" w:rsidP="005D5C00">
            <w:pPr>
              <w:spacing w:line="276" w:lineRule="auto"/>
              <w:jc w:val="both"/>
              <w:rPr>
                <w:rFonts w:ascii="Times New Roman" w:hAnsi="Times New Roman" w:cs="Times New Roman"/>
                <w:b/>
                <w:bCs/>
                <w:sz w:val="20"/>
                <w:szCs w:val="20"/>
              </w:rPr>
            </w:pPr>
          </w:p>
          <w:p w14:paraId="5811E04B" w14:textId="36399102" w:rsidR="0024586C" w:rsidRDefault="0024586C" w:rsidP="005D5C00">
            <w:pPr>
              <w:spacing w:line="276" w:lineRule="auto"/>
              <w:jc w:val="both"/>
              <w:rPr>
                <w:rFonts w:ascii="Times New Roman" w:eastAsia="Aptos" w:hAnsi="Times New Roman" w:cs="Times New Roman"/>
                <w:sz w:val="20"/>
                <w:szCs w:val="20"/>
              </w:rPr>
            </w:pPr>
            <w:r w:rsidRPr="00B80564">
              <w:rPr>
                <w:rFonts w:ascii="Times New Roman" w:hAnsi="Times New Roman" w:cs="Times New Roman"/>
                <w:b/>
                <w:bCs/>
                <w:sz w:val="20"/>
                <w:szCs w:val="20"/>
              </w:rPr>
              <w:t>Figure S</w:t>
            </w:r>
            <w:r>
              <w:rPr>
                <w:rFonts w:ascii="Times New Roman" w:hAnsi="Times New Roman" w:cs="Times New Roman"/>
                <w:b/>
                <w:bCs/>
                <w:sz w:val="20"/>
                <w:szCs w:val="20"/>
              </w:rPr>
              <w:t>2</w:t>
            </w:r>
            <w:r w:rsidRPr="00B80564">
              <w:rPr>
                <w:rFonts w:ascii="Times New Roman" w:hAnsi="Times New Roman" w:cs="Times New Roman"/>
                <w:sz w:val="20"/>
                <w:szCs w:val="20"/>
              </w:rPr>
              <w:t xml:space="preserve">. </w:t>
            </w:r>
            <w:r w:rsidRPr="00F35DD1">
              <w:rPr>
                <w:rFonts w:ascii="Times New Roman" w:hAnsi="Times New Roman" w:cs="Times New Roman"/>
                <w:sz w:val="20"/>
                <w:szCs w:val="20"/>
              </w:rPr>
              <w:t xml:space="preserve">Cumulative relative abundance curves displaying the bacterial community </w:t>
            </w:r>
            <w:r>
              <w:rPr>
                <w:rFonts w:ascii="Times New Roman" w:hAnsi="Times New Roman" w:cs="Times New Roman"/>
                <w:sz w:val="20"/>
                <w:szCs w:val="20"/>
              </w:rPr>
              <w:t xml:space="preserve">distribution </w:t>
            </w:r>
            <w:r w:rsidRPr="00F35DD1">
              <w:rPr>
                <w:rFonts w:ascii="Times New Roman" w:hAnsi="Times New Roman" w:cs="Times New Roman"/>
                <w:sz w:val="20"/>
                <w:szCs w:val="20"/>
              </w:rPr>
              <w:t xml:space="preserve">at the Phylum (A), Genus (B), and Amplicon Sequence Variant (ASV) (C) </w:t>
            </w:r>
            <w:r>
              <w:rPr>
                <w:rFonts w:ascii="Times New Roman" w:hAnsi="Times New Roman" w:cs="Times New Roman"/>
                <w:sz w:val="20"/>
                <w:szCs w:val="20"/>
              </w:rPr>
              <w:t>ranks</w:t>
            </w:r>
            <w:r w:rsidRPr="00F35DD1">
              <w:rPr>
                <w:rFonts w:ascii="Times New Roman" w:hAnsi="Times New Roman" w:cs="Times New Roman"/>
                <w:sz w:val="20"/>
                <w:szCs w:val="20"/>
              </w:rPr>
              <w:t xml:space="preserve"> in </w:t>
            </w:r>
            <w:r w:rsidRPr="00F35DD1">
              <w:rPr>
                <w:rFonts w:ascii="Times New Roman" w:hAnsi="Times New Roman" w:cs="Times New Roman"/>
                <w:i/>
                <w:iCs/>
                <w:sz w:val="20"/>
                <w:szCs w:val="20"/>
              </w:rPr>
              <w:t xml:space="preserve">Tillandsia </w:t>
            </w:r>
            <w:proofErr w:type="spellStart"/>
            <w:r w:rsidRPr="00F35DD1">
              <w:rPr>
                <w:rFonts w:ascii="Times New Roman" w:hAnsi="Times New Roman" w:cs="Times New Roman"/>
                <w:i/>
                <w:iCs/>
                <w:sz w:val="20"/>
                <w:szCs w:val="20"/>
              </w:rPr>
              <w:t>recurvata</w:t>
            </w:r>
            <w:proofErr w:type="spellEnd"/>
            <w:r w:rsidRPr="00F35DD1">
              <w:rPr>
                <w:rFonts w:ascii="Times New Roman" w:hAnsi="Times New Roman" w:cs="Times New Roman"/>
                <w:sz w:val="20"/>
                <w:szCs w:val="20"/>
              </w:rPr>
              <w:t xml:space="preserve"> samples collected from trees and fences. The y-axis represents cumulative abundance (%), while the x-axis shows the taxa rank. Dashed lines indicate the point at which each sample reaches 100% of its relative abundance</w:t>
            </w:r>
            <w:r w:rsidRPr="00B80564">
              <w:rPr>
                <w:rFonts w:ascii="Times New Roman" w:hAnsi="Times New Roman" w:cs="Times New Roman"/>
                <w:sz w:val="20"/>
                <w:szCs w:val="20"/>
              </w:rPr>
              <w:t>.</w:t>
            </w:r>
          </w:p>
        </w:tc>
      </w:tr>
    </w:tbl>
    <w:p w14:paraId="7EC8B6FB" w14:textId="77777777" w:rsidR="0024586C" w:rsidRDefault="0024586C" w:rsidP="0024586C">
      <w:pPr>
        <w:spacing w:after="0" w:line="240" w:lineRule="auto"/>
        <w:jc w:val="both"/>
        <w:rPr>
          <w:rFonts w:ascii="Times New Roman" w:eastAsia="Aptos" w:hAnsi="Times New Roman" w:cs="Times New Roman"/>
          <w:sz w:val="20"/>
          <w:szCs w:val="20"/>
        </w:rPr>
      </w:pPr>
    </w:p>
    <w:p w14:paraId="7520ABB9" w14:textId="77777777" w:rsidR="0024586C" w:rsidRDefault="0024586C" w:rsidP="0024586C">
      <w:pPr>
        <w:spacing w:after="0" w:line="240" w:lineRule="auto"/>
        <w:jc w:val="both"/>
        <w:rPr>
          <w:rFonts w:ascii="Times New Roman" w:eastAsia="Aptos" w:hAnsi="Times New Roman" w:cs="Times New Roman"/>
          <w:sz w:val="20"/>
          <w:szCs w:val="20"/>
        </w:rPr>
      </w:pPr>
      <w:r w:rsidRPr="00B80564">
        <w:rPr>
          <w:rFonts w:ascii="Times New Roman" w:eastAsia="Aptos" w:hAnsi="Times New Roman" w:cs="Times New Roman"/>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tblGrid>
      <w:tr w:rsidR="0024586C" w14:paraId="2D461146" w14:textId="77777777" w:rsidTr="005D5C00">
        <w:tc>
          <w:tcPr>
            <w:tcW w:w="8828" w:type="dxa"/>
          </w:tcPr>
          <w:p w14:paraId="0168D1D2" w14:textId="77777777" w:rsidR="0024586C" w:rsidRDefault="0024586C" w:rsidP="005D5C00">
            <w:pPr>
              <w:jc w:val="center"/>
              <w:rPr>
                <w:rFonts w:ascii="Times New Roman" w:eastAsia="Aptos" w:hAnsi="Times New Roman" w:cs="Times New Roman"/>
                <w:sz w:val="20"/>
                <w:szCs w:val="20"/>
              </w:rPr>
            </w:pPr>
            <w:r w:rsidRPr="00B80564">
              <w:rPr>
                <w:rFonts w:ascii="Times New Roman" w:hAnsi="Times New Roman" w:cs="Times New Roman"/>
                <w:noProof/>
                <w:sz w:val="20"/>
                <w:szCs w:val="20"/>
              </w:rPr>
              <w:lastRenderedPageBreak/>
              <w:drawing>
                <wp:inline distT="0" distB="0" distL="0" distR="0" wp14:anchorId="19704FB8" wp14:editId="04AF108D">
                  <wp:extent cx="5400000" cy="5271346"/>
                  <wp:effectExtent l="0" t="0" r="0" b="5715"/>
                  <wp:docPr id="1409768210" name="Picture 4" descr="A graph of a number of different types of tre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68210" name="Picture 4" descr="A graph of a number of different types of trees&#10;&#10;Description automatically generated with medium confidence"/>
                          <pic:cNvPicPr/>
                        </pic:nvPicPr>
                        <pic:blipFill>
                          <a:blip r:embed="rId7" cstate="hqprint">
                            <a:extLst>
                              <a:ext uri="{28A0092B-C50C-407E-A947-70E740481C1C}">
                                <a14:useLocalDpi xmlns:a14="http://schemas.microsoft.com/office/drawing/2010/main"/>
                              </a:ext>
                            </a:extLst>
                          </a:blip>
                          <a:stretch>
                            <a:fillRect/>
                          </a:stretch>
                        </pic:blipFill>
                        <pic:spPr>
                          <a:xfrm>
                            <a:off x="0" y="0"/>
                            <a:ext cx="5400000" cy="5271346"/>
                          </a:xfrm>
                          <a:prstGeom prst="rect">
                            <a:avLst/>
                          </a:prstGeom>
                        </pic:spPr>
                      </pic:pic>
                    </a:graphicData>
                  </a:graphic>
                </wp:inline>
              </w:drawing>
            </w:r>
          </w:p>
        </w:tc>
      </w:tr>
      <w:tr w:rsidR="0024586C" w14:paraId="4D5ABF69" w14:textId="77777777" w:rsidTr="005D5C00">
        <w:tc>
          <w:tcPr>
            <w:tcW w:w="8828" w:type="dxa"/>
          </w:tcPr>
          <w:p w14:paraId="741175CE" w14:textId="77777777" w:rsidR="0024586C" w:rsidRDefault="0024586C" w:rsidP="005D5C00">
            <w:pPr>
              <w:spacing w:line="276" w:lineRule="auto"/>
              <w:jc w:val="both"/>
              <w:rPr>
                <w:rFonts w:ascii="Times New Roman" w:hAnsi="Times New Roman" w:cs="Times New Roman"/>
                <w:b/>
                <w:bCs/>
                <w:sz w:val="20"/>
                <w:szCs w:val="20"/>
              </w:rPr>
            </w:pPr>
          </w:p>
          <w:p w14:paraId="5CE16133" w14:textId="6382A508" w:rsidR="0024586C" w:rsidRDefault="0024586C" w:rsidP="005D5C00">
            <w:pPr>
              <w:spacing w:line="276" w:lineRule="auto"/>
              <w:jc w:val="both"/>
              <w:rPr>
                <w:rFonts w:ascii="Times New Roman" w:eastAsia="Aptos" w:hAnsi="Times New Roman" w:cs="Times New Roman"/>
                <w:sz w:val="20"/>
                <w:szCs w:val="20"/>
              </w:rPr>
            </w:pPr>
            <w:r w:rsidRPr="00B80564">
              <w:rPr>
                <w:rFonts w:ascii="Times New Roman" w:hAnsi="Times New Roman" w:cs="Times New Roman"/>
                <w:b/>
                <w:bCs/>
                <w:sz w:val="20"/>
                <w:szCs w:val="20"/>
              </w:rPr>
              <w:t>Figure S</w:t>
            </w:r>
            <w:r>
              <w:rPr>
                <w:rFonts w:ascii="Times New Roman" w:hAnsi="Times New Roman" w:cs="Times New Roman"/>
                <w:b/>
                <w:bCs/>
                <w:sz w:val="20"/>
                <w:szCs w:val="20"/>
              </w:rPr>
              <w:t>3</w:t>
            </w:r>
            <w:r w:rsidRPr="00B80564">
              <w:rPr>
                <w:rFonts w:ascii="Times New Roman" w:hAnsi="Times New Roman" w:cs="Times New Roman"/>
                <w:sz w:val="20"/>
                <w:szCs w:val="20"/>
              </w:rPr>
              <w:t xml:space="preserve">. </w:t>
            </w:r>
            <w:r w:rsidRPr="00F35DD1">
              <w:rPr>
                <w:rFonts w:ascii="Times New Roman" w:hAnsi="Times New Roman" w:cs="Times New Roman"/>
                <w:sz w:val="20"/>
                <w:szCs w:val="20"/>
              </w:rPr>
              <w:t xml:space="preserve">Cumulative relative abundance curves displaying the </w:t>
            </w:r>
            <w:r>
              <w:rPr>
                <w:rFonts w:ascii="Times New Roman" w:hAnsi="Times New Roman" w:cs="Times New Roman"/>
                <w:sz w:val="20"/>
                <w:szCs w:val="20"/>
              </w:rPr>
              <w:t>fungal</w:t>
            </w:r>
            <w:r w:rsidRPr="00F35DD1">
              <w:rPr>
                <w:rFonts w:ascii="Times New Roman" w:hAnsi="Times New Roman" w:cs="Times New Roman"/>
                <w:sz w:val="20"/>
                <w:szCs w:val="20"/>
              </w:rPr>
              <w:t xml:space="preserve"> community </w:t>
            </w:r>
            <w:r>
              <w:rPr>
                <w:rFonts w:ascii="Times New Roman" w:hAnsi="Times New Roman" w:cs="Times New Roman"/>
                <w:sz w:val="20"/>
                <w:szCs w:val="20"/>
              </w:rPr>
              <w:t xml:space="preserve">distribution </w:t>
            </w:r>
            <w:r w:rsidRPr="00F35DD1">
              <w:rPr>
                <w:rFonts w:ascii="Times New Roman" w:hAnsi="Times New Roman" w:cs="Times New Roman"/>
                <w:sz w:val="20"/>
                <w:szCs w:val="20"/>
              </w:rPr>
              <w:t xml:space="preserve">at the Phylum (A), Genus (B), and Amplicon Sequence Variant (ASV) (C) </w:t>
            </w:r>
            <w:r>
              <w:rPr>
                <w:rFonts w:ascii="Times New Roman" w:hAnsi="Times New Roman" w:cs="Times New Roman"/>
                <w:sz w:val="20"/>
                <w:szCs w:val="20"/>
              </w:rPr>
              <w:t>ranks</w:t>
            </w:r>
            <w:r w:rsidRPr="00F35DD1">
              <w:rPr>
                <w:rFonts w:ascii="Times New Roman" w:hAnsi="Times New Roman" w:cs="Times New Roman"/>
                <w:sz w:val="20"/>
                <w:szCs w:val="20"/>
              </w:rPr>
              <w:t xml:space="preserve"> in </w:t>
            </w:r>
            <w:r w:rsidRPr="00F35DD1">
              <w:rPr>
                <w:rFonts w:ascii="Times New Roman" w:hAnsi="Times New Roman" w:cs="Times New Roman"/>
                <w:i/>
                <w:iCs/>
                <w:sz w:val="20"/>
                <w:szCs w:val="20"/>
              </w:rPr>
              <w:t xml:space="preserve">Tillandsia </w:t>
            </w:r>
            <w:proofErr w:type="spellStart"/>
            <w:r w:rsidRPr="00F35DD1">
              <w:rPr>
                <w:rFonts w:ascii="Times New Roman" w:hAnsi="Times New Roman" w:cs="Times New Roman"/>
                <w:i/>
                <w:iCs/>
                <w:sz w:val="20"/>
                <w:szCs w:val="20"/>
              </w:rPr>
              <w:t>recurvata</w:t>
            </w:r>
            <w:proofErr w:type="spellEnd"/>
            <w:r w:rsidRPr="00F35DD1">
              <w:rPr>
                <w:rFonts w:ascii="Times New Roman" w:hAnsi="Times New Roman" w:cs="Times New Roman"/>
                <w:sz w:val="20"/>
                <w:szCs w:val="20"/>
              </w:rPr>
              <w:t xml:space="preserve"> samples collected from trees and fences. The y-axis represents cumulative abundance (%), while the x-axis shows the taxa rank. Dashed lines indicate the point at which each sample reaches 100% of its relative abundance</w:t>
            </w:r>
            <w:r w:rsidRPr="00B80564">
              <w:rPr>
                <w:rFonts w:ascii="Times New Roman" w:hAnsi="Times New Roman" w:cs="Times New Roman"/>
                <w:sz w:val="20"/>
                <w:szCs w:val="20"/>
              </w:rPr>
              <w:t>.</w:t>
            </w:r>
          </w:p>
        </w:tc>
      </w:tr>
    </w:tbl>
    <w:p w14:paraId="2D6E0FD7" w14:textId="77777777" w:rsidR="0024586C" w:rsidRDefault="0024586C" w:rsidP="0024586C">
      <w:pPr>
        <w:spacing w:after="0" w:line="240" w:lineRule="auto"/>
        <w:jc w:val="both"/>
        <w:rPr>
          <w:rFonts w:ascii="Times New Roman" w:eastAsia="Aptos" w:hAnsi="Times New Roman" w:cs="Times New Roman"/>
          <w:sz w:val="20"/>
          <w:szCs w:val="20"/>
        </w:rPr>
      </w:pPr>
    </w:p>
    <w:p w14:paraId="5E863E7D" w14:textId="726265C6" w:rsidR="0024586C" w:rsidRDefault="0024586C" w:rsidP="0024586C">
      <w:pPr>
        <w:spacing w:after="0" w:line="240" w:lineRule="auto"/>
        <w:jc w:val="both"/>
        <w:rPr>
          <w:rFonts w:ascii="Times New Roman" w:eastAsia="Aptos" w:hAnsi="Times New Roman" w:cs="Times New Roman"/>
          <w:sz w:val="20"/>
          <w:szCs w:val="20"/>
        </w:rPr>
      </w:pPr>
      <w:r w:rsidRPr="00B80564">
        <w:rPr>
          <w:rFonts w:ascii="Times New Roman" w:eastAsia="Aptos" w:hAnsi="Times New Roman" w:cs="Times New Roman"/>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tblGrid>
      <w:tr w:rsidR="00EC2D29" w14:paraId="57EE3A94" w14:textId="77777777" w:rsidTr="00EC2D29">
        <w:tc>
          <w:tcPr>
            <w:tcW w:w="8828" w:type="dxa"/>
          </w:tcPr>
          <w:p w14:paraId="5801CBA4" w14:textId="65BA3EDF" w:rsidR="00EC2D29" w:rsidRDefault="00EC2D29" w:rsidP="00EC2D29">
            <w:pPr>
              <w:jc w:val="center"/>
              <w:rPr>
                <w:rFonts w:ascii="Times New Roman" w:eastAsia="Aptos" w:hAnsi="Times New Roman" w:cs="Times New Roman"/>
                <w:sz w:val="20"/>
                <w:szCs w:val="20"/>
              </w:rPr>
            </w:pPr>
            <w:r w:rsidRPr="00B80564">
              <w:rPr>
                <w:rFonts w:ascii="Times New Roman" w:hAnsi="Times New Roman" w:cs="Times New Roman"/>
                <w:noProof/>
                <w:sz w:val="20"/>
                <w:szCs w:val="20"/>
              </w:rPr>
              <w:lastRenderedPageBreak/>
              <w:drawing>
                <wp:inline distT="0" distB="0" distL="0" distR="0" wp14:anchorId="350ACD2D" wp14:editId="7A6DFADB">
                  <wp:extent cx="5400000" cy="3771346"/>
                  <wp:effectExtent l="0" t="0" r="0" b="635"/>
                  <wp:docPr id="511493405" name="Picture 2" descr="A diagram of different colors and siz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493405" name="Picture 2" descr="A diagram of different colors and sizes&#10;&#10;Description automatically generated with medium confidence"/>
                          <pic:cNvPicPr/>
                        </pic:nvPicPr>
                        <pic:blipFill>
                          <a:blip r:embed="rId8" cstate="hqprint">
                            <a:extLst>
                              <a:ext uri="{28A0092B-C50C-407E-A947-70E740481C1C}">
                                <a14:useLocalDpi xmlns:a14="http://schemas.microsoft.com/office/drawing/2010/main"/>
                              </a:ext>
                            </a:extLst>
                          </a:blip>
                          <a:stretch>
                            <a:fillRect/>
                          </a:stretch>
                        </pic:blipFill>
                        <pic:spPr>
                          <a:xfrm>
                            <a:off x="0" y="0"/>
                            <a:ext cx="5400000" cy="3771346"/>
                          </a:xfrm>
                          <a:prstGeom prst="rect">
                            <a:avLst/>
                          </a:prstGeom>
                        </pic:spPr>
                      </pic:pic>
                    </a:graphicData>
                  </a:graphic>
                </wp:inline>
              </w:drawing>
            </w:r>
          </w:p>
        </w:tc>
      </w:tr>
      <w:tr w:rsidR="00F35DD1" w:rsidRPr="00F35DD1" w14:paraId="5B719938" w14:textId="77777777" w:rsidTr="00EC2D29">
        <w:tc>
          <w:tcPr>
            <w:tcW w:w="8828" w:type="dxa"/>
          </w:tcPr>
          <w:p w14:paraId="22290A9B" w14:textId="77777777" w:rsidR="00FF21B0" w:rsidRPr="00F35DD1" w:rsidRDefault="00FF21B0" w:rsidP="00027D52">
            <w:pPr>
              <w:spacing w:line="276" w:lineRule="auto"/>
              <w:jc w:val="both"/>
              <w:rPr>
                <w:rFonts w:ascii="Times New Roman" w:hAnsi="Times New Roman" w:cs="Times New Roman"/>
                <w:b/>
                <w:bCs/>
                <w:sz w:val="20"/>
                <w:szCs w:val="20"/>
              </w:rPr>
            </w:pPr>
          </w:p>
          <w:p w14:paraId="694A1E19" w14:textId="58BA125C" w:rsidR="00EC2D29" w:rsidRPr="00F35DD1" w:rsidRDefault="00EC2D29" w:rsidP="00027D52">
            <w:pPr>
              <w:spacing w:line="276" w:lineRule="auto"/>
              <w:jc w:val="both"/>
              <w:rPr>
                <w:rFonts w:ascii="Times New Roman" w:eastAsia="Aptos" w:hAnsi="Times New Roman" w:cs="Times New Roman"/>
                <w:sz w:val="20"/>
                <w:szCs w:val="20"/>
              </w:rPr>
            </w:pPr>
            <w:r w:rsidRPr="00F35DD1">
              <w:rPr>
                <w:rFonts w:ascii="Times New Roman" w:hAnsi="Times New Roman" w:cs="Times New Roman"/>
                <w:b/>
                <w:bCs/>
                <w:sz w:val="20"/>
                <w:szCs w:val="20"/>
              </w:rPr>
              <w:t>Figure S</w:t>
            </w:r>
            <w:r w:rsidR="0024586C">
              <w:rPr>
                <w:rFonts w:ascii="Times New Roman" w:hAnsi="Times New Roman" w:cs="Times New Roman"/>
                <w:b/>
                <w:bCs/>
                <w:sz w:val="20"/>
                <w:szCs w:val="20"/>
              </w:rPr>
              <w:t>4</w:t>
            </w:r>
            <w:r w:rsidRPr="00F35DD1">
              <w:rPr>
                <w:rFonts w:ascii="Times New Roman" w:hAnsi="Times New Roman" w:cs="Times New Roman"/>
                <w:b/>
                <w:bCs/>
                <w:sz w:val="20"/>
                <w:szCs w:val="20"/>
              </w:rPr>
              <w:t>.</w:t>
            </w:r>
            <w:r w:rsidRPr="00F35DD1">
              <w:rPr>
                <w:rFonts w:ascii="Times New Roman" w:hAnsi="Times New Roman" w:cs="Times New Roman"/>
                <w:sz w:val="20"/>
                <w:szCs w:val="20"/>
              </w:rPr>
              <w:t xml:space="preserve"> </w:t>
            </w:r>
            <w:r w:rsidR="00F35DD1" w:rsidRPr="00F35DD1">
              <w:rPr>
                <w:rFonts w:ascii="Times New Roman" w:hAnsi="Times New Roman" w:cs="Times New Roman"/>
                <w:sz w:val="20"/>
                <w:szCs w:val="20"/>
              </w:rPr>
              <w:t>Venn diagrams depicting the shared and unique bacterial</w:t>
            </w:r>
            <w:r w:rsidR="00F35DD1" w:rsidRPr="00F35DD1">
              <w:rPr>
                <w:rFonts w:ascii="Times New Roman" w:hAnsi="Times New Roman" w:cs="Times New Roman"/>
                <w:sz w:val="20"/>
                <w:szCs w:val="20"/>
              </w:rPr>
              <w:t xml:space="preserve"> (A)</w:t>
            </w:r>
            <w:r w:rsidR="00F35DD1" w:rsidRPr="00F35DD1">
              <w:rPr>
                <w:rFonts w:ascii="Times New Roman" w:hAnsi="Times New Roman" w:cs="Times New Roman"/>
                <w:sz w:val="20"/>
                <w:szCs w:val="20"/>
              </w:rPr>
              <w:t xml:space="preserve"> and fungal</w:t>
            </w:r>
            <w:r w:rsidR="00F35DD1" w:rsidRPr="00F35DD1">
              <w:rPr>
                <w:rFonts w:ascii="Times New Roman" w:hAnsi="Times New Roman" w:cs="Times New Roman"/>
                <w:sz w:val="20"/>
                <w:szCs w:val="20"/>
              </w:rPr>
              <w:t xml:space="preserve"> (B</w:t>
            </w:r>
            <w:r w:rsidR="00F35DD1" w:rsidRPr="00F35DD1">
              <w:rPr>
                <w:rFonts w:ascii="Times New Roman" w:hAnsi="Times New Roman" w:cs="Times New Roman"/>
                <w:sz w:val="20"/>
                <w:szCs w:val="20"/>
              </w:rPr>
              <w:t xml:space="preserve">) across taxonomic ranks (Phyla, Genera, and ASVs) among </w:t>
            </w:r>
            <w:r w:rsidR="00F35DD1" w:rsidRPr="00F35DD1">
              <w:rPr>
                <w:rFonts w:ascii="Times New Roman" w:hAnsi="Times New Roman" w:cs="Times New Roman"/>
                <w:i/>
                <w:iCs/>
                <w:sz w:val="20"/>
                <w:szCs w:val="20"/>
              </w:rPr>
              <w:t xml:space="preserve">Tillandsia </w:t>
            </w:r>
            <w:proofErr w:type="spellStart"/>
            <w:r w:rsidR="00F35DD1" w:rsidRPr="00F35DD1">
              <w:rPr>
                <w:rFonts w:ascii="Times New Roman" w:hAnsi="Times New Roman" w:cs="Times New Roman"/>
                <w:i/>
                <w:iCs/>
                <w:sz w:val="20"/>
                <w:szCs w:val="20"/>
              </w:rPr>
              <w:t>recurvata</w:t>
            </w:r>
            <w:proofErr w:type="spellEnd"/>
            <w:r w:rsidR="00F35DD1" w:rsidRPr="00F35DD1">
              <w:rPr>
                <w:rFonts w:ascii="Times New Roman" w:hAnsi="Times New Roman" w:cs="Times New Roman"/>
                <w:sz w:val="20"/>
                <w:szCs w:val="20"/>
              </w:rPr>
              <w:t xml:space="preserve"> samples collected from two different locations (trees and fences) and two plant tissues (leaves and roots). Each diagram represents the overlap and exclusivity of microbial diversity across the specified groups, illustrating the extent of taxonomic sharing among the samples.</w:t>
            </w:r>
          </w:p>
        </w:tc>
      </w:tr>
    </w:tbl>
    <w:p w14:paraId="174FF841" w14:textId="77777777" w:rsidR="00EC2D29" w:rsidRPr="00B80564" w:rsidRDefault="00EC2D29" w:rsidP="00EC2D29">
      <w:pPr>
        <w:spacing w:after="0" w:line="240" w:lineRule="auto"/>
        <w:jc w:val="both"/>
        <w:rPr>
          <w:rFonts w:ascii="Times New Roman" w:eastAsia="Aptos" w:hAnsi="Times New Roman" w:cs="Times New Roman"/>
          <w:sz w:val="20"/>
          <w:szCs w:val="20"/>
        </w:rPr>
      </w:pPr>
    </w:p>
    <w:p w14:paraId="0BCCD005" w14:textId="4A11B86C" w:rsidR="007A1C71" w:rsidRDefault="007A1C71" w:rsidP="00EC2D29">
      <w:pPr>
        <w:spacing w:after="0" w:line="240" w:lineRule="auto"/>
        <w:jc w:val="both"/>
        <w:rPr>
          <w:rFonts w:ascii="Times New Roman" w:eastAsia="Aptos" w:hAnsi="Times New Roman" w:cs="Times New Roman"/>
          <w:sz w:val="20"/>
          <w:szCs w:val="20"/>
        </w:rPr>
      </w:pPr>
      <w:r w:rsidRPr="00B80564">
        <w:rPr>
          <w:rFonts w:ascii="Times New Roman" w:eastAsia="Aptos" w:hAnsi="Times New Roman" w:cs="Times New Roman"/>
          <w:sz w:val="20"/>
          <w:szCs w:val="20"/>
        </w:rPr>
        <w:br w:type="page"/>
      </w:r>
    </w:p>
    <w:p w14:paraId="6C53F9AF" w14:textId="2F8DA8EB" w:rsidR="007A1C71" w:rsidRPr="00B80564" w:rsidRDefault="007A1C71" w:rsidP="00EC2D29">
      <w:pPr>
        <w:spacing w:after="0" w:line="240" w:lineRule="auto"/>
        <w:jc w:val="both"/>
        <w:rPr>
          <w:rFonts w:ascii="Times New Roman" w:eastAsia="Aptos" w:hAnsi="Times New Roman" w:cs="Times New Roman"/>
          <w:sz w:val="20"/>
          <w:szCs w:val="20"/>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tblGrid>
      <w:tr w:rsidR="00B80564" w:rsidRPr="00B80564" w14:paraId="281BE470" w14:textId="77777777" w:rsidTr="006C266D">
        <w:tc>
          <w:tcPr>
            <w:tcW w:w="10456" w:type="dxa"/>
            <w:shd w:val="clear" w:color="auto" w:fill="auto"/>
          </w:tcPr>
          <w:p w14:paraId="7387FCD9" w14:textId="1C35A3D5" w:rsidR="0026496E" w:rsidRPr="006C266D" w:rsidRDefault="00B80564" w:rsidP="00027D52">
            <w:pPr>
              <w:spacing w:line="276" w:lineRule="auto"/>
              <w:jc w:val="both"/>
              <w:rPr>
                <w:rFonts w:ascii="Times New Roman" w:eastAsia="Calibri" w:hAnsi="Times New Roman" w:cs="Times New Roman"/>
                <w:sz w:val="20"/>
                <w:szCs w:val="20"/>
                <w:lang w:val="en-US"/>
              </w:rPr>
            </w:pPr>
            <w:r w:rsidRPr="00B80564">
              <w:rPr>
                <w:rFonts w:ascii="Times New Roman" w:eastAsia="Calibri" w:hAnsi="Times New Roman" w:cs="Times New Roman"/>
                <w:b/>
                <w:bCs/>
                <w:sz w:val="20"/>
                <w:szCs w:val="20"/>
                <w:lang w:val="en-US"/>
              </w:rPr>
              <w:t>Tabl</w:t>
            </w:r>
            <w:r w:rsidR="00763EC8" w:rsidRPr="006C266D">
              <w:rPr>
                <w:rFonts w:ascii="Times New Roman" w:eastAsia="Calibri" w:hAnsi="Times New Roman" w:cs="Times New Roman"/>
                <w:b/>
                <w:bCs/>
                <w:sz w:val="20"/>
                <w:szCs w:val="20"/>
                <w:lang w:val="en-US"/>
              </w:rPr>
              <w:t>e</w:t>
            </w:r>
            <w:r w:rsidRPr="00B80564">
              <w:rPr>
                <w:rFonts w:ascii="Times New Roman" w:eastAsia="Calibri" w:hAnsi="Times New Roman" w:cs="Times New Roman"/>
                <w:b/>
                <w:bCs/>
                <w:sz w:val="20"/>
                <w:szCs w:val="20"/>
                <w:lang w:val="en-US"/>
              </w:rPr>
              <w:t xml:space="preserve"> </w:t>
            </w:r>
            <w:r w:rsidR="00763EC8" w:rsidRPr="006C266D">
              <w:rPr>
                <w:rFonts w:ascii="Times New Roman" w:eastAsia="Calibri" w:hAnsi="Times New Roman" w:cs="Times New Roman"/>
                <w:b/>
                <w:bCs/>
                <w:sz w:val="20"/>
                <w:szCs w:val="20"/>
                <w:lang w:val="en-US"/>
              </w:rPr>
              <w:t>S</w:t>
            </w:r>
            <w:r w:rsidRPr="00B80564">
              <w:rPr>
                <w:rFonts w:ascii="Times New Roman" w:eastAsia="Calibri" w:hAnsi="Times New Roman" w:cs="Times New Roman"/>
                <w:b/>
                <w:bCs/>
                <w:sz w:val="20"/>
                <w:szCs w:val="20"/>
                <w:lang w:val="en-US"/>
              </w:rPr>
              <w:t xml:space="preserve">2. </w:t>
            </w:r>
            <w:r w:rsidR="006C266D" w:rsidRPr="006C266D">
              <w:rPr>
                <w:rFonts w:ascii="Times New Roman" w:eastAsia="Calibri" w:hAnsi="Times New Roman" w:cs="Times New Roman"/>
                <w:sz w:val="20"/>
                <w:szCs w:val="20"/>
                <w:lang w:val="en-US"/>
              </w:rPr>
              <w:t>A</w:t>
            </w:r>
            <w:r w:rsidR="006C266D" w:rsidRPr="006C266D">
              <w:rPr>
                <w:rFonts w:ascii="Times New Roman" w:eastAsia="Calibri" w:hAnsi="Times New Roman" w:cs="Times New Roman"/>
                <w:sz w:val="20"/>
                <w:szCs w:val="20"/>
                <w:lang w:val="en-US"/>
              </w:rPr>
              <w:t xml:space="preserve">lpha diversity metrics—Richness, Shannon, and Gini-Simpson Index— of microbial (bacterial and fungal) communities across leaves and roots samples of </w:t>
            </w:r>
            <w:r w:rsidR="006C266D" w:rsidRPr="00C80FAA">
              <w:rPr>
                <w:rFonts w:ascii="Times New Roman" w:eastAsia="Calibri" w:hAnsi="Times New Roman" w:cs="Times New Roman"/>
                <w:i/>
                <w:iCs/>
                <w:sz w:val="20"/>
                <w:szCs w:val="20"/>
                <w:lang w:val="en-US"/>
              </w:rPr>
              <w:t xml:space="preserve">Tillandsia </w:t>
            </w:r>
            <w:proofErr w:type="spellStart"/>
            <w:r w:rsidR="006C266D" w:rsidRPr="00C80FAA">
              <w:rPr>
                <w:rFonts w:ascii="Times New Roman" w:eastAsia="Calibri" w:hAnsi="Times New Roman" w:cs="Times New Roman"/>
                <w:i/>
                <w:iCs/>
                <w:sz w:val="20"/>
                <w:szCs w:val="20"/>
                <w:lang w:val="en-US"/>
              </w:rPr>
              <w:t>recurvata</w:t>
            </w:r>
            <w:proofErr w:type="spellEnd"/>
            <w:r w:rsidR="006C266D" w:rsidRPr="006C266D">
              <w:rPr>
                <w:rFonts w:ascii="Times New Roman" w:eastAsia="Calibri" w:hAnsi="Times New Roman" w:cs="Times New Roman"/>
                <w:sz w:val="20"/>
                <w:szCs w:val="20"/>
                <w:lang w:val="en-US"/>
              </w:rPr>
              <w:t xml:space="preserve"> collected from trees and fences.</w:t>
            </w:r>
            <w:r w:rsidR="006C266D">
              <w:rPr>
                <w:rFonts w:ascii="Times New Roman" w:eastAsia="Calibri" w:hAnsi="Times New Roman" w:cs="Times New Roman"/>
                <w:sz w:val="20"/>
                <w:szCs w:val="20"/>
                <w:lang w:val="en-US"/>
              </w:rPr>
              <w:t xml:space="preserve"> </w:t>
            </w:r>
            <w:r w:rsidR="00C80FAA" w:rsidRPr="006C266D">
              <w:rPr>
                <w:rFonts w:ascii="Times New Roman" w:eastAsia="Calibri" w:hAnsi="Times New Roman" w:cs="Times New Roman"/>
                <w:sz w:val="20"/>
                <w:szCs w:val="20"/>
                <w:lang w:val="en-US"/>
              </w:rPr>
              <w:t xml:space="preserve">LT = Leaves of </w:t>
            </w:r>
            <w:r w:rsidR="00C80FAA" w:rsidRPr="00C80FAA">
              <w:rPr>
                <w:rFonts w:ascii="Times New Roman" w:eastAsia="Calibri" w:hAnsi="Times New Roman" w:cs="Times New Roman"/>
                <w:i/>
                <w:iCs/>
                <w:sz w:val="20"/>
                <w:szCs w:val="20"/>
                <w:lang w:val="en-US"/>
              </w:rPr>
              <w:t xml:space="preserve">T. </w:t>
            </w:r>
            <w:proofErr w:type="spellStart"/>
            <w:r w:rsidR="00C80FAA" w:rsidRPr="00C80FAA">
              <w:rPr>
                <w:rFonts w:ascii="Times New Roman" w:eastAsia="Calibri" w:hAnsi="Times New Roman" w:cs="Times New Roman"/>
                <w:i/>
                <w:iCs/>
                <w:sz w:val="20"/>
                <w:szCs w:val="20"/>
                <w:lang w:val="en-US"/>
              </w:rPr>
              <w:t>recurvata</w:t>
            </w:r>
            <w:proofErr w:type="spellEnd"/>
            <w:r w:rsidR="00C80FAA" w:rsidRPr="006C266D">
              <w:rPr>
                <w:rFonts w:ascii="Times New Roman" w:eastAsia="Calibri" w:hAnsi="Times New Roman" w:cs="Times New Roman"/>
                <w:sz w:val="20"/>
                <w:szCs w:val="20"/>
                <w:lang w:val="en-US"/>
              </w:rPr>
              <w:t xml:space="preserve"> obtained from trees, RT = Roots of </w:t>
            </w:r>
            <w:r w:rsidR="00C80FAA" w:rsidRPr="00C80FAA">
              <w:rPr>
                <w:rFonts w:ascii="Times New Roman" w:eastAsia="Calibri" w:hAnsi="Times New Roman" w:cs="Times New Roman"/>
                <w:i/>
                <w:iCs/>
                <w:sz w:val="20"/>
                <w:szCs w:val="20"/>
                <w:lang w:val="en-US"/>
              </w:rPr>
              <w:t xml:space="preserve">T. </w:t>
            </w:r>
            <w:proofErr w:type="spellStart"/>
            <w:r w:rsidR="00C80FAA" w:rsidRPr="00C80FAA">
              <w:rPr>
                <w:rFonts w:ascii="Times New Roman" w:eastAsia="Calibri" w:hAnsi="Times New Roman" w:cs="Times New Roman"/>
                <w:i/>
                <w:iCs/>
                <w:sz w:val="20"/>
                <w:szCs w:val="20"/>
                <w:lang w:val="en-US"/>
              </w:rPr>
              <w:t>recurvata</w:t>
            </w:r>
            <w:proofErr w:type="spellEnd"/>
            <w:r w:rsidR="00C80FAA" w:rsidRPr="006C266D">
              <w:rPr>
                <w:rFonts w:ascii="Times New Roman" w:eastAsia="Calibri" w:hAnsi="Times New Roman" w:cs="Times New Roman"/>
                <w:sz w:val="20"/>
                <w:szCs w:val="20"/>
                <w:lang w:val="en-US"/>
              </w:rPr>
              <w:t xml:space="preserve"> obtained from trees, LF = Leaves of </w:t>
            </w:r>
            <w:r w:rsidR="00C80FAA" w:rsidRPr="00C80FAA">
              <w:rPr>
                <w:rFonts w:ascii="Times New Roman" w:eastAsia="Calibri" w:hAnsi="Times New Roman" w:cs="Times New Roman"/>
                <w:i/>
                <w:iCs/>
                <w:sz w:val="20"/>
                <w:szCs w:val="20"/>
                <w:lang w:val="en-US"/>
              </w:rPr>
              <w:t xml:space="preserve">T. </w:t>
            </w:r>
            <w:proofErr w:type="spellStart"/>
            <w:r w:rsidR="00C80FAA" w:rsidRPr="00C80FAA">
              <w:rPr>
                <w:rFonts w:ascii="Times New Roman" w:eastAsia="Calibri" w:hAnsi="Times New Roman" w:cs="Times New Roman"/>
                <w:i/>
                <w:iCs/>
                <w:sz w:val="20"/>
                <w:szCs w:val="20"/>
                <w:lang w:val="en-US"/>
              </w:rPr>
              <w:t>recurvata</w:t>
            </w:r>
            <w:proofErr w:type="spellEnd"/>
            <w:r w:rsidR="00C80FAA" w:rsidRPr="006C266D">
              <w:rPr>
                <w:rFonts w:ascii="Times New Roman" w:eastAsia="Calibri" w:hAnsi="Times New Roman" w:cs="Times New Roman"/>
                <w:sz w:val="20"/>
                <w:szCs w:val="20"/>
                <w:lang w:val="en-US"/>
              </w:rPr>
              <w:t xml:space="preserve"> obtained from fences, RF = Roots of </w:t>
            </w:r>
            <w:r w:rsidR="00C80FAA" w:rsidRPr="00C80FAA">
              <w:rPr>
                <w:rFonts w:ascii="Times New Roman" w:eastAsia="Calibri" w:hAnsi="Times New Roman" w:cs="Times New Roman"/>
                <w:i/>
                <w:iCs/>
                <w:sz w:val="20"/>
                <w:szCs w:val="20"/>
                <w:lang w:val="en-US"/>
              </w:rPr>
              <w:t xml:space="preserve">T. </w:t>
            </w:r>
            <w:proofErr w:type="spellStart"/>
            <w:r w:rsidR="00C80FAA" w:rsidRPr="00C80FAA">
              <w:rPr>
                <w:rFonts w:ascii="Times New Roman" w:eastAsia="Calibri" w:hAnsi="Times New Roman" w:cs="Times New Roman"/>
                <w:i/>
                <w:iCs/>
                <w:sz w:val="20"/>
                <w:szCs w:val="20"/>
                <w:lang w:val="en-US"/>
              </w:rPr>
              <w:t>recurvata</w:t>
            </w:r>
            <w:proofErr w:type="spellEnd"/>
            <w:r w:rsidR="00C80FAA" w:rsidRPr="006C266D">
              <w:rPr>
                <w:rFonts w:ascii="Times New Roman" w:eastAsia="Calibri" w:hAnsi="Times New Roman" w:cs="Times New Roman"/>
                <w:sz w:val="20"/>
                <w:szCs w:val="20"/>
                <w:lang w:val="en-US"/>
              </w:rPr>
              <w:t xml:space="preserve"> obtained from fences</w:t>
            </w:r>
            <w:r w:rsidR="00C80FAA">
              <w:rPr>
                <w:rFonts w:ascii="Times New Roman" w:eastAsia="Calibri" w:hAnsi="Times New Roman" w:cs="Times New Roman"/>
                <w:sz w:val="20"/>
                <w:szCs w:val="20"/>
                <w:lang w:val="en-US"/>
              </w:rPr>
              <w:t>.</w:t>
            </w:r>
          </w:p>
          <w:p w14:paraId="6CCDA410" w14:textId="77777777" w:rsidR="00EC2D29" w:rsidRPr="00B80564" w:rsidRDefault="00EC2D29" w:rsidP="00EC2D29">
            <w:pPr>
              <w:jc w:val="both"/>
              <w:rPr>
                <w:rFonts w:ascii="Times New Roman" w:eastAsia="Calibri" w:hAnsi="Times New Roman" w:cs="Times New Roman"/>
                <w:sz w:val="20"/>
                <w:szCs w:val="20"/>
                <w:lang w:val="en-US"/>
              </w:rPr>
            </w:pPr>
          </w:p>
        </w:tc>
      </w:tr>
      <w:tr w:rsidR="00B80564" w:rsidRPr="00B80564" w14:paraId="50A2D635" w14:textId="77777777" w:rsidTr="005D5C00">
        <w:tc>
          <w:tcPr>
            <w:tcW w:w="10456" w:type="dxa"/>
          </w:tcPr>
          <w:tbl>
            <w:tblPr>
              <w:tblStyle w:val="ListTable1Light1"/>
              <w:tblW w:w="5000" w:type="pct"/>
              <w:tblLook w:val="04A0" w:firstRow="1" w:lastRow="0" w:firstColumn="1" w:lastColumn="0" w:noHBand="0" w:noVBand="1"/>
            </w:tblPr>
            <w:tblGrid>
              <w:gridCol w:w="655"/>
              <w:gridCol w:w="1880"/>
              <w:gridCol w:w="1450"/>
              <w:gridCol w:w="2319"/>
              <w:gridCol w:w="2318"/>
            </w:tblGrid>
            <w:tr w:rsidR="0026496E" w:rsidRPr="00763EC8" w14:paraId="0DB195CC" w14:textId="77777777" w:rsidTr="00861DCF">
              <w:trPr>
                <w:cnfStyle w:val="100000000000" w:firstRow="1" w:lastRow="0" w:firstColumn="0" w:lastColumn="0" w:oddVBand="0" w:evenVBand="0" w:oddHBand="0"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tcBorders>
                    <w:top w:val="single" w:sz="4" w:space="0" w:color="auto"/>
                    <w:bottom w:val="single" w:sz="4" w:space="0" w:color="auto"/>
                  </w:tcBorders>
                  <w:shd w:val="clear" w:color="auto" w:fill="404040"/>
                </w:tcPr>
                <w:p w14:paraId="57ED5D0F" w14:textId="77777777" w:rsidR="0026496E" w:rsidRPr="00B80564" w:rsidRDefault="0026496E" w:rsidP="0026496E">
                  <w:pPr>
                    <w:jc w:val="both"/>
                    <w:rPr>
                      <w:rFonts w:ascii="Times New Roman" w:eastAsia="Times New Roman" w:hAnsi="Times New Roman" w:cs="Times New Roman"/>
                      <w:color w:val="FFFFFF"/>
                      <w:sz w:val="20"/>
                      <w:szCs w:val="20"/>
                      <w:lang w:val="en-US"/>
                    </w:rPr>
                  </w:pPr>
                </w:p>
              </w:tc>
              <w:tc>
                <w:tcPr>
                  <w:tcW w:w="1090" w:type="pct"/>
                  <w:tcBorders>
                    <w:top w:val="single" w:sz="4" w:space="0" w:color="auto"/>
                    <w:bottom w:val="single" w:sz="4" w:space="0" w:color="auto"/>
                  </w:tcBorders>
                  <w:shd w:val="clear" w:color="auto" w:fill="404040"/>
                  <w:noWrap/>
                  <w:vAlign w:val="center"/>
                  <w:hideMark/>
                </w:tcPr>
                <w:p w14:paraId="4817DB52" w14:textId="77777777" w:rsidR="0026496E" w:rsidRPr="00B80564" w:rsidRDefault="0026496E" w:rsidP="0026496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rPr>
                  </w:pPr>
                  <w:r w:rsidRPr="00763EC8">
                    <w:rPr>
                      <w:rFonts w:ascii="Times New Roman" w:eastAsia="Times New Roman" w:hAnsi="Times New Roman" w:cs="Times New Roman"/>
                      <w:color w:val="FFFFFF"/>
                      <w:sz w:val="20"/>
                      <w:szCs w:val="20"/>
                    </w:rPr>
                    <w:t>Sample</w:t>
                  </w:r>
                  <w:r w:rsidRPr="00B80564">
                    <w:rPr>
                      <w:rFonts w:ascii="Times New Roman" w:eastAsia="Times New Roman" w:hAnsi="Times New Roman" w:cs="Times New Roman"/>
                      <w:color w:val="FFFFFF"/>
                      <w:sz w:val="20"/>
                      <w:szCs w:val="20"/>
                    </w:rPr>
                    <w:t xml:space="preserve"> </w:t>
                  </w:r>
                </w:p>
              </w:tc>
              <w:tc>
                <w:tcPr>
                  <w:tcW w:w="841" w:type="pct"/>
                  <w:tcBorders>
                    <w:top w:val="single" w:sz="4" w:space="0" w:color="auto"/>
                    <w:bottom w:val="single" w:sz="4" w:space="0" w:color="auto"/>
                  </w:tcBorders>
                  <w:shd w:val="clear" w:color="auto" w:fill="404040"/>
                  <w:noWrap/>
                  <w:vAlign w:val="center"/>
                  <w:hideMark/>
                </w:tcPr>
                <w:p w14:paraId="5645AE95" w14:textId="3D9104FF" w:rsidR="0026496E" w:rsidRPr="00B80564" w:rsidRDefault="0026496E" w:rsidP="00763EC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rPr>
                  </w:pPr>
                  <w:proofErr w:type="spellStart"/>
                  <w:r w:rsidRPr="00B80564">
                    <w:rPr>
                      <w:rFonts w:ascii="Times New Roman" w:eastAsia="Times New Roman" w:hAnsi="Times New Roman" w:cs="Times New Roman"/>
                      <w:color w:val="FFFFFF"/>
                      <w:sz w:val="20"/>
                      <w:szCs w:val="20"/>
                    </w:rPr>
                    <w:t>Richness</w:t>
                  </w:r>
                  <w:proofErr w:type="spellEnd"/>
                </w:p>
              </w:tc>
              <w:tc>
                <w:tcPr>
                  <w:tcW w:w="1345" w:type="pct"/>
                  <w:tcBorders>
                    <w:top w:val="single" w:sz="4" w:space="0" w:color="auto"/>
                    <w:bottom w:val="single" w:sz="4" w:space="0" w:color="auto"/>
                  </w:tcBorders>
                  <w:shd w:val="clear" w:color="auto" w:fill="404040"/>
                  <w:noWrap/>
                  <w:vAlign w:val="center"/>
                  <w:hideMark/>
                </w:tcPr>
                <w:p w14:paraId="4A476325" w14:textId="57202C58" w:rsidR="0026496E" w:rsidRPr="00B80564" w:rsidRDefault="0026496E" w:rsidP="00763EC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rPr>
                  </w:pPr>
                  <w:r w:rsidRPr="00B80564">
                    <w:rPr>
                      <w:rFonts w:ascii="Times New Roman" w:eastAsia="Times New Roman" w:hAnsi="Times New Roman" w:cs="Times New Roman"/>
                      <w:color w:val="FFFFFF"/>
                      <w:sz w:val="20"/>
                      <w:szCs w:val="20"/>
                    </w:rPr>
                    <w:t>Shannon</w:t>
                  </w:r>
                </w:p>
              </w:tc>
              <w:tc>
                <w:tcPr>
                  <w:tcW w:w="1344" w:type="pct"/>
                  <w:tcBorders>
                    <w:top w:val="single" w:sz="4" w:space="0" w:color="auto"/>
                    <w:bottom w:val="single" w:sz="4" w:space="0" w:color="auto"/>
                  </w:tcBorders>
                  <w:shd w:val="clear" w:color="auto" w:fill="404040"/>
                  <w:noWrap/>
                  <w:vAlign w:val="center"/>
                  <w:hideMark/>
                </w:tcPr>
                <w:p w14:paraId="2FB35431" w14:textId="6C662E98" w:rsidR="0026496E" w:rsidRPr="00B80564" w:rsidRDefault="0026496E" w:rsidP="00763EC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rPr>
                  </w:pPr>
                  <w:r w:rsidRPr="00B80564">
                    <w:rPr>
                      <w:rFonts w:ascii="Times New Roman" w:eastAsia="Times New Roman" w:hAnsi="Times New Roman" w:cs="Times New Roman"/>
                      <w:color w:val="FFFFFF"/>
                      <w:sz w:val="20"/>
                      <w:szCs w:val="20"/>
                    </w:rPr>
                    <w:t>Gini-Simpson</w:t>
                  </w:r>
                </w:p>
              </w:tc>
            </w:tr>
            <w:tr w:rsidR="00763EC8" w:rsidRPr="00763EC8" w14:paraId="0CCA6D83"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restart"/>
                  <w:tcBorders>
                    <w:top w:val="single" w:sz="4" w:space="0" w:color="auto"/>
                    <w:bottom w:val="single" w:sz="4" w:space="0" w:color="auto"/>
                  </w:tcBorders>
                  <w:textDirection w:val="btLr"/>
                  <w:vAlign w:val="center"/>
                </w:tcPr>
                <w:p w14:paraId="70CC7D36" w14:textId="77777777" w:rsidR="00763EC8" w:rsidRPr="00B80564" w:rsidRDefault="00763EC8" w:rsidP="00763EC8">
                  <w:pPr>
                    <w:ind w:left="113" w:right="113"/>
                    <w:jc w:val="center"/>
                    <w:rPr>
                      <w:rFonts w:ascii="Times New Roman" w:eastAsia="Times New Roman" w:hAnsi="Times New Roman" w:cs="Times New Roman"/>
                      <w:color w:val="000000"/>
                      <w:sz w:val="20"/>
                      <w:szCs w:val="20"/>
                    </w:rPr>
                  </w:pPr>
                  <w:r w:rsidRPr="00B80564">
                    <w:rPr>
                      <w:rFonts w:ascii="Times New Roman" w:eastAsia="Times New Roman" w:hAnsi="Times New Roman" w:cs="Times New Roman"/>
                      <w:color w:val="000000"/>
                      <w:sz w:val="20"/>
                      <w:szCs w:val="20"/>
                    </w:rPr>
                    <w:t xml:space="preserve">16S </w:t>
                  </w:r>
                  <w:proofErr w:type="spellStart"/>
                  <w:r w:rsidRPr="00B80564">
                    <w:rPr>
                      <w:rFonts w:ascii="Times New Roman" w:eastAsia="Times New Roman" w:hAnsi="Times New Roman" w:cs="Times New Roman"/>
                      <w:color w:val="000000"/>
                      <w:sz w:val="20"/>
                      <w:szCs w:val="20"/>
                    </w:rPr>
                    <w:t>rRNA</w:t>
                  </w:r>
                  <w:proofErr w:type="spellEnd"/>
                </w:p>
              </w:tc>
              <w:tc>
                <w:tcPr>
                  <w:tcW w:w="1090" w:type="pct"/>
                  <w:tcBorders>
                    <w:top w:val="single" w:sz="4" w:space="0" w:color="auto"/>
                  </w:tcBorders>
                  <w:noWrap/>
                  <w:vAlign w:val="center"/>
                  <w:hideMark/>
                </w:tcPr>
                <w:p w14:paraId="6FEC731B" w14:textId="77777777" w:rsidR="00763EC8" w:rsidRPr="00B80564"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LT.1</w:t>
                  </w:r>
                </w:p>
              </w:tc>
              <w:tc>
                <w:tcPr>
                  <w:tcW w:w="841" w:type="pct"/>
                  <w:tcBorders>
                    <w:top w:val="single" w:sz="4" w:space="0" w:color="auto"/>
                  </w:tcBorders>
                  <w:noWrap/>
                  <w:vAlign w:val="center"/>
                  <w:hideMark/>
                </w:tcPr>
                <w:p w14:paraId="5D08C1A0" w14:textId="7DB8FB4E"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373</w:t>
                  </w:r>
                </w:p>
              </w:tc>
              <w:tc>
                <w:tcPr>
                  <w:tcW w:w="1345" w:type="pct"/>
                  <w:tcBorders>
                    <w:top w:val="single" w:sz="4" w:space="0" w:color="auto"/>
                  </w:tcBorders>
                  <w:noWrap/>
                  <w:vAlign w:val="center"/>
                  <w:hideMark/>
                </w:tcPr>
                <w:p w14:paraId="33F909D7" w14:textId="2A6C3B61"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4.22</w:t>
                  </w:r>
                </w:p>
              </w:tc>
              <w:tc>
                <w:tcPr>
                  <w:tcW w:w="1344" w:type="pct"/>
                  <w:tcBorders>
                    <w:top w:val="single" w:sz="4" w:space="0" w:color="auto"/>
                  </w:tcBorders>
                  <w:noWrap/>
                  <w:vAlign w:val="center"/>
                  <w:hideMark/>
                </w:tcPr>
                <w:p w14:paraId="73FB5A77" w14:textId="3FE4FEF2"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0.962</w:t>
                  </w:r>
                </w:p>
              </w:tc>
            </w:tr>
            <w:tr w:rsidR="00763EC8" w:rsidRPr="00763EC8" w14:paraId="38A9FF8D"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4CD7EBD1" w14:textId="77777777" w:rsidR="00763EC8" w:rsidRPr="00B80564" w:rsidRDefault="00763EC8" w:rsidP="00763EC8">
                  <w:pPr>
                    <w:jc w:val="both"/>
                    <w:rPr>
                      <w:rFonts w:ascii="Times New Roman" w:eastAsia="Times New Roman" w:hAnsi="Times New Roman" w:cs="Times New Roman"/>
                      <w:color w:val="000000"/>
                      <w:sz w:val="20"/>
                      <w:szCs w:val="20"/>
                    </w:rPr>
                  </w:pPr>
                </w:p>
              </w:tc>
              <w:tc>
                <w:tcPr>
                  <w:tcW w:w="1090" w:type="pct"/>
                  <w:noWrap/>
                  <w:vAlign w:val="center"/>
                  <w:hideMark/>
                </w:tcPr>
                <w:p w14:paraId="127E97BB" w14:textId="77777777" w:rsidR="00763EC8" w:rsidRPr="00B80564"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LT.2</w:t>
                  </w:r>
                </w:p>
              </w:tc>
              <w:tc>
                <w:tcPr>
                  <w:tcW w:w="841" w:type="pct"/>
                  <w:noWrap/>
                  <w:vAlign w:val="center"/>
                  <w:hideMark/>
                </w:tcPr>
                <w:p w14:paraId="1D8F9C81" w14:textId="04753FB5"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906</w:t>
                  </w:r>
                </w:p>
              </w:tc>
              <w:tc>
                <w:tcPr>
                  <w:tcW w:w="1345" w:type="pct"/>
                  <w:noWrap/>
                  <w:vAlign w:val="center"/>
                  <w:hideMark/>
                </w:tcPr>
                <w:p w14:paraId="2973C3DA" w14:textId="7531076B"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4.79</w:t>
                  </w:r>
                </w:p>
              </w:tc>
              <w:tc>
                <w:tcPr>
                  <w:tcW w:w="1344" w:type="pct"/>
                  <w:noWrap/>
                  <w:vAlign w:val="center"/>
                  <w:hideMark/>
                </w:tcPr>
                <w:p w14:paraId="592D4481" w14:textId="30B5A495"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0.975</w:t>
                  </w:r>
                </w:p>
              </w:tc>
            </w:tr>
            <w:tr w:rsidR="00763EC8" w:rsidRPr="00763EC8" w14:paraId="14EE07B3"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6CBD9345" w14:textId="77777777" w:rsidR="00763EC8" w:rsidRPr="00B80564" w:rsidRDefault="00763EC8" w:rsidP="00763EC8">
                  <w:pPr>
                    <w:jc w:val="both"/>
                    <w:rPr>
                      <w:rFonts w:ascii="Times New Roman" w:eastAsia="Times New Roman" w:hAnsi="Times New Roman" w:cs="Times New Roman"/>
                      <w:color w:val="000000"/>
                      <w:sz w:val="20"/>
                      <w:szCs w:val="20"/>
                    </w:rPr>
                  </w:pPr>
                </w:p>
              </w:tc>
              <w:tc>
                <w:tcPr>
                  <w:tcW w:w="1090" w:type="pct"/>
                  <w:noWrap/>
                  <w:vAlign w:val="center"/>
                  <w:hideMark/>
                </w:tcPr>
                <w:p w14:paraId="3FC7B01C" w14:textId="77777777" w:rsidR="00763EC8" w:rsidRPr="00B80564"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LT.3</w:t>
                  </w:r>
                </w:p>
              </w:tc>
              <w:tc>
                <w:tcPr>
                  <w:tcW w:w="841" w:type="pct"/>
                  <w:noWrap/>
                  <w:vAlign w:val="center"/>
                  <w:hideMark/>
                </w:tcPr>
                <w:p w14:paraId="6ABBE754" w14:textId="6184B95B"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449</w:t>
                  </w:r>
                </w:p>
              </w:tc>
              <w:tc>
                <w:tcPr>
                  <w:tcW w:w="1345" w:type="pct"/>
                  <w:noWrap/>
                  <w:vAlign w:val="center"/>
                  <w:hideMark/>
                </w:tcPr>
                <w:p w14:paraId="45A67475" w14:textId="7756D258"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4.38</w:t>
                  </w:r>
                </w:p>
              </w:tc>
              <w:tc>
                <w:tcPr>
                  <w:tcW w:w="1344" w:type="pct"/>
                  <w:noWrap/>
                  <w:vAlign w:val="center"/>
                  <w:hideMark/>
                </w:tcPr>
                <w:p w14:paraId="1DCE7869" w14:textId="4F92CB40"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0.970</w:t>
                  </w:r>
                </w:p>
              </w:tc>
            </w:tr>
            <w:tr w:rsidR="00763EC8" w:rsidRPr="00763EC8" w14:paraId="41F2B6ED"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0AAA104F" w14:textId="77777777" w:rsidR="00763EC8" w:rsidRPr="00B80564"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3940559B" w14:textId="77777777" w:rsidR="00763EC8" w:rsidRPr="00B80564"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LT.4</w:t>
                  </w:r>
                </w:p>
              </w:tc>
              <w:tc>
                <w:tcPr>
                  <w:tcW w:w="841" w:type="pct"/>
                  <w:noWrap/>
                  <w:vAlign w:val="center"/>
                </w:tcPr>
                <w:p w14:paraId="7420E9E8" w14:textId="1676D005"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295</w:t>
                  </w:r>
                </w:p>
              </w:tc>
              <w:tc>
                <w:tcPr>
                  <w:tcW w:w="1345" w:type="pct"/>
                  <w:noWrap/>
                  <w:vAlign w:val="center"/>
                </w:tcPr>
                <w:p w14:paraId="2DBA57E0" w14:textId="7CAEDA55"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5.02</w:t>
                  </w:r>
                </w:p>
              </w:tc>
              <w:tc>
                <w:tcPr>
                  <w:tcW w:w="1344" w:type="pct"/>
                  <w:noWrap/>
                  <w:vAlign w:val="center"/>
                </w:tcPr>
                <w:p w14:paraId="60CA0A1C" w14:textId="6679788C"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0.990</w:t>
                  </w:r>
                </w:p>
              </w:tc>
            </w:tr>
            <w:tr w:rsidR="00763EC8" w:rsidRPr="00763EC8" w14:paraId="3A6332CF"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17608B60"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6DCF9D37"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sz w:val="20"/>
                      <w:szCs w:val="20"/>
                    </w:rPr>
                    <w:t>LT.5</w:t>
                  </w:r>
                </w:p>
              </w:tc>
              <w:tc>
                <w:tcPr>
                  <w:tcW w:w="841" w:type="pct"/>
                  <w:noWrap/>
                  <w:vAlign w:val="center"/>
                </w:tcPr>
                <w:p w14:paraId="50CF41CA" w14:textId="2739FCB1"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1182</w:t>
                  </w:r>
                </w:p>
              </w:tc>
              <w:tc>
                <w:tcPr>
                  <w:tcW w:w="1345" w:type="pct"/>
                  <w:noWrap/>
                  <w:vAlign w:val="center"/>
                </w:tcPr>
                <w:p w14:paraId="3A1BB122" w14:textId="6E3BE961"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5.50</w:t>
                  </w:r>
                </w:p>
              </w:tc>
              <w:tc>
                <w:tcPr>
                  <w:tcW w:w="1344" w:type="pct"/>
                  <w:noWrap/>
                  <w:vAlign w:val="center"/>
                </w:tcPr>
                <w:p w14:paraId="53673B85" w14:textId="284D04C4"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0.982</w:t>
                  </w:r>
                </w:p>
              </w:tc>
            </w:tr>
            <w:tr w:rsidR="00763EC8" w:rsidRPr="00763EC8" w14:paraId="21686232"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0AA112B5"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6057659F"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roofErr w:type="gramStart"/>
                  <w:r w:rsidRPr="00763EC8">
                    <w:rPr>
                      <w:rFonts w:ascii="Times New Roman" w:hAnsi="Times New Roman" w:cs="Times New Roman"/>
                      <w:sz w:val="20"/>
                      <w:szCs w:val="20"/>
                    </w:rPr>
                    <w:t>RT.P</w:t>
                  </w:r>
                  <w:proofErr w:type="gramEnd"/>
                </w:p>
              </w:tc>
              <w:tc>
                <w:tcPr>
                  <w:tcW w:w="841" w:type="pct"/>
                  <w:noWrap/>
                  <w:vAlign w:val="center"/>
                </w:tcPr>
                <w:p w14:paraId="13E263A0" w14:textId="38F6FFCD"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3668</w:t>
                  </w:r>
                </w:p>
              </w:tc>
              <w:tc>
                <w:tcPr>
                  <w:tcW w:w="1345" w:type="pct"/>
                  <w:noWrap/>
                  <w:vAlign w:val="center"/>
                </w:tcPr>
                <w:p w14:paraId="6F14A2F3" w14:textId="443D8D17"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6.82</w:t>
                  </w:r>
                </w:p>
              </w:tc>
              <w:tc>
                <w:tcPr>
                  <w:tcW w:w="1344" w:type="pct"/>
                  <w:noWrap/>
                  <w:vAlign w:val="center"/>
                </w:tcPr>
                <w:p w14:paraId="05BC3C77" w14:textId="15DC8802"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0.996</w:t>
                  </w:r>
                </w:p>
              </w:tc>
            </w:tr>
            <w:tr w:rsidR="00763EC8" w:rsidRPr="00763EC8" w14:paraId="7C7679DF"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3C8BDE26"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5CD6244E"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sz w:val="20"/>
                      <w:szCs w:val="20"/>
                    </w:rPr>
                    <w:t>LF.1</w:t>
                  </w:r>
                </w:p>
              </w:tc>
              <w:tc>
                <w:tcPr>
                  <w:tcW w:w="841" w:type="pct"/>
                  <w:noWrap/>
                  <w:vAlign w:val="center"/>
                </w:tcPr>
                <w:p w14:paraId="1E3BAFA3" w14:textId="51730C82"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157</w:t>
                  </w:r>
                </w:p>
              </w:tc>
              <w:tc>
                <w:tcPr>
                  <w:tcW w:w="1345" w:type="pct"/>
                  <w:noWrap/>
                  <w:vAlign w:val="center"/>
                </w:tcPr>
                <w:p w14:paraId="72CDB7E2" w14:textId="19A82A55"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1.90</w:t>
                  </w:r>
                </w:p>
              </w:tc>
              <w:tc>
                <w:tcPr>
                  <w:tcW w:w="1344" w:type="pct"/>
                  <w:noWrap/>
                  <w:vAlign w:val="center"/>
                </w:tcPr>
                <w:p w14:paraId="591457BB" w14:textId="5F3939BE"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0.522</w:t>
                  </w:r>
                </w:p>
              </w:tc>
            </w:tr>
            <w:tr w:rsidR="00763EC8" w:rsidRPr="00763EC8" w14:paraId="704C9277"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682E5127"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53EC29CC"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sz w:val="20"/>
                      <w:szCs w:val="20"/>
                    </w:rPr>
                    <w:t>LF.2</w:t>
                  </w:r>
                </w:p>
              </w:tc>
              <w:tc>
                <w:tcPr>
                  <w:tcW w:w="841" w:type="pct"/>
                  <w:noWrap/>
                  <w:vAlign w:val="center"/>
                </w:tcPr>
                <w:p w14:paraId="260C4EC7" w14:textId="26E6695F"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413</w:t>
                  </w:r>
                </w:p>
              </w:tc>
              <w:tc>
                <w:tcPr>
                  <w:tcW w:w="1345" w:type="pct"/>
                  <w:noWrap/>
                  <w:vAlign w:val="center"/>
                </w:tcPr>
                <w:p w14:paraId="4136EFB3" w14:textId="7310A67D"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4.94</w:t>
                  </w:r>
                </w:p>
              </w:tc>
              <w:tc>
                <w:tcPr>
                  <w:tcW w:w="1344" w:type="pct"/>
                  <w:noWrap/>
                  <w:vAlign w:val="center"/>
                </w:tcPr>
                <w:p w14:paraId="739683D6" w14:textId="28E813F4"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0.982</w:t>
                  </w:r>
                </w:p>
              </w:tc>
            </w:tr>
            <w:tr w:rsidR="00763EC8" w:rsidRPr="00763EC8" w14:paraId="1D0413D2"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449BC475"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26CCA5A1"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sz w:val="20"/>
                      <w:szCs w:val="20"/>
                    </w:rPr>
                    <w:t>LF.3</w:t>
                  </w:r>
                </w:p>
              </w:tc>
              <w:tc>
                <w:tcPr>
                  <w:tcW w:w="841" w:type="pct"/>
                  <w:noWrap/>
                  <w:vAlign w:val="center"/>
                </w:tcPr>
                <w:p w14:paraId="13FAE543" w14:textId="73154CF7"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120</w:t>
                  </w:r>
                </w:p>
              </w:tc>
              <w:tc>
                <w:tcPr>
                  <w:tcW w:w="1345" w:type="pct"/>
                  <w:noWrap/>
                  <w:vAlign w:val="center"/>
                </w:tcPr>
                <w:p w14:paraId="1B39F1AA" w14:textId="2FB6DB9D"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3.89</w:t>
                  </w:r>
                </w:p>
              </w:tc>
              <w:tc>
                <w:tcPr>
                  <w:tcW w:w="1344" w:type="pct"/>
                  <w:noWrap/>
                  <w:vAlign w:val="center"/>
                </w:tcPr>
                <w:p w14:paraId="18F8D4B0" w14:textId="35348099"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0.964</w:t>
                  </w:r>
                </w:p>
              </w:tc>
            </w:tr>
            <w:tr w:rsidR="00763EC8" w:rsidRPr="00763EC8" w14:paraId="6495515A"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40791563"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0036565A"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sz w:val="20"/>
                      <w:szCs w:val="20"/>
                    </w:rPr>
                    <w:t>LF.4</w:t>
                  </w:r>
                </w:p>
              </w:tc>
              <w:tc>
                <w:tcPr>
                  <w:tcW w:w="841" w:type="pct"/>
                  <w:noWrap/>
                  <w:vAlign w:val="center"/>
                </w:tcPr>
                <w:p w14:paraId="3F9B76F0" w14:textId="4B84D844"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451</w:t>
                  </w:r>
                </w:p>
              </w:tc>
              <w:tc>
                <w:tcPr>
                  <w:tcW w:w="1345" w:type="pct"/>
                  <w:noWrap/>
                  <w:vAlign w:val="center"/>
                </w:tcPr>
                <w:p w14:paraId="4A2EB087" w14:textId="63CD8B29"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4.14</w:t>
                  </w:r>
                </w:p>
              </w:tc>
              <w:tc>
                <w:tcPr>
                  <w:tcW w:w="1344" w:type="pct"/>
                  <w:noWrap/>
                  <w:vAlign w:val="center"/>
                </w:tcPr>
                <w:p w14:paraId="7C36FD03" w14:textId="1473BF15"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0.944</w:t>
                  </w:r>
                </w:p>
              </w:tc>
            </w:tr>
            <w:tr w:rsidR="00763EC8" w:rsidRPr="00763EC8" w14:paraId="2A602039"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4F5ECDE0"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030CDE99"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sz w:val="20"/>
                      <w:szCs w:val="20"/>
                    </w:rPr>
                    <w:t>LF.5</w:t>
                  </w:r>
                </w:p>
              </w:tc>
              <w:tc>
                <w:tcPr>
                  <w:tcW w:w="841" w:type="pct"/>
                  <w:noWrap/>
                  <w:vAlign w:val="center"/>
                </w:tcPr>
                <w:p w14:paraId="1FC44D5B" w14:textId="506DACA4"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100</w:t>
                  </w:r>
                </w:p>
              </w:tc>
              <w:tc>
                <w:tcPr>
                  <w:tcW w:w="1345" w:type="pct"/>
                  <w:noWrap/>
                  <w:vAlign w:val="center"/>
                </w:tcPr>
                <w:p w14:paraId="48D85143" w14:textId="782C5D57"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3.64</w:t>
                  </w:r>
                </w:p>
              </w:tc>
              <w:tc>
                <w:tcPr>
                  <w:tcW w:w="1344" w:type="pct"/>
                  <w:noWrap/>
                  <w:vAlign w:val="center"/>
                </w:tcPr>
                <w:p w14:paraId="2DB24079" w14:textId="5063B649"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0.925</w:t>
                  </w:r>
                </w:p>
              </w:tc>
            </w:tr>
            <w:tr w:rsidR="00763EC8" w:rsidRPr="00763EC8" w14:paraId="32F94633"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44C10260"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tcBorders>
                    <w:bottom w:val="single" w:sz="4" w:space="0" w:color="auto"/>
                  </w:tcBorders>
                  <w:noWrap/>
                  <w:vAlign w:val="center"/>
                </w:tcPr>
                <w:p w14:paraId="3B84E448"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roofErr w:type="gramStart"/>
                  <w:r w:rsidRPr="00763EC8">
                    <w:rPr>
                      <w:rFonts w:ascii="Times New Roman" w:hAnsi="Times New Roman" w:cs="Times New Roman"/>
                      <w:sz w:val="20"/>
                      <w:szCs w:val="20"/>
                    </w:rPr>
                    <w:t>RF.P</w:t>
                  </w:r>
                  <w:proofErr w:type="gramEnd"/>
                </w:p>
              </w:tc>
              <w:tc>
                <w:tcPr>
                  <w:tcW w:w="841" w:type="pct"/>
                  <w:tcBorders>
                    <w:bottom w:val="single" w:sz="4" w:space="0" w:color="auto"/>
                  </w:tcBorders>
                  <w:noWrap/>
                  <w:vAlign w:val="center"/>
                </w:tcPr>
                <w:p w14:paraId="74367BF7" w14:textId="02E3E642"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680</w:t>
                  </w:r>
                </w:p>
              </w:tc>
              <w:tc>
                <w:tcPr>
                  <w:tcW w:w="1345" w:type="pct"/>
                  <w:tcBorders>
                    <w:bottom w:val="single" w:sz="4" w:space="0" w:color="auto"/>
                  </w:tcBorders>
                  <w:noWrap/>
                  <w:vAlign w:val="center"/>
                </w:tcPr>
                <w:p w14:paraId="693E9C74" w14:textId="6CAB829D"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4.81</w:t>
                  </w:r>
                </w:p>
              </w:tc>
              <w:tc>
                <w:tcPr>
                  <w:tcW w:w="1344" w:type="pct"/>
                  <w:tcBorders>
                    <w:bottom w:val="single" w:sz="4" w:space="0" w:color="auto"/>
                  </w:tcBorders>
                  <w:noWrap/>
                  <w:vAlign w:val="center"/>
                </w:tcPr>
                <w:p w14:paraId="2204F35F" w14:textId="51A962AF"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0.968</w:t>
                  </w:r>
                </w:p>
              </w:tc>
            </w:tr>
            <w:tr w:rsidR="00763EC8" w:rsidRPr="00763EC8" w14:paraId="69BC564E"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restart"/>
                  <w:tcBorders>
                    <w:top w:val="single" w:sz="4" w:space="0" w:color="auto"/>
                  </w:tcBorders>
                  <w:textDirection w:val="btLr"/>
                  <w:vAlign w:val="center"/>
                </w:tcPr>
                <w:p w14:paraId="2006DF55" w14:textId="77777777" w:rsidR="00763EC8" w:rsidRPr="00B80564" w:rsidRDefault="00763EC8" w:rsidP="00763EC8">
                  <w:pPr>
                    <w:ind w:left="113" w:right="113"/>
                    <w:jc w:val="center"/>
                    <w:rPr>
                      <w:rFonts w:ascii="Times New Roman" w:eastAsia="Times New Roman" w:hAnsi="Times New Roman" w:cs="Times New Roman"/>
                      <w:color w:val="000000"/>
                      <w:sz w:val="20"/>
                      <w:szCs w:val="20"/>
                    </w:rPr>
                  </w:pPr>
                  <w:r w:rsidRPr="00763EC8">
                    <w:rPr>
                      <w:rFonts w:ascii="Times New Roman" w:eastAsia="Times New Roman" w:hAnsi="Times New Roman" w:cs="Times New Roman"/>
                      <w:color w:val="000000"/>
                      <w:sz w:val="20"/>
                      <w:szCs w:val="20"/>
                    </w:rPr>
                    <w:t>ITS</w:t>
                  </w:r>
                </w:p>
              </w:tc>
              <w:tc>
                <w:tcPr>
                  <w:tcW w:w="1090" w:type="pct"/>
                  <w:tcBorders>
                    <w:top w:val="single" w:sz="4" w:space="0" w:color="auto"/>
                  </w:tcBorders>
                  <w:noWrap/>
                  <w:vAlign w:val="center"/>
                </w:tcPr>
                <w:p w14:paraId="42B27A53" w14:textId="77777777" w:rsidR="00763EC8" w:rsidRPr="00B80564"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LT.1</w:t>
                  </w:r>
                </w:p>
              </w:tc>
              <w:tc>
                <w:tcPr>
                  <w:tcW w:w="841" w:type="pct"/>
                  <w:tcBorders>
                    <w:top w:val="single" w:sz="4" w:space="0" w:color="auto"/>
                  </w:tcBorders>
                  <w:noWrap/>
                  <w:vAlign w:val="center"/>
                </w:tcPr>
                <w:p w14:paraId="540B8FB4" w14:textId="281E9706"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294</w:t>
                  </w:r>
                </w:p>
              </w:tc>
              <w:tc>
                <w:tcPr>
                  <w:tcW w:w="1345" w:type="pct"/>
                  <w:tcBorders>
                    <w:top w:val="single" w:sz="4" w:space="0" w:color="auto"/>
                  </w:tcBorders>
                  <w:noWrap/>
                  <w:vAlign w:val="center"/>
                </w:tcPr>
                <w:p w14:paraId="5A94C627" w14:textId="36EF4D4B"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3.20</w:t>
                  </w:r>
                </w:p>
              </w:tc>
              <w:tc>
                <w:tcPr>
                  <w:tcW w:w="1344" w:type="pct"/>
                  <w:tcBorders>
                    <w:top w:val="single" w:sz="4" w:space="0" w:color="auto"/>
                  </w:tcBorders>
                  <w:noWrap/>
                  <w:vAlign w:val="center"/>
                </w:tcPr>
                <w:p w14:paraId="1882B73D" w14:textId="44CC26A0"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0.908</w:t>
                  </w:r>
                </w:p>
              </w:tc>
            </w:tr>
            <w:tr w:rsidR="00763EC8" w:rsidRPr="00763EC8" w14:paraId="6A9BF236"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7947E28C" w14:textId="77777777" w:rsidR="00763EC8" w:rsidRPr="00B80564"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55CB0A7F" w14:textId="77777777" w:rsidR="00763EC8" w:rsidRPr="00B80564"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LT.2</w:t>
                  </w:r>
                </w:p>
              </w:tc>
              <w:tc>
                <w:tcPr>
                  <w:tcW w:w="841" w:type="pct"/>
                  <w:noWrap/>
                  <w:vAlign w:val="center"/>
                </w:tcPr>
                <w:p w14:paraId="695E8ADE" w14:textId="03A144E6"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303</w:t>
                  </w:r>
                </w:p>
              </w:tc>
              <w:tc>
                <w:tcPr>
                  <w:tcW w:w="1345" w:type="pct"/>
                  <w:noWrap/>
                  <w:vAlign w:val="center"/>
                </w:tcPr>
                <w:p w14:paraId="6B025398" w14:textId="2267906E"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2.56</w:t>
                  </w:r>
                </w:p>
              </w:tc>
              <w:tc>
                <w:tcPr>
                  <w:tcW w:w="1344" w:type="pct"/>
                  <w:noWrap/>
                  <w:vAlign w:val="center"/>
                </w:tcPr>
                <w:p w14:paraId="534DCC1A" w14:textId="36AFEB0D"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0.842</w:t>
                  </w:r>
                </w:p>
              </w:tc>
            </w:tr>
            <w:tr w:rsidR="00763EC8" w:rsidRPr="00763EC8" w14:paraId="60842BBB"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7BA7E99D" w14:textId="77777777" w:rsidR="00763EC8" w:rsidRPr="00B80564"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73BA30BB" w14:textId="77777777" w:rsidR="00763EC8" w:rsidRPr="00B80564"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LT.3</w:t>
                  </w:r>
                </w:p>
              </w:tc>
              <w:tc>
                <w:tcPr>
                  <w:tcW w:w="841" w:type="pct"/>
                  <w:noWrap/>
                  <w:vAlign w:val="center"/>
                </w:tcPr>
                <w:p w14:paraId="48EC6A26" w14:textId="4893F789"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304</w:t>
                  </w:r>
                </w:p>
              </w:tc>
              <w:tc>
                <w:tcPr>
                  <w:tcW w:w="1345" w:type="pct"/>
                  <w:noWrap/>
                  <w:vAlign w:val="center"/>
                </w:tcPr>
                <w:p w14:paraId="30B10328" w14:textId="6C242A7F"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2.93</w:t>
                  </w:r>
                </w:p>
              </w:tc>
              <w:tc>
                <w:tcPr>
                  <w:tcW w:w="1344" w:type="pct"/>
                  <w:noWrap/>
                  <w:vAlign w:val="center"/>
                </w:tcPr>
                <w:p w14:paraId="11D2D6B9" w14:textId="28D237AA"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0.883</w:t>
                  </w:r>
                </w:p>
              </w:tc>
            </w:tr>
            <w:tr w:rsidR="00763EC8" w:rsidRPr="00763EC8" w14:paraId="3403B948"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498E8B6F" w14:textId="77777777" w:rsidR="00763EC8" w:rsidRPr="00B80564"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7C880DBE" w14:textId="77777777" w:rsidR="00763EC8" w:rsidRPr="00B80564"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LT.4</w:t>
                  </w:r>
                </w:p>
              </w:tc>
              <w:tc>
                <w:tcPr>
                  <w:tcW w:w="841" w:type="pct"/>
                  <w:noWrap/>
                  <w:vAlign w:val="center"/>
                </w:tcPr>
                <w:p w14:paraId="0A842BDC" w14:textId="6DD6DA1C"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365</w:t>
                  </w:r>
                </w:p>
              </w:tc>
              <w:tc>
                <w:tcPr>
                  <w:tcW w:w="1345" w:type="pct"/>
                  <w:noWrap/>
                  <w:vAlign w:val="center"/>
                </w:tcPr>
                <w:p w14:paraId="0B9357E3" w14:textId="7E2202CC"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2.42</w:t>
                  </w:r>
                </w:p>
              </w:tc>
              <w:tc>
                <w:tcPr>
                  <w:tcW w:w="1344" w:type="pct"/>
                  <w:noWrap/>
                  <w:vAlign w:val="center"/>
                </w:tcPr>
                <w:p w14:paraId="2E9F6573" w14:textId="12989877"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0.753</w:t>
                  </w:r>
                </w:p>
              </w:tc>
            </w:tr>
            <w:tr w:rsidR="00763EC8" w:rsidRPr="00763EC8" w14:paraId="553A322E"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0DE7C418"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0F5A8465"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sz w:val="20"/>
                      <w:szCs w:val="20"/>
                    </w:rPr>
                    <w:t>LT.5</w:t>
                  </w:r>
                </w:p>
              </w:tc>
              <w:tc>
                <w:tcPr>
                  <w:tcW w:w="841" w:type="pct"/>
                  <w:noWrap/>
                  <w:vAlign w:val="center"/>
                </w:tcPr>
                <w:p w14:paraId="1E95C899" w14:textId="2B1A0787"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173</w:t>
                  </w:r>
                </w:p>
              </w:tc>
              <w:tc>
                <w:tcPr>
                  <w:tcW w:w="1345" w:type="pct"/>
                  <w:noWrap/>
                  <w:vAlign w:val="center"/>
                </w:tcPr>
                <w:p w14:paraId="733D4802" w14:textId="2213FFD6"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1.56</w:t>
                  </w:r>
                </w:p>
              </w:tc>
              <w:tc>
                <w:tcPr>
                  <w:tcW w:w="1344" w:type="pct"/>
                  <w:noWrap/>
                  <w:vAlign w:val="center"/>
                </w:tcPr>
                <w:p w14:paraId="110057EF" w14:textId="694FF2B0"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0.637</w:t>
                  </w:r>
                </w:p>
              </w:tc>
            </w:tr>
            <w:tr w:rsidR="00763EC8" w:rsidRPr="00763EC8" w14:paraId="7F5CCDAF"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34A3FE0E"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125635C8"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763EC8">
                    <w:rPr>
                      <w:rFonts w:ascii="Times New Roman" w:hAnsi="Times New Roman" w:cs="Times New Roman"/>
                      <w:sz w:val="20"/>
                      <w:szCs w:val="20"/>
                    </w:rPr>
                    <w:t>RT.P</w:t>
                  </w:r>
                  <w:proofErr w:type="gramEnd"/>
                </w:p>
              </w:tc>
              <w:tc>
                <w:tcPr>
                  <w:tcW w:w="841" w:type="pct"/>
                  <w:noWrap/>
                  <w:vAlign w:val="center"/>
                </w:tcPr>
                <w:p w14:paraId="1059F334" w14:textId="1414D87F"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409</w:t>
                  </w:r>
                </w:p>
              </w:tc>
              <w:tc>
                <w:tcPr>
                  <w:tcW w:w="1345" w:type="pct"/>
                  <w:noWrap/>
                  <w:vAlign w:val="center"/>
                </w:tcPr>
                <w:p w14:paraId="65D3D88C" w14:textId="79F56EB5"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2.49</w:t>
                  </w:r>
                </w:p>
              </w:tc>
              <w:tc>
                <w:tcPr>
                  <w:tcW w:w="1344" w:type="pct"/>
                  <w:noWrap/>
                  <w:vAlign w:val="center"/>
                </w:tcPr>
                <w:p w14:paraId="0B2757B7" w14:textId="70234DF6"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0.814</w:t>
                  </w:r>
                </w:p>
              </w:tc>
            </w:tr>
            <w:tr w:rsidR="00763EC8" w:rsidRPr="00763EC8" w14:paraId="035500CA"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264BBA59"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4238A0E7"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sz w:val="20"/>
                      <w:szCs w:val="20"/>
                    </w:rPr>
                    <w:t>LF.1</w:t>
                  </w:r>
                </w:p>
              </w:tc>
              <w:tc>
                <w:tcPr>
                  <w:tcW w:w="841" w:type="pct"/>
                  <w:noWrap/>
                  <w:vAlign w:val="center"/>
                </w:tcPr>
                <w:p w14:paraId="11819D14" w14:textId="6D4BC2A6"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203</w:t>
                  </w:r>
                </w:p>
              </w:tc>
              <w:tc>
                <w:tcPr>
                  <w:tcW w:w="1345" w:type="pct"/>
                  <w:noWrap/>
                  <w:vAlign w:val="center"/>
                </w:tcPr>
                <w:p w14:paraId="3473D5F8" w14:textId="122BB252"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1.23</w:t>
                  </w:r>
                </w:p>
              </w:tc>
              <w:tc>
                <w:tcPr>
                  <w:tcW w:w="1344" w:type="pct"/>
                  <w:noWrap/>
                  <w:vAlign w:val="center"/>
                </w:tcPr>
                <w:p w14:paraId="5AE44C6E" w14:textId="7F7FB5B4"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0.451</w:t>
                  </w:r>
                </w:p>
              </w:tc>
            </w:tr>
            <w:tr w:rsidR="00763EC8" w:rsidRPr="00763EC8" w14:paraId="1BD08269"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6F0BFD47"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3A0079F7"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sz w:val="20"/>
                      <w:szCs w:val="20"/>
                    </w:rPr>
                    <w:t>LF.2</w:t>
                  </w:r>
                </w:p>
              </w:tc>
              <w:tc>
                <w:tcPr>
                  <w:tcW w:w="841" w:type="pct"/>
                  <w:noWrap/>
                  <w:vAlign w:val="center"/>
                </w:tcPr>
                <w:p w14:paraId="3F53DC29" w14:textId="586AF509"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253</w:t>
                  </w:r>
                </w:p>
              </w:tc>
              <w:tc>
                <w:tcPr>
                  <w:tcW w:w="1345" w:type="pct"/>
                  <w:noWrap/>
                  <w:vAlign w:val="center"/>
                </w:tcPr>
                <w:p w14:paraId="0F31EC29" w14:textId="37B292D6"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1.66</w:t>
                  </w:r>
                </w:p>
              </w:tc>
              <w:tc>
                <w:tcPr>
                  <w:tcW w:w="1344" w:type="pct"/>
                  <w:noWrap/>
                  <w:vAlign w:val="center"/>
                </w:tcPr>
                <w:p w14:paraId="093D9D84" w14:textId="25047EEA"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0.623</w:t>
                  </w:r>
                </w:p>
              </w:tc>
            </w:tr>
            <w:tr w:rsidR="00763EC8" w:rsidRPr="00763EC8" w14:paraId="37057CB5"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2927A520"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70F69231"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sz w:val="20"/>
                      <w:szCs w:val="20"/>
                    </w:rPr>
                    <w:t>LF.3</w:t>
                  </w:r>
                </w:p>
              </w:tc>
              <w:tc>
                <w:tcPr>
                  <w:tcW w:w="841" w:type="pct"/>
                  <w:noWrap/>
                  <w:vAlign w:val="center"/>
                </w:tcPr>
                <w:p w14:paraId="3E534C46" w14:textId="789F8BE0"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285</w:t>
                  </w:r>
                </w:p>
              </w:tc>
              <w:tc>
                <w:tcPr>
                  <w:tcW w:w="1345" w:type="pct"/>
                  <w:noWrap/>
                  <w:vAlign w:val="center"/>
                </w:tcPr>
                <w:p w14:paraId="1CA1F79E" w14:textId="18A7AD3E"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1.90</w:t>
                  </w:r>
                </w:p>
              </w:tc>
              <w:tc>
                <w:tcPr>
                  <w:tcW w:w="1344" w:type="pct"/>
                  <w:noWrap/>
                  <w:vAlign w:val="center"/>
                </w:tcPr>
                <w:p w14:paraId="0CA5283E" w14:textId="700C81EF"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0.599</w:t>
                  </w:r>
                </w:p>
              </w:tc>
            </w:tr>
            <w:tr w:rsidR="00763EC8" w:rsidRPr="00763EC8" w14:paraId="08300B19"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688E0FB5"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2CFD786F"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sz w:val="20"/>
                      <w:szCs w:val="20"/>
                    </w:rPr>
                    <w:t>LF.4</w:t>
                  </w:r>
                </w:p>
              </w:tc>
              <w:tc>
                <w:tcPr>
                  <w:tcW w:w="841" w:type="pct"/>
                  <w:noWrap/>
                  <w:vAlign w:val="center"/>
                </w:tcPr>
                <w:p w14:paraId="13020076" w14:textId="2F4B4F60"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330</w:t>
                  </w:r>
                </w:p>
              </w:tc>
              <w:tc>
                <w:tcPr>
                  <w:tcW w:w="1345" w:type="pct"/>
                  <w:noWrap/>
                  <w:vAlign w:val="center"/>
                </w:tcPr>
                <w:p w14:paraId="4ED862F1" w14:textId="2BEA6B56"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2.12</w:t>
                  </w:r>
                </w:p>
              </w:tc>
              <w:tc>
                <w:tcPr>
                  <w:tcW w:w="1344" w:type="pct"/>
                  <w:noWrap/>
                  <w:vAlign w:val="center"/>
                </w:tcPr>
                <w:p w14:paraId="5E589A9B" w14:textId="21AADB2C"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0.791</w:t>
                  </w:r>
                </w:p>
              </w:tc>
            </w:tr>
            <w:tr w:rsidR="00763EC8" w:rsidRPr="00763EC8" w14:paraId="0F26DFEF"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362668F1"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7A94BB7E"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sz w:val="20"/>
                      <w:szCs w:val="20"/>
                    </w:rPr>
                    <w:t>LF.5</w:t>
                  </w:r>
                </w:p>
              </w:tc>
              <w:tc>
                <w:tcPr>
                  <w:tcW w:w="841" w:type="pct"/>
                  <w:noWrap/>
                  <w:vAlign w:val="center"/>
                </w:tcPr>
                <w:p w14:paraId="36E9B7BA" w14:textId="485C586A"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279</w:t>
                  </w:r>
                </w:p>
              </w:tc>
              <w:tc>
                <w:tcPr>
                  <w:tcW w:w="1345" w:type="pct"/>
                  <w:noWrap/>
                  <w:vAlign w:val="center"/>
                </w:tcPr>
                <w:p w14:paraId="3F3A243A" w14:textId="5F94F8DD"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2.13</w:t>
                  </w:r>
                </w:p>
              </w:tc>
              <w:tc>
                <w:tcPr>
                  <w:tcW w:w="1344" w:type="pct"/>
                  <w:noWrap/>
                  <w:vAlign w:val="center"/>
                </w:tcPr>
                <w:p w14:paraId="348C8DC0" w14:textId="5D27A759"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0.689</w:t>
                  </w:r>
                </w:p>
              </w:tc>
            </w:tr>
            <w:tr w:rsidR="00763EC8" w:rsidRPr="00763EC8" w14:paraId="2EFD6E21"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61699DDA"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tcBorders>
                    <w:bottom w:val="single" w:sz="4" w:space="0" w:color="auto"/>
                  </w:tcBorders>
                  <w:noWrap/>
                  <w:vAlign w:val="center"/>
                </w:tcPr>
                <w:p w14:paraId="2BD99FB8"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763EC8">
                    <w:rPr>
                      <w:rFonts w:ascii="Times New Roman" w:hAnsi="Times New Roman" w:cs="Times New Roman"/>
                      <w:sz w:val="20"/>
                      <w:szCs w:val="20"/>
                    </w:rPr>
                    <w:t>RF.P</w:t>
                  </w:r>
                  <w:proofErr w:type="gramEnd"/>
                </w:p>
              </w:tc>
              <w:tc>
                <w:tcPr>
                  <w:tcW w:w="841" w:type="pct"/>
                  <w:tcBorders>
                    <w:bottom w:val="single" w:sz="4" w:space="0" w:color="auto"/>
                  </w:tcBorders>
                  <w:noWrap/>
                  <w:vAlign w:val="center"/>
                </w:tcPr>
                <w:p w14:paraId="56D1226B" w14:textId="5A68F58D"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325</w:t>
                  </w:r>
                </w:p>
              </w:tc>
              <w:tc>
                <w:tcPr>
                  <w:tcW w:w="1345" w:type="pct"/>
                  <w:tcBorders>
                    <w:bottom w:val="single" w:sz="4" w:space="0" w:color="auto"/>
                  </w:tcBorders>
                  <w:noWrap/>
                  <w:vAlign w:val="center"/>
                </w:tcPr>
                <w:p w14:paraId="30225523" w14:textId="484E6853"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1.37</w:t>
                  </w:r>
                </w:p>
              </w:tc>
              <w:tc>
                <w:tcPr>
                  <w:tcW w:w="1344" w:type="pct"/>
                  <w:tcBorders>
                    <w:bottom w:val="single" w:sz="4" w:space="0" w:color="auto"/>
                  </w:tcBorders>
                  <w:noWrap/>
                  <w:vAlign w:val="center"/>
                </w:tcPr>
                <w:p w14:paraId="3028F9A1" w14:textId="7708727E"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0.372</w:t>
                  </w:r>
                </w:p>
              </w:tc>
            </w:tr>
          </w:tbl>
          <w:p w14:paraId="060D8B3A" w14:textId="77777777" w:rsidR="00B80564" w:rsidRPr="00B80564" w:rsidRDefault="00B80564" w:rsidP="00EC2D29">
            <w:pPr>
              <w:jc w:val="both"/>
              <w:rPr>
                <w:rFonts w:ascii="Times New Roman" w:eastAsia="Calibri" w:hAnsi="Times New Roman" w:cs="Times New Roman"/>
                <w:sz w:val="20"/>
                <w:szCs w:val="20"/>
              </w:rPr>
            </w:pPr>
          </w:p>
        </w:tc>
      </w:tr>
    </w:tbl>
    <w:p w14:paraId="01D248C9" w14:textId="7C75493D" w:rsidR="00B80564" w:rsidRDefault="00B80564" w:rsidP="00EC2D29">
      <w:pPr>
        <w:spacing w:after="0" w:line="240" w:lineRule="auto"/>
        <w:jc w:val="both"/>
        <w:rPr>
          <w:rFonts w:ascii="Times New Roman" w:eastAsia="Aptos" w:hAnsi="Times New Roman" w:cs="Times New Roman"/>
          <w:sz w:val="20"/>
          <w:szCs w:val="20"/>
        </w:rPr>
      </w:pPr>
    </w:p>
    <w:p w14:paraId="51C9B1BB" w14:textId="77777777" w:rsidR="0026496E" w:rsidRDefault="0026496E">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tblGrid>
      <w:tr w:rsidR="00EC2D29" w14:paraId="6B45A01E" w14:textId="77777777" w:rsidTr="00EC2D29">
        <w:tc>
          <w:tcPr>
            <w:tcW w:w="8828" w:type="dxa"/>
          </w:tcPr>
          <w:p w14:paraId="08B03749" w14:textId="42805F02" w:rsidR="00EC2D29" w:rsidRDefault="00EC2D29" w:rsidP="00EC2D29">
            <w:pPr>
              <w:jc w:val="center"/>
              <w:rPr>
                <w:rFonts w:ascii="Times New Roman" w:hAnsi="Times New Roman" w:cs="Times New Roman"/>
                <w:sz w:val="20"/>
                <w:szCs w:val="20"/>
              </w:rPr>
            </w:pPr>
            <w:r w:rsidRPr="00B80564">
              <w:rPr>
                <w:rFonts w:ascii="Times New Roman" w:hAnsi="Times New Roman" w:cs="Times New Roman"/>
                <w:noProof/>
                <w:sz w:val="20"/>
                <w:szCs w:val="20"/>
              </w:rPr>
              <w:lastRenderedPageBreak/>
              <w:drawing>
                <wp:inline distT="0" distB="0" distL="0" distR="0" wp14:anchorId="79628FCB" wp14:editId="55336577">
                  <wp:extent cx="4680000" cy="4536500"/>
                  <wp:effectExtent l="0" t="0" r="6350" b="0"/>
                  <wp:docPr id="1241049794" name="Picture 5" descr="A chart of different sizes and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49794" name="Picture 5" descr="A chart of different sizes and colors&#10;&#10;Description automatically generated with medium confidence"/>
                          <pic:cNvPicPr/>
                        </pic:nvPicPr>
                        <pic:blipFill>
                          <a:blip r:embed="rId9" cstate="hqprint">
                            <a:extLst>
                              <a:ext uri="{28A0092B-C50C-407E-A947-70E740481C1C}">
                                <a14:useLocalDpi xmlns:a14="http://schemas.microsoft.com/office/drawing/2010/main"/>
                              </a:ext>
                            </a:extLst>
                          </a:blip>
                          <a:stretch>
                            <a:fillRect/>
                          </a:stretch>
                        </pic:blipFill>
                        <pic:spPr>
                          <a:xfrm>
                            <a:off x="0" y="0"/>
                            <a:ext cx="4680000" cy="4536500"/>
                          </a:xfrm>
                          <a:prstGeom prst="rect">
                            <a:avLst/>
                          </a:prstGeom>
                        </pic:spPr>
                      </pic:pic>
                    </a:graphicData>
                  </a:graphic>
                </wp:inline>
              </w:drawing>
            </w:r>
          </w:p>
        </w:tc>
      </w:tr>
      <w:tr w:rsidR="006242FE" w:rsidRPr="006242FE" w14:paraId="0741DA87" w14:textId="77777777" w:rsidTr="00EC2D29">
        <w:tc>
          <w:tcPr>
            <w:tcW w:w="8828" w:type="dxa"/>
          </w:tcPr>
          <w:p w14:paraId="2485251E" w14:textId="77777777" w:rsidR="00FF21B0" w:rsidRPr="006242FE" w:rsidRDefault="00FF21B0" w:rsidP="00027D52">
            <w:pPr>
              <w:spacing w:line="276" w:lineRule="auto"/>
              <w:jc w:val="both"/>
              <w:rPr>
                <w:rFonts w:ascii="Times New Roman" w:hAnsi="Times New Roman" w:cs="Times New Roman"/>
                <w:b/>
                <w:bCs/>
                <w:sz w:val="20"/>
                <w:szCs w:val="20"/>
              </w:rPr>
            </w:pPr>
          </w:p>
          <w:p w14:paraId="691C8C5E" w14:textId="7D72BA12" w:rsidR="00EC2D29" w:rsidRPr="006242FE" w:rsidRDefault="00EC2D29" w:rsidP="00027D52">
            <w:pPr>
              <w:spacing w:line="276" w:lineRule="auto"/>
              <w:jc w:val="both"/>
              <w:rPr>
                <w:rFonts w:ascii="Times New Roman" w:hAnsi="Times New Roman" w:cs="Times New Roman"/>
                <w:sz w:val="20"/>
                <w:szCs w:val="20"/>
              </w:rPr>
            </w:pPr>
            <w:r w:rsidRPr="006242FE">
              <w:rPr>
                <w:rFonts w:ascii="Times New Roman" w:hAnsi="Times New Roman" w:cs="Times New Roman"/>
                <w:b/>
                <w:bCs/>
                <w:sz w:val="20"/>
                <w:szCs w:val="20"/>
              </w:rPr>
              <w:t>Figure S5.</w:t>
            </w:r>
            <w:r w:rsidRPr="006242FE">
              <w:rPr>
                <w:rFonts w:ascii="Times New Roman" w:hAnsi="Times New Roman" w:cs="Times New Roman"/>
                <w:sz w:val="20"/>
                <w:szCs w:val="20"/>
              </w:rPr>
              <w:t xml:space="preserve"> </w:t>
            </w:r>
            <w:r w:rsidR="006242FE" w:rsidRPr="006242FE">
              <w:rPr>
                <w:rFonts w:ascii="Times New Roman" w:hAnsi="Times New Roman" w:cs="Times New Roman"/>
                <w:sz w:val="20"/>
                <w:szCs w:val="20"/>
              </w:rPr>
              <w:t>Box plots displaying alpha diversity metrics—Richness, Shannon, and Gini-Simpson Index— of</w:t>
            </w:r>
            <w:r w:rsidR="006242FE" w:rsidRPr="006242FE">
              <w:rPr>
                <w:rFonts w:ascii="Times New Roman" w:hAnsi="Times New Roman" w:cs="Times New Roman"/>
                <w:sz w:val="20"/>
                <w:szCs w:val="20"/>
              </w:rPr>
              <w:t xml:space="preserve"> </w:t>
            </w:r>
            <w:r w:rsidR="006242FE" w:rsidRPr="006242FE">
              <w:rPr>
                <w:rFonts w:ascii="Times New Roman" w:hAnsi="Times New Roman" w:cs="Times New Roman"/>
                <w:sz w:val="20"/>
                <w:szCs w:val="20"/>
              </w:rPr>
              <w:t>bacterial</w:t>
            </w:r>
            <w:r w:rsidR="006242FE" w:rsidRPr="006242FE">
              <w:rPr>
                <w:rFonts w:ascii="Times New Roman" w:hAnsi="Times New Roman" w:cs="Times New Roman"/>
                <w:sz w:val="20"/>
                <w:szCs w:val="20"/>
              </w:rPr>
              <w:t xml:space="preserve"> (A)</w:t>
            </w:r>
            <w:r w:rsidR="006242FE" w:rsidRPr="006242FE">
              <w:rPr>
                <w:rFonts w:ascii="Times New Roman" w:hAnsi="Times New Roman" w:cs="Times New Roman"/>
                <w:sz w:val="20"/>
                <w:szCs w:val="20"/>
              </w:rPr>
              <w:t xml:space="preserve"> and fungal</w:t>
            </w:r>
            <w:r w:rsidR="006242FE" w:rsidRPr="006242FE">
              <w:rPr>
                <w:rFonts w:ascii="Times New Roman" w:hAnsi="Times New Roman" w:cs="Times New Roman"/>
                <w:sz w:val="20"/>
                <w:szCs w:val="20"/>
              </w:rPr>
              <w:t xml:space="preserve"> (B</w:t>
            </w:r>
            <w:r w:rsidR="006242FE" w:rsidRPr="006242FE">
              <w:rPr>
                <w:rFonts w:ascii="Times New Roman" w:hAnsi="Times New Roman" w:cs="Times New Roman"/>
                <w:sz w:val="20"/>
                <w:szCs w:val="20"/>
              </w:rPr>
              <w:t xml:space="preserve">) communities across leaves' samples of </w:t>
            </w:r>
            <w:r w:rsidR="006242FE" w:rsidRPr="006242FE">
              <w:rPr>
                <w:rFonts w:ascii="Times New Roman" w:hAnsi="Times New Roman" w:cs="Times New Roman"/>
                <w:i/>
                <w:iCs/>
                <w:sz w:val="20"/>
                <w:szCs w:val="20"/>
              </w:rPr>
              <w:t xml:space="preserve">Tillandsia </w:t>
            </w:r>
            <w:proofErr w:type="spellStart"/>
            <w:r w:rsidR="006242FE" w:rsidRPr="006242FE">
              <w:rPr>
                <w:rFonts w:ascii="Times New Roman" w:hAnsi="Times New Roman" w:cs="Times New Roman"/>
                <w:i/>
                <w:iCs/>
                <w:sz w:val="20"/>
                <w:szCs w:val="20"/>
              </w:rPr>
              <w:t>recurvata</w:t>
            </w:r>
            <w:proofErr w:type="spellEnd"/>
            <w:r w:rsidR="006242FE" w:rsidRPr="006242FE">
              <w:rPr>
                <w:rFonts w:ascii="Times New Roman" w:hAnsi="Times New Roman" w:cs="Times New Roman"/>
                <w:sz w:val="20"/>
                <w:szCs w:val="20"/>
              </w:rPr>
              <w:t xml:space="preserve"> collected from trees and fences. The box plots illustrate the variation in diversity within these samples. Statistical comparisons were performed using </w:t>
            </w:r>
            <w:r w:rsidR="00073C1A" w:rsidRPr="00073C1A">
              <w:rPr>
                <w:rFonts w:ascii="Times New Roman" w:hAnsi="Times New Roman" w:cs="Times New Roman"/>
                <w:sz w:val="20"/>
                <w:szCs w:val="20"/>
              </w:rPr>
              <w:t>Student’s t-test</w:t>
            </w:r>
            <w:r w:rsidR="006242FE" w:rsidRPr="006242FE">
              <w:rPr>
                <w:rFonts w:ascii="Times New Roman" w:hAnsi="Times New Roman" w:cs="Times New Roman"/>
                <w:sz w:val="20"/>
                <w:szCs w:val="20"/>
              </w:rPr>
              <w:t xml:space="preserve"> to identify significant differences (p ≤ 0.05) between the two groups.</w:t>
            </w:r>
          </w:p>
        </w:tc>
      </w:tr>
    </w:tbl>
    <w:p w14:paraId="419A6998" w14:textId="77777777" w:rsidR="00EC2D29" w:rsidRDefault="00EC2D29" w:rsidP="00EC2D29">
      <w:pPr>
        <w:spacing w:after="0" w:line="240" w:lineRule="auto"/>
        <w:jc w:val="both"/>
        <w:rPr>
          <w:rFonts w:ascii="Times New Roman" w:hAnsi="Times New Roman" w:cs="Times New Roman"/>
          <w:sz w:val="20"/>
          <w:szCs w:val="20"/>
        </w:rPr>
      </w:pPr>
    </w:p>
    <w:p w14:paraId="24DCECEA" w14:textId="442103C5" w:rsidR="007A1C71" w:rsidRPr="00B80564" w:rsidRDefault="007A1C71" w:rsidP="00EC2D29">
      <w:pPr>
        <w:spacing w:after="0" w:line="240" w:lineRule="auto"/>
        <w:jc w:val="both"/>
        <w:rPr>
          <w:rFonts w:ascii="Times New Roman" w:eastAsia="Aptos" w:hAnsi="Times New Roman" w:cs="Times New Roman"/>
          <w:sz w:val="20"/>
          <w:szCs w:val="20"/>
        </w:rPr>
      </w:pPr>
      <w:r w:rsidRPr="00B80564">
        <w:rPr>
          <w:rFonts w:ascii="Times New Roman" w:eastAsia="Aptos" w:hAnsi="Times New Roman" w:cs="Times New Roman"/>
          <w:sz w:val="20"/>
          <w:szCs w:val="20"/>
        </w:rPr>
        <w:br w:type="page"/>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tblGrid>
      <w:tr w:rsidR="00B80564" w:rsidRPr="00B80564" w14:paraId="688AA274" w14:textId="77777777" w:rsidTr="005D5C00">
        <w:tc>
          <w:tcPr>
            <w:tcW w:w="10456" w:type="dxa"/>
          </w:tcPr>
          <w:p w14:paraId="0792FA99" w14:textId="098FE8F9" w:rsidR="00C80FAA" w:rsidRPr="006C266D" w:rsidRDefault="00B80564" w:rsidP="00C80FAA">
            <w:pPr>
              <w:spacing w:line="276" w:lineRule="auto"/>
              <w:jc w:val="both"/>
              <w:rPr>
                <w:rFonts w:ascii="Times New Roman" w:eastAsia="Calibri" w:hAnsi="Times New Roman" w:cs="Times New Roman"/>
                <w:sz w:val="20"/>
                <w:szCs w:val="20"/>
                <w:lang w:val="en-US"/>
              </w:rPr>
            </w:pPr>
            <w:r w:rsidRPr="00B80564">
              <w:rPr>
                <w:rFonts w:ascii="Times New Roman" w:eastAsia="Calibri" w:hAnsi="Times New Roman" w:cs="Times New Roman"/>
                <w:b/>
                <w:bCs/>
                <w:sz w:val="20"/>
                <w:szCs w:val="20"/>
                <w:lang w:val="en-US"/>
              </w:rPr>
              <w:lastRenderedPageBreak/>
              <w:t>Tabl</w:t>
            </w:r>
            <w:r w:rsidR="00763EC8" w:rsidRPr="00C80FAA">
              <w:rPr>
                <w:rFonts w:ascii="Times New Roman" w:eastAsia="Calibri" w:hAnsi="Times New Roman" w:cs="Times New Roman"/>
                <w:b/>
                <w:bCs/>
                <w:sz w:val="20"/>
                <w:szCs w:val="20"/>
                <w:lang w:val="en-US"/>
              </w:rPr>
              <w:t>e</w:t>
            </w:r>
            <w:r w:rsidRPr="00B80564">
              <w:rPr>
                <w:rFonts w:ascii="Times New Roman" w:eastAsia="Calibri" w:hAnsi="Times New Roman" w:cs="Times New Roman"/>
                <w:b/>
                <w:bCs/>
                <w:sz w:val="20"/>
                <w:szCs w:val="20"/>
                <w:lang w:val="en-US"/>
              </w:rPr>
              <w:t xml:space="preserve"> </w:t>
            </w:r>
            <w:r w:rsidR="00763EC8" w:rsidRPr="00C80FAA">
              <w:rPr>
                <w:rFonts w:ascii="Times New Roman" w:eastAsia="Calibri" w:hAnsi="Times New Roman" w:cs="Times New Roman"/>
                <w:b/>
                <w:bCs/>
                <w:sz w:val="20"/>
                <w:szCs w:val="20"/>
                <w:lang w:val="en-US"/>
              </w:rPr>
              <w:t>S3</w:t>
            </w:r>
            <w:r w:rsidRPr="00B80564">
              <w:rPr>
                <w:rFonts w:ascii="Times New Roman" w:eastAsia="Calibri" w:hAnsi="Times New Roman" w:cs="Times New Roman"/>
                <w:b/>
                <w:bCs/>
                <w:sz w:val="20"/>
                <w:szCs w:val="20"/>
                <w:lang w:val="en-US"/>
              </w:rPr>
              <w:t xml:space="preserve">. </w:t>
            </w:r>
            <w:r w:rsidR="00C80FAA" w:rsidRPr="006C266D">
              <w:rPr>
                <w:rFonts w:ascii="Times New Roman" w:eastAsia="Calibri" w:hAnsi="Times New Roman" w:cs="Times New Roman"/>
                <w:sz w:val="20"/>
                <w:szCs w:val="20"/>
                <w:lang w:val="en-US"/>
              </w:rPr>
              <w:t xml:space="preserve">Alpha diversity metrics—Richness, Shannon, and Gini-Simpson Index— of </w:t>
            </w:r>
            <w:r w:rsidR="00C80FAA">
              <w:rPr>
                <w:rFonts w:ascii="Times New Roman" w:eastAsia="Calibri" w:hAnsi="Times New Roman" w:cs="Times New Roman"/>
                <w:sz w:val="20"/>
                <w:szCs w:val="20"/>
                <w:lang w:val="en-US"/>
              </w:rPr>
              <w:t>r</w:t>
            </w:r>
            <w:r w:rsidR="00C80FAA" w:rsidRPr="00C80FAA">
              <w:rPr>
                <w:rFonts w:ascii="Times New Roman" w:eastAsia="Calibri" w:hAnsi="Times New Roman" w:cs="Times New Roman"/>
                <w:sz w:val="20"/>
                <w:szCs w:val="20"/>
                <w:lang w:val="en-US"/>
              </w:rPr>
              <w:t>are m</w:t>
            </w:r>
            <w:r w:rsidR="00C80FAA">
              <w:rPr>
                <w:rFonts w:ascii="Times New Roman" w:eastAsia="Calibri" w:hAnsi="Times New Roman" w:cs="Times New Roman"/>
                <w:sz w:val="20"/>
                <w:szCs w:val="20"/>
                <w:lang w:val="en-US"/>
              </w:rPr>
              <w:t>icroorganisms</w:t>
            </w:r>
            <w:r w:rsidR="00C80FAA" w:rsidRPr="006C266D">
              <w:rPr>
                <w:rFonts w:ascii="Times New Roman" w:eastAsia="Calibri" w:hAnsi="Times New Roman" w:cs="Times New Roman"/>
                <w:sz w:val="20"/>
                <w:szCs w:val="20"/>
                <w:lang w:val="en-US"/>
              </w:rPr>
              <w:t xml:space="preserve"> (bacterial and fungal) across leaves and roots samples of </w:t>
            </w:r>
            <w:r w:rsidR="00C80FAA" w:rsidRPr="00C80FAA">
              <w:rPr>
                <w:rFonts w:ascii="Times New Roman" w:eastAsia="Calibri" w:hAnsi="Times New Roman" w:cs="Times New Roman"/>
                <w:i/>
                <w:iCs/>
                <w:sz w:val="20"/>
                <w:szCs w:val="20"/>
                <w:lang w:val="en-US"/>
              </w:rPr>
              <w:t xml:space="preserve">Tillandsia </w:t>
            </w:r>
            <w:proofErr w:type="spellStart"/>
            <w:r w:rsidR="00C80FAA" w:rsidRPr="00C80FAA">
              <w:rPr>
                <w:rFonts w:ascii="Times New Roman" w:eastAsia="Calibri" w:hAnsi="Times New Roman" w:cs="Times New Roman"/>
                <w:i/>
                <w:iCs/>
                <w:sz w:val="20"/>
                <w:szCs w:val="20"/>
                <w:lang w:val="en-US"/>
              </w:rPr>
              <w:t>recurvata</w:t>
            </w:r>
            <w:proofErr w:type="spellEnd"/>
            <w:r w:rsidR="00C80FAA" w:rsidRPr="006C266D">
              <w:rPr>
                <w:rFonts w:ascii="Times New Roman" w:eastAsia="Calibri" w:hAnsi="Times New Roman" w:cs="Times New Roman"/>
                <w:sz w:val="20"/>
                <w:szCs w:val="20"/>
                <w:lang w:val="en-US"/>
              </w:rPr>
              <w:t xml:space="preserve"> collected from trees and fences.</w:t>
            </w:r>
            <w:r w:rsidR="00C80FAA">
              <w:rPr>
                <w:rFonts w:ascii="Times New Roman" w:eastAsia="Calibri" w:hAnsi="Times New Roman" w:cs="Times New Roman"/>
                <w:sz w:val="20"/>
                <w:szCs w:val="20"/>
                <w:lang w:val="en-US"/>
              </w:rPr>
              <w:t xml:space="preserve"> </w:t>
            </w:r>
            <w:r w:rsidR="00C80FAA" w:rsidRPr="006C266D">
              <w:rPr>
                <w:rFonts w:ascii="Times New Roman" w:eastAsia="Calibri" w:hAnsi="Times New Roman" w:cs="Times New Roman"/>
                <w:sz w:val="20"/>
                <w:szCs w:val="20"/>
                <w:lang w:val="en-US"/>
              </w:rPr>
              <w:t xml:space="preserve">LT = Leaves of </w:t>
            </w:r>
            <w:r w:rsidR="00C80FAA" w:rsidRPr="00C80FAA">
              <w:rPr>
                <w:rFonts w:ascii="Times New Roman" w:eastAsia="Calibri" w:hAnsi="Times New Roman" w:cs="Times New Roman"/>
                <w:i/>
                <w:iCs/>
                <w:sz w:val="20"/>
                <w:szCs w:val="20"/>
                <w:lang w:val="en-US"/>
              </w:rPr>
              <w:t>T</w:t>
            </w:r>
            <w:r w:rsidR="00C80FAA" w:rsidRPr="00C80FAA">
              <w:rPr>
                <w:rFonts w:ascii="Times New Roman" w:eastAsia="Calibri" w:hAnsi="Times New Roman" w:cs="Times New Roman"/>
                <w:i/>
                <w:iCs/>
                <w:sz w:val="20"/>
                <w:szCs w:val="20"/>
                <w:lang w:val="en-US"/>
              </w:rPr>
              <w:t>.</w:t>
            </w:r>
            <w:r w:rsidR="00C80FAA" w:rsidRPr="00C80FAA">
              <w:rPr>
                <w:rFonts w:ascii="Times New Roman" w:eastAsia="Calibri" w:hAnsi="Times New Roman" w:cs="Times New Roman"/>
                <w:i/>
                <w:iCs/>
                <w:sz w:val="20"/>
                <w:szCs w:val="20"/>
                <w:lang w:val="en-US"/>
              </w:rPr>
              <w:t xml:space="preserve"> </w:t>
            </w:r>
            <w:proofErr w:type="spellStart"/>
            <w:r w:rsidR="00C80FAA" w:rsidRPr="00C80FAA">
              <w:rPr>
                <w:rFonts w:ascii="Times New Roman" w:eastAsia="Calibri" w:hAnsi="Times New Roman" w:cs="Times New Roman"/>
                <w:i/>
                <w:iCs/>
                <w:sz w:val="20"/>
                <w:szCs w:val="20"/>
                <w:lang w:val="en-US"/>
              </w:rPr>
              <w:t>recurvata</w:t>
            </w:r>
            <w:proofErr w:type="spellEnd"/>
            <w:r w:rsidR="00C80FAA" w:rsidRPr="006C266D">
              <w:rPr>
                <w:rFonts w:ascii="Times New Roman" w:eastAsia="Calibri" w:hAnsi="Times New Roman" w:cs="Times New Roman"/>
                <w:sz w:val="20"/>
                <w:szCs w:val="20"/>
                <w:lang w:val="en-US"/>
              </w:rPr>
              <w:t xml:space="preserve"> obtained from trees, RT = Roots of </w:t>
            </w:r>
            <w:r w:rsidR="00C80FAA" w:rsidRPr="00C80FAA">
              <w:rPr>
                <w:rFonts w:ascii="Times New Roman" w:eastAsia="Calibri" w:hAnsi="Times New Roman" w:cs="Times New Roman"/>
                <w:i/>
                <w:iCs/>
                <w:sz w:val="20"/>
                <w:szCs w:val="20"/>
                <w:lang w:val="en-US"/>
              </w:rPr>
              <w:t xml:space="preserve">T. </w:t>
            </w:r>
            <w:proofErr w:type="spellStart"/>
            <w:r w:rsidR="00C80FAA" w:rsidRPr="00C80FAA">
              <w:rPr>
                <w:rFonts w:ascii="Times New Roman" w:eastAsia="Calibri" w:hAnsi="Times New Roman" w:cs="Times New Roman"/>
                <w:i/>
                <w:iCs/>
                <w:sz w:val="20"/>
                <w:szCs w:val="20"/>
                <w:lang w:val="en-US"/>
              </w:rPr>
              <w:t>recurvata</w:t>
            </w:r>
            <w:proofErr w:type="spellEnd"/>
            <w:r w:rsidR="00C80FAA" w:rsidRPr="006C266D">
              <w:rPr>
                <w:rFonts w:ascii="Times New Roman" w:eastAsia="Calibri" w:hAnsi="Times New Roman" w:cs="Times New Roman"/>
                <w:sz w:val="20"/>
                <w:szCs w:val="20"/>
                <w:lang w:val="en-US"/>
              </w:rPr>
              <w:t xml:space="preserve"> obtained from trees, LF = Leaves of </w:t>
            </w:r>
            <w:r w:rsidR="00C80FAA" w:rsidRPr="00C80FAA">
              <w:rPr>
                <w:rFonts w:ascii="Times New Roman" w:eastAsia="Calibri" w:hAnsi="Times New Roman" w:cs="Times New Roman"/>
                <w:i/>
                <w:iCs/>
                <w:sz w:val="20"/>
                <w:szCs w:val="20"/>
                <w:lang w:val="en-US"/>
              </w:rPr>
              <w:t xml:space="preserve">T. </w:t>
            </w:r>
            <w:proofErr w:type="spellStart"/>
            <w:r w:rsidR="00C80FAA" w:rsidRPr="00C80FAA">
              <w:rPr>
                <w:rFonts w:ascii="Times New Roman" w:eastAsia="Calibri" w:hAnsi="Times New Roman" w:cs="Times New Roman"/>
                <w:i/>
                <w:iCs/>
                <w:sz w:val="20"/>
                <w:szCs w:val="20"/>
                <w:lang w:val="en-US"/>
              </w:rPr>
              <w:t>recurvata</w:t>
            </w:r>
            <w:proofErr w:type="spellEnd"/>
            <w:r w:rsidR="00C80FAA" w:rsidRPr="006C266D">
              <w:rPr>
                <w:rFonts w:ascii="Times New Roman" w:eastAsia="Calibri" w:hAnsi="Times New Roman" w:cs="Times New Roman"/>
                <w:sz w:val="20"/>
                <w:szCs w:val="20"/>
                <w:lang w:val="en-US"/>
              </w:rPr>
              <w:t xml:space="preserve"> obtained from fences, RF = Roots of </w:t>
            </w:r>
            <w:r w:rsidR="00C80FAA" w:rsidRPr="00C80FAA">
              <w:rPr>
                <w:rFonts w:ascii="Times New Roman" w:eastAsia="Calibri" w:hAnsi="Times New Roman" w:cs="Times New Roman"/>
                <w:i/>
                <w:iCs/>
                <w:sz w:val="20"/>
                <w:szCs w:val="20"/>
                <w:lang w:val="en-US"/>
              </w:rPr>
              <w:t xml:space="preserve">T. </w:t>
            </w:r>
            <w:proofErr w:type="spellStart"/>
            <w:r w:rsidR="00C80FAA" w:rsidRPr="00C80FAA">
              <w:rPr>
                <w:rFonts w:ascii="Times New Roman" w:eastAsia="Calibri" w:hAnsi="Times New Roman" w:cs="Times New Roman"/>
                <w:i/>
                <w:iCs/>
                <w:sz w:val="20"/>
                <w:szCs w:val="20"/>
                <w:lang w:val="en-US"/>
              </w:rPr>
              <w:t>recurvata</w:t>
            </w:r>
            <w:proofErr w:type="spellEnd"/>
            <w:r w:rsidR="00C80FAA" w:rsidRPr="006C266D">
              <w:rPr>
                <w:rFonts w:ascii="Times New Roman" w:eastAsia="Calibri" w:hAnsi="Times New Roman" w:cs="Times New Roman"/>
                <w:sz w:val="20"/>
                <w:szCs w:val="20"/>
                <w:lang w:val="en-US"/>
              </w:rPr>
              <w:t xml:space="preserve"> obtained from fences</w:t>
            </w:r>
            <w:r w:rsidR="00C80FAA">
              <w:rPr>
                <w:rFonts w:ascii="Times New Roman" w:eastAsia="Calibri" w:hAnsi="Times New Roman" w:cs="Times New Roman"/>
                <w:sz w:val="20"/>
                <w:szCs w:val="20"/>
                <w:lang w:val="en-US"/>
              </w:rPr>
              <w:t>.</w:t>
            </w:r>
          </w:p>
          <w:p w14:paraId="0336CE07" w14:textId="2CA480FF" w:rsidR="00EC2D29" w:rsidRPr="00B80564" w:rsidRDefault="00EC2D29" w:rsidP="00EC2D29">
            <w:pPr>
              <w:jc w:val="both"/>
              <w:rPr>
                <w:rFonts w:ascii="Times New Roman" w:eastAsia="Calibri" w:hAnsi="Times New Roman" w:cs="Times New Roman"/>
                <w:sz w:val="20"/>
                <w:szCs w:val="20"/>
                <w:lang w:val="en-US"/>
              </w:rPr>
            </w:pPr>
          </w:p>
        </w:tc>
      </w:tr>
      <w:tr w:rsidR="00B80564" w:rsidRPr="00B80564" w14:paraId="2261E433" w14:textId="77777777" w:rsidTr="005D5C00">
        <w:tc>
          <w:tcPr>
            <w:tcW w:w="10456" w:type="dxa"/>
          </w:tcPr>
          <w:tbl>
            <w:tblPr>
              <w:tblStyle w:val="ListTable1Light1"/>
              <w:tblW w:w="5000" w:type="pct"/>
              <w:tblLook w:val="04A0" w:firstRow="1" w:lastRow="0" w:firstColumn="1" w:lastColumn="0" w:noHBand="0" w:noVBand="1"/>
            </w:tblPr>
            <w:tblGrid>
              <w:gridCol w:w="655"/>
              <w:gridCol w:w="1880"/>
              <w:gridCol w:w="1450"/>
              <w:gridCol w:w="2319"/>
              <w:gridCol w:w="2318"/>
            </w:tblGrid>
            <w:tr w:rsidR="00763EC8" w:rsidRPr="00763EC8" w14:paraId="26276BB2" w14:textId="77777777" w:rsidTr="00861DCF">
              <w:trPr>
                <w:cnfStyle w:val="100000000000" w:firstRow="1" w:lastRow="0" w:firstColumn="0" w:lastColumn="0" w:oddVBand="0" w:evenVBand="0" w:oddHBand="0"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tcBorders>
                    <w:top w:val="single" w:sz="4" w:space="0" w:color="auto"/>
                    <w:bottom w:val="single" w:sz="4" w:space="0" w:color="auto"/>
                  </w:tcBorders>
                  <w:shd w:val="clear" w:color="auto" w:fill="404040"/>
                </w:tcPr>
                <w:p w14:paraId="07970DC1" w14:textId="77777777" w:rsidR="00763EC8" w:rsidRPr="00B80564" w:rsidRDefault="00763EC8" w:rsidP="00763EC8">
                  <w:pPr>
                    <w:jc w:val="both"/>
                    <w:rPr>
                      <w:rFonts w:ascii="Times New Roman" w:eastAsia="Times New Roman" w:hAnsi="Times New Roman" w:cs="Times New Roman"/>
                      <w:color w:val="FFFFFF"/>
                      <w:sz w:val="20"/>
                      <w:szCs w:val="20"/>
                      <w:lang w:val="en-US"/>
                    </w:rPr>
                  </w:pPr>
                </w:p>
              </w:tc>
              <w:tc>
                <w:tcPr>
                  <w:tcW w:w="1090" w:type="pct"/>
                  <w:tcBorders>
                    <w:top w:val="single" w:sz="4" w:space="0" w:color="auto"/>
                    <w:bottom w:val="single" w:sz="4" w:space="0" w:color="auto"/>
                  </w:tcBorders>
                  <w:shd w:val="clear" w:color="auto" w:fill="404040"/>
                  <w:noWrap/>
                  <w:vAlign w:val="center"/>
                  <w:hideMark/>
                </w:tcPr>
                <w:p w14:paraId="48F763E7" w14:textId="77777777" w:rsidR="00763EC8" w:rsidRPr="00B80564" w:rsidRDefault="00763EC8" w:rsidP="00763EC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rPr>
                  </w:pPr>
                  <w:r w:rsidRPr="00763EC8">
                    <w:rPr>
                      <w:rFonts w:ascii="Times New Roman" w:eastAsia="Times New Roman" w:hAnsi="Times New Roman" w:cs="Times New Roman"/>
                      <w:color w:val="FFFFFF"/>
                      <w:sz w:val="20"/>
                      <w:szCs w:val="20"/>
                    </w:rPr>
                    <w:t>Sample</w:t>
                  </w:r>
                  <w:r w:rsidRPr="00B80564">
                    <w:rPr>
                      <w:rFonts w:ascii="Times New Roman" w:eastAsia="Times New Roman" w:hAnsi="Times New Roman" w:cs="Times New Roman"/>
                      <w:color w:val="FFFFFF"/>
                      <w:sz w:val="20"/>
                      <w:szCs w:val="20"/>
                    </w:rPr>
                    <w:t xml:space="preserve"> </w:t>
                  </w:r>
                </w:p>
              </w:tc>
              <w:tc>
                <w:tcPr>
                  <w:tcW w:w="841" w:type="pct"/>
                  <w:tcBorders>
                    <w:top w:val="single" w:sz="4" w:space="0" w:color="auto"/>
                    <w:bottom w:val="single" w:sz="4" w:space="0" w:color="auto"/>
                  </w:tcBorders>
                  <w:shd w:val="clear" w:color="auto" w:fill="404040"/>
                  <w:noWrap/>
                  <w:vAlign w:val="center"/>
                  <w:hideMark/>
                </w:tcPr>
                <w:p w14:paraId="55C07700" w14:textId="77777777" w:rsidR="00763EC8" w:rsidRPr="00B80564" w:rsidRDefault="00763EC8" w:rsidP="00763EC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rPr>
                  </w:pPr>
                  <w:proofErr w:type="spellStart"/>
                  <w:r w:rsidRPr="00B80564">
                    <w:rPr>
                      <w:rFonts w:ascii="Times New Roman" w:eastAsia="Times New Roman" w:hAnsi="Times New Roman" w:cs="Times New Roman"/>
                      <w:color w:val="FFFFFF"/>
                      <w:sz w:val="20"/>
                      <w:szCs w:val="20"/>
                    </w:rPr>
                    <w:t>Richness</w:t>
                  </w:r>
                  <w:proofErr w:type="spellEnd"/>
                </w:p>
              </w:tc>
              <w:tc>
                <w:tcPr>
                  <w:tcW w:w="1345" w:type="pct"/>
                  <w:tcBorders>
                    <w:top w:val="single" w:sz="4" w:space="0" w:color="auto"/>
                    <w:bottom w:val="single" w:sz="4" w:space="0" w:color="auto"/>
                  </w:tcBorders>
                  <w:shd w:val="clear" w:color="auto" w:fill="404040"/>
                  <w:noWrap/>
                  <w:vAlign w:val="center"/>
                  <w:hideMark/>
                </w:tcPr>
                <w:p w14:paraId="53A20BEC" w14:textId="77777777" w:rsidR="00763EC8" w:rsidRPr="00B80564" w:rsidRDefault="00763EC8" w:rsidP="00763EC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rPr>
                  </w:pPr>
                  <w:r w:rsidRPr="00B80564">
                    <w:rPr>
                      <w:rFonts w:ascii="Times New Roman" w:eastAsia="Times New Roman" w:hAnsi="Times New Roman" w:cs="Times New Roman"/>
                      <w:color w:val="FFFFFF"/>
                      <w:sz w:val="20"/>
                      <w:szCs w:val="20"/>
                    </w:rPr>
                    <w:t>Shannon</w:t>
                  </w:r>
                </w:p>
              </w:tc>
              <w:tc>
                <w:tcPr>
                  <w:tcW w:w="1344" w:type="pct"/>
                  <w:tcBorders>
                    <w:top w:val="single" w:sz="4" w:space="0" w:color="auto"/>
                    <w:bottom w:val="single" w:sz="4" w:space="0" w:color="auto"/>
                  </w:tcBorders>
                  <w:shd w:val="clear" w:color="auto" w:fill="404040"/>
                  <w:noWrap/>
                  <w:vAlign w:val="center"/>
                  <w:hideMark/>
                </w:tcPr>
                <w:p w14:paraId="0AB03D2C" w14:textId="77777777" w:rsidR="00763EC8" w:rsidRPr="00B80564" w:rsidRDefault="00763EC8" w:rsidP="00763EC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FFFF"/>
                      <w:sz w:val="20"/>
                      <w:szCs w:val="20"/>
                    </w:rPr>
                  </w:pPr>
                  <w:r w:rsidRPr="00B80564">
                    <w:rPr>
                      <w:rFonts w:ascii="Times New Roman" w:eastAsia="Times New Roman" w:hAnsi="Times New Roman" w:cs="Times New Roman"/>
                      <w:color w:val="FFFFFF"/>
                      <w:sz w:val="20"/>
                      <w:szCs w:val="20"/>
                    </w:rPr>
                    <w:t>Gini-Simpson</w:t>
                  </w:r>
                </w:p>
              </w:tc>
            </w:tr>
            <w:tr w:rsidR="00763EC8" w:rsidRPr="00763EC8" w14:paraId="3D253584"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restart"/>
                  <w:tcBorders>
                    <w:top w:val="single" w:sz="4" w:space="0" w:color="auto"/>
                    <w:bottom w:val="single" w:sz="4" w:space="0" w:color="auto"/>
                  </w:tcBorders>
                  <w:textDirection w:val="btLr"/>
                  <w:vAlign w:val="center"/>
                </w:tcPr>
                <w:p w14:paraId="515B53AB" w14:textId="77777777" w:rsidR="00763EC8" w:rsidRPr="00B80564" w:rsidRDefault="00763EC8" w:rsidP="00763EC8">
                  <w:pPr>
                    <w:ind w:left="113" w:right="113"/>
                    <w:jc w:val="center"/>
                    <w:rPr>
                      <w:rFonts w:ascii="Times New Roman" w:eastAsia="Times New Roman" w:hAnsi="Times New Roman" w:cs="Times New Roman"/>
                      <w:color w:val="000000"/>
                      <w:sz w:val="20"/>
                      <w:szCs w:val="20"/>
                    </w:rPr>
                  </w:pPr>
                  <w:r w:rsidRPr="00B80564">
                    <w:rPr>
                      <w:rFonts w:ascii="Times New Roman" w:eastAsia="Times New Roman" w:hAnsi="Times New Roman" w:cs="Times New Roman"/>
                      <w:color w:val="000000"/>
                      <w:sz w:val="20"/>
                      <w:szCs w:val="20"/>
                    </w:rPr>
                    <w:t xml:space="preserve">16S </w:t>
                  </w:r>
                  <w:proofErr w:type="spellStart"/>
                  <w:r w:rsidRPr="00B80564">
                    <w:rPr>
                      <w:rFonts w:ascii="Times New Roman" w:eastAsia="Times New Roman" w:hAnsi="Times New Roman" w:cs="Times New Roman"/>
                      <w:color w:val="000000"/>
                      <w:sz w:val="20"/>
                      <w:szCs w:val="20"/>
                    </w:rPr>
                    <w:t>rRNA</w:t>
                  </w:r>
                  <w:proofErr w:type="spellEnd"/>
                </w:p>
              </w:tc>
              <w:tc>
                <w:tcPr>
                  <w:tcW w:w="1090" w:type="pct"/>
                  <w:tcBorders>
                    <w:top w:val="single" w:sz="4" w:space="0" w:color="auto"/>
                  </w:tcBorders>
                  <w:noWrap/>
                  <w:vAlign w:val="center"/>
                  <w:hideMark/>
                </w:tcPr>
                <w:p w14:paraId="37A5B651" w14:textId="77777777" w:rsidR="00763EC8" w:rsidRPr="00B80564"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LT.1</w:t>
                  </w:r>
                </w:p>
              </w:tc>
              <w:tc>
                <w:tcPr>
                  <w:tcW w:w="841" w:type="pct"/>
                  <w:tcBorders>
                    <w:top w:val="single" w:sz="4" w:space="0" w:color="auto"/>
                  </w:tcBorders>
                  <w:noWrap/>
                  <w:vAlign w:val="center"/>
                  <w:hideMark/>
                </w:tcPr>
                <w:p w14:paraId="6B500A2E" w14:textId="2650CF3A"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235</w:t>
                  </w:r>
                </w:p>
              </w:tc>
              <w:tc>
                <w:tcPr>
                  <w:tcW w:w="1345" w:type="pct"/>
                  <w:tcBorders>
                    <w:top w:val="single" w:sz="4" w:space="0" w:color="auto"/>
                  </w:tcBorders>
                  <w:noWrap/>
                  <w:vAlign w:val="center"/>
                  <w:hideMark/>
                </w:tcPr>
                <w:p w14:paraId="78A36EDC" w14:textId="5288338B"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4.17</w:t>
                  </w:r>
                </w:p>
              </w:tc>
              <w:tc>
                <w:tcPr>
                  <w:tcW w:w="1344" w:type="pct"/>
                  <w:tcBorders>
                    <w:top w:val="single" w:sz="4" w:space="0" w:color="auto"/>
                  </w:tcBorders>
                  <w:noWrap/>
                  <w:vAlign w:val="center"/>
                  <w:hideMark/>
                </w:tcPr>
                <w:p w14:paraId="30E0DA58" w14:textId="5CA182D8"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0.962</w:t>
                  </w:r>
                </w:p>
              </w:tc>
            </w:tr>
            <w:tr w:rsidR="00763EC8" w:rsidRPr="00763EC8" w14:paraId="08CA027D"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5782D0BC" w14:textId="77777777" w:rsidR="00763EC8" w:rsidRPr="00B80564" w:rsidRDefault="00763EC8" w:rsidP="00763EC8">
                  <w:pPr>
                    <w:jc w:val="both"/>
                    <w:rPr>
                      <w:rFonts w:ascii="Times New Roman" w:eastAsia="Times New Roman" w:hAnsi="Times New Roman" w:cs="Times New Roman"/>
                      <w:color w:val="000000"/>
                      <w:sz w:val="20"/>
                      <w:szCs w:val="20"/>
                    </w:rPr>
                  </w:pPr>
                </w:p>
              </w:tc>
              <w:tc>
                <w:tcPr>
                  <w:tcW w:w="1090" w:type="pct"/>
                  <w:noWrap/>
                  <w:vAlign w:val="center"/>
                  <w:hideMark/>
                </w:tcPr>
                <w:p w14:paraId="508E9696" w14:textId="77777777" w:rsidR="00763EC8" w:rsidRPr="00B80564"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LT.2</w:t>
                  </w:r>
                </w:p>
              </w:tc>
              <w:tc>
                <w:tcPr>
                  <w:tcW w:w="841" w:type="pct"/>
                  <w:noWrap/>
                  <w:vAlign w:val="center"/>
                  <w:hideMark/>
                </w:tcPr>
                <w:p w14:paraId="0933CD9D" w14:textId="2AD22201"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542</w:t>
                  </w:r>
                </w:p>
              </w:tc>
              <w:tc>
                <w:tcPr>
                  <w:tcW w:w="1345" w:type="pct"/>
                  <w:noWrap/>
                  <w:vAlign w:val="center"/>
                  <w:hideMark/>
                </w:tcPr>
                <w:p w14:paraId="2363C0B3" w14:textId="7BD05AF9"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5.17</w:t>
                  </w:r>
                </w:p>
              </w:tc>
              <w:tc>
                <w:tcPr>
                  <w:tcW w:w="1344" w:type="pct"/>
                  <w:noWrap/>
                  <w:vAlign w:val="center"/>
                  <w:hideMark/>
                </w:tcPr>
                <w:p w14:paraId="44E46380" w14:textId="25108B3A"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0.984</w:t>
                  </w:r>
                </w:p>
              </w:tc>
            </w:tr>
            <w:tr w:rsidR="00763EC8" w:rsidRPr="00763EC8" w14:paraId="549E2E3A"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48CE38D8" w14:textId="77777777" w:rsidR="00763EC8" w:rsidRPr="00B80564" w:rsidRDefault="00763EC8" w:rsidP="00763EC8">
                  <w:pPr>
                    <w:jc w:val="both"/>
                    <w:rPr>
                      <w:rFonts w:ascii="Times New Roman" w:eastAsia="Times New Roman" w:hAnsi="Times New Roman" w:cs="Times New Roman"/>
                      <w:color w:val="000000"/>
                      <w:sz w:val="20"/>
                      <w:szCs w:val="20"/>
                    </w:rPr>
                  </w:pPr>
                </w:p>
              </w:tc>
              <w:tc>
                <w:tcPr>
                  <w:tcW w:w="1090" w:type="pct"/>
                  <w:noWrap/>
                  <w:vAlign w:val="center"/>
                  <w:hideMark/>
                </w:tcPr>
                <w:p w14:paraId="2A67A298" w14:textId="77777777" w:rsidR="00763EC8" w:rsidRPr="00B80564"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LT.3</w:t>
                  </w:r>
                </w:p>
              </w:tc>
              <w:tc>
                <w:tcPr>
                  <w:tcW w:w="841" w:type="pct"/>
                  <w:noWrap/>
                  <w:vAlign w:val="center"/>
                  <w:hideMark/>
                </w:tcPr>
                <w:p w14:paraId="64D558D0" w14:textId="27F61106"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216</w:t>
                  </w:r>
                </w:p>
              </w:tc>
              <w:tc>
                <w:tcPr>
                  <w:tcW w:w="1345" w:type="pct"/>
                  <w:noWrap/>
                  <w:vAlign w:val="center"/>
                  <w:hideMark/>
                </w:tcPr>
                <w:p w14:paraId="67BD1B39" w14:textId="2F199ADC"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4.06</w:t>
                  </w:r>
                </w:p>
              </w:tc>
              <w:tc>
                <w:tcPr>
                  <w:tcW w:w="1344" w:type="pct"/>
                  <w:noWrap/>
                  <w:vAlign w:val="center"/>
                  <w:hideMark/>
                </w:tcPr>
                <w:p w14:paraId="5CCA369E" w14:textId="0AD298DE"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0.958</w:t>
                  </w:r>
                </w:p>
              </w:tc>
            </w:tr>
            <w:tr w:rsidR="00763EC8" w:rsidRPr="00763EC8" w14:paraId="13F14DE4"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53605750" w14:textId="77777777" w:rsidR="00763EC8" w:rsidRPr="00B80564"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320275A6" w14:textId="77777777" w:rsidR="00763EC8" w:rsidRPr="00B80564"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LT.4</w:t>
                  </w:r>
                </w:p>
              </w:tc>
              <w:tc>
                <w:tcPr>
                  <w:tcW w:w="841" w:type="pct"/>
                  <w:noWrap/>
                  <w:vAlign w:val="center"/>
                </w:tcPr>
                <w:p w14:paraId="23683620" w14:textId="2EF24FA0"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158</w:t>
                  </w:r>
                </w:p>
              </w:tc>
              <w:tc>
                <w:tcPr>
                  <w:tcW w:w="1345" w:type="pct"/>
                  <w:noWrap/>
                  <w:vAlign w:val="center"/>
                </w:tcPr>
                <w:p w14:paraId="6FF134C7" w14:textId="20048894"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4.35</w:t>
                  </w:r>
                </w:p>
              </w:tc>
              <w:tc>
                <w:tcPr>
                  <w:tcW w:w="1344" w:type="pct"/>
                  <w:noWrap/>
                  <w:vAlign w:val="center"/>
                </w:tcPr>
                <w:p w14:paraId="13829741" w14:textId="19C24E51"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color w:val="000000"/>
                      <w:sz w:val="20"/>
                      <w:szCs w:val="20"/>
                    </w:rPr>
                    <w:t>0.977</w:t>
                  </w:r>
                </w:p>
              </w:tc>
            </w:tr>
            <w:tr w:rsidR="00763EC8" w:rsidRPr="00763EC8" w14:paraId="121B2A34"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2B45DCED"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3239334F"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sz w:val="20"/>
                      <w:szCs w:val="20"/>
                    </w:rPr>
                    <w:t>LT.5</w:t>
                  </w:r>
                </w:p>
              </w:tc>
              <w:tc>
                <w:tcPr>
                  <w:tcW w:w="841" w:type="pct"/>
                  <w:noWrap/>
                  <w:vAlign w:val="center"/>
                </w:tcPr>
                <w:p w14:paraId="577234EA" w14:textId="03DED76B"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938</w:t>
                  </w:r>
                </w:p>
              </w:tc>
              <w:tc>
                <w:tcPr>
                  <w:tcW w:w="1345" w:type="pct"/>
                  <w:noWrap/>
                  <w:vAlign w:val="center"/>
                </w:tcPr>
                <w:p w14:paraId="5364DF55" w14:textId="317773BF"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5.67</w:t>
                  </w:r>
                </w:p>
              </w:tc>
              <w:tc>
                <w:tcPr>
                  <w:tcW w:w="1344" w:type="pct"/>
                  <w:noWrap/>
                  <w:vAlign w:val="center"/>
                </w:tcPr>
                <w:p w14:paraId="5FD8900D" w14:textId="70D8F043"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0.992</w:t>
                  </w:r>
                </w:p>
              </w:tc>
            </w:tr>
            <w:tr w:rsidR="00763EC8" w:rsidRPr="00763EC8" w14:paraId="0F3E856D"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372EBA73"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16B3920A"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roofErr w:type="gramStart"/>
                  <w:r w:rsidRPr="00763EC8">
                    <w:rPr>
                      <w:rFonts w:ascii="Times New Roman" w:hAnsi="Times New Roman" w:cs="Times New Roman"/>
                      <w:sz w:val="20"/>
                      <w:szCs w:val="20"/>
                    </w:rPr>
                    <w:t>RT.P</w:t>
                  </w:r>
                  <w:proofErr w:type="gramEnd"/>
                </w:p>
              </w:tc>
              <w:tc>
                <w:tcPr>
                  <w:tcW w:w="841" w:type="pct"/>
                  <w:noWrap/>
                  <w:vAlign w:val="center"/>
                </w:tcPr>
                <w:p w14:paraId="01F64F52" w14:textId="305B856F"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467</w:t>
                  </w:r>
                </w:p>
              </w:tc>
              <w:tc>
                <w:tcPr>
                  <w:tcW w:w="1345" w:type="pct"/>
                  <w:noWrap/>
                  <w:vAlign w:val="center"/>
                </w:tcPr>
                <w:p w14:paraId="614DAD6A" w14:textId="19F86D87"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4.93</w:t>
                  </w:r>
                </w:p>
              </w:tc>
              <w:tc>
                <w:tcPr>
                  <w:tcW w:w="1344" w:type="pct"/>
                  <w:noWrap/>
                  <w:vAlign w:val="center"/>
                </w:tcPr>
                <w:p w14:paraId="7C02B74A" w14:textId="78FA6A99"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0.980</w:t>
                  </w:r>
                </w:p>
              </w:tc>
            </w:tr>
            <w:tr w:rsidR="00763EC8" w:rsidRPr="00763EC8" w14:paraId="43C17882"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6C915DAB"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1FC3565E"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sz w:val="20"/>
                      <w:szCs w:val="20"/>
                    </w:rPr>
                    <w:t>LF.1</w:t>
                  </w:r>
                </w:p>
              </w:tc>
              <w:tc>
                <w:tcPr>
                  <w:tcW w:w="841" w:type="pct"/>
                  <w:noWrap/>
                  <w:vAlign w:val="center"/>
                </w:tcPr>
                <w:p w14:paraId="23D527B2" w14:textId="3D59B9CE"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49</w:t>
                  </w:r>
                </w:p>
              </w:tc>
              <w:tc>
                <w:tcPr>
                  <w:tcW w:w="1345" w:type="pct"/>
                  <w:noWrap/>
                  <w:vAlign w:val="center"/>
                </w:tcPr>
                <w:p w14:paraId="43609F72" w14:textId="696DDFDA"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2.24</w:t>
                  </w:r>
                </w:p>
              </w:tc>
              <w:tc>
                <w:tcPr>
                  <w:tcW w:w="1344" w:type="pct"/>
                  <w:noWrap/>
                  <w:vAlign w:val="center"/>
                </w:tcPr>
                <w:p w14:paraId="6CD1B2B3" w14:textId="04225D17"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0.739</w:t>
                  </w:r>
                </w:p>
              </w:tc>
            </w:tr>
            <w:tr w:rsidR="00763EC8" w:rsidRPr="00763EC8" w14:paraId="4FA2497F"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7038FA40"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54E56016"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sz w:val="20"/>
                      <w:szCs w:val="20"/>
                    </w:rPr>
                    <w:t>LF.2</w:t>
                  </w:r>
                </w:p>
              </w:tc>
              <w:tc>
                <w:tcPr>
                  <w:tcW w:w="841" w:type="pct"/>
                  <w:noWrap/>
                  <w:vAlign w:val="center"/>
                </w:tcPr>
                <w:p w14:paraId="7EA40920" w14:textId="5537DE0B"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187</w:t>
                  </w:r>
                </w:p>
              </w:tc>
              <w:tc>
                <w:tcPr>
                  <w:tcW w:w="1345" w:type="pct"/>
                  <w:noWrap/>
                  <w:vAlign w:val="center"/>
                </w:tcPr>
                <w:p w14:paraId="75FF085C" w14:textId="60BDAC86"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4.64</w:t>
                  </w:r>
                </w:p>
              </w:tc>
              <w:tc>
                <w:tcPr>
                  <w:tcW w:w="1344" w:type="pct"/>
                  <w:noWrap/>
                  <w:vAlign w:val="center"/>
                </w:tcPr>
                <w:p w14:paraId="53F09573" w14:textId="2CD44526"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0.984</w:t>
                  </w:r>
                </w:p>
              </w:tc>
            </w:tr>
            <w:tr w:rsidR="00763EC8" w:rsidRPr="00763EC8" w14:paraId="33005CE6"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1FEA7C7C"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01B65161"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sz w:val="20"/>
                      <w:szCs w:val="20"/>
                    </w:rPr>
                    <w:t>LF.3</w:t>
                  </w:r>
                </w:p>
              </w:tc>
              <w:tc>
                <w:tcPr>
                  <w:tcW w:w="841" w:type="pct"/>
                  <w:noWrap/>
                  <w:vAlign w:val="center"/>
                </w:tcPr>
                <w:p w14:paraId="4A5CAFC8" w14:textId="1650156B"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34</w:t>
                  </w:r>
                </w:p>
              </w:tc>
              <w:tc>
                <w:tcPr>
                  <w:tcW w:w="1345" w:type="pct"/>
                  <w:noWrap/>
                  <w:vAlign w:val="center"/>
                </w:tcPr>
                <w:p w14:paraId="60D078AD" w14:textId="08C28646"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2.44</w:t>
                  </w:r>
                </w:p>
              </w:tc>
              <w:tc>
                <w:tcPr>
                  <w:tcW w:w="1344" w:type="pct"/>
                  <w:noWrap/>
                  <w:vAlign w:val="center"/>
                </w:tcPr>
                <w:p w14:paraId="38B280B4" w14:textId="5BCF972B"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0.828</w:t>
                  </w:r>
                </w:p>
              </w:tc>
            </w:tr>
            <w:tr w:rsidR="00763EC8" w:rsidRPr="00763EC8" w14:paraId="1FDD56D3"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2FF89F6C"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7008D117"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sz w:val="20"/>
                      <w:szCs w:val="20"/>
                    </w:rPr>
                    <w:t>LF.4</w:t>
                  </w:r>
                </w:p>
              </w:tc>
              <w:tc>
                <w:tcPr>
                  <w:tcW w:w="841" w:type="pct"/>
                  <w:noWrap/>
                  <w:vAlign w:val="center"/>
                </w:tcPr>
                <w:p w14:paraId="1D4A5DE9" w14:textId="4FCF6DA2"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184</w:t>
                  </w:r>
                </w:p>
              </w:tc>
              <w:tc>
                <w:tcPr>
                  <w:tcW w:w="1345" w:type="pct"/>
                  <w:noWrap/>
                  <w:vAlign w:val="center"/>
                </w:tcPr>
                <w:p w14:paraId="4901858A" w14:textId="1C155D54"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3.57</w:t>
                  </w:r>
                </w:p>
              </w:tc>
              <w:tc>
                <w:tcPr>
                  <w:tcW w:w="1344" w:type="pct"/>
                  <w:noWrap/>
                  <w:vAlign w:val="center"/>
                </w:tcPr>
                <w:p w14:paraId="5A6CED6D" w14:textId="69990C97"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0.922</w:t>
                  </w:r>
                </w:p>
              </w:tc>
            </w:tr>
            <w:tr w:rsidR="00763EC8" w:rsidRPr="00763EC8" w14:paraId="450A38D7"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0958A988"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noWrap/>
                  <w:vAlign w:val="center"/>
                </w:tcPr>
                <w:p w14:paraId="296C87D2"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sz w:val="20"/>
                      <w:szCs w:val="20"/>
                    </w:rPr>
                    <w:t>LF.5</w:t>
                  </w:r>
                </w:p>
              </w:tc>
              <w:tc>
                <w:tcPr>
                  <w:tcW w:w="841" w:type="pct"/>
                  <w:noWrap/>
                  <w:vAlign w:val="center"/>
                </w:tcPr>
                <w:p w14:paraId="43A34CB8" w14:textId="1935596C"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28</w:t>
                  </w:r>
                </w:p>
              </w:tc>
              <w:tc>
                <w:tcPr>
                  <w:tcW w:w="1345" w:type="pct"/>
                  <w:noWrap/>
                  <w:vAlign w:val="center"/>
                </w:tcPr>
                <w:p w14:paraId="6AC308FB" w14:textId="52B313D3"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3.07</w:t>
                  </w:r>
                </w:p>
              </w:tc>
              <w:tc>
                <w:tcPr>
                  <w:tcW w:w="1344" w:type="pct"/>
                  <w:noWrap/>
                  <w:vAlign w:val="center"/>
                </w:tcPr>
                <w:p w14:paraId="573C72BA" w14:textId="63D80088"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0.940</w:t>
                  </w:r>
                </w:p>
              </w:tc>
            </w:tr>
            <w:tr w:rsidR="00763EC8" w:rsidRPr="00763EC8" w14:paraId="395179AD"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34335FD5" w14:textId="77777777" w:rsidR="00763EC8" w:rsidRPr="00763EC8" w:rsidRDefault="00763EC8" w:rsidP="00763EC8">
                  <w:pPr>
                    <w:jc w:val="both"/>
                    <w:rPr>
                      <w:rFonts w:ascii="Times New Roman" w:eastAsia="Times New Roman" w:hAnsi="Times New Roman" w:cs="Times New Roman"/>
                      <w:b w:val="0"/>
                      <w:bCs w:val="0"/>
                      <w:color w:val="000000"/>
                      <w:sz w:val="20"/>
                      <w:szCs w:val="20"/>
                    </w:rPr>
                  </w:pPr>
                </w:p>
              </w:tc>
              <w:tc>
                <w:tcPr>
                  <w:tcW w:w="1090" w:type="pct"/>
                  <w:tcBorders>
                    <w:bottom w:val="single" w:sz="4" w:space="0" w:color="auto"/>
                  </w:tcBorders>
                  <w:noWrap/>
                  <w:vAlign w:val="center"/>
                </w:tcPr>
                <w:p w14:paraId="31F02C0C"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roofErr w:type="gramStart"/>
                  <w:r w:rsidRPr="00763EC8">
                    <w:rPr>
                      <w:rFonts w:ascii="Times New Roman" w:hAnsi="Times New Roman" w:cs="Times New Roman"/>
                      <w:sz w:val="20"/>
                      <w:szCs w:val="20"/>
                    </w:rPr>
                    <w:t>RF.P</w:t>
                  </w:r>
                  <w:proofErr w:type="gramEnd"/>
                </w:p>
              </w:tc>
              <w:tc>
                <w:tcPr>
                  <w:tcW w:w="841" w:type="pct"/>
                  <w:tcBorders>
                    <w:bottom w:val="single" w:sz="4" w:space="0" w:color="auto"/>
                  </w:tcBorders>
                  <w:noWrap/>
                  <w:vAlign w:val="center"/>
                </w:tcPr>
                <w:p w14:paraId="65D68EA4" w14:textId="439F193F"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116</w:t>
                  </w:r>
                </w:p>
              </w:tc>
              <w:tc>
                <w:tcPr>
                  <w:tcW w:w="1345" w:type="pct"/>
                  <w:tcBorders>
                    <w:bottom w:val="single" w:sz="4" w:space="0" w:color="auto"/>
                  </w:tcBorders>
                  <w:noWrap/>
                  <w:vAlign w:val="center"/>
                </w:tcPr>
                <w:p w14:paraId="732B11F3" w14:textId="747241B0"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3.96</w:t>
                  </w:r>
                </w:p>
              </w:tc>
              <w:tc>
                <w:tcPr>
                  <w:tcW w:w="1344" w:type="pct"/>
                  <w:tcBorders>
                    <w:bottom w:val="single" w:sz="4" w:space="0" w:color="auto"/>
                  </w:tcBorders>
                  <w:noWrap/>
                  <w:vAlign w:val="center"/>
                </w:tcPr>
                <w:p w14:paraId="565C9874" w14:textId="183DD539"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0.964</w:t>
                  </w:r>
                </w:p>
              </w:tc>
            </w:tr>
            <w:tr w:rsidR="00763EC8" w:rsidRPr="00763EC8" w14:paraId="4296375E"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restart"/>
                  <w:tcBorders>
                    <w:top w:val="single" w:sz="4" w:space="0" w:color="auto"/>
                  </w:tcBorders>
                  <w:textDirection w:val="btLr"/>
                  <w:vAlign w:val="center"/>
                </w:tcPr>
                <w:p w14:paraId="05B5AC08" w14:textId="77777777" w:rsidR="00763EC8" w:rsidRPr="00B80564" w:rsidRDefault="00763EC8" w:rsidP="00763EC8">
                  <w:pPr>
                    <w:ind w:left="113" w:right="113"/>
                    <w:jc w:val="center"/>
                    <w:rPr>
                      <w:rFonts w:ascii="Times New Roman" w:eastAsia="Times New Roman" w:hAnsi="Times New Roman" w:cs="Times New Roman"/>
                      <w:color w:val="000000"/>
                      <w:sz w:val="20"/>
                      <w:szCs w:val="20"/>
                    </w:rPr>
                  </w:pPr>
                  <w:r w:rsidRPr="00763EC8">
                    <w:rPr>
                      <w:rFonts w:ascii="Times New Roman" w:eastAsia="Times New Roman" w:hAnsi="Times New Roman" w:cs="Times New Roman"/>
                      <w:color w:val="000000"/>
                      <w:sz w:val="20"/>
                      <w:szCs w:val="20"/>
                    </w:rPr>
                    <w:t>ITS</w:t>
                  </w:r>
                </w:p>
              </w:tc>
              <w:tc>
                <w:tcPr>
                  <w:tcW w:w="1090" w:type="pct"/>
                  <w:tcBorders>
                    <w:top w:val="single" w:sz="4" w:space="0" w:color="auto"/>
                  </w:tcBorders>
                  <w:noWrap/>
                  <w:vAlign w:val="center"/>
                </w:tcPr>
                <w:p w14:paraId="25955BA4" w14:textId="77777777" w:rsidR="00763EC8" w:rsidRPr="00B80564"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LT.1</w:t>
                  </w:r>
                </w:p>
              </w:tc>
              <w:tc>
                <w:tcPr>
                  <w:tcW w:w="841" w:type="pct"/>
                  <w:tcBorders>
                    <w:top w:val="single" w:sz="4" w:space="0" w:color="auto"/>
                  </w:tcBorders>
                  <w:noWrap/>
                  <w:vAlign w:val="center"/>
                </w:tcPr>
                <w:p w14:paraId="6DE966E9" w14:textId="3C4235FC"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163</w:t>
                  </w:r>
                </w:p>
              </w:tc>
              <w:tc>
                <w:tcPr>
                  <w:tcW w:w="1345" w:type="pct"/>
                  <w:tcBorders>
                    <w:top w:val="single" w:sz="4" w:space="0" w:color="auto"/>
                  </w:tcBorders>
                  <w:noWrap/>
                  <w:vAlign w:val="center"/>
                </w:tcPr>
                <w:p w14:paraId="2E1DEBA9" w14:textId="3C340A46"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2.50</w:t>
                  </w:r>
                </w:p>
              </w:tc>
              <w:tc>
                <w:tcPr>
                  <w:tcW w:w="1344" w:type="pct"/>
                  <w:tcBorders>
                    <w:top w:val="single" w:sz="4" w:space="0" w:color="auto"/>
                  </w:tcBorders>
                  <w:noWrap/>
                  <w:vAlign w:val="center"/>
                </w:tcPr>
                <w:p w14:paraId="4CE68557" w14:textId="10D910CF"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0.830</w:t>
                  </w:r>
                </w:p>
              </w:tc>
            </w:tr>
            <w:tr w:rsidR="00763EC8" w:rsidRPr="00763EC8" w14:paraId="0E7E0D68"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17D6E60C" w14:textId="77777777" w:rsidR="00763EC8" w:rsidRPr="00B80564"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2A44061F" w14:textId="77777777" w:rsidR="00763EC8" w:rsidRPr="00B80564"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LT.2</w:t>
                  </w:r>
                </w:p>
              </w:tc>
              <w:tc>
                <w:tcPr>
                  <w:tcW w:w="841" w:type="pct"/>
                  <w:noWrap/>
                  <w:vAlign w:val="center"/>
                </w:tcPr>
                <w:p w14:paraId="0EAB89BD" w14:textId="64005639"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136</w:t>
                  </w:r>
                </w:p>
              </w:tc>
              <w:tc>
                <w:tcPr>
                  <w:tcW w:w="1345" w:type="pct"/>
                  <w:noWrap/>
                  <w:vAlign w:val="center"/>
                </w:tcPr>
                <w:p w14:paraId="65CFCD28" w14:textId="0F1B8888"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3.41</w:t>
                  </w:r>
                </w:p>
              </w:tc>
              <w:tc>
                <w:tcPr>
                  <w:tcW w:w="1344" w:type="pct"/>
                  <w:noWrap/>
                  <w:vAlign w:val="center"/>
                </w:tcPr>
                <w:p w14:paraId="6FFE6BE4" w14:textId="0798371F"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0.923</w:t>
                  </w:r>
                </w:p>
              </w:tc>
            </w:tr>
            <w:tr w:rsidR="00763EC8" w:rsidRPr="00763EC8" w14:paraId="371649FA"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14D500C3" w14:textId="77777777" w:rsidR="00763EC8" w:rsidRPr="00B80564"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4A8AF23C" w14:textId="77777777" w:rsidR="00763EC8" w:rsidRPr="00B80564"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LT.3</w:t>
                  </w:r>
                </w:p>
              </w:tc>
              <w:tc>
                <w:tcPr>
                  <w:tcW w:w="841" w:type="pct"/>
                  <w:noWrap/>
                  <w:vAlign w:val="center"/>
                </w:tcPr>
                <w:p w14:paraId="4F7BC6E1" w14:textId="64568350"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141</w:t>
                  </w:r>
                </w:p>
              </w:tc>
              <w:tc>
                <w:tcPr>
                  <w:tcW w:w="1345" w:type="pct"/>
                  <w:noWrap/>
                  <w:vAlign w:val="center"/>
                </w:tcPr>
                <w:p w14:paraId="5A8992D5" w14:textId="087FF2DE"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3.21</w:t>
                  </w:r>
                </w:p>
              </w:tc>
              <w:tc>
                <w:tcPr>
                  <w:tcW w:w="1344" w:type="pct"/>
                  <w:noWrap/>
                  <w:vAlign w:val="center"/>
                </w:tcPr>
                <w:p w14:paraId="6AD2E133" w14:textId="7D5D7B2C" w:rsidR="00763EC8" w:rsidRPr="00B80564"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0.885</w:t>
                  </w:r>
                </w:p>
              </w:tc>
            </w:tr>
            <w:tr w:rsidR="00763EC8" w:rsidRPr="00763EC8" w14:paraId="354A7881"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6D20DDC0" w14:textId="77777777" w:rsidR="00763EC8" w:rsidRPr="00B80564"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20E7F81A" w14:textId="77777777" w:rsidR="00763EC8" w:rsidRPr="00B80564"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63EC8">
                    <w:rPr>
                      <w:rFonts w:ascii="Times New Roman" w:hAnsi="Times New Roman" w:cs="Times New Roman"/>
                      <w:sz w:val="20"/>
                      <w:szCs w:val="20"/>
                    </w:rPr>
                    <w:t>LT.4</w:t>
                  </w:r>
                </w:p>
              </w:tc>
              <w:tc>
                <w:tcPr>
                  <w:tcW w:w="841" w:type="pct"/>
                  <w:noWrap/>
                  <w:vAlign w:val="center"/>
                </w:tcPr>
                <w:p w14:paraId="7E25BFE7" w14:textId="122D4038"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208</w:t>
                  </w:r>
                </w:p>
              </w:tc>
              <w:tc>
                <w:tcPr>
                  <w:tcW w:w="1345" w:type="pct"/>
                  <w:noWrap/>
                  <w:vAlign w:val="center"/>
                </w:tcPr>
                <w:p w14:paraId="0940058B" w14:textId="044B5F55"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4.19</w:t>
                  </w:r>
                </w:p>
              </w:tc>
              <w:tc>
                <w:tcPr>
                  <w:tcW w:w="1344" w:type="pct"/>
                  <w:noWrap/>
                  <w:vAlign w:val="center"/>
                </w:tcPr>
                <w:p w14:paraId="78216C73" w14:textId="1DBC0D94" w:rsidR="00763EC8" w:rsidRPr="00B80564"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763EC8">
                    <w:rPr>
                      <w:rFonts w:ascii="Times New Roman" w:hAnsi="Times New Roman" w:cs="Times New Roman"/>
                      <w:color w:val="000000"/>
                      <w:sz w:val="20"/>
                      <w:szCs w:val="20"/>
                    </w:rPr>
                    <w:t>0.966</w:t>
                  </w:r>
                </w:p>
              </w:tc>
            </w:tr>
            <w:tr w:rsidR="00763EC8" w:rsidRPr="00763EC8" w14:paraId="295976A7"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04FDC91B"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1718B4ED"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sz w:val="20"/>
                      <w:szCs w:val="20"/>
                    </w:rPr>
                    <w:t>LT.5</w:t>
                  </w:r>
                </w:p>
              </w:tc>
              <w:tc>
                <w:tcPr>
                  <w:tcW w:w="841" w:type="pct"/>
                  <w:noWrap/>
                  <w:vAlign w:val="center"/>
                </w:tcPr>
                <w:p w14:paraId="29E1B0B4" w14:textId="0A12D866"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94</w:t>
                  </w:r>
                </w:p>
              </w:tc>
              <w:tc>
                <w:tcPr>
                  <w:tcW w:w="1345" w:type="pct"/>
                  <w:noWrap/>
                  <w:vAlign w:val="center"/>
                </w:tcPr>
                <w:p w14:paraId="5244C39A" w14:textId="17B2032A"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3.65</w:t>
                  </w:r>
                </w:p>
              </w:tc>
              <w:tc>
                <w:tcPr>
                  <w:tcW w:w="1344" w:type="pct"/>
                  <w:noWrap/>
                  <w:vAlign w:val="center"/>
                </w:tcPr>
                <w:p w14:paraId="3310DF76" w14:textId="094E017C"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0.960</w:t>
                  </w:r>
                </w:p>
              </w:tc>
            </w:tr>
            <w:tr w:rsidR="00763EC8" w:rsidRPr="00763EC8" w14:paraId="2E56D198"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6829B4C4"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2308A3B6"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763EC8">
                    <w:rPr>
                      <w:rFonts w:ascii="Times New Roman" w:hAnsi="Times New Roman" w:cs="Times New Roman"/>
                      <w:sz w:val="20"/>
                      <w:szCs w:val="20"/>
                    </w:rPr>
                    <w:t>RT.P</w:t>
                  </w:r>
                  <w:proofErr w:type="gramEnd"/>
                </w:p>
              </w:tc>
              <w:tc>
                <w:tcPr>
                  <w:tcW w:w="841" w:type="pct"/>
                  <w:noWrap/>
                  <w:vAlign w:val="center"/>
                </w:tcPr>
                <w:p w14:paraId="1D7D5529" w14:textId="4103F681"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61</w:t>
                  </w:r>
                </w:p>
              </w:tc>
              <w:tc>
                <w:tcPr>
                  <w:tcW w:w="1345" w:type="pct"/>
                  <w:noWrap/>
                  <w:vAlign w:val="center"/>
                </w:tcPr>
                <w:p w14:paraId="6C38C9C7" w14:textId="3DB1BAB8"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2.78</w:t>
                  </w:r>
                </w:p>
              </w:tc>
              <w:tc>
                <w:tcPr>
                  <w:tcW w:w="1344" w:type="pct"/>
                  <w:noWrap/>
                  <w:vAlign w:val="center"/>
                </w:tcPr>
                <w:p w14:paraId="59A1C6DC" w14:textId="678CFC4B"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0.870</w:t>
                  </w:r>
                </w:p>
              </w:tc>
            </w:tr>
            <w:tr w:rsidR="00763EC8" w:rsidRPr="00763EC8" w14:paraId="1FB3D70D"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53B38EBB"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2A7785F5"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sz w:val="20"/>
                      <w:szCs w:val="20"/>
                    </w:rPr>
                    <w:t>LF.1</w:t>
                  </w:r>
                </w:p>
              </w:tc>
              <w:tc>
                <w:tcPr>
                  <w:tcW w:w="841" w:type="pct"/>
                  <w:noWrap/>
                  <w:vAlign w:val="center"/>
                </w:tcPr>
                <w:p w14:paraId="465AE2AB" w14:textId="7156ADDD"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89</w:t>
                  </w:r>
                </w:p>
              </w:tc>
              <w:tc>
                <w:tcPr>
                  <w:tcW w:w="1345" w:type="pct"/>
                  <w:noWrap/>
                  <w:vAlign w:val="center"/>
                </w:tcPr>
                <w:p w14:paraId="27B68BB8" w14:textId="5FBC97EF"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2.78</w:t>
                  </w:r>
                </w:p>
              </w:tc>
              <w:tc>
                <w:tcPr>
                  <w:tcW w:w="1344" w:type="pct"/>
                  <w:noWrap/>
                  <w:vAlign w:val="center"/>
                </w:tcPr>
                <w:p w14:paraId="211AE444" w14:textId="4632EA32"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0.761</w:t>
                  </w:r>
                </w:p>
              </w:tc>
            </w:tr>
            <w:tr w:rsidR="00763EC8" w:rsidRPr="00763EC8" w14:paraId="3750A460"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514DD91A"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328E89F2"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sz w:val="20"/>
                      <w:szCs w:val="20"/>
                    </w:rPr>
                    <w:t>LF.2</w:t>
                  </w:r>
                </w:p>
              </w:tc>
              <w:tc>
                <w:tcPr>
                  <w:tcW w:w="841" w:type="pct"/>
                  <w:noWrap/>
                  <w:vAlign w:val="center"/>
                </w:tcPr>
                <w:p w14:paraId="214ED80A" w14:textId="4053D483"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107</w:t>
                  </w:r>
                </w:p>
              </w:tc>
              <w:tc>
                <w:tcPr>
                  <w:tcW w:w="1345" w:type="pct"/>
                  <w:noWrap/>
                  <w:vAlign w:val="center"/>
                </w:tcPr>
                <w:p w14:paraId="68C2CA47" w14:textId="57B86532"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3.92</w:t>
                  </w:r>
                </w:p>
              </w:tc>
              <w:tc>
                <w:tcPr>
                  <w:tcW w:w="1344" w:type="pct"/>
                  <w:noWrap/>
                  <w:vAlign w:val="center"/>
                </w:tcPr>
                <w:p w14:paraId="13D6ED0C" w14:textId="5440B861"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0.968</w:t>
                  </w:r>
                </w:p>
              </w:tc>
            </w:tr>
            <w:tr w:rsidR="00763EC8" w:rsidRPr="00763EC8" w14:paraId="08896CEF"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2BBEC780"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50F83E0F"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sz w:val="20"/>
                      <w:szCs w:val="20"/>
                    </w:rPr>
                    <w:t>LF.3</w:t>
                  </w:r>
                </w:p>
              </w:tc>
              <w:tc>
                <w:tcPr>
                  <w:tcW w:w="841" w:type="pct"/>
                  <w:noWrap/>
                  <w:vAlign w:val="center"/>
                </w:tcPr>
                <w:p w14:paraId="5E71A701" w14:textId="3C0F77EB"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131</w:t>
                  </w:r>
                </w:p>
              </w:tc>
              <w:tc>
                <w:tcPr>
                  <w:tcW w:w="1345" w:type="pct"/>
                  <w:noWrap/>
                  <w:vAlign w:val="center"/>
                </w:tcPr>
                <w:p w14:paraId="4920BE3C" w14:textId="7BF36F8F"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3.22</w:t>
                  </w:r>
                </w:p>
              </w:tc>
              <w:tc>
                <w:tcPr>
                  <w:tcW w:w="1344" w:type="pct"/>
                  <w:noWrap/>
                  <w:vAlign w:val="center"/>
                </w:tcPr>
                <w:p w14:paraId="082EDAB8" w14:textId="6EA78ACB"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0.886</w:t>
                  </w:r>
                </w:p>
              </w:tc>
            </w:tr>
            <w:tr w:rsidR="00763EC8" w:rsidRPr="00763EC8" w14:paraId="794D30A5"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1B24C71F"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6CF7AFE0"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sz w:val="20"/>
                      <w:szCs w:val="20"/>
                    </w:rPr>
                    <w:t>LF.4</w:t>
                  </w:r>
                </w:p>
              </w:tc>
              <w:tc>
                <w:tcPr>
                  <w:tcW w:w="841" w:type="pct"/>
                  <w:noWrap/>
                  <w:vAlign w:val="center"/>
                </w:tcPr>
                <w:p w14:paraId="75230661" w14:textId="70C87D2B"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172</w:t>
                  </w:r>
                </w:p>
              </w:tc>
              <w:tc>
                <w:tcPr>
                  <w:tcW w:w="1345" w:type="pct"/>
                  <w:noWrap/>
                  <w:vAlign w:val="center"/>
                </w:tcPr>
                <w:p w14:paraId="5BB8A78E" w14:textId="253D6A70"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3.76</w:t>
                  </w:r>
                </w:p>
              </w:tc>
              <w:tc>
                <w:tcPr>
                  <w:tcW w:w="1344" w:type="pct"/>
                  <w:noWrap/>
                  <w:vAlign w:val="center"/>
                </w:tcPr>
                <w:p w14:paraId="5600D737" w14:textId="02CD5EDA"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0.942</w:t>
                  </w:r>
                </w:p>
              </w:tc>
            </w:tr>
            <w:tr w:rsidR="00763EC8" w:rsidRPr="00763EC8" w14:paraId="1208B1A5" w14:textId="77777777" w:rsidTr="00861DCF">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vAlign w:val="center"/>
                </w:tcPr>
                <w:p w14:paraId="215017B7"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noWrap/>
                  <w:vAlign w:val="center"/>
                </w:tcPr>
                <w:p w14:paraId="18AA7F01" w14:textId="77777777" w:rsidR="00763EC8" w:rsidRPr="00763EC8" w:rsidRDefault="00763EC8" w:rsidP="00763E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sz w:val="20"/>
                      <w:szCs w:val="20"/>
                    </w:rPr>
                    <w:t>LF.5</w:t>
                  </w:r>
                </w:p>
              </w:tc>
              <w:tc>
                <w:tcPr>
                  <w:tcW w:w="841" w:type="pct"/>
                  <w:noWrap/>
                  <w:vAlign w:val="center"/>
                </w:tcPr>
                <w:p w14:paraId="5FD713B1" w14:textId="2A546AFF"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124</w:t>
                  </w:r>
                </w:p>
              </w:tc>
              <w:tc>
                <w:tcPr>
                  <w:tcW w:w="1345" w:type="pct"/>
                  <w:noWrap/>
                  <w:vAlign w:val="center"/>
                </w:tcPr>
                <w:p w14:paraId="591B4E55" w14:textId="33677D15"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2.70</w:t>
                  </w:r>
                </w:p>
              </w:tc>
              <w:tc>
                <w:tcPr>
                  <w:tcW w:w="1344" w:type="pct"/>
                  <w:noWrap/>
                  <w:vAlign w:val="center"/>
                </w:tcPr>
                <w:p w14:paraId="0798F557" w14:textId="5555A0A5" w:rsidR="00763EC8" w:rsidRPr="00763EC8" w:rsidRDefault="00763EC8" w:rsidP="00763E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0.816</w:t>
                  </w:r>
                </w:p>
              </w:tc>
            </w:tr>
            <w:tr w:rsidR="00763EC8" w:rsidRPr="00763EC8" w14:paraId="39DF5EDC" w14:textId="77777777" w:rsidTr="00861DCF">
              <w:trPr>
                <w:cantSplit/>
                <w:trHeight w:val="283"/>
              </w:trPr>
              <w:tc>
                <w:tcPr>
                  <w:cnfStyle w:val="001000000000" w:firstRow="0" w:lastRow="0" w:firstColumn="1" w:lastColumn="0" w:oddVBand="0" w:evenVBand="0" w:oddHBand="0" w:evenHBand="0" w:firstRowFirstColumn="0" w:firstRowLastColumn="0" w:lastRowFirstColumn="0" w:lastRowLastColumn="0"/>
                  <w:tcW w:w="380" w:type="pct"/>
                  <w:vMerge/>
                  <w:tcBorders>
                    <w:bottom w:val="single" w:sz="4" w:space="0" w:color="auto"/>
                  </w:tcBorders>
                  <w:vAlign w:val="center"/>
                </w:tcPr>
                <w:p w14:paraId="7293D2C4" w14:textId="77777777" w:rsidR="00763EC8" w:rsidRPr="00763EC8" w:rsidRDefault="00763EC8" w:rsidP="00763EC8">
                  <w:pPr>
                    <w:jc w:val="both"/>
                    <w:rPr>
                      <w:rFonts w:ascii="Times New Roman" w:eastAsia="Times New Roman" w:hAnsi="Times New Roman" w:cs="Times New Roman"/>
                      <w:color w:val="000000"/>
                      <w:sz w:val="20"/>
                      <w:szCs w:val="20"/>
                    </w:rPr>
                  </w:pPr>
                </w:p>
              </w:tc>
              <w:tc>
                <w:tcPr>
                  <w:tcW w:w="1090" w:type="pct"/>
                  <w:tcBorders>
                    <w:bottom w:val="single" w:sz="4" w:space="0" w:color="auto"/>
                  </w:tcBorders>
                  <w:noWrap/>
                  <w:vAlign w:val="center"/>
                </w:tcPr>
                <w:p w14:paraId="2C09A283" w14:textId="77777777" w:rsidR="00763EC8" w:rsidRPr="00763EC8" w:rsidRDefault="00763EC8" w:rsidP="00763E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763EC8">
                    <w:rPr>
                      <w:rFonts w:ascii="Times New Roman" w:hAnsi="Times New Roman" w:cs="Times New Roman"/>
                      <w:sz w:val="20"/>
                      <w:szCs w:val="20"/>
                    </w:rPr>
                    <w:t>RF.P</w:t>
                  </w:r>
                  <w:proofErr w:type="gramEnd"/>
                </w:p>
              </w:tc>
              <w:tc>
                <w:tcPr>
                  <w:tcW w:w="841" w:type="pct"/>
                  <w:tcBorders>
                    <w:bottom w:val="single" w:sz="4" w:space="0" w:color="auto"/>
                  </w:tcBorders>
                  <w:noWrap/>
                  <w:vAlign w:val="center"/>
                </w:tcPr>
                <w:p w14:paraId="08AC586E" w14:textId="2587741A"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40</w:t>
                  </w:r>
                </w:p>
              </w:tc>
              <w:tc>
                <w:tcPr>
                  <w:tcW w:w="1345" w:type="pct"/>
                  <w:tcBorders>
                    <w:bottom w:val="single" w:sz="4" w:space="0" w:color="auto"/>
                  </w:tcBorders>
                  <w:noWrap/>
                  <w:vAlign w:val="center"/>
                </w:tcPr>
                <w:p w14:paraId="56C92975" w14:textId="6EDBCC54"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2.79</w:t>
                  </w:r>
                </w:p>
              </w:tc>
              <w:tc>
                <w:tcPr>
                  <w:tcW w:w="1344" w:type="pct"/>
                  <w:tcBorders>
                    <w:bottom w:val="single" w:sz="4" w:space="0" w:color="auto"/>
                  </w:tcBorders>
                  <w:noWrap/>
                  <w:vAlign w:val="center"/>
                </w:tcPr>
                <w:p w14:paraId="7E4861DD" w14:textId="43405617" w:rsidR="00763EC8" w:rsidRPr="00763EC8" w:rsidRDefault="00763EC8" w:rsidP="00763E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3EC8">
                    <w:rPr>
                      <w:rFonts w:ascii="Times New Roman" w:hAnsi="Times New Roman" w:cs="Times New Roman"/>
                      <w:color w:val="000000"/>
                      <w:sz w:val="20"/>
                      <w:szCs w:val="20"/>
                    </w:rPr>
                    <w:t>0.905</w:t>
                  </w:r>
                </w:p>
              </w:tc>
            </w:tr>
          </w:tbl>
          <w:p w14:paraId="4AEDDDC6" w14:textId="77777777" w:rsidR="00B80564" w:rsidRPr="00B80564" w:rsidRDefault="00B80564" w:rsidP="00EC2D29">
            <w:pPr>
              <w:jc w:val="both"/>
              <w:rPr>
                <w:rFonts w:ascii="Times New Roman" w:eastAsia="Calibri" w:hAnsi="Times New Roman" w:cs="Times New Roman"/>
                <w:sz w:val="20"/>
                <w:szCs w:val="20"/>
              </w:rPr>
            </w:pPr>
          </w:p>
        </w:tc>
      </w:tr>
    </w:tbl>
    <w:p w14:paraId="085014B3" w14:textId="00317C68" w:rsidR="00B80564" w:rsidRDefault="00B80564" w:rsidP="00EC2D29">
      <w:pPr>
        <w:spacing w:after="0" w:line="240" w:lineRule="auto"/>
        <w:jc w:val="both"/>
        <w:rPr>
          <w:rFonts w:ascii="Times New Roman" w:eastAsia="Aptos" w:hAnsi="Times New Roman" w:cs="Times New Roman"/>
          <w:sz w:val="20"/>
          <w:szCs w:val="20"/>
        </w:rPr>
      </w:pPr>
    </w:p>
    <w:p w14:paraId="3B84D2CE" w14:textId="77777777" w:rsidR="0026496E" w:rsidRDefault="0026496E">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tblGrid>
      <w:tr w:rsidR="00EC2D29" w14:paraId="257A0C50" w14:textId="77777777" w:rsidTr="00EC2D29">
        <w:tc>
          <w:tcPr>
            <w:tcW w:w="8828" w:type="dxa"/>
          </w:tcPr>
          <w:p w14:paraId="690CA746" w14:textId="41B44340" w:rsidR="00EC2D29" w:rsidRDefault="00EC2D29" w:rsidP="00EC2D29">
            <w:pPr>
              <w:jc w:val="center"/>
              <w:rPr>
                <w:rFonts w:ascii="Times New Roman" w:eastAsia="Aptos" w:hAnsi="Times New Roman" w:cs="Times New Roman"/>
                <w:sz w:val="20"/>
                <w:szCs w:val="20"/>
              </w:rPr>
            </w:pPr>
            <w:r w:rsidRPr="00B80564">
              <w:rPr>
                <w:rFonts w:ascii="Times New Roman" w:hAnsi="Times New Roman" w:cs="Times New Roman"/>
                <w:noProof/>
                <w:sz w:val="20"/>
                <w:szCs w:val="20"/>
              </w:rPr>
              <w:lastRenderedPageBreak/>
              <w:drawing>
                <wp:inline distT="0" distB="0" distL="0" distR="0" wp14:anchorId="62CB26EB" wp14:editId="26A0E3C8">
                  <wp:extent cx="4680000" cy="4543500"/>
                  <wp:effectExtent l="0" t="0" r="6350" b="9525"/>
                  <wp:docPr id="1597185331" name="Picture 6" descr="A diagram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5331" name="Picture 6" descr="A diagram of different types of data&#10;&#10;Description automatically generated with medium confidence"/>
                          <pic:cNvPicPr/>
                        </pic:nvPicPr>
                        <pic:blipFill>
                          <a:blip r:embed="rId10" cstate="hqprint">
                            <a:extLst>
                              <a:ext uri="{28A0092B-C50C-407E-A947-70E740481C1C}">
                                <a14:useLocalDpi xmlns:a14="http://schemas.microsoft.com/office/drawing/2010/main"/>
                              </a:ext>
                            </a:extLst>
                          </a:blip>
                          <a:stretch>
                            <a:fillRect/>
                          </a:stretch>
                        </pic:blipFill>
                        <pic:spPr>
                          <a:xfrm>
                            <a:off x="0" y="0"/>
                            <a:ext cx="4680000" cy="4543500"/>
                          </a:xfrm>
                          <a:prstGeom prst="rect">
                            <a:avLst/>
                          </a:prstGeom>
                        </pic:spPr>
                      </pic:pic>
                    </a:graphicData>
                  </a:graphic>
                </wp:inline>
              </w:drawing>
            </w:r>
          </w:p>
        </w:tc>
      </w:tr>
      <w:tr w:rsidR="00FF21B0" w:rsidRPr="00FF21B0" w14:paraId="19A3B367" w14:textId="77777777" w:rsidTr="00EC2D29">
        <w:tc>
          <w:tcPr>
            <w:tcW w:w="8828" w:type="dxa"/>
          </w:tcPr>
          <w:p w14:paraId="12EEDC8C" w14:textId="77777777" w:rsidR="00FF21B0" w:rsidRDefault="00FF21B0" w:rsidP="00027D52">
            <w:pPr>
              <w:spacing w:line="276" w:lineRule="auto"/>
              <w:jc w:val="both"/>
              <w:rPr>
                <w:rFonts w:ascii="Times New Roman" w:hAnsi="Times New Roman" w:cs="Times New Roman"/>
                <w:b/>
                <w:bCs/>
                <w:sz w:val="20"/>
                <w:szCs w:val="20"/>
              </w:rPr>
            </w:pPr>
          </w:p>
          <w:p w14:paraId="56371168" w14:textId="18128605" w:rsidR="00EC2D29" w:rsidRPr="00FF21B0" w:rsidRDefault="00EC2D29" w:rsidP="00027D52">
            <w:pPr>
              <w:spacing w:line="276" w:lineRule="auto"/>
              <w:jc w:val="both"/>
              <w:rPr>
                <w:rFonts w:ascii="Times New Roman" w:eastAsia="Aptos" w:hAnsi="Times New Roman" w:cs="Times New Roman"/>
                <w:sz w:val="20"/>
                <w:szCs w:val="20"/>
              </w:rPr>
            </w:pPr>
            <w:r w:rsidRPr="00FF21B0">
              <w:rPr>
                <w:rFonts w:ascii="Times New Roman" w:hAnsi="Times New Roman" w:cs="Times New Roman"/>
                <w:b/>
                <w:bCs/>
                <w:sz w:val="20"/>
                <w:szCs w:val="20"/>
              </w:rPr>
              <w:t>Figure S6.</w:t>
            </w:r>
            <w:r w:rsidRPr="00FF21B0">
              <w:rPr>
                <w:rFonts w:ascii="Times New Roman" w:hAnsi="Times New Roman" w:cs="Times New Roman"/>
                <w:sz w:val="20"/>
                <w:szCs w:val="20"/>
              </w:rPr>
              <w:t xml:space="preserve"> </w:t>
            </w:r>
            <w:r w:rsidR="006242FE" w:rsidRPr="006242FE">
              <w:rPr>
                <w:rFonts w:ascii="Times New Roman" w:hAnsi="Times New Roman" w:cs="Times New Roman"/>
                <w:sz w:val="20"/>
                <w:szCs w:val="20"/>
              </w:rPr>
              <w:t xml:space="preserve">Box plots </w:t>
            </w:r>
            <w:proofErr w:type="gramStart"/>
            <w:r w:rsidR="006242FE" w:rsidRPr="006242FE">
              <w:rPr>
                <w:rFonts w:ascii="Times New Roman" w:hAnsi="Times New Roman" w:cs="Times New Roman"/>
                <w:sz w:val="20"/>
                <w:szCs w:val="20"/>
              </w:rPr>
              <w:t>displaying</w:t>
            </w:r>
            <w:proofErr w:type="gramEnd"/>
            <w:r w:rsidR="006242FE" w:rsidRPr="006242FE">
              <w:rPr>
                <w:rFonts w:ascii="Times New Roman" w:hAnsi="Times New Roman" w:cs="Times New Roman"/>
                <w:sz w:val="20"/>
                <w:szCs w:val="20"/>
              </w:rPr>
              <w:t xml:space="preserve"> the alpha diversity of rare Amplicon Sequence Variants (ASVs) in leaf samples of </w:t>
            </w:r>
            <w:r w:rsidR="006242FE" w:rsidRPr="006242FE">
              <w:rPr>
                <w:rFonts w:ascii="Times New Roman" w:hAnsi="Times New Roman" w:cs="Times New Roman"/>
                <w:i/>
                <w:iCs/>
                <w:sz w:val="20"/>
                <w:szCs w:val="20"/>
              </w:rPr>
              <w:t xml:space="preserve">Tillandsia </w:t>
            </w:r>
            <w:proofErr w:type="spellStart"/>
            <w:r w:rsidR="006242FE" w:rsidRPr="006242FE">
              <w:rPr>
                <w:rFonts w:ascii="Times New Roman" w:hAnsi="Times New Roman" w:cs="Times New Roman"/>
                <w:i/>
                <w:iCs/>
                <w:sz w:val="20"/>
                <w:szCs w:val="20"/>
              </w:rPr>
              <w:t>recurvata</w:t>
            </w:r>
            <w:proofErr w:type="spellEnd"/>
            <w:r w:rsidR="006242FE" w:rsidRPr="006242FE">
              <w:rPr>
                <w:rFonts w:ascii="Times New Roman" w:hAnsi="Times New Roman" w:cs="Times New Roman"/>
                <w:sz w:val="20"/>
                <w:szCs w:val="20"/>
              </w:rPr>
              <w:t xml:space="preserve"> collected from trees and fences. The diversity metrics shown include Richness, Shannon, and Gini-Simpson Index. Rare ASVs were defined as those with an average relative abundance of less than 0.001% in the groups or those present in only one sample. Statistical comparisons between the two groups were performed using </w:t>
            </w:r>
            <w:r w:rsidR="00073C1A" w:rsidRPr="00073C1A">
              <w:rPr>
                <w:rFonts w:ascii="Times New Roman" w:hAnsi="Times New Roman" w:cs="Times New Roman"/>
                <w:sz w:val="20"/>
                <w:szCs w:val="20"/>
              </w:rPr>
              <w:t>Student’s t-test</w:t>
            </w:r>
            <w:r w:rsidR="006242FE" w:rsidRPr="006242FE">
              <w:rPr>
                <w:rFonts w:ascii="Times New Roman" w:hAnsi="Times New Roman" w:cs="Times New Roman"/>
                <w:sz w:val="20"/>
                <w:szCs w:val="20"/>
              </w:rPr>
              <w:t xml:space="preserve"> to identify significant differences (p ≤ 0.05).</w:t>
            </w:r>
          </w:p>
        </w:tc>
      </w:tr>
    </w:tbl>
    <w:p w14:paraId="49D014AD" w14:textId="3CAE4EF6" w:rsidR="007A1C71" w:rsidRPr="00B80564" w:rsidRDefault="007A1C71" w:rsidP="00EC2D29">
      <w:pPr>
        <w:spacing w:after="0" w:line="240" w:lineRule="auto"/>
        <w:jc w:val="both"/>
        <w:rPr>
          <w:rFonts w:ascii="Times New Roman" w:hAnsi="Times New Roman" w:cs="Times New Roman"/>
          <w:sz w:val="20"/>
          <w:szCs w:val="20"/>
        </w:rPr>
      </w:pPr>
    </w:p>
    <w:p w14:paraId="4D62291D" w14:textId="161A9B6B" w:rsidR="004069C6" w:rsidRDefault="004069C6" w:rsidP="00EC2D29">
      <w:pPr>
        <w:spacing w:after="0" w:line="240" w:lineRule="auto"/>
        <w:jc w:val="both"/>
        <w:rPr>
          <w:rFonts w:ascii="Times New Roman" w:eastAsia="Aptos" w:hAnsi="Times New Roman" w:cs="Times New Roman"/>
          <w:sz w:val="20"/>
          <w:szCs w:val="20"/>
        </w:rPr>
      </w:pPr>
      <w:r w:rsidRPr="00B80564">
        <w:rPr>
          <w:rFonts w:ascii="Times New Roman" w:eastAsia="Aptos" w:hAnsi="Times New Roman" w:cs="Times New Roman"/>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tblGrid>
      <w:tr w:rsidR="00EC2D29" w14:paraId="48B6A810" w14:textId="77777777" w:rsidTr="00EC2D29">
        <w:tc>
          <w:tcPr>
            <w:tcW w:w="8828" w:type="dxa"/>
          </w:tcPr>
          <w:p w14:paraId="6BF59DE1" w14:textId="2946560F" w:rsidR="00EC2D29" w:rsidRDefault="00EC2D29" w:rsidP="00EC2D29">
            <w:pPr>
              <w:jc w:val="center"/>
              <w:rPr>
                <w:rFonts w:ascii="Times New Roman" w:eastAsia="Aptos" w:hAnsi="Times New Roman" w:cs="Times New Roman"/>
                <w:sz w:val="20"/>
                <w:szCs w:val="20"/>
              </w:rPr>
            </w:pPr>
            <w:r w:rsidRPr="00B80564">
              <w:rPr>
                <w:rFonts w:ascii="Times New Roman" w:eastAsiaTheme="majorEastAsia" w:hAnsi="Times New Roman" w:cs="Times New Roman"/>
                <w:b/>
                <w:bCs/>
                <w:noProof/>
                <w:sz w:val="20"/>
                <w:szCs w:val="20"/>
              </w:rPr>
              <w:lastRenderedPageBreak/>
              <w:drawing>
                <wp:inline distT="0" distB="0" distL="0" distR="0" wp14:anchorId="0A603F64" wp14:editId="296C8CD0">
                  <wp:extent cx="5400000" cy="4044231"/>
                  <wp:effectExtent l="0" t="0" r="0" b="0"/>
                  <wp:docPr id="552248891" name="Picture 7" descr="A collage of diagrams with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48891" name="Picture 7" descr="A collage of diagrams with different colored circles&#10;&#10;Description automatically generated"/>
                          <pic:cNvPicPr/>
                        </pic:nvPicPr>
                        <pic:blipFill>
                          <a:blip r:embed="rId11" cstate="hqprint">
                            <a:extLst>
                              <a:ext uri="{28A0092B-C50C-407E-A947-70E740481C1C}">
                                <a14:useLocalDpi xmlns:a14="http://schemas.microsoft.com/office/drawing/2010/main"/>
                              </a:ext>
                            </a:extLst>
                          </a:blip>
                          <a:stretch>
                            <a:fillRect/>
                          </a:stretch>
                        </pic:blipFill>
                        <pic:spPr>
                          <a:xfrm>
                            <a:off x="0" y="0"/>
                            <a:ext cx="5400000" cy="4044231"/>
                          </a:xfrm>
                          <a:prstGeom prst="rect">
                            <a:avLst/>
                          </a:prstGeom>
                        </pic:spPr>
                      </pic:pic>
                    </a:graphicData>
                  </a:graphic>
                </wp:inline>
              </w:drawing>
            </w:r>
          </w:p>
        </w:tc>
      </w:tr>
      <w:tr w:rsidR="003F0D1F" w:rsidRPr="003F0D1F" w14:paraId="7F448343" w14:textId="77777777" w:rsidTr="00EC2D29">
        <w:tc>
          <w:tcPr>
            <w:tcW w:w="8828" w:type="dxa"/>
          </w:tcPr>
          <w:p w14:paraId="5328C3FF" w14:textId="77777777" w:rsidR="00FF21B0" w:rsidRPr="003F0D1F" w:rsidRDefault="00FF21B0" w:rsidP="00027D52">
            <w:pPr>
              <w:pStyle w:val="NormalWeb"/>
              <w:spacing w:before="0" w:beforeAutospacing="0" w:after="0" w:afterAutospacing="0" w:line="276" w:lineRule="auto"/>
              <w:jc w:val="both"/>
              <w:rPr>
                <w:rStyle w:val="c-pjlv"/>
                <w:rFonts w:eastAsiaTheme="majorEastAsia"/>
                <w:b/>
                <w:bCs/>
                <w:sz w:val="20"/>
                <w:szCs w:val="20"/>
                <w:lang w:val="en-US"/>
              </w:rPr>
            </w:pPr>
          </w:p>
          <w:p w14:paraId="225A5A3C" w14:textId="4F4687BA" w:rsidR="00EC2D29" w:rsidRPr="003F0D1F" w:rsidRDefault="00EC2D29" w:rsidP="00027D52">
            <w:pPr>
              <w:pStyle w:val="NormalWeb"/>
              <w:spacing w:before="0" w:beforeAutospacing="0" w:after="0" w:afterAutospacing="0" w:line="276" w:lineRule="auto"/>
              <w:jc w:val="both"/>
              <w:rPr>
                <w:rFonts w:eastAsia="Aptos"/>
                <w:sz w:val="20"/>
                <w:szCs w:val="20"/>
                <w:lang w:val="en-US"/>
              </w:rPr>
            </w:pPr>
            <w:r w:rsidRPr="003F0D1F">
              <w:rPr>
                <w:rStyle w:val="c-pjlv"/>
                <w:rFonts w:eastAsiaTheme="majorEastAsia"/>
                <w:b/>
                <w:bCs/>
                <w:sz w:val="20"/>
                <w:szCs w:val="20"/>
                <w:lang w:val="en-US"/>
              </w:rPr>
              <w:t>Figure S7.</w:t>
            </w:r>
            <w:r w:rsidRPr="003F0D1F">
              <w:rPr>
                <w:rStyle w:val="c-pjlv"/>
                <w:rFonts w:eastAsiaTheme="majorEastAsia"/>
                <w:sz w:val="20"/>
                <w:szCs w:val="20"/>
                <w:lang w:val="en-US"/>
              </w:rPr>
              <w:t xml:space="preserve"> </w:t>
            </w:r>
            <w:r w:rsidR="006E7D60" w:rsidRPr="003F0D1F">
              <w:rPr>
                <w:rFonts w:eastAsiaTheme="majorEastAsia"/>
                <w:sz w:val="20"/>
                <w:szCs w:val="20"/>
                <w:lang w:val="en-US"/>
              </w:rPr>
              <w:t>Beta diversity analysis of Bacteria</w:t>
            </w:r>
            <w:r w:rsidR="006E7D60" w:rsidRPr="003F0D1F">
              <w:rPr>
                <w:rFonts w:eastAsiaTheme="majorEastAsia"/>
                <w:sz w:val="20"/>
                <w:szCs w:val="20"/>
                <w:lang w:val="en-US"/>
              </w:rPr>
              <w:t xml:space="preserve"> (A, B, C)</w:t>
            </w:r>
            <w:r w:rsidR="006E7D60" w:rsidRPr="003F0D1F">
              <w:rPr>
                <w:rFonts w:eastAsiaTheme="majorEastAsia"/>
                <w:sz w:val="20"/>
                <w:szCs w:val="20"/>
                <w:lang w:val="en-US"/>
              </w:rPr>
              <w:t xml:space="preserve"> and Fung</w:t>
            </w:r>
            <w:r w:rsidR="006E7D60" w:rsidRPr="003F0D1F">
              <w:rPr>
                <w:rFonts w:eastAsiaTheme="majorEastAsia"/>
                <w:sz w:val="20"/>
                <w:szCs w:val="20"/>
                <w:lang w:val="en-US"/>
              </w:rPr>
              <w:t xml:space="preserve">i (D, E, F) </w:t>
            </w:r>
            <w:r w:rsidR="006E7D60" w:rsidRPr="003F0D1F">
              <w:rPr>
                <w:rFonts w:eastAsiaTheme="majorEastAsia"/>
                <w:sz w:val="20"/>
                <w:szCs w:val="20"/>
                <w:lang w:val="en-US"/>
              </w:rPr>
              <w:t xml:space="preserve">associated with </w:t>
            </w:r>
            <w:r w:rsidR="006E7D60" w:rsidRPr="003F0D1F">
              <w:rPr>
                <w:rFonts w:eastAsiaTheme="majorEastAsia"/>
                <w:i/>
                <w:iCs/>
                <w:sz w:val="20"/>
                <w:szCs w:val="20"/>
                <w:lang w:val="en-US"/>
              </w:rPr>
              <w:t xml:space="preserve">Tillandsia </w:t>
            </w:r>
            <w:proofErr w:type="spellStart"/>
            <w:r w:rsidR="006E7D60" w:rsidRPr="003F0D1F">
              <w:rPr>
                <w:rFonts w:eastAsiaTheme="majorEastAsia"/>
                <w:i/>
                <w:iCs/>
                <w:sz w:val="20"/>
                <w:szCs w:val="20"/>
                <w:lang w:val="en-US"/>
              </w:rPr>
              <w:t>recurvata</w:t>
            </w:r>
            <w:proofErr w:type="spellEnd"/>
            <w:r w:rsidR="006E7D60" w:rsidRPr="003F0D1F">
              <w:rPr>
                <w:rFonts w:eastAsiaTheme="majorEastAsia"/>
                <w:sz w:val="20"/>
                <w:szCs w:val="20"/>
                <w:lang w:val="en-US"/>
              </w:rPr>
              <w:t xml:space="preserve"> growing on trees versus fences. The panel includes (A</w:t>
            </w:r>
            <w:r w:rsidR="006E7D60" w:rsidRPr="003F0D1F">
              <w:rPr>
                <w:rFonts w:eastAsiaTheme="majorEastAsia"/>
                <w:sz w:val="20"/>
                <w:szCs w:val="20"/>
                <w:lang w:val="en-US"/>
              </w:rPr>
              <w:t>, D</w:t>
            </w:r>
            <w:r w:rsidR="006E7D60" w:rsidRPr="003F0D1F">
              <w:rPr>
                <w:rFonts w:eastAsiaTheme="majorEastAsia"/>
                <w:sz w:val="20"/>
                <w:szCs w:val="20"/>
                <w:lang w:val="en-US"/>
              </w:rPr>
              <w:t>) box plots showing the distribution of centroid distances based on Bray-</w:t>
            </w:r>
            <w:proofErr w:type="gramStart"/>
            <w:r w:rsidR="006E7D60" w:rsidRPr="003F0D1F">
              <w:rPr>
                <w:rFonts w:eastAsiaTheme="majorEastAsia"/>
                <w:sz w:val="20"/>
                <w:szCs w:val="20"/>
                <w:lang w:val="en-US"/>
              </w:rPr>
              <w:t>Curtis</w:t>
            </w:r>
            <w:proofErr w:type="gramEnd"/>
            <w:r w:rsidR="006E7D60" w:rsidRPr="003F0D1F">
              <w:rPr>
                <w:rFonts w:eastAsiaTheme="majorEastAsia"/>
                <w:sz w:val="20"/>
                <w:szCs w:val="20"/>
                <w:lang w:val="en-US"/>
              </w:rPr>
              <w:t xml:space="preserve"> dissimilarities, with statistical comparisons performed using </w:t>
            </w:r>
            <w:r w:rsidR="00073C1A" w:rsidRPr="00073C1A">
              <w:rPr>
                <w:rFonts w:eastAsiaTheme="majorEastAsia"/>
                <w:sz w:val="20"/>
                <w:szCs w:val="20"/>
                <w:lang w:val="en-US"/>
              </w:rPr>
              <w:t>Student’s t-test</w:t>
            </w:r>
            <w:r w:rsidR="006E7D60" w:rsidRPr="003F0D1F">
              <w:rPr>
                <w:rFonts w:eastAsiaTheme="majorEastAsia"/>
                <w:sz w:val="20"/>
                <w:szCs w:val="20"/>
                <w:lang w:val="en-US"/>
              </w:rPr>
              <w:t xml:space="preserve"> (p ≤ 0.05), and Principal Coordinate Analysis (</w:t>
            </w:r>
            <w:proofErr w:type="spellStart"/>
            <w:r w:rsidR="006E7D60" w:rsidRPr="003F0D1F">
              <w:rPr>
                <w:rFonts w:eastAsiaTheme="majorEastAsia"/>
                <w:sz w:val="20"/>
                <w:szCs w:val="20"/>
                <w:lang w:val="en-US"/>
              </w:rPr>
              <w:t>PCoA</w:t>
            </w:r>
            <w:proofErr w:type="spellEnd"/>
            <w:r w:rsidR="006E7D60" w:rsidRPr="003F0D1F">
              <w:rPr>
                <w:rFonts w:eastAsiaTheme="majorEastAsia"/>
                <w:sz w:val="20"/>
                <w:szCs w:val="20"/>
                <w:lang w:val="en-US"/>
              </w:rPr>
              <w:t>) plots displaying the dispersion of leaves and roots samples across combinations of axes 1 and 2 (B</w:t>
            </w:r>
            <w:r w:rsidR="006E7D60" w:rsidRPr="003F0D1F">
              <w:rPr>
                <w:rFonts w:eastAsiaTheme="majorEastAsia"/>
                <w:sz w:val="20"/>
                <w:szCs w:val="20"/>
                <w:lang w:val="en-US"/>
              </w:rPr>
              <w:t>, E</w:t>
            </w:r>
            <w:r w:rsidR="006E7D60" w:rsidRPr="003F0D1F">
              <w:rPr>
                <w:rFonts w:eastAsiaTheme="majorEastAsia"/>
                <w:sz w:val="20"/>
                <w:szCs w:val="20"/>
                <w:lang w:val="en-US"/>
              </w:rPr>
              <w:t>), and axes 1 and 3 (C</w:t>
            </w:r>
            <w:r w:rsidR="006E7D60" w:rsidRPr="003F0D1F">
              <w:rPr>
                <w:rFonts w:eastAsiaTheme="majorEastAsia"/>
                <w:sz w:val="20"/>
                <w:szCs w:val="20"/>
                <w:lang w:val="en-US"/>
              </w:rPr>
              <w:t>, F</w:t>
            </w:r>
            <w:r w:rsidR="006E7D60" w:rsidRPr="003F0D1F">
              <w:rPr>
                <w:rFonts w:eastAsiaTheme="majorEastAsia"/>
                <w:sz w:val="20"/>
                <w:szCs w:val="20"/>
                <w:lang w:val="en-US"/>
              </w:rPr>
              <w:t>). The influence of growth support</w:t>
            </w:r>
            <w:r w:rsidR="00C316F5">
              <w:rPr>
                <w:rFonts w:eastAsiaTheme="majorEastAsia"/>
                <w:sz w:val="20"/>
                <w:szCs w:val="20"/>
                <w:lang w:val="en-US"/>
              </w:rPr>
              <w:t xml:space="preserve"> </w:t>
            </w:r>
            <w:r w:rsidR="006E7D60" w:rsidRPr="003F0D1F">
              <w:rPr>
                <w:rFonts w:eastAsiaTheme="majorEastAsia"/>
                <w:sz w:val="20"/>
                <w:szCs w:val="20"/>
                <w:lang w:val="en-US"/>
              </w:rPr>
              <w:t>on community composition was assessed using permutational multivariate analysis of variance (PERMANOVA) (p ≤ 0.05).</w:t>
            </w:r>
          </w:p>
        </w:tc>
      </w:tr>
    </w:tbl>
    <w:p w14:paraId="79EC55CF" w14:textId="3A10958F" w:rsidR="004069C6" w:rsidRPr="00B80564" w:rsidRDefault="004069C6" w:rsidP="00EC2D29">
      <w:pPr>
        <w:pStyle w:val="NormalWeb"/>
        <w:spacing w:before="0" w:beforeAutospacing="0" w:after="0" w:afterAutospacing="0"/>
        <w:jc w:val="both"/>
        <w:rPr>
          <w:rStyle w:val="c-pjlv"/>
          <w:rFonts w:eastAsiaTheme="majorEastAsia"/>
          <w:b/>
          <w:bCs/>
          <w:sz w:val="20"/>
          <w:szCs w:val="20"/>
          <w:lang w:val="en-US"/>
        </w:rPr>
      </w:pPr>
    </w:p>
    <w:sectPr w:rsidR="004069C6" w:rsidRPr="00B80564" w:rsidSect="004069C6">
      <w:pgSz w:w="12240" w:h="15840"/>
      <w:pgMar w:top="1418" w:right="1701"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rebuchetM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9E5"/>
    <w:rsid w:val="00027D52"/>
    <w:rsid w:val="0006579C"/>
    <w:rsid w:val="00073C1A"/>
    <w:rsid w:val="0024586C"/>
    <w:rsid w:val="0026496E"/>
    <w:rsid w:val="002A0023"/>
    <w:rsid w:val="003E42F1"/>
    <w:rsid w:val="003E45DA"/>
    <w:rsid w:val="003F0D1F"/>
    <w:rsid w:val="004069C6"/>
    <w:rsid w:val="004441C8"/>
    <w:rsid w:val="0045737D"/>
    <w:rsid w:val="00540EB5"/>
    <w:rsid w:val="006242FE"/>
    <w:rsid w:val="006C266D"/>
    <w:rsid w:val="006E7D60"/>
    <w:rsid w:val="00763EC8"/>
    <w:rsid w:val="007A1C71"/>
    <w:rsid w:val="00861DCF"/>
    <w:rsid w:val="009F19B4"/>
    <w:rsid w:val="00A229E5"/>
    <w:rsid w:val="00B80564"/>
    <w:rsid w:val="00C316F5"/>
    <w:rsid w:val="00C80FAA"/>
    <w:rsid w:val="00E405ED"/>
    <w:rsid w:val="00EC2D29"/>
    <w:rsid w:val="00F31459"/>
    <w:rsid w:val="00F35DD1"/>
    <w:rsid w:val="00FF2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F788C8"/>
  <w14:defaultImageDpi w14:val="32767"/>
  <w15:chartTrackingRefBased/>
  <w15:docId w15:val="{F255983E-74F0-4D63-AD78-523FB1F7D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FAA"/>
  </w:style>
  <w:style w:type="paragraph" w:styleId="Heading1">
    <w:name w:val="heading 1"/>
    <w:basedOn w:val="Normal"/>
    <w:next w:val="Normal"/>
    <w:link w:val="Heading1Char"/>
    <w:uiPriority w:val="9"/>
    <w:qFormat/>
    <w:rsid w:val="00540EB5"/>
    <w:pPr>
      <w:jc w:val="both"/>
      <w:outlineLvl w:val="0"/>
    </w:pPr>
    <w:rPr>
      <w:rFonts w:ascii="Times New Roman" w:eastAsia="Aptos" w:hAnsi="Times New Roman" w:cs="Times New Roman"/>
      <w:b/>
      <w:bCs/>
      <w:noProof/>
      <w:sz w:val="24"/>
      <w:szCs w:val="24"/>
    </w:rPr>
  </w:style>
  <w:style w:type="paragraph" w:styleId="Heading2">
    <w:name w:val="heading 2"/>
    <w:basedOn w:val="Normal"/>
    <w:next w:val="Normal"/>
    <w:link w:val="Heading2Char"/>
    <w:uiPriority w:val="9"/>
    <w:semiHidden/>
    <w:unhideWhenUsed/>
    <w:qFormat/>
    <w:rsid w:val="00A229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29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29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29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2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EB5"/>
    <w:rPr>
      <w:rFonts w:ascii="Times New Roman" w:eastAsia="Aptos" w:hAnsi="Times New Roman" w:cs="Times New Roman"/>
      <w:b/>
      <w:bCs/>
      <w:noProof/>
      <w:sz w:val="24"/>
      <w:szCs w:val="24"/>
    </w:rPr>
  </w:style>
  <w:style w:type="character" w:customStyle="1" w:styleId="Heading2Char">
    <w:name w:val="Heading 2 Char"/>
    <w:basedOn w:val="DefaultParagraphFont"/>
    <w:link w:val="Heading2"/>
    <w:uiPriority w:val="9"/>
    <w:semiHidden/>
    <w:rsid w:val="00A229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9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9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9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9E5"/>
    <w:rPr>
      <w:rFonts w:eastAsiaTheme="majorEastAsia" w:cstheme="majorBidi"/>
      <w:color w:val="272727" w:themeColor="text1" w:themeTint="D8"/>
    </w:rPr>
  </w:style>
  <w:style w:type="paragraph" w:styleId="Title">
    <w:name w:val="Title"/>
    <w:basedOn w:val="Normal"/>
    <w:next w:val="Normal"/>
    <w:link w:val="TitleChar"/>
    <w:uiPriority w:val="10"/>
    <w:qFormat/>
    <w:rsid w:val="00A22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9E5"/>
    <w:pPr>
      <w:spacing w:before="160"/>
      <w:jc w:val="center"/>
    </w:pPr>
    <w:rPr>
      <w:i/>
      <w:iCs/>
      <w:color w:val="404040" w:themeColor="text1" w:themeTint="BF"/>
    </w:rPr>
  </w:style>
  <w:style w:type="character" w:customStyle="1" w:styleId="QuoteChar">
    <w:name w:val="Quote Char"/>
    <w:basedOn w:val="DefaultParagraphFont"/>
    <w:link w:val="Quote"/>
    <w:uiPriority w:val="29"/>
    <w:rsid w:val="00A229E5"/>
    <w:rPr>
      <w:i/>
      <w:iCs/>
      <w:color w:val="404040" w:themeColor="text1" w:themeTint="BF"/>
    </w:rPr>
  </w:style>
  <w:style w:type="paragraph" w:styleId="ListParagraph">
    <w:name w:val="List Paragraph"/>
    <w:basedOn w:val="Normal"/>
    <w:uiPriority w:val="34"/>
    <w:qFormat/>
    <w:rsid w:val="00A229E5"/>
    <w:pPr>
      <w:ind w:left="720"/>
      <w:contextualSpacing/>
    </w:pPr>
  </w:style>
  <w:style w:type="character" w:styleId="IntenseEmphasis">
    <w:name w:val="Intense Emphasis"/>
    <w:basedOn w:val="DefaultParagraphFont"/>
    <w:uiPriority w:val="21"/>
    <w:qFormat/>
    <w:rsid w:val="00A229E5"/>
    <w:rPr>
      <w:i/>
      <w:iCs/>
      <w:color w:val="0F4761" w:themeColor="accent1" w:themeShade="BF"/>
    </w:rPr>
  </w:style>
  <w:style w:type="paragraph" w:styleId="IntenseQuote">
    <w:name w:val="Intense Quote"/>
    <w:basedOn w:val="Normal"/>
    <w:next w:val="Normal"/>
    <w:link w:val="IntenseQuoteChar"/>
    <w:uiPriority w:val="30"/>
    <w:qFormat/>
    <w:rsid w:val="00A229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9E5"/>
    <w:rPr>
      <w:i/>
      <w:iCs/>
      <w:color w:val="0F4761" w:themeColor="accent1" w:themeShade="BF"/>
    </w:rPr>
  </w:style>
  <w:style w:type="character" w:styleId="IntenseReference">
    <w:name w:val="Intense Reference"/>
    <w:basedOn w:val="DefaultParagraphFont"/>
    <w:uiPriority w:val="32"/>
    <w:qFormat/>
    <w:rsid w:val="00A229E5"/>
    <w:rPr>
      <w:b/>
      <w:bCs/>
      <w:smallCaps/>
      <w:color w:val="0F4761" w:themeColor="accent1" w:themeShade="BF"/>
      <w:spacing w:val="5"/>
    </w:rPr>
  </w:style>
  <w:style w:type="character" w:styleId="Hyperlink">
    <w:name w:val="Hyperlink"/>
    <w:basedOn w:val="DefaultParagraphFont"/>
    <w:uiPriority w:val="99"/>
    <w:unhideWhenUsed/>
    <w:rsid w:val="00A229E5"/>
    <w:rPr>
      <w:color w:val="467886" w:themeColor="hyperlink"/>
      <w:u w:val="single"/>
    </w:rPr>
  </w:style>
  <w:style w:type="character" w:styleId="UnresolvedMention">
    <w:name w:val="Unresolved Mention"/>
    <w:basedOn w:val="DefaultParagraphFont"/>
    <w:uiPriority w:val="99"/>
    <w:semiHidden/>
    <w:unhideWhenUsed/>
    <w:rsid w:val="00A229E5"/>
    <w:rPr>
      <w:color w:val="605E5C"/>
      <w:shd w:val="clear" w:color="auto" w:fill="E1DFDD"/>
    </w:rPr>
  </w:style>
  <w:style w:type="paragraph" w:styleId="NormalWeb">
    <w:name w:val="Normal (Web)"/>
    <w:basedOn w:val="Normal"/>
    <w:uiPriority w:val="99"/>
    <w:unhideWhenUsed/>
    <w:rsid w:val="004069C6"/>
    <w:pPr>
      <w:spacing w:before="100" w:beforeAutospacing="1" w:after="100" w:afterAutospacing="1" w:line="240" w:lineRule="auto"/>
    </w:pPr>
    <w:rPr>
      <w:rFonts w:ascii="Times New Roman" w:eastAsia="Times New Roman" w:hAnsi="Times New Roman" w:cs="Times New Roman"/>
      <w:kern w:val="0"/>
      <w:sz w:val="24"/>
      <w:szCs w:val="24"/>
      <w:lang w:val="pt-BR" w:eastAsia="pt-BR"/>
      <w14:ligatures w14:val="none"/>
    </w:rPr>
  </w:style>
  <w:style w:type="character" w:customStyle="1" w:styleId="c-pjlv">
    <w:name w:val="c-pjlv"/>
    <w:basedOn w:val="DefaultParagraphFont"/>
    <w:rsid w:val="004069C6"/>
  </w:style>
  <w:style w:type="table" w:customStyle="1" w:styleId="TableGrid1">
    <w:name w:val="Table Grid1"/>
    <w:basedOn w:val="TableNormal"/>
    <w:next w:val="TableGrid"/>
    <w:uiPriority w:val="39"/>
    <w:rsid w:val="00B80564"/>
    <w:pPr>
      <w:spacing w:after="0" w:line="240" w:lineRule="auto"/>
    </w:pPr>
    <w:rPr>
      <w:kern w:val="0"/>
      <w:lang w:val="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1">
    <w:name w:val="List Table 1 Light1"/>
    <w:basedOn w:val="TableNormal"/>
    <w:next w:val="ListTable1Light"/>
    <w:uiPriority w:val="46"/>
    <w:rsid w:val="00B80564"/>
    <w:pPr>
      <w:spacing w:after="0" w:line="240" w:lineRule="auto"/>
    </w:pPr>
    <w:rPr>
      <w:kern w:val="0"/>
      <w:lang w:val="pt-BR"/>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leGrid">
    <w:name w:val="Table Grid"/>
    <w:basedOn w:val="TableNormal"/>
    <w:uiPriority w:val="39"/>
    <w:rsid w:val="00B80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
    <w:name w:val="List Table 1 Light"/>
    <w:basedOn w:val="TableNormal"/>
    <w:uiPriority w:val="46"/>
    <w:rsid w:val="00B8056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TableNormal"/>
    <w:next w:val="TableGrid"/>
    <w:uiPriority w:val="39"/>
    <w:rsid w:val="00B80564"/>
    <w:pPr>
      <w:spacing w:after="0" w:line="240" w:lineRule="auto"/>
    </w:pPr>
    <w:rPr>
      <w:kern w:val="0"/>
      <w:lang w:val="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2">
    <w:name w:val="List Table 1 Light2"/>
    <w:basedOn w:val="TableNormal"/>
    <w:next w:val="ListTable1Light"/>
    <w:uiPriority w:val="46"/>
    <w:rsid w:val="00B80564"/>
    <w:pPr>
      <w:spacing w:after="0" w:line="240" w:lineRule="auto"/>
    </w:pPr>
    <w:rPr>
      <w:kern w:val="0"/>
      <w:lang w:val="pt-BR"/>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3">
    <w:name w:val="Table Grid3"/>
    <w:basedOn w:val="TableNormal"/>
    <w:next w:val="TableGrid"/>
    <w:uiPriority w:val="39"/>
    <w:rsid w:val="00B80564"/>
    <w:pPr>
      <w:spacing w:after="0" w:line="240" w:lineRule="auto"/>
    </w:pPr>
    <w:rPr>
      <w:kern w:val="0"/>
      <w:lang w:val="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3">
    <w:name w:val="List Table 1 Light3"/>
    <w:basedOn w:val="TableNormal"/>
    <w:next w:val="ListTable1Light"/>
    <w:uiPriority w:val="46"/>
    <w:rsid w:val="00B80564"/>
    <w:pPr>
      <w:spacing w:after="0" w:line="240" w:lineRule="auto"/>
    </w:pPr>
    <w:rPr>
      <w:kern w:val="0"/>
      <w:lang w:val="pt-BR"/>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MDPI16affiliation">
    <w:name w:val="MDPI_1.6_affiliation"/>
    <w:qFormat/>
    <w:rsid w:val="00027D52"/>
    <w:pPr>
      <w:snapToGrid w:val="0"/>
      <w:spacing w:after="0" w:line="200" w:lineRule="atLeast"/>
      <w:ind w:left="2806" w:hanging="198"/>
    </w:pPr>
    <w:rPr>
      <w:rFonts w:ascii="Palatino Linotype" w:eastAsia="Times New Roman" w:hAnsi="Palatino Linotype" w:cs="Times New Roman"/>
      <w:color w:val="000000"/>
      <w:kern w:val="0"/>
      <w:sz w:val="16"/>
      <w:szCs w:val="18"/>
      <w:lang w:eastAsia="de-DE" w:bidi="en-US"/>
      <w14:ligatures w14:val="none"/>
    </w:rPr>
  </w:style>
  <w:style w:type="character" w:customStyle="1" w:styleId="fontstyle01">
    <w:name w:val="fontstyle01"/>
    <w:basedOn w:val="DefaultParagraphFont"/>
    <w:rsid w:val="00027D52"/>
    <w:rPr>
      <w:rFonts w:ascii="TrebuchetMS" w:hAnsi="TrebuchetMS" w:hint="default"/>
      <w:b w:val="0"/>
      <w:bCs w:val="0"/>
      <w:i w:val="0"/>
      <w:iCs w:val="0"/>
      <w:color w:val="000000"/>
      <w:sz w:val="16"/>
      <w:szCs w:val="16"/>
    </w:rPr>
  </w:style>
  <w:style w:type="character" w:customStyle="1" w:styleId="InternetLink">
    <w:name w:val="Internet Link"/>
    <w:uiPriority w:val="99"/>
    <w:rsid w:val="00027D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7543169">
      <w:bodyDiv w:val="1"/>
      <w:marLeft w:val="0"/>
      <w:marRight w:val="0"/>
      <w:marTop w:val="0"/>
      <w:marBottom w:val="0"/>
      <w:divBdr>
        <w:top w:val="none" w:sz="0" w:space="0" w:color="auto"/>
        <w:left w:val="none" w:sz="0" w:space="0" w:color="auto"/>
        <w:bottom w:val="none" w:sz="0" w:space="0" w:color="auto"/>
        <w:right w:val="none" w:sz="0" w:space="0" w:color="auto"/>
      </w:divBdr>
    </w:div>
    <w:div w:id="1486164617">
      <w:bodyDiv w:val="1"/>
      <w:marLeft w:val="0"/>
      <w:marRight w:val="0"/>
      <w:marTop w:val="0"/>
      <w:marBottom w:val="0"/>
      <w:divBdr>
        <w:top w:val="none" w:sz="0" w:space="0" w:color="auto"/>
        <w:left w:val="none" w:sz="0" w:space="0" w:color="auto"/>
        <w:bottom w:val="none" w:sz="0" w:space="0" w:color="auto"/>
        <w:right w:val="none" w:sz="0" w:space="0" w:color="auto"/>
      </w:divBdr>
    </w:div>
    <w:div w:id="1583687045">
      <w:bodyDiv w:val="1"/>
      <w:marLeft w:val="0"/>
      <w:marRight w:val="0"/>
      <w:marTop w:val="0"/>
      <w:marBottom w:val="0"/>
      <w:divBdr>
        <w:top w:val="none" w:sz="0" w:space="0" w:color="auto"/>
        <w:left w:val="none" w:sz="0" w:space="0" w:color="auto"/>
        <w:bottom w:val="none" w:sz="0" w:space="0" w:color="auto"/>
        <w:right w:val="none" w:sz="0" w:space="0" w:color="auto"/>
      </w:divBdr>
    </w:div>
    <w:div w:id="190660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hyperlink" Target="mailto:everlon.cid@unesp.br" TargetMode="Externa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Amoroso</dc:creator>
  <cp:keywords/>
  <dc:description/>
  <cp:lastModifiedBy>Lucas Amoroso</cp:lastModifiedBy>
  <cp:revision>10</cp:revision>
  <dcterms:created xsi:type="dcterms:W3CDTF">2024-08-31T12:12:00Z</dcterms:created>
  <dcterms:modified xsi:type="dcterms:W3CDTF">2024-09-01T03:36:00Z</dcterms:modified>
</cp:coreProperties>
</file>