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603" w:rsidRDefault="006C7A51"/>
    <w:p w:rsidR="006C7A51" w:rsidRDefault="006C7A51"/>
    <w:p w:rsidR="006C7A51" w:rsidRDefault="006C7A51"/>
    <w:p w:rsidR="006C7A51" w:rsidRDefault="006C7A51"/>
    <w:p w:rsidR="006C7A51" w:rsidRDefault="006C7A51"/>
    <w:p w:rsidR="006C7A51" w:rsidRDefault="006C7A51"/>
    <w:p w:rsidR="006C7A51" w:rsidRDefault="006C7A51"/>
    <w:p w:rsidR="006C7A51" w:rsidRDefault="006C7A51">
      <w:r>
        <w:rPr>
          <w:noProof/>
        </w:rPr>
        <w:drawing>
          <wp:inline distT="0" distB="0" distL="0" distR="0">
            <wp:extent cx="6057900" cy="34798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1 ex 3abc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A51" w:rsidRDefault="006C7A51"/>
    <w:p w:rsidR="006C7A51" w:rsidRDefault="006C7A51"/>
    <w:p w:rsidR="006C7A51" w:rsidRDefault="006C7A51"/>
    <w:p w:rsidR="006C7A51" w:rsidRDefault="006C7A51"/>
    <w:p w:rsidR="006C7A51" w:rsidRPr="006C7A51" w:rsidRDefault="006C7A51" w:rsidP="006C7A51">
      <w:pPr>
        <w:jc w:val="both"/>
        <w:rPr>
          <w:rFonts w:ascii="Times New Roman" w:hAnsi="Times New Roman" w:cs="Times New Roman"/>
        </w:rPr>
      </w:pPr>
      <w:bookmarkStart w:id="0" w:name="_GoBack"/>
      <w:r w:rsidRPr="006C7A51">
        <w:rPr>
          <w:rStyle w:val="normaltextrun"/>
          <w:rFonts w:ascii="Times New Roman" w:hAnsi="Times New Roman"/>
          <w:bCs/>
          <w:color w:val="000000"/>
          <w:sz w:val="22"/>
          <w:lang w:val="en-GB"/>
        </w:rPr>
        <w:t>Fig. S1</w:t>
      </w:r>
      <w:r w:rsidRPr="006C7A51">
        <w:rPr>
          <w:rStyle w:val="normaltextrun"/>
          <w:rFonts w:ascii="Times New Roman" w:hAnsi="Times New Roman"/>
          <w:bCs/>
          <w:color w:val="000000"/>
          <w:sz w:val="22"/>
          <w:lang w:val="en-GB"/>
        </w:rPr>
        <w:t>.</w:t>
      </w:r>
      <w:r w:rsidRPr="006C7A51">
        <w:rPr>
          <w:rStyle w:val="normaltextrun"/>
          <w:rFonts w:ascii="Times New Roman" w:hAnsi="Times New Roman"/>
          <w:b/>
          <w:bCs/>
          <w:color w:val="000000"/>
          <w:sz w:val="22"/>
          <w:lang w:val="en-GB"/>
        </w:rPr>
        <w:t xml:space="preserve"> </w:t>
      </w:r>
      <w:bookmarkEnd w:id="0"/>
      <w:r w:rsidRPr="006C7A51">
        <w:rPr>
          <w:rStyle w:val="normaltextrun"/>
          <w:rFonts w:ascii="Times New Roman" w:hAnsi="Times New Roman"/>
          <w:color w:val="000000"/>
          <w:sz w:val="22"/>
          <w:lang w:val="en-GB"/>
        </w:rPr>
        <w:t xml:space="preserve"> Phytoplankton averaged distribution in the six water masses. Total abundance (cells x 10</w:t>
      </w:r>
      <w:r w:rsidRPr="006C7A51">
        <w:rPr>
          <w:rStyle w:val="normaltextrun"/>
          <w:rFonts w:ascii="Times New Roman" w:hAnsi="Times New Roman"/>
          <w:color w:val="000000"/>
          <w:sz w:val="22"/>
          <w:vertAlign w:val="superscript"/>
          <w:lang w:val="en-GB"/>
        </w:rPr>
        <w:t>3</w:t>
      </w:r>
      <w:r w:rsidRPr="006C7A51">
        <w:rPr>
          <w:rStyle w:val="normaltextrun"/>
          <w:rFonts w:ascii="Times New Roman" w:hAnsi="Times New Roman"/>
          <w:color w:val="000000"/>
          <w:sz w:val="22"/>
          <w:lang w:val="en-GB"/>
        </w:rPr>
        <w:t xml:space="preserve">    L</w:t>
      </w:r>
      <w:r w:rsidRPr="006C7A51">
        <w:rPr>
          <w:rStyle w:val="normaltextrun"/>
          <w:rFonts w:ascii="Times New Roman" w:hAnsi="Times New Roman"/>
          <w:color w:val="000000"/>
          <w:sz w:val="22"/>
          <w:vertAlign w:val="superscript"/>
          <w:lang w:val="en-GB"/>
        </w:rPr>
        <w:t>-1</w:t>
      </w:r>
      <w:r w:rsidRPr="006C7A51">
        <w:rPr>
          <w:rStyle w:val="normaltextrun"/>
          <w:rFonts w:ascii="Times New Roman" w:hAnsi="Times New Roman"/>
          <w:color w:val="000000"/>
          <w:sz w:val="22"/>
          <w:lang w:val="en-GB"/>
        </w:rPr>
        <w:t>) (a) and biomass (µg C L</w:t>
      </w:r>
      <w:r w:rsidRPr="006C7A51">
        <w:rPr>
          <w:rStyle w:val="normaltextrun"/>
          <w:rFonts w:ascii="Times New Roman" w:hAnsi="Times New Roman"/>
          <w:color w:val="000000"/>
          <w:sz w:val="22"/>
          <w:vertAlign w:val="superscript"/>
          <w:lang w:val="en-GB"/>
        </w:rPr>
        <w:t>-1</w:t>
      </w:r>
      <w:r w:rsidRPr="006C7A51">
        <w:rPr>
          <w:rStyle w:val="normaltextrun"/>
          <w:rFonts w:ascii="Times New Roman" w:hAnsi="Times New Roman"/>
          <w:color w:val="000000"/>
          <w:sz w:val="22"/>
          <w:lang w:val="en-GB"/>
        </w:rPr>
        <w:t xml:space="preserve">) (b); percentages of the main taxonomic groups (diatoms, dinoflagellates, coccolithophorids and other phytoflagellates) in terms of abundance (c) and biomass (d). </w:t>
      </w:r>
      <w:r w:rsidRPr="006C7A51">
        <w:rPr>
          <w:rStyle w:val="normaltextrun"/>
          <w:rFonts w:ascii="Times New Roman" w:hAnsi="Times New Roman"/>
          <w:color w:val="000000"/>
          <w:sz w:val="22"/>
          <w:lang w:val="en-US"/>
        </w:rPr>
        <w:t>Standard deviations are indicated.</w:t>
      </w:r>
      <w:r w:rsidRPr="006C7A51">
        <w:rPr>
          <w:rStyle w:val="eop"/>
          <w:rFonts w:ascii="Times New Roman" w:hAnsi="Times New Roman"/>
          <w:color w:val="000000"/>
          <w:sz w:val="22"/>
          <w:lang w:val="en-US"/>
        </w:rPr>
        <w:t> </w:t>
      </w:r>
    </w:p>
    <w:sectPr w:rsidR="006C7A51" w:rsidRPr="006C7A51" w:rsidSect="003D739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A51"/>
    <w:rsid w:val="000F31DF"/>
    <w:rsid w:val="002343A0"/>
    <w:rsid w:val="003B45C3"/>
    <w:rsid w:val="003D7393"/>
    <w:rsid w:val="005E0CF8"/>
    <w:rsid w:val="006C7A51"/>
    <w:rsid w:val="008D4E6A"/>
    <w:rsid w:val="009E058A"/>
    <w:rsid w:val="00A71C2E"/>
    <w:rsid w:val="00A923D3"/>
    <w:rsid w:val="00EE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A1C732E"/>
  <w15:chartTrackingRefBased/>
  <w15:docId w15:val="{7D164F27-A904-B941-B10F-827FFFD9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ormaltextrun">
    <w:name w:val="normaltextrun"/>
    <w:rsid w:val="006C7A51"/>
    <w:rPr>
      <w:rFonts w:cs="Times New Roman"/>
    </w:rPr>
  </w:style>
  <w:style w:type="character" w:customStyle="1" w:styleId="eop">
    <w:name w:val="eop"/>
    <w:rsid w:val="006C7A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BERGAMASCO</dc:creator>
  <cp:keywords/>
  <dc:description/>
  <cp:lastModifiedBy>ALESSANDRO BERGAMASCO</cp:lastModifiedBy>
  <cp:revision>1</cp:revision>
  <dcterms:created xsi:type="dcterms:W3CDTF">2025-10-05T16:29:00Z</dcterms:created>
  <dcterms:modified xsi:type="dcterms:W3CDTF">2025-10-05T16:33:00Z</dcterms:modified>
</cp:coreProperties>
</file>