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In order to run the commands in this section, the following software is required: the Linux operating system, Python, Perl, the “R” statistical package, bowtie2,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samtools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proofErr w:type="gramStart"/>
      <w:r w:rsidRPr="00735BAD">
        <w:rPr>
          <w:rFonts w:ascii="Times New Roman" w:hAnsi="Times New Roman" w:cs="Times New Roman"/>
          <w:sz w:val="20"/>
          <w:szCs w:val="20"/>
          <w:lang w:val="en-GB"/>
        </w:rPr>
        <w:t>wget</w:t>
      </w:r>
      <w:proofErr w:type="spellEnd"/>
      <w:proofErr w:type="gram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. The following R packages are required: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DESeq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, DEXSeq. The following external Python packages are required: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HTSeq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pysam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 w:rsidRPr="00735BAD">
        <w:rPr>
          <w:rFonts w:ascii="Times New Roman" w:hAnsi="Times New Roman" w:cs="Times New Roman"/>
          <w:sz w:val="20"/>
          <w:szCs w:val="20"/>
          <w:lang w:val="en-GB"/>
        </w:rPr>
        <w:t>We run bowtie2 for each input, as follows: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bowtie2 -p 4 -q --phred33 -x genome -1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XXX.fastq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-2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XXX.fastq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–S 0.sam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The resulting SAM files (containing the mapping information) are then converted to BAM format using the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samtools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 program: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samtools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view -b -S -o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N.bam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N.sam</w:t>
      </w:r>
      <w:proofErr w:type="spellEnd"/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735BAD">
        <w:rPr>
          <w:rFonts w:ascii="Times New Roman" w:hAnsi="Times New Roman" w:cs="Times New Roman"/>
          <w:sz w:val="20"/>
          <w:szCs w:val="20"/>
          <w:lang w:val="en-GB"/>
        </w:rPr>
        <w:t>Where N is the sample number.</w:t>
      </w:r>
      <w:proofErr w:type="gram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 The BAM file is now sorted and indexed using these commands: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samtools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sort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N.bam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N.sorted</w:t>
      </w:r>
      <w:proofErr w:type="spellEnd"/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samtools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index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N.sorted.bam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N.sorted.bam.bai</w:t>
      </w:r>
      <w:proofErr w:type="spellEnd"/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In order to interpret these results, we need to have information about the location of genes, i.e., an annotation. We used annotation data from the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Ensembl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BioMart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 database, containing exon starting positions and lengths, and the relation between exons, transcripts and genes. We generated a table containing the read count per gene, using a Python script. This produced the file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gene_counts.tsv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>, a</w:t>
      </w:r>
      <w:r w:rsidRPr="00735BAD">
        <w:rPr>
          <w:rFonts w:ascii="Times New Roman" w:hAnsi="Times New Roman" w:cs="Times New Roman"/>
          <w:sz w:val="20"/>
          <w:szCs w:val="20"/>
        </w:rPr>
        <w:t xml:space="preserve"> file which follows the conventions of a spreadsheet with tab-separated format. See the </w:t>
      </w:r>
      <w:proofErr w:type="spellStart"/>
      <w:r w:rsidRPr="00735BAD">
        <w:rPr>
          <w:rFonts w:ascii="Times New Roman" w:hAnsi="Times New Roman" w:cs="Times New Roman"/>
          <w:sz w:val="20"/>
          <w:szCs w:val="20"/>
        </w:rPr>
        <w:t>DESeq</w:t>
      </w:r>
      <w:proofErr w:type="spellEnd"/>
      <w:r w:rsidRPr="00735BAD">
        <w:rPr>
          <w:rFonts w:ascii="Times New Roman" w:hAnsi="Times New Roman" w:cs="Times New Roman"/>
          <w:sz w:val="20"/>
          <w:szCs w:val="20"/>
        </w:rPr>
        <w:t xml:space="preserve"> manual for more details.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To perform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DESeq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>, we run the following R script: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datafile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"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gene_counts.tsv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"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count_table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</w:t>
      </w: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read.table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datafile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header=TRUE,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row.names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=1 )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condition = factor( c("MEASUREMENT", "CONTROL", "MEASUREMENT", "CONTROL", "MEASUREMENT", "CONTROL", "MEASUREMENT", "CONTROL") )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library(</w:t>
      </w:r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"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DESeq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" )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cds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newCountDataSet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(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count_table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, condition )</w:t>
      </w:r>
      <w:bookmarkStart w:id="0" w:name="_GoBack"/>
      <w:bookmarkEnd w:id="0"/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cds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estimateSizeFactors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(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cds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)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write.table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sizeFactors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cds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), file="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size_factors.tsv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",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sep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="</w:t>
      </w:r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ab/>
        <w:t>")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cds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estimateDispersions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(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cds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)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str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fitInfo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cds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) )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res</w:t>
      </w:r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nbinomTest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(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cds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, "CONTROL", "MEASUREMENT" )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write.table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res, file="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results.tsv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",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sep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="\t")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The results are available in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results.tsv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. The size-factors used for normalization are available in the file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size_factors.tsv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To generate </w:t>
      </w:r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735BAD">
        <w:rPr>
          <w:rFonts w:ascii="Times New Roman" w:hAnsi="Times New Roman" w:cs="Times New Roman"/>
          <w:sz w:val="20"/>
          <w:szCs w:val="20"/>
          <w:lang w:val="en-GB"/>
        </w:rPr>
        <w:t>-values for differential splicing, we used the DEXSeq package,</w:t>
      </w:r>
      <w:r w:rsidR="0020484C"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 (Reyes et al. 2013)</w:t>
      </w:r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. Using the DEXSeq instructions a python script was made to generate a 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gtf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 file. We generated the file containing the locations of the exons of all transcripts, and we converted that file to a flat format to make it suitable for DEXSeq. From here, we created the tables MN.txt. These tables contain the counts obtained for the mapping data in the .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sam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 files, and the annotation in the .</w:t>
      </w:r>
      <w:proofErr w:type="spellStart"/>
      <w:r w:rsidRPr="00735BAD">
        <w:rPr>
          <w:rFonts w:ascii="Times New Roman" w:hAnsi="Times New Roman" w:cs="Times New Roman"/>
          <w:sz w:val="20"/>
          <w:szCs w:val="20"/>
          <w:lang w:val="en-GB"/>
        </w:rPr>
        <w:t>gff</w:t>
      </w:r>
      <w:proofErr w:type="spellEnd"/>
      <w:r w:rsidRPr="00735BAD">
        <w:rPr>
          <w:rFonts w:ascii="Times New Roman" w:hAnsi="Times New Roman" w:cs="Times New Roman"/>
          <w:sz w:val="20"/>
          <w:szCs w:val="20"/>
          <w:lang w:val="en-GB"/>
        </w:rPr>
        <w:t xml:space="preserve"> file. Finally, DEXSeq was invoked using R: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library(</w:t>
      </w:r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"DEXSeq");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design=</w:t>
      </w:r>
      <w:proofErr w:type="spellStart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read.table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("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dexseq_design.tsv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", header=TRUE,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row.names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=1);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read.HTSeqCounts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countfiles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=c("M0.txt", "M1.txt", "M2.txt", "M3.txt", "M4.txt", "M5.txt", "M6.txt", "M7.txt"), design=design,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flattenedfile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="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genome.chr.gff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");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estimateSizeFactors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);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estimateDispersions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);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fitDispersionFunction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);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testForDEU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);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estimatelog2FoldChanges(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);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res</w:t>
      </w:r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=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DEUresultTable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ecs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);</w:t>
      </w:r>
    </w:p>
    <w:p w:rsidR="008941DB" w:rsidRPr="00735BAD" w:rsidRDefault="008941DB" w:rsidP="008941DB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proofErr w:type="gram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write.table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(</w:t>
      </w:r>
      <w:proofErr w:type="gram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res, file="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dexseq_results.tsv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 xml:space="preserve">", </w:t>
      </w:r>
      <w:proofErr w:type="spellStart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sep</w:t>
      </w:r>
      <w:proofErr w:type="spellEnd"/>
      <w:r w:rsidRPr="00735BAD">
        <w:rPr>
          <w:rFonts w:ascii="Times New Roman" w:hAnsi="Times New Roman" w:cs="Times New Roman"/>
          <w:i/>
          <w:sz w:val="20"/>
          <w:szCs w:val="20"/>
          <w:lang w:val="en-GB"/>
        </w:rPr>
        <w:t>="\t");</w:t>
      </w:r>
    </w:p>
    <w:p w:rsidR="0020484C" w:rsidRPr="00735BAD" w:rsidRDefault="0020484C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0484C" w:rsidRPr="00735BAD" w:rsidRDefault="0020484C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515D4" w:rsidRPr="00735BAD" w:rsidRDefault="0020484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35BAD">
        <w:rPr>
          <w:rFonts w:ascii="Times New Roman" w:hAnsi="Times New Roman" w:cs="Times New Roman"/>
          <w:sz w:val="20"/>
          <w:szCs w:val="20"/>
          <w:lang w:val="en-GB"/>
        </w:rPr>
        <w:lastRenderedPageBreak/>
        <w:fldChar w:fldCharType="begin"/>
      </w:r>
      <w:r w:rsidRPr="00735BAD">
        <w:rPr>
          <w:rFonts w:ascii="Times New Roman" w:hAnsi="Times New Roman" w:cs="Times New Roman"/>
          <w:sz w:val="20"/>
          <w:szCs w:val="20"/>
          <w:lang w:val="en-GB"/>
        </w:rPr>
        <w:instrText xml:space="preserve"> ADDIN EN.REFLIST </w:instrText>
      </w:r>
      <w:r w:rsidRPr="00735BAD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Pr="00735BAD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</w:p>
    <w:sectPr w:rsidR="002515D4" w:rsidRPr="00735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Springer_immunogenetics_Orient Pharm Exp Me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fvtvs25rwt9znexfxhx0aeq2x5e9tpw00rr&quot;&gt;GeneTiles&lt;record-ids&gt;&lt;item&gt;199&lt;/item&gt;&lt;/record-ids&gt;&lt;/item&gt;&lt;/Libraries&gt;"/>
  </w:docVars>
  <w:rsids>
    <w:rsidRoot w:val="008941DB"/>
    <w:rsid w:val="0020484C"/>
    <w:rsid w:val="002515D4"/>
    <w:rsid w:val="00676B46"/>
    <w:rsid w:val="00735BAD"/>
    <w:rsid w:val="008941DB"/>
    <w:rsid w:val="00C1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3FCE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character" w:styleId="Hyperlink">
    <w:name w:val="Hyperlink"/>
    <w:basedOn w:val="DefaultParagraphFont"/>
    <w:uiPriority w:val="99"/>
    <w:unhideWhenUsed/>
    <w:rsid w:val="002048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3FCE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character" w:styleId="Hyperlink">
    <w:name w:val="Hyperlink"/>
    <w:basedOn w:val="DefaultParagraphFont"/>
    <w:uiPriority w:val="99"/>
    <w:unhideWhenUsed/>
    <w:rsid w:val="002048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Venemanwj</dc:creator>
  <cp:lastModifiedBy>Venemanwj</cp:lastModifiedBy>
  <cp:revision>4</cp:revision>
  <dcterms:created xsi:type="dcterms:W3CDTF">2014-05-28T12:40:00Z</dcterms:created>
  <dcterms:modified xsi:type="dcterms:W3CDTF">2014-09-16T13:47:00Z</dcterms:modified>
</cp:coreProperties>
</file>