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48" w:rsidRPr="006B4EE4" w:rsidRDefault="002A3348" w:rsidP="002A3348">
      <w:pPr>
        <w:spacing w:line="240" w:lineRule="auto"/>
        <w:rPr>
          <w:b/>
          <w:sz w:val="24"/>
          <w:szCs w:val="24"/>
          <w:lang w:val="cs-CZ"/>
        </w:rPr>
      </w:pPr>
      <w:bookmarkStart w:id="0" w:name="_GoBack"/>
      <w:r>
        <w:rPr>
          <w:b/>
          <w:sz w:val="24"/>
          <w:szCs w:val="24"/>
        </w:rPr>
        <w:t xml:space="preserve">Table </w:t>
      </w:r>
      <w:r w:rsidR="00FE20E9">
        <w:rPr>
          <w:b/>
          <w:sz w:val="24"/>
          <w:szCs w:val="24"/>
        </w:rPr>
        <w:t>ESM 2</w:t>
      </w:r>
      <w:r w:rsidRPr="006B4EE4">
        <w:rPr>
          <w:sz w:val="24"/>
          <w:szCs w:val="24"/>
        </w:rPr>
        <w:t xml:space="preserve"> </w:t>
      </w:r>
      <w:bookmarkEnd w:id="0"/>
      <w:r w:rsidRPr="006B4EE4">
        <w:rPr>
          <w:sz w:val="24"/>
          <w:szCs w:val="24"/>
        </w:rPr>
        <w:t>PCR reaction mix and conditions.</w:t>
      </w:r>
    </w:p>
    <w:p w:rsidR="002A3348" w:rsidRPr="006B4EE4" w:rsidRDefault="002A3348" w:rsidP="002A3348">
      <w:pPr>
        <w:rPr>
          <w:sz w:val="24"/>
          <w:szCs w:val="24"/>
        </w:rPr>
      </w:pPr>
    </w:p>
    <w:p w:rsidR="002A3348" w:rsidRPr="006B4EE4" w:rsidRDefault="002B40F6" w:rsidP="002A3348">
      <w:pPr>
        <w:rPr>
          <w:sz w:val="24"/>
          <w:szCs w:val="24"/>
          <w:lang w:val="cs-CZ" w:eastAsia="cs-CZ"/>
        </w:rPr>
      </w:pPr>
      <w:r w:rsidRPr="006B4EE4">
        <w:rPr>
          <w:sz w:val="24"/>
          <w:szCs w:val="24"/>
        </w:rPr>
        <w:fldChar w:fldCharType="begin"/>
      </w:r>
      <w:r w:rsidR="002A3348" w:rsidRPr="006B4EE4">
        <w:rPr>
          <w:sz w:val="24"/>
          <w:szCs w:val="24"/>
        </w:rPr>
        <w:instrText xml:space="preserve"> LINK </w:instrText>
      </w:r>
      <w:r w:rsidR="002A3348">
        <w:rPr>
          <w:sz w:val="24"/>
          <w:szCs w:val="24"/>
        </w:rPr>
        <w:instrText xml:space="preserve">Excel.Sheet.12 "G:\\MHC 1st paper\\Berthe genotypes final.xlsx" tabulky!R1C1:R4C2 </w:instrText>
      </w:r>
      <w:r w:rsidR="002A3348" w:rsidRPr="006B4EE4">
        <w:rPr>
          <w:sz w:val="24"/>
          <w:szCs w:val="24"/>
        </w:rPr>
        <w:instrText xml:space="preserve">\a \f 4 \h  \* MERGEFORMAT </w:instrText>
      </w:r>
      <w:r w:rsidRPr="006B4EE4">
        <w:rPr>
          <w:sz w:val="24"/>
          <w:szCs w:val="24"/>
        </w:rPr>
        <w:fldChar w:fldCharType="separate"/>
      </w:r>
    </w:p>
    <w:tbl>
      <w:tblPr>
        <w:tblW w:w="5460" w:type="dxa"/>
        <w:tblInd w:w="93" w:type="dxa"/>
        <w:tblLook w:val="04A0"/>
      </w:tblPr>
      <w:tblGrid>
        <w:gridCol w:w="1880"/>
        <w:gridCol w:w="3580"/>
      </w:tblGrid>
      <w:tr w:rsidR="002A3348" w:rsidRPr="006B4EE4" w:rsidTr="00D73946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Roche High Fidelity PCR system</w:t>
            </w:r>
          </w:p>
        </w:tc>
      </w:tr>
      <w:tr w:rsidR="002A3348" w:rsidRPr="006B4EE4" w:rsidTr="00D73946">
        <w:trPr>
          <w:trHeight w:val="37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PCR reaction mix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2.5µl Buffer; 1.8mM MgCl2; 0.5 dNTPs;</w:t>
            </w:r>
          </w:p>
        </w:tc>
      </w:tr>
      <w:tr w:rsidR="002A3348" w:rsidRPr="006B4EE4" w:rsidTr="00D73946">
        <w:trPr>
          <w:trHeight w:val="33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3348" w:rsidRPr="006B4EE4" w:rsidRDefault="002E53BE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0.25 High Fidelity Taq</w:t>
            </w:r>
            <w:r w:rsidR="002A3348" w:rsidRPr="006B4EE4">
              <w:rPr>
                <w:rFonts w:eastAsia="Times New Roman"/>
                <w:color w:val="000000"/>
                <w:sz w:val="24"/>
                <w:szCs w:val="24"/>
              </w:rPr>
              <w:t xml:space="preserve"> Polymerase; </w:t>
            </w:r>
          </w:p>
        </w:tc>
      </w:tr>
      <w:tr w:rsidR="002A3348" w:rsidRPr="006B4EE4" w:rsidTr="00D73946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2µl of genomic DNA template.</w:t>
            </w:r>
          </w:p>
        </w:tc>
      </w:tr>
    </w:tbl>
    <w:p w:rsidR="002A3348" w:rsidRPr="006B4EE4" w:rsidRDefault="002B40F6" w:rsidP="002A3348">
      <w:pPr>
        <w:rPr>
          <w:sz w:val="24"/>
          <w:szCs w:val="24"/>
        </w:rPr>
      </w:pPr>
      <w:r w:rsidRPr="006B4EE4">
        <w:rPr>
          <w:sz w:val="24"/>
          <w:szCs w:val="24"/>
        </w:rPr>
        <w:fldChar w:fldCharType="end"/>
      </w:r>
    </w:p>
    <w:tbl>
      <w:tblPr>
        <w:tblW w:w="4602" w:type="dxa"/>
        <w:tblInd w:w="93" w:type="dxa"/>
        <w:tblLook w:val="04A0"/>
      </w:tblPr>
      <w:tblGrid>
        <w:gridCol w:w="2000"/>
        <w:gridCol w:w="564"/>
        <w:gridCol w:w="1498"/>
        <w:gridCol w:w="960"/>
      </w:tblGrid>
      <w:tr w:rsidR="002A3348" w:rsidRPr="006B4EE4" w:rsidTr="00D73946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Temperature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Time</w:t>
            </w:r>
          </w:p>
        </w:tc>
      </w:tr>
      <w:tr w:rsidR="002A3348" w:rsidRPr="006B4EE4" w:rsidTr="00D73946">
        <w:trPr>
          <w:trHeight w:val="37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PCR conditions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1x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95°C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2 min</w:t>
            </w:r>
          </w:p>
        </w:tc>
      </w:tr>
      <w:tr w:rsidR="002A3348" w:rsidRPr="006B4EE4" w:rsidTr="00D73946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35x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6D0BD3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60</w:t>
            </w:r>
            <w:r w:rsidR="006D0BD3" w:rsidRPr="002E53BE">
              <w:rPr>
                <w:rFonts w:eastAsia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6B4EE4">
              <w:rPr>
                <w:rFonts w:eastAsia="Times New Roman"/>
                <w:color w:val="000000"/>
                <w:sz w:val="24"/>
                <w:szCs w:val="24"/>
              </w:rPr>
              <w:t>-62</w:t>
            </w:r>
            <w:r w:rsidR="006D0BD3">
              <w:rPr>
                <w:rFonts w:eastAsia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6B4EE4">
              <w:rPr>
                <w:rFonts w:eastAsia="Times New Roman"/>
                <w:color w:val="000000"/>
                <w:sz w:val="24"/>
                <w:szCs w:val="24"/>
              </w:rPr>
              <w:t>°C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30 s</w:t>
            </w:r>
          </w:p>
        </w:tc>
      </w:tr>
      <w:tr w:rsidR="002A3348" w:rsidRPr="006B4EE4" w:rsidTr="00D73946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72°C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45 s</w:t>
            </w:r>
          </w:p>
        </w:tc>
      </w:tr>
      <w:tr w:rsidR="002A3348" w:rsidRPr="006B4EE4" w:rsidTr="00D73946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1x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72°C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3348" w:rsidRPr="006B4EE4" w:rsidRDefault="002A3348" w:rsidP="00D7394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B4EE4">
              <w:rPr>
                <w:rFonts w:eastAsia="Times New Roman"/>
                <w:color w:val="000000"/>
                <w:sz w:val="24"/>
                <w:szCs w:val="24"/>
              </w:rPr>
              <w:t>7 min</w:t>
            </w:r>
          </w:p>
        </w:tc>
      </w:tr>
    </w:tbl>
    <w:p w:rsidR="002A3348" w:rsidRPr="002E53BE" w:rsidRDefault="002E53BE" w:rsidP="002A3348">
      <w:pPr>
        <w:rPr>
          <w:rFonts w:eastAsia="Times New Roman"/>
          <w:bCs/>
          <w:color w:val="000000"/>
          <w:sz w:val="20"/>
          <w:szCs w:val="20"/>
          <w:lang w:val="cs-CZ" w:eastAsia="cs-CZ"/>
        </w:rPr>
      </w:pPr>
      <w:r w:rsidRPr="002E53BE">
        <w:rPr>
          <w:rFonts w:eastAsia="Times New Roman"/>
          <w:bCs/>
          <w:color w:val="000000"/>
          <w:sz w:val="20"/>
          <w:szCs w:val="20"/>
          <w:vertAlign w:val="superscript"/>
          <w:lang w:val="cs-CZ" w:eastAsia="cs-CZ"/>
        </w:rPr>
        <w:t>1</w:t>
      </w:r>
      <w:r w:rsidRPr="002E53BE">
        <w:rPr>
          <w:rFonts w:eastAsia="Times New Roman"/>
          <w:bCs/>
          <w:color w:val="000000"/>
          <w:sz w:val="20"/>
          <w:szCs w:val="20"/>
          <w:lang w:val="cs-CZ" w:eastAsia="cs-CZ"/>
        </w:rPr>
        <w:t xml:space="preserve">DRB; </w:t>
      </w:r>
      <w:r w:rsidR="006D0BD3">
        <w:rPr>
          <w:rFonts w:eastAsia="Times New Roman"/>
          <w:bCs/>
          <w:color w:val="000000"/>
          <w:sz w:val="20"/>
          <w:szCs w:val="20"/>
          <w:vertAlign w:val="superscript"/>
          <w:lang w:val="cs-CZ" w:eastAsia="cs-CZ"/>
        </w:rPr>
        <w:t>2</w:t>
      </w:r>
      <w:r w:rsidR="006D0BD3">
        <w:rPr>
          <w:rFonts w:eastAsia="Times New Roman"/>
          <w:bCs/>
          <w:color w:val="000000"/>
          <w:sz w:val="20"/>
          <w:szCs w:val="20"/>
          <w:lang w:val="cs-CZ" w:eastAsia="cs-CZ"/>
        </w:rPr>
        <w:t>DQB</w:t>
      </w:r>
    </w:p>
    <w:p w:rsidR="002A3348" w:rsidRPr="006B4EE4" w:rsidRDefault="002A3348" w:rsidP="002A3348">
      <w:pPr>
        <w:rPr>
          <w:rFonts w:eastAsia="Times New Roman"/>
          <w:b/>
          <w:bCs/>
          <w:color w:val="000000"/>
          <w:sz w:val="24"/>
          <w:szCs w:val="24"/>
          <w:lang w:val="cs-CZ" w:eastAsia="cs-CZ"/>
        </w:rPr>
      </w:pPr>
    </w:p>
    <w:p w:rsidR="002A3348" w:rsidRDefault="002A3348" w:rsidP="002A3348">
      <w:pPr>
        <w:rPr>
          <w:rFonts w:eastAsia="Times New Roman"/>
          <w:b/>
          <w:bCs/>
          <w:color w:val="000000"/>
          <w:sz w:val="24"/>
          <w:szCs w:val="24"/>
          <w:lang w:val="cs-CZ" w:eastAsia="cs-CZ"/>
        </w:rPr>
      </w:pPr>
    </w:p>
    <w:p w:rsidR="002A3348" w:rsidRDefault="002A3348" w:rsidP="002A3348">
      <w:pPr>
        <w:rPr>
          <w:rFonts w:eastAsia="Times New Roman"/>
          <w:b/>
          <w:bCs/>
          <w:color w:val="000000"/>
          <w:sz w:val="24"/>
          <w:szCs w:val="24"/>
          <w:lang w:val="cs-CZ" w:eastAsia="cs-CZ"/>
        </w:rPr>
      </w:pPr>
    </w:p>
    <w:sectPr w:rsidR="002A3348" w:rsidSect="00110C5D"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A3348"/>
    <w:rsid w:val="0008407A"/>
    <w:rsid w:val="002A3348"/>
    <w:rsid w:val="002B40F6"/>
    <w:rsid w:val="002E53BE"/>
    <w:rsid w:val="00493905"/>
    <w:rsid w:val="006D0BD3"/>
    <w:rsid w:val="00FE2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3348"/>
    <w:pPr>
      <w:spacing w:after="0"/>
    </w:pPr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A3348"/>
    <w:rPr>
      <w:color w:val="0000FF"/>
      <w:u w:val="single"/>
    </w:rPr>
  </w:style>
  <w:style w:type="character" w:styleId="slodku">
    <w:name w:val="line number"/>
    <w:basedOn w:val="Standardnpsmoodstavce"/>
    <w:uiPriority w:val="99"/>
    <w:semiHidden/>
    <w:unhideWhenUsed/>
    <w:rsid w:val="002A3348"/>
  </w:style>
  <w:style w:type="paragraph" w:styleId="Textbubliny">
    <w:name w:val="Balloon Text"/>
    <w:basedOn w:val="Normln"/>
    <w:link w:val="TextbublinyChar"/>
    <w:uiPriority w:val="99"/>
    <w:semiHidden/>
    <w:unhideWhenUsed/>
    <w:rsid w:val="002A33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348"/>
    <w:rPr>
      <w:rFonts w:ascii="Tahoma" w:eastAsia="Calibri" w:hAnsi="Tahoma" w:cs="Tahoma"/>
      <w:sz w:val="16"/>
      <w:szCs w:val="16"/>
      <w:lang w:val="en-US"/>
    </w:rPr>
  </w:style>
  <w:style w:type="paragraph" w:styleId="Revize">
    <w:name w:val="Revision"/>
    <w:hidden/>
    <w:uiPriority w:val="99"/>
    <w:semiHidden/>
    <w:rsid w:val="002A3348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384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Rodvidek</dc:creator>
  <cp:lastModifiedBy>Rodvidek</cp:lastModifiedBy>
  <cp:revision>7</cp:revision>
  <dcterms:created xsi:type="dcterms:W3CDTF">2014-10-02T09:14:00Z</dcterms:created>
  <dcterms:modified xsi:type="dcterms:W3CDTF">2015-01-13T21:15:00Z</dcterms:modified>
</cp:coreProperties>
</file>