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E1B19" w14:textId="49E48849" w:rsidR="00FD2705" w:rsidRPr="0092155F" w:rsidRDefault="00FD2705" w:rsidP="00FD2705">
      <w:pPr>
        <w:pStyle w:val="Title"/>
        <w:jc w:val="center"/>
      </w:pPr>
      <w:r w:rsidRPr="0092155F">
        <w:t>Applied Microbiology and Biotechnology</w:t>
      </w:r>
    </w:p>
    <w:p w14:paraId="0B00E0E4" w14:textId="386F9FD5" w:rsidR="007A5C26" w:rsidRPr="0092155F" w:rsidRDefault="537CAC8D" w:rsidP="2E907869">
      <w:pPr>
        <w:pStyle w:val="Title"/>
        <w:rPr>
          <w:sz w:val="22"/>
          <w:szCs w:val="22"/>
        </w:rPr>
      </w:pPr>
      <w:r w:rsidRPr="0092155F">
        <w:rPr>
          <w:sz w:val="22"/>
          <w:szCs w:val="22"/>
        </w:rPr>
        <w:t>Supplementa</w:t>
      </w:r>
      <w:r w:rsidR="28679D6B" w:rsidRPr="0092155F">
        <w:rPr>
          <w:sz w:val="22"/>
          <w:szCs w:val="22"/>
        </w:rPr>
        <w:t>l</w:t>
      </w:r>
      <w:r w:rsidRPr="0092155F">
        <w:rPr>
          <w:sz w:val="22"/>
          <w:szCs w:val="22"/>
        </w:rPr>
        <w:t xml:space="preserve"> Information for</w:t>
      </w:r>
      <w:r w:rsidR="6A632C8C" w:rsidRPr="0092155F">
        <w:rPr>
          <w:sz w:val="22"/>
          <w:szCs w:val="22"/>
        </w:rPr>
        <w:t>:</w:t>
      </w:r>
    </w:p>
    <w:p w14:paraId="38D121A7" w14:textId="77777777" w:rsidR="002512F6" w:rsidRPr="0092155F" w:rsidRDefault="002512F6" w:rsidP="002512F6">
      <w:pPr>
        <w:pStyle w:val="Title"/>
        <w:suppressLineNumbers/>
      </w:pPr>
      <w:r w:rsidRPr="0092155F">
        <w:t xml:space="preserve">Omics driven onboarding of the carotenoid producing red yeast </w:t>
      </w:r>
      <w:r w:rsidRPr="0092155F">
        <w:rPr>
          <w:i/>
          <w:iCs/>
        </w:rPr>
        <w:t xml:space="preserve">Xanthophyllomyces dendrorhous </w:t>
      </w:r>
      <w:r w:rsidRPr="0092155F">
        <w:t>CBS 6938</w:t>
      </w:r>
    </w:p>
    <w:p w14:paraId="33BBBD5E" w14:textId="77777777" w:rsidR="002512F6" w:rsidRPr="0092155F" w:rsidRDefault="002512F6" w:rsidP="002512F6">
      <w:pPr>
        <w:rPr>
          <w:rFonts w:ascii="Arial" w:hAnsi="Arial"/>
        </w:rPr>
      </w:pPr>
    </w:p>
    <w:p w14:paraId="35894670" w14:textId="665B4838" w:rsidR="00DC5D80" w:rsidRPr="0092155F" w:rsidRDefault="00DC5D80" w:rsidP="00DC5D80">
      <w:pPr>
        <w:pStyle w:val="Subtitle"/>
      </w:pPr>
      <w:r w:rsidRPr="0092155F">
        <w:t>Emma E. Tobin</w:t>
      </w:r>
      <w:proofErr w:type="gramStart"/>
      <w:r w:rsidRPr="0092155F">
        <w:rPr>
          <w:vertAlign w:val="superscript"/>
        </w:rPr>
        <w:t>1,†</w:t>
      </w:r>
      <w:proofErr w:type="gramEnd"/>
      <w:r w:rsidRPr="0092155F">
        <w:t>, Joseph H. Collins</w:t>
      </w:r>
      <w:r w:rsidRPr="0092155F">
        <w:rPr>
          <w:vertAlign w:val="superscript"/>
        </w:rPr>
        <w:t>1,†</w:t>
      </w:r>
      <w:r w:rsidRPr="0092155F">
        <w:t>, Celeste B. Marsan</w:t>
      </w:r>
      <w:r w:rsidRPr="0092155F">
        <w:rPr>
          <w:vertAlign w:val="superscript"/>
        </w:rPr>
        <w:t>1</w:t>
      </w:r>
      <w:r w:rsidRPr="0092155F">
        <w:t>, Gillian T. Nadeau</w:t>
      </w:r>
      <w:r w:rsidRPr="0092155F">
        <w:rPr>
          <w:vertAlign w:val="superscript"/>
        </w:rPr>
        <w:t>1</w:t>
      </w:r>
      <w:r w:rsidRPr="0092155F">
        <w:t>, Kim Mori</w:t>
      </w:r>
      <w:r w:rsidRPr="0092155F">
        <w:rPr>
          <w:vertAlign w:val="superscript"/>
        </w:rPr>
        <w:t>1</w:t>
      </w:r>
      <w:r w:rsidRPr="0092155F">
        <w:t>, Anna Lipzen</w:t>
      </w:r>
      <w:r w:rsidRPr="0092155F">
        <w:rPr>
          <w:vertAlign w:val="superscript"/>
        </w:rPr>
        <w:t>2</w:t>
      </w:r>
      <w:r w:rsidRPr="0092155F">
        <w:t>, Stephen Mondo</w:t>
      </w:r>
      <w:r w:rsidRPr="0092155F">
        <w:rPr>
          <w:vertAlign w:val="superscript"/>
        </w:rPr>
        <w:t>2</w:t>
      </w:r>
      <w:r w:rsidRPr="0092155F">
        <w:t>, Igor V. Grigoriev</w:t>
      </w:r>
      <w:r w:rsidRPr="0092155F">
        <w:rPr>
          <w:vertAlign w:val="superscript"/>
        </w:rPr>
        <w:t>2,3</w:t>
      </w:r>
      <w:r w:rsidRPr="0092155F">
        <w:t>, Eric M. Young</w:t>
      </w:r>
      <w:r w:rsidRPr="0092155F">
        <w:rPr>
          <w:vertAlign w:val="superscript"/>
        </w:rPr>
        <w:t>1</w:t>
      </w:r>
      <w:r w:rsidRPr="0092155F">
        <w:t>*</w:t>
      </w:r>
    </w:p>
    <w:p w14:paraId="6E6004D6" w14:textId="77777777" w:rsidR="00DC5D80" w:rsidRPr="0092155F" w:rsidRDefault="00DC5D80" w:rsidP="00DC5D80">
      <w:pPr>
        <w:pStyle w:val="Subtitle"/>
      </w:pPr>
      <w:r w:rsidRPr="0092155F">
        <w:rPr>
          <w:rFonts w:eastAsia="Arial"/>
          <w:vertAlign w:val="superscript"/>
        </w:rPr>
        <w:t>1</w:t>
      </w:r>
      <w:r w:rsidRPr="0092155F">
        <w:rPr>
          <w:rFonts w:eastAsia="Arial"/>
        </w:rPr>
        <w:t xml:space="preserve"> </w:t>
      </w:r>
      <w:r w:rsidRPr="0092155F">
        <w:t>Life Sciences and Bioengineering Center, Department of Chemical Engineering, Worcester Polytechnic Institute, Worcester, MA</w:t>
      </w:r>
    </w:p>
    <w:p w14:paraId="1D42F898" w14:textId="77777777" w:rsidR="00DC5D80" w:rsidRPr="0092155F" w:rsidRDefault="00DC5D80" w:rsidP="00DC5D80">
      <w:pPr>
        <w:pStyle w:val="Subtitle"/>
      </w:pPr>
      <w:r w:rsidRPr="0092155F">
        <w:rPr>
          <w:vertAlign w:val="superscript"/>
        </w:rPr>
        <w:t>2</w:t>
      </w:r>
      <w:r w:rsidRPr="0092155F">
        <w:rPr>
          <w:rFonts w:eastAsia="Arial"/>
        </w:rPr>
        <w:t xml:space="preserve"> U.S. Department of Energy Joint Genome Institute, Lawrence Berkeley National Laboratory, Berkeley, CA 94720</w:t>
      </w:r>
    </w:p>
    <w:p w14:paraId="2D47A8CD" w14:textId="77777777" w:rsidR="00DC5D80" w:rsidRPr="0092155F" w:rsidRDefault="00DC5D80" w:rsidP="00DC5D80">
      <w:pPr>
        <w:pStyle w:val="Subtitle"/>
      </w:pPr>
      <w:r w:rsidRPr="0092155F">
        <w:rPr>
          <w:rFonts w:eastAsia="Arial"/>
          <w:vertAlign w:val="superscript"/>
        </w:rPr>
        <w:t>3</w:t>
      </w:r>
      <w:r w:rsidRPr="0092155F">
        <w:rPr>
          <w:rFonts w:eastAsia="Arial"/>
        </w:rPr>
        <w:t xml:space="preserve"> Plant and Microbial Biology, University of California Berkeley, Berkeley, CA 94720</w:t>
      </w:r>
    </w:p>
    <w:p w14:paraId="2C2AB9D3" w14:textId="1D491F9A" w:rsidR="007A5C26" w:rsidRPr="0092155F" w:rsidRDefault="009C0339" w:rsidP="00982A30">
      <w:pPr>
        <w:pStyle w:val="NoSpacing"/>
      </w:pPr>
      <w:r w:rsidRPr="0092155F">
        <w:rPr>
          <w:vertAlign w:val="superscript"/>
        </w:rPr>
        <w:t>†</w:t>
      </w:r>
      <w:r w:rsidR="000A2BC8" w:rsidRPr="0092155F">
        <w:rPr>
          <w:vertAlign w:val="superscript"/>
        </w:rPr>
        <w:t xml:space="preserve"> </w:t>
      </w:r>
      <w:r w:rsidR="000A2BC8" w:rsidRPr="0092155F">
        <w:t>Equal contribution</w:t>
      </w:r>
    </w:p>
    <w:p w14:paraId="66848E45" w14:textId="77777777" w:rsidR="000A2BC8" w:rsidRPr="0092155F" w:rsidRDefault="000A2BC8" w:rsidP="00982A30">
      <w:pPr>
        <w:pStyle w:val="NoSpacing"/>
      </w:pPr>
    </w:p>
    <w:p w14:paraId="7E27ABD7" w14:textId="56B7E3BE" w:rsidR="007A5C26" w:rsidRPr="0092155F" w:rsidRDefault="007A5C26" w:rsidP="00982A30">
      <w:pPr>
        <w:pStyle w:val="NoSpacing"/>
      </w:pPr>
      <w:r w:rsidRPr="0092155F">
        <w:t xml:space="preserve">* To whom correspondence should be addressed. </w:t>
      </w:r>
      <w:hyperlink r:id="rId8" w:history="1">
        <w:r w:rsidR="00B102AC" w:rsidRPr="0092155F">
          <w:rPr>
            <w:rStyle w:val="Hyperlink"/>
          </w:rPr>
          <w:t>ericyoung7@gmail.com</w:t>
        </w:r>
      </w:hyperlink>
    </w:p>
    <w:p w14:paraId="1FDFBEF4" w14:textId="77777777" w:rsidR="00B102AC" w:rsidRPr="0092155F" w:rsidRDefault="00B102AC" w:rsidP="00982A30">
      <w:pPr>
        <w:pStyle w:val="NoSpacing"/>
      </w:pPr>
    </w:p>
    <w:p w14:paraId="537CDC20" w14:textId="77777777" w:rsidR="00B102AC" w:rsidRPr="0092155F" w:rsidRDefault="00B102AC" w:rsidP="00982A30">
      <w:pPr>
        <w:pStyle w:val="NoSpacing"/>
      </w:pPr>
    </w:p>
    <w:p w14:paraId="7090FBD8" w14:textId="77777777" w:rsidR="00B102AC" w:rsidRPr="0092155F" w:rsidRDefault="00B102AC" w:rsidP="00982A30">
      <w:pPr>
        <w:pStyle w:val="NoSpacing"/>
      </w:pPr>
    </w:p>
    <w:p w14:paraId="52F84F4A" w14:textId="3B20EBE6" w:rsidR="007A5C26" w:rsidRDefault="00B102AC" w:rsidP="7C883884">
      <w:pPr>
        <w:pStyle w:val="Heading1"/>
        <w:spacing w:after="160" w:line="259" w:lineRule="auto"/>
      </w:pPr>
      <w:r w:rsidRPr="0092155F">
        <w:t>TABLE OF CONTENTS</w:t>
      </w:r>
    </w:p>
    <w:p w14:paraId="7E4913E2" w14:textId="02EA9D5B" w:rsidR="00A36759" w:rsidRPr="00A36759" w:rsidRDefault="00A36759" w:rsidP="00671063">
      <w:pPr>
        <w:spacing w:after="160" w:line="259" w:lineRule="auto"/>
        <w:jc w:val="both"/>
      </w:pPr>
      <w:r w:rsidRPr="0092155F">
        <w:rPr>
          <w:rFonts w:ascii="Arial" w:hAnsi="Arial"/>
        </w:rPr>
        <w:t>Supplemental Table S</w:t>
      </w:r>
      <w:r w:rsidR="00CF1365">
        <w:rPr>
          <w:rFonts w:ascii="Arial" w:hAnsi="Arial"/>
        </w:rPr>
        <w:t>1</w:t>
      </w:r>
      <w:r w:rsidRPr="0092155F">
        <w:rPr>
          <w:rFonts w:ascii="Arial" w:hAnsi="Arial"/>
        </w:rPr>
        <w:t xml:space="preserve">: Primers and oligos used in this study…………………………………  </w:t>
      </w:r>
      <w:r w:rsidR="00CF1365">
        <w:rPr>
          <w:rFonts w:ascii="Arial" w:hAnsi="Arial"/>
        </w:rPr>
        <w:t>2</w:t>
      </w:r>
    </w:p>
    <w:p w14:paraId="76BFD328" w14:textId="21135B04" w:rsidR="00B102AC" w:rsidRPr="0092155F" w:rsidRDefault="00B102AC" w:rsidP="00E77649">
      <w:pPr>
        <w:spacing w:after="160" w:line="259" w:lineRule="auto"/>
        <w:jc w:val="both"/>
        <w:rPr>
          <w:rFonts w:ascii="Arial" w:hAnsi="Arial"/>
        </w:rPr>
      </w:pPr>
      <w:r w:rsidRPr="0092155F">
        <w:rPr>
          <w:rFonts w:ascii="Arial" w:hAnsi="Arial"/>
        </w:rPr>
        <w:t>Supplementa</w:t>
      </w:r>
      <w:r w:rsidR="475FDD97" w:rsidRPr="0092155F">
        <w:rPr>
          <w:rFonts w:ascii="Arial" w:hAnsi="Arial"/>
        </w:rPr>
        <w:t>l</w:t>
      </w:r>
      <w:r w:rsidRPr="0092155F">
        <w:rPr>
          <w:rFonts w:ascii="Arial" w:hAnsi="Arial"/>
        </w:rPr>
        <w:t xml:space="preserve"> Table </w:t>
      </w:r>
      <w:r w:rsidR="00E77649" w:rsidRPr="0092155F">
        <w:rPr>
          <w:rFonts w:ascii="Arial" w:hAnsi="Arial"/>
        </w:rPr>
        <w:t>S</w:t>
      </w:r>
      <w:r w:rsidR="00CF1365">
        <w:rPr>
          <w:rFonts w:ascii="Arial" w:hAnsi="Arial"/>
        </w:rPr>
        <w:t>2</w:t>
      </w:r>
      <w:r w:rsidRPr="0092155F">
        <w:rPr>
          <w:rFonts w:ascii="Arial" w:hAnsi="Arial"/>
        </w:rPr>
        <w:t>:</w:t>
      </w:r>
      <w:r w:rsidR="007A6C48" w:rsidRPr="0092155F">
        <w:rPr>
          <w:rFonts w:ascii="Arial" w:hAnsi="Arial"/>
        </w:rPr>
        <w:t xml:space="preserve"> </w:t>
      </w:r>
      <w:r w:rsidR="001B7C8F">
        <w:rPr>
          <w:rFonts w:ascii="Arial" w:hAnsi="Arial"/>
        </w:rPr>
        <w:t>Promoter name</w:t>
      </w:r>
      <w:r w:rsidR="00671063">
        <w:rPr>
          <w:rFonts w:ascii="Arial" w:hAnsi="Arial"/>
        </w:rPr>
        <w:t xml:space="preserve"> determination…………………...</w:t>
      </w:r>
      <w:r w:rsidR="001B7C8F">
        <w:rPr>
          <w:rFonts w:ascii="Arial" w:hAnsi="Arial"/>
        </w:rPr>
        <w:t>……</w:t>
      </w:r>
      <w:r w:rsidR="009B200B" w:rsidRPr="0092155F">
        <w:rPr>
          <w:rFonts w:ascii="Arial" w:hAnsi="Arial"/>
        </w:rPr>
        <w:t>………………</w:t>
      </w:r>
      <w:r w:rsidR="00426B71">
        <w:rPr>
          <w:rFonts w:ascii="Arial" w:hAnsi="Arial"/>
        </w:rPr>
        <w:t xml:space="preserve">  </w:t>
      </w:r>
      <w:r w:rsidR="00CF1365">
        <w:rPr>
          <w:rFonts w:ascii="Arial" w:hAnsi="Arial"/>
        </w:rPr>
        <w:t>4</w:t>
      </w:r>
      <w:r w:rsidR="001B7C8F">
        <w:rPr>
          <w:rFonts w:ascii="Arial" w:hAnsi="Arial"/>
        </w:rPr>
        <w:t xml:space="preserve"> </w:t>
      </w:r>
    </w:p>
    <w:p w14:paraId="6A970624" w14:textId="5B700757" w:rsidR="28E59E6B" w:rsidRPr="0092155F" w:rsidRDefault="28E59E6B" w:rsidP="00E77649">
      <w:pPr>
        <w:spacing w:after="160" w:line="259" w:lineRule="auto"/>
        <w:jc w:val="both"/>
        <w:rPr>
          <w:rFonts w:ascii="Arial" w:hAnsi="Arial"/>
        </w:rPr>
      </w:pPr>
      <w:r w:rsidRPr="0092155F">
        <w:rPr>
          <w:rFonts w:ascii="Arial" w:hAnsi="Arial"/>
        </w:rPr>
        <w:t>Supplementa</w:t>
      </w:r>
      <w:r w:rsidR="684217E6" w:rsidRPr="0092155F">
        <w:rPr>
          <w:rFonts w:ascii="Arial" w:hAnsi="Arial"/>
        </w:rPr>
        <w:t>l</w:t>
      </w:r>
      <w:r w:rsidRPr="0092155F">
        <w:rPr>
          <w:rFonts w:ascii="Arial" w:hAnsi="Arial"/>
        </w:rPr>
        <w:t xml:space="preserve"> Table </w:t>
      </w:r>
      <w:r w:rsidR="00E77649" w:rsidRPr="0092155F">
        <w:rPr>
          <w:rFonts w:ascii="Arial" w:hAnsi="Arial"/>
        </w:rPr>
        <w:t>S</w:t>
      </w:r>
      <w:r w:rsidR="00CF1365">
        <w:rPr>
          <w:rFonts w:ascii="Arial" w:hAnsi="Arial"/>
        </w:rPr>
        <w:t>3</w:t>
      </w:r>
      <w:r w:rsidRPr="0092155F">
        <w:rPr>
          <w:rFonts w:ascii="Arial" w:hAnsi="Arial"/>
        </w:rPr>
        <w:t xml:space="preserve">: </w:t>
      </w:r>
      <w:r w:rsidR="001B7C8F">
        <w:rPr>
          <w:rFonts w:ascii="Arial" w:hAnsi="Arial"/>
        </w:rPr>
        <w:t>Genetic parts used in this study……………</w:t>
      </w:r>
      <w:r w:rsidR="009B200B" w:rsidRPr="0092155F">
        <w:rPr>
          <w:rFonts w:ascii="Arial" w:hAnsi="Arial"/>
        </w:rPr>
        <w:t>………………………….</w:t>
      </w:r>
      <w:r w:rsidR="00374971" w:rsidRPr="0092155F">
        <w:rPr>
          <w:rFonts w:ascii="Arial" w:hAnsi="Arial"/>
        </w:rPr>
        <w:t xml:space="preserve"> </w:t>
      </w:r>
      <w:r w:rsidR="00426B71">
        <w:rPr>
          <w:rFonts w:ascii="Arial" w:hAnsi="Arial"/>
        </w:rPr>
        <w:t>1</w:t>
      </w:r>
      <w:r w:rsidR="00CF1365">
        <w:rPr>
          <w:rFonts w:ascii="Arial" w:hAnsi="Arial"/>
        </w:rPr>
        <w:t>0</w:t>
      </w:r>
    </w:p>
    <w:p w14:paraId="2936F913" w14:textId="228411F2" w:rsidR="28E59E6B" w:rsidRDefault="14DFC6CE" w:rsidP="00E77649">
      <w:pPr>
        <w:spacing w:after="160" w:line="259" w:lineRule="auto"/>
        <w:jc w:val="both"/>
        <w:rPr>
          <w:rFonts w:ascii="Arial" w:hAnsi="Arial"/>
        </w:rPr>
      </w:pPr>
      <w:r w:rsidRPr="0092155F">
        <w:rPr>
          <w:rFonts w:ascii="Arial" w:hAnsi="Arial"/>
        </w:rPr>
        <w:t>Supplementa</w:t>
      </w:r>
      <w:r w:rsidR="30CC6B3F" w:rsidRPr="0092155F">
        <w:rPr>
          <w:rFonts w:ascii="Arial" w:hAnsi="Arial"/>
        </w:rPr>
        <w:t>l</w:t>
      </w:r>
      <w:r w:rsidRPr="0092155F">
        <w:rPr>
          <w:rFonts w:ascii="Arial" w:hAnsi="Arial"/>
        </w:rPr>
        <w:t xml:space="preserve"> Table </w:t>
      </w:r>
      <w:r w:rsidR="00E77649" w:rsidRPr="0092155F">
        <w:rPr>
          <w:rFonts w:ascii="Arial" w:hAnsi="Arial"/>
        </w:rPr>
        <w:t>S</w:t>
      </w:r>
      <w:r w:rsidR="00CF1365">
        <w:rPr>
          <w:rFonts w:ascii="Arial" w:hAnsi="Arial"/>
        </w:rPr>
        <w:t>4</w:t>
      </w:r>
      <w:r w:rsidRPr="0092155F">
        <w:rPr>
          <w:rFonts w:ascii="Arial" w:hAnsi="Arial"/>
        </w:rPr>
        <w:t xml:space="preserve">: </w:t>
      </w:r>
      <w:r w:rsidR="001B7C8F">
        <w:rPr>
          <w:rFonts w:ascii="Arial" w:hAnsi="Arial"/>
        </w:rPr>
        <w:t>Strain modifications performed in this study…….</w:t>
      </w:r>
      <w:r w:rsidR="0065276E" w:rsidRPr="0092155F">
        <w:rPr>
          <w:rFonts w:ascii="Arial" w:hAnsi="Arial"/>
        </w:rPr>
        <w:t>……………………</w:t>
      </w:r>
      <w:r w:rsidR="00374971" w:rsidRPr="0092155F">
        <w:rPr>
          <w:rFonts w:ascii="Arial" w:hAnsi="Arial"/>
        </w:rPr>
        <w:t xml:space="preserve"> </w:t>
      </w:r>
      <w:r w:rsidR="00CF1365">
        <w:rPr>
          <w:rFonts w:ascii="Arial" w:hAnsi="Arial"/>
        </w:rPr>
        <w:t>20</w:t>
      </w:r>
    </w:p>
    <w:p w14:paraId="4DDFF06E" w14:textId="475C4C9D" w:rsidR="00CF1365" w:rsidRPr="00632142" w:rsidRDefault="00CF1365" w:rsidP="00E77649">
      <w:pPr>
        <w:spacing w:after="160" w:line="259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Supplemental Table S5: Statistics across nine published </w:t>
      </w:r>
      <w:r w:rsidRPr="000B46B9">
        <w:rPr>
          <w:rFonts w:ascii="Arial" w:hAnsi="Arial"/>
          <w:i/>
          <w:iCs/>
        </w:rPr>
        <w:t>X. dendrorhous</w:t>
      </w:r>
      <w:r>
        <w:rPr>
          <w:rFonts w:ascii="Arial" w:hAnsi="Arial"/>
        </w:rPr>
        <w:t xml:space="preserve"> genomes………… 22</w:t>
      </w:r>
    </w:p>
    <w:p w14:paraId="15692009" w14:textId="36DDAFDB" w:rsidR="00B345F4" w:rsidRPr="0092155F" w:rsidRDefault="14DFC6CE" w:rsidP="00E77649">
      <w:pPr>
        <w:spacing w:after="160" w:line="259" w:lineRule="auto"/>
        <w:jc w:val="both"/>
        <w:rPr>
          <w:rFonts w:ascii="Arial" w:hAnsi="Arial"/>
        </w:rPr>
      </w:pPr>
      <w:r w:rsidRPr="0092155F">
        <w:rPr>
          <w:rFonts w:ascii="Arial" w:hAnsi="Arial"/>
        </w:rPr>
        <w:t>Supplementa</w:t>
      </w:r>
      <w:r w:rsidR="5406C197" w:rsidRPr="0092155F">
        <w:rPr>
          <w:rFonts w:ascii="Arial" w:hAnsi="Arial"/>
        </w:rPr>
        <w:t>l</w:t>
      </w:r>
      <w:r w:rsidRPr="0092155F">
        <w:rPr>
          <w:rFonts w:ascii="Arial" w:hAnsi="Arial"/>
        </w:rPr>
        <w:t xml:space="preserve"> Figure </w:t>
      </w:r>
      <w:r w:rsidR="00E77649" w:rsidRPr="0092155F">
        <w:rPr>
          <w:rFonts w:ascii="Arial" w:hAnsi="Arial"/>
        </w:rPr>
        <w:t>S</w:t>
      </w:r>
      <w:r w:rsidRPr="0092155F">
        <w:rPr>
          <w:rFonts w:ascii="Arial" w:hAnsi="Arial"/>
        </w:rPr>
        <w:t xml:space="preserve">1: </w:t>
      </w:r>
      <w:r w:rsidR="00904E5B">
        <w:rPr>
          <w:rFonts w:ascii="Arial" w:hAnsi="Arial"/>
        </w:rPr>
        <w:t>Plasmid maps</w:t>
      </w:r>
      <w:r w:rsidR="00E224E7" w:rsidRPr="0092155F">
        <w:rPr>
          <w:rFonts w:ascii="Arial" w:hAnsi="Arial"/>
        </w:rPr>
        <w:t>…</w:t>
      </w:r>
      <w:r w:rsidR="00904E5B">
        <w:rPr>
          <w:rFonts w:ascii="Arial" w:hAnsi="Arial"/>
        </w:rPr>
        <w:t>………………………………………</w:t>
      </w:r>
      <w:proofErr w:type="gramStart"/>
      <w:r w:rsidR="00904E5B">
        <w:rPr>
          <w:rFonts w:ascii="Arial" w:hAnsi="Arial"/>
        </w:rPr>
        <w:t>…..</w:t>
      </w:r>
      <w:proofErr w:type="gramEnd"/>
      <w:r w:rsidR="00E224E7" w:rsidRPr="0092155F">
        <w:rPr>
          <w:rFonts w:ascii="Arial" w:hAnsi="Arial"/>
        </w:rPr>
        <w:t>…………….</w:t>
      </w:r>
      <w:r w:rsidR="00374971" w:rsidRPr="0092155F">
        <w:rPr>
          <w:rFonts w:ascii="Arial" w:hAnsi="Arial"/>
        </w:rPr>
        <w:t xml:space="preserve"> </w:t>
      </w:r>
      <w:r w:rsidR="00E224E7" w:rsidRPr="0092155F">
        <w:rPr>
          <w:rFonts w:ascii="Arial" w:hAnsi="Arial"/>
        </w:rPr>
        <w:t>2</w:t>
      </w:r>
      <w:r w:rsidR="00426B71">
        <w:rPr>
          <w:rFonts w:ascii="Arial" w:hAnsi="Arial"/>
        </w:rPr>
        <w:t>3</w:t>
      </w:r>
    </w:p>
    <w:p w14:paraId="02904F94" w14:textId="1D1422C6" w:rsidR="7C883884" w:rsidRPr="0092155F" w:rsidRDefault="00B345F4" w:rsidP="00E77649">
      <w:pPr>
        <w:spacing w:after="160" w:line="259" w:lineRule="auto"/>
        <w:jc w:val="both"/>
        <w:rPr>
          <w:rFonts w:ascii="Arial" w:hAnsi="Arial"/>
        </w:rPr>
      </w:pPr>
      <w:r w:rsidRPr="0092155F">
        <w:rPr>
          <w:rFonts w:ascii="Arial" w:hAnsi="Arial"/>
        </w:rPr>
        <w:t>Supplementa</w:t>
      </w:r>
      <w:r w:rsidR="59EE0F6B" w:rsidRPr="0092155F">
        <w:rPr>
          <w:rFonts w:ascii="Arial" w:hAnsi="Arial"/>
        </w:rPr>
        <w:t>l</w:t>
      </w:r>
      <w:r w:rsidRPr="0092155F">
        <w:rPr>
          <w:rFonts w:ascii="Arial" w:hAnsi="Arial"/>
        </w:rPr>
        <w:t xml:space="preserve"> Figure </w:t>
      </w:r>
      <w:r w:rsidR="00E77649" w:rsidRPr="0092155F">
        <w:rPr>
          <w:rFonts w:ascii="Arial" w:hAnsi="Arial"/>
        </w:rPr>
        <w:t>S</w:t>
      </w:r>
      <w:r w:rsidRPr="0092155F">
        <w:rPr>
          <w:rFonts w:ascii="Arial" w:hAnsi="Arial"/>
        </w:rPr>
        <w:t xml:space="preserve">2: </w:t>
      </w:r>
      <w:r w:rsidR="00904E5B" w:rsidRPr="0092155F">
        <w:rPr>
          <w:rFonts w:ascii="Arial" w:hAnsi="Arial"/>
        </w:rPr>
        <w:t xml:space="preserve">Genome resequencing of </w:t>
      </w:r>
      <w:r w:rsidR="00904E5B" w:rsidRPr="0092155F">
        <w:rPr>
          <w:rFonts w:ascii="Arial" w:hAnsi="Arial"/>
          <w:i/>
          <w:iCs/>
        </w:rPr>
        <w:t>X. dendrorhous</w:t>
      </w:r>
      <w:r w:rsidR="00904E5B" w:rsidRPr="0092155F">
        <w:rPr>
          <w:rFonts w:ascii="Arial" w:hAnsi="Arial"/>
        </w:rPr>
        <w:t xml:space="preserve"> CBS</w:t>
      </w:r>
      <w:r w:rsidR="00426B71">
        <w:rPr>
          <w:rFonts w:ascii="Arial" w:hAnsi="Arial"/>
        </w:rPr>
        <w:t xml:space="preserve"> </w:t>
      </w:r>
      <w:r w:rsidR="00904E5B" w:rsidRPr="0092155F">
        <w:rPr>
          <w:rFonts w:ascii="Arial" w:hAnsi="Arial"/>
        </w:rPr>
        <w:t>6398</w:t>
      </w:r>
      <w:r w:rsidR="0065276E" w:rsidRPr="0092155F">
        <w:rPr>
          <w:rFonts w:ascii="Arial" w:hAnsi="Arial"/>
        </w:rPr>
        <w:t>……………..</w:t>
      </w:r>
      <w:r w:rsidR="00426B71">
        <w:rPr>
          <w:rFonts w:ascii="Arial" w:hAnsi="Arial"/>
        </w:rPr>
        <w:t>.</w:t>
      </w:r>
      <w:r w:rsidR="00EE37ED" w:rsidRPr="0092155F">
        <w:rPr>
          <w:rFonts w:ascii="Arial" w:hAnsi="Arial"/>
        </w:rPr>
        <w:t>.</w:t>
      </w:r>
      <w:r w:rsidR="00374971" w:rsidRPr="0092155F">
        <w:rPr>
          <w:rFonts w:ascii="Arial" w:hAnsi="Arial"/>
        </w:rPr>
        <w:t xml:space="preserve"> </w:t>
      </w:r>
      <w:r w:rsidR="0065276E" w:rsidRPr="0092155F">
        <w:rPr>
          <w:rFonts w:ascii="Arial" w:hAnsi="Arial"/>
        </w:rPr>
        <w:t>2</w:t>
      </w:r>
      <w:r w:rsidR="00426B71">
        <w:rPr>
          <w:rFonts w:ascii="Arial" w:hAnsi="Arial"/>
        </w:rPr>
        <w:t>4</w:t>
      </w:r>
    </w:p>
    <w:p w14:paraId="510EDEFA" w14:textId="02E85A4F" w:rsidR="0065276E" w:rsidRPr="0092155F" w:rsidRDefault="0065276E" w:rsidP="00E77649">
      <w:pPr>
        <w:spacing w:after="160" w:line="259" w:lineRule="auto"/>
        <w:jc w:val="both"/>
        <w:rPr>
          <w:rFonts w:ascii="Arial" w:hAnsi="Arial"/>
        </w:rPr>
      </w:pPr>
      <w:r w:rsidRPr="0092155F">
        <w:rPr>
          <w:rFonts w:ascii="Arial" w:hAnsi="Arial"/>
        </w:rPr>
        <w:t>Supplementa</w:t>
      </w:r>
      <w:r w:rsidR="63C02EF3" w:rsidRPr="0092155F">
        <w:rPr>
          <w:rFonts w:ascii="Arial" w:hAnsi="Arial"/>
        </w:rPr>
        <w:t>l</w:t>
      </w:r>
      <w:r w:rsidRPr="0092155F">
        <w:rPr>
          <w:rFonts w:ascii="Arial" w:hAnsi="Arial"/>
        </w:rPr>
        <w:t xml:space="preserve"> References……………………………………………………………………………</w:t>
      </w:r>
      <w:r w:rsidR="007F7DB8" w:rsidRPr="0092155F">
        <w:rPr>
          <w:rFonts w:ascii="Arial" w:hAnsi="Arial"/>
        </w:rPr>
        <w:t xml:space="preserve"> </w:t>
      </w:r>
      <w:r w:rsidR="00C134A3" w:rsidRPr="0092155F">
        <w:rPr>
          <w:rFonts w:ascii="Arial" w:hAnsi="Arial"/>
        </w:rPr>
        <w:t>2</w:t>
      </w:r>
      <w:r w:rsidR="00426B71">
        <w:rPr>
          <w:rFonts w:ascii="Arial" w:hAnsi="Arial"/>
        </w:rPr>
        <w:t>5</w:t>
      </w:r>
    </w:p>
    <w:p w14:paraId="5CE0B171" w14:textId="77777777" w:rsidR="00B102AC" w:rsidRPr="0092155F" w:rsidRDefault="00B102AC">
      <w:pPr>
        <w:spacing w:after="160" w:line="259" w:lineRule="auto"/>
        <w:rPr>
          <w:rFonts w:ascii="Arial" w:hAnsi="Arial"/>
          <w:b/>
          <w:bCs/>
        </w:rPr>
      </w:pPr>
      <w:r w:rsidRPr="0092155F">
        <w:rPr>
          <w:rFonts w:ascii="Arial" w:hAnsi="Arial"/>
        </w:rPr>
        <w:br w:type="page"/>
      </w:r>
    </w:p>
    <w:p w14:paraId="7A39F13B" w14:textId="4C113086" w:rsidR="00247E24" w:rsidRPr="005F6FF9" w:rsidRDefault="00B102AC" w:rsidP="00CF1365">
      <w:pPr>
        <w:pStyle w:val="Heading1"/>
      </w:pPr>
      <w:r w:rsidRPr="0092155F">
        <w:lastRenderedPageBreak/>
        <w:t>SUPPLEMENTA</w:t>
      </w:r>
      <w:r w:rsidR="4CA8C227" w:rsidRPr="0092155F">
        <w:t>L</w:t>
      </w:r>
      <w:r w:rsidRPr="0092155F">
        <w:t xml:space="preserve"> TABLES</w:t>
      </w:r>
    </w:p>
    <w:p w14:paraId="48AC9454" w14:textId="64D25E81" w:rsidR="001B7C8F" w:rsidRPr="0092155F" w:rsidRDefault="001B7C8F" w:rsidP="001B7C8F">
      <w:pPr>
        <w:pStyle w:val="Heading3"/>
        <w:rPr>
          <w:b w:val="0"/>
          <w:u w:val="none"/>
        </w:rPr>
      </w:pPr>
      <w:r w:rsidRPr="0092155F">
        <w:rPr>
          <w:u w:val="none"/>
        </w:rPr>
        <w:t>Supplemental Table S</w:t>
      </w:r>
      <w:r w:rsidR="00CF1365">
        <w:rPr>
          <w:u w:val="none"/>
        </w:rPr>
        <w:t>1</w:t>
      </w:r>
      <w:r w:rsidRPr="0092155F">
        <w:rPr>
          <w:u w:val="none"/>
        </w:rPr>
        <w:t>:</w:t>
      </w:r>
      <w:r w:rsidRPr="0092155F">
        <w:rPr>
          <w:b w:val="0"/>
          <w:u w:val="none"/>
        </w:rPr>
        <w:t xml:space="preserve"> Primers and oligos used in this study.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948"/>
        <w:gridCol w:w="1948"/>
        <w:gridCol w:w="3659"/>
        <w:gridCol w:w="1805"/>
      </w:tblGrid>
      <w:tr w:rsidR="001B7C8F" w:rsidRPr="0092155F" w14:paraId="32BF3495" w14:textId="77777777" w:rsidTr="000B46B9">
        <w:trPr>
          <w:trHeight w:val="300"/>
        </w:trPr>
        <w:tc>
          <w:tcPr>
            <w:tcW w:w="1948" w:type="dxa"/>
          </w:tcPr>
          <w:p w14:paraId="1FC33C99" w14:textId="77777777" w:rsidR="001B7C8F" w:rsidRPr="0092155F" w:rsidRDefault="001B7C8F" w:rsidP="000B46B9">
            <w:pPr>
              <w:rPr>
                <w:rFonts w:ascii="Arial" w:hAnsi="Arial"/>
                <w:b/>
                <w:bCs/>
              </w:rPr>
            </w:pPr>
            <w:bookmarkStart w:id="0" w:name="_Hlk183087542"/>
            <w:r w:rsidRPr="0092155F">
              <w:rPr>
                <w:rFonts w:ascii="Arial" w:hAnsi="Arial"/>
                <w:b/>
                <w:bCs/>
              </w:rPr>
              <w:t>Name</w:t>
            </w:r>
          </w:p>
        </w:tc>
        <w:tc>
          <w:tcPr>
            <w:tcW w:w="1948" w:type="dxa"/>
          </w:tcPr>
          <w:p w14:paraId="1FF88A82" w14:textId="77777777" w:rsidR="001B7C8F" w:rsidRPr="0092155F" w:rsidRDefault="001B7C8F" w:rsidP="000B46B9">
            <w:pPr>
              <w:rPr>
                <w:rFonts w:ascii="Arial" w:hAnsi="Arial"/>
                <w:b/>
                <w:bCs/>
              </w:rPr>
            </w:pPr>
            <w:r w:rsidRPr="0092155F">
              <w:rPr>
                <w:rFonts w:ascii="Arial" w:hAnsi="Arial"/>
                <w:b/>
                <w:bCs/>
              </w:rPr>
              <w:t>Type</w:t>
            </w:r>
          </w:p>
        </w:tc>
        <w:tc>
          <w:tcPr>
            <w:tcW w:w="3659" w:type="dxa"/>
          </w:tcPr>
          <w:p w14:paraId="1CE6574C" w14:textId="77777777" w:rsidR="001B7C8F" w:rsidRPr="0092155F" w:rsidRDefault="001B7C8F" w:rsidP="000B46B9">
            <w:pPr>
              <w:rPr>
                <w:rFonts w:ascii="Arial" w:hAnsi="Arial"/>
                <w:b/>
                <w:bCs/>
              </w:rPr>
            </w:pPr>
            <w:r w:rsidRPr="0092155F">
              <w:rPr>
                <w:rFonts w:ascii="Arial" w:hAnsi="Arial"/>
                <w:b/>
                <w:bCs/>
              </w:rPr>
              <w:t>Sequence</w:t>
            </w:r>
          </w:p>
        </w:tc>
        <w:tc>
          <w:tcPr>
            <w:tcW w:w="1805" w:type="dxa"/>
          </w:tcPr>
          <w:p w14:paraId="4BAFCFAE" w14:textId="77777777" w:rsidR="001B7C8F" w:rsidRPr="0092155F" w:rsidRDefault="001B7C8F" w:rsidP="000B46B9">
            <w:pPr>
              <w:rPr>
                <w:rFonts w:ascii="Arial" w:hAnsi="Arial"/>
                <w:b/>
                <w:bCs/>
              </w:rPr>
            </w:pPr>
            <w:r w:rsidRPr="0092155F">
              <w:rPr>
                <w:rFonts w:ascii="Arial" w:hAnsi="Arial"/>
                <w:b/>
                <w:bCs/>
              </w:rPr>
              <w:t>Source</w:t>
            </w:r>
          </w:p>
        </w:tc>
      </w:tr>
      <w:tr w:rsidR="001B7C8F" w:rsidRPr="0092155F" w14:paraId="3569132B" w14:textId="77777777" w:rsidTr="000B46B9">
        <w:trPr>
          <w:trHeight w:val="300"/>
        </w:trPr>
        <w:tc>
          <w:tcPr>
            <w:tcW w:w="1948" w:type="dxa"/>
          </w:tcPr>
          <w:p w14:paraId="6C5100F5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crtI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92155F">
              <w:rPr>
                <w:rFonts w:ascii="Arial" w:hAnsi="Arial"/>
                <w:sz w:val="16"/>
                <w:szCs w:val="16"/>
              </w:rPr>
              <w:t>foward</w:t>
            </w:r>
            <w:proofErr w:type="spellEnd"/>
          </w:p>
        </w:tc>
        <w:tc>
          <w:tcPr>
            <w:tcW w:w="1948" w:type="dxa"/>
          </w:tcPr>
          <w:p w14:paraId="7A9EA61F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3357DB7D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CAAGACCGACAGATTACGAAGAG</w:t>
            </w:r>
          </w:p>
        </w:tc>
        <w:tc>
          <w:tcPr>
            <w:tcW w:w="1805" w:type="dxa"/>
          </w:tcPr>
          <w:p w14:paraId="4C8C175C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264857CD" w14:textId="77777777" w:rsidTr="000B46B9">
        <w:trPr>
          <w:trHeight w:val="300"/>
        </w:trPr>
        <w:tc>
          <w:tcPr>
            <w:tcW w:w="1948" w:type="dxa"/>
          </w:tcPr>
          <w:p w14:paraId="1B111DEF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crtI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rev</w:t>
            </w:r>
          </w:p>
        </w:tc>
        <w:tc>
          <w:tcPr>
            <w:tcW w:w="1948" w:type="dxa"/>
          </w:tcPr>
          <w:p w14:paraId="7AB60DF9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3542F37B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CGGTGTATTGGAGCAAGGAATA</w:t>
            </w:r>
          </w:p>
        </w:tc>
        <w:tc>
          <w:tcPr>
            <w:tcW w:w="1805" w:type="dxa"/>
          </w:tcPr>
          <w:p w14:paraId="6483906B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7EDFEE2E" w14:textId="77777777" w:rsidTr="000B46B9">
        <w:trPr>
          <w:trHeight w:val="300"/>
        </w:trPr>
        <w:tc>
          <w:tcPr>
            <w:tcW w:w="1948" w:type="dxa"/>
          </w:tcPr>
          <w:p w14:paraId="405D21C6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crtI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probe</w:t>
            </w:r>
          </w:p>
        </w:tc>
        <w:tc>
          <w:tcPr>
            <w:tcW w:w="1948" w:type="dxa"/>
          </w:tcPr>
          <w:p w14:paraId="4FE57BA6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probe</w:t>
            </w:r>
          </w:p>
        </w:tc>
        <w:tc>
          <w:tcPr>
            <w:tcW w:w="3659" w:type="dxa"/>
          </w:tcPr>
          <w:p w14:paraId="31C57D87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/56-FAM/TACATGGGT/ZEN/CAAAGCCCATACAGTGC/3IABkFQ/</w:t>
            </w:r>
          </w:p>
        </w:tc>
        <w:tc>
          <w:tcPr>
            <w:tcW w:w="1805" w:type="dxa"/>
          </w:tcPr>
          <w:p w14:paraId="006D5EF1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04EA9CA5" w14:textId="77777777" w:rsidTr="000B46B9">
        <w:trPr>
          <w:trHeight w:val="300"/>
        </w:trPr>
        <w:tc>
          <w:tcPr>
            <w:tcW w:w="1948" w:type="dxa"/>
          </w:tcPr>
          <w:p w14:paraId="6FC16879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crtS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92155F">
              <w:rPr>
                <w:rFonts w:ascii="Arial" w:hAnsi="Arial"/>
                <w:sz w:val="16"/>
                <w:szCs w:val="16"/>
              </w:rPr>
              <w:t>fwd</w:t>
            </w:r>
            <w:proofErr w:type="spellEnd"/>
          </w:p>
        </w:tc>
        <w:tc>
          <w:tcPr>
            <w:tcW w:w="1948" w:type="dxa"/>
          </w:tcPr>
          <w:p w14:paraId="69D1E8CF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34DD3AF8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CGTTAAGTCGATGGTCCCAAT</w:t>
            </w:r>
          </w:p>
        </w:tc>
        <w:tc>
          <w:tcPr>
            <w:tcW w:w="1805" w:type="dxa"/>
          </w:tcPr>
          <w:p w14:paraId="262C19E8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0C6A24C6" w14:textId="77777777" w:rsidTr="000B46B9">
        <w:trPr>
          <w:trHeight w:val="300"/>
        </w:trPr>
        <w:tc>
          <w:tcPr>
            <w:tcW w:w="1948" w:type="dxa"/>
          </w:tcPr>
          <w:p w14:paraId="378824BB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crtS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rev</w:t>
            </w:r>
          </w:p>
        </w:tc>
        <w:tc>
          <w:tcPr>
            <w:tcW w:w="1948" w:type="dxa"/>
          </w:tcPr>
          <w:p w14:paraId="7CF5FC03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03D1F661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CGAGTCTGGTTGCCTTCTTT</w:t>
            </w:r>
          </w:p>
        </w:tc>
        <w:tc>
          <w:tcPr>
            <w:tcW w:w="1805" w:type="dxa"/>
          </w:tcPr>
          <w:p w14:paraId="28E5A14F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3C28E1B6" w14:textId="77777777" w:rsidTr="000B46B9">
        <w:trPr>
          <w:trHeight w:val="300"/>
        </w:trPr>
        <w:tc>
          <w:tcPr>
            <w:tcW w:w="1948" w:type="dxa"/>
          </w:tcPr>
          <w:p w14:paraId="5F1187EF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crtS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probe</w:t>
            </w:r>
          </w:p>
        </w:tc>
        <w:tc>
          <w:tcPr>
            <w:tcW w:w="1948" w:type="dxa"/>
          </w:tcPr>
          <w:p w14:paraId="3E98CB05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probe</w:t>
            </w:r>
          </w:p>
        </w:tc>
        <w:tc>
          <w:tcPr>
            <w:tcW w:w="3659" w:type="dxa"/>
          </w:tcPr>
          <w:p w14:paraId="06B14793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/56-FAM/CAAGATGAT/ZEN/GGAGGATGCGGCTGA/3IABkFQ/</w:t>
            </w:r>
          </w:p>
        </w:tc>
        <w:tc>
          <w:tcPr>
            <w:tcW w:w="1805" w:type="dxa"/>
          </w:tcPr>
          <w:p w14:paraId="5A139430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02E248B9" w14:textId="77777777" w:rsidTr="000B46B9">
        <w:trPr>
          <w:trHeight w:val="300"/>
        </w:trPr>
        <w:tc>
          <w:tcPr>
            <w:tcW w:w="1948" w:type="dxa"/>
          </w:tcPr>
          <w:p w14:paraId="0767C8A8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FPS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92155F">
              <w:rPr>
                <w:rFonts w:ascii="Arial" w:hAnsi="Arial"/>
                <w:sz w:val="16"/>
                <w:szCs w:val="16"/>
              </w:rPr>
              <w:t>fwd</w:t>
            </w:r>
            <w:proofErr w:type="spellEnd"/>
          </w:p>
        </w:tc>
        <w:tc>
          <w:tcPr>
            <w:tcW w:w="1948" w:type="dxa"/>
          </w:tcPr>
          <w:p w14:paraId="338977B9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3BC2D1DE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CTCATCCCGATGGGTGAATAC</w:t>
            </w:r>
          </w:p>
        </w:tc>
        <w:tc>
          <w:tcPr>
            <w:tcW w:w="1805" w:type="dxa"/>
          </w:tcPr>
          <w:p w14:paraId="3BFA0D70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031137E8" w14:textId="77777777" w:rsidTr="000B46B9">
        <w:trPr>
          <w:trHeight w:val="300"/>
        </w:trPr>
        <w:tc>
          <w:tcPr>
            <w:tcW w:w="1948" w:type="dxa"/>
          </w:tcPr>
          <w:p w14:paraId="3E0C9C2D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FPS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rev</w:t>
            </w:r>
          </w:p>
        </w:tc>
        <w:tc>
          <w:tcPr>
            <w:tcW w:w="1948" w:type="dxa"/>
          </w:tcPr>
          <w:p w14:paraId="04D04252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448CF158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ATGTCGGTTCCGATCTTTCC</w:t>
            </w:r>
          </w:p>
        </w:tc>
        <w:tc>
          <w:tcPr>
            <w:tcW w:w="1805" w:type="dxa"/>
          </w:tcPr>
          <w:p w14:paraId="6E13A797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21AAC03C" w14:textId="77777777" w:rsidTr="000B46B9">
        <w:trPr>
          <w:trHeight w:val="300"/>
        </w:trPr>
        <w:tc>
          <w:tcPr>
            <w:tcW w:w="1948" w:type="dxa"/>
          </w:tcPr>
          <w:p w14:paraId="469A700F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FPS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probe</w:t>
            </w:r>
          </w:p>
        </w:tc>
        <w:tc>
          <w:tcPr>
            <w:tcW w:w="1948" w:type="dxa"/>
          </w:tcPr>
          <w:p w14:paraId="2DC9D2CF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probe</w:t>
            </w:r>
          </w:p>
        </w:tc>
        <w:tc>
          <w:tcPr>
            <w:tcW w:w="3659" w:type="dxa"/>
          </w:tcPr>
          <w:p w14:paraId="32A91422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/56-FAM/AGTTCAGGA/ZEN/TGATGTGCTCGACGC/3IABkFQ/</w:t>
            </w:r>
          </w:p>
        </w:tc>
        <w:tc>
          <w:tcPr>
            <w:tcW w:w="1805" w:type="dxa"/>
          </w:tcPr>
          <w:p w14:paraId="1B763A64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06652BAF" w14:textId="77777777" w:rsidTr="000B46B9">
        <w:trPr>
          <w:trHeight w:val="300"/>
        </w:trPr>
        <w:tc>
          <w:tcPr>
            <w:tcW w:w="1948" w:type="dxa"/>
          </w:tcPr>
          <w:p w14:paraId="2E9D703A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IDI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92155F">
              <w:rPr>
                <w:rFonts w:ascii="Arial" w:hAnsi="Arial"/>
                <w:sz w:val="16"/>
                <w:szCs w:val="16"/>
              </w:rPr>
              <w:t>fwd</w:t>
            </w:r>
            <w:proofErr w:type="spellEnd"/>
          </w:p>
        </w:tc>
        <w:tc>
          <w:tcPr>
            <w:tcW w:w="1948" w:type="dxa"/>
          </w:tcPr>
          <w:p w14:paraId="68E71DE9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0573605F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CGATCTGGTTCTCCTCTTCAAC</w:t>
            </w:r>
          </w:p>
        </w:tc>
        <w:tc>
          <w:tcPr>
            <w:tcW w:w="1805" w:type="dxa"/>
          </w:tcPr>
          <w:p w14:paraId="3644BF21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4D036F17" w14:textId="77777777" w:rsidTr="000B46B9">
        <w:trPr>
          <w:trHeight w:val="300"/>
        </w:trPr>
        <w:tc>
          <w:tcPr>
            <w:tcW w:w="1948" w:type="dxa"/>
          </w:tcPr>
          <w:p w14:paraId="7249921E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IDI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rev</w:t>
            </w:r>
          </w:p>
        </w:tc>
        <w:tc>
          <w:tcPr>
            <w:tcW w:w="1948" w:type="dxa"/>
          </w:tcPr>
          <w:p w14:paraId="0B7775EC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00F39D4E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GAAGAGCGGACGAGAAGATTAC</w:t>
            </w:r>
          </w:p>
        </w:tc>
        <w:tc>
          <w:tcPr>
            <w:tcW w:w="1805" w:type="dxa"/>
          </w:tcPr>
          <w:p w14:paraId="1CE66027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75E4C97E" w14:textId="77777777" w:rsidTr="000B46B9">
        <w:trPr>
          <w:trHeight w:val="300"/>
        </w:trPr>
        <w:tc>
          <w:tcPr>
            <w:tcW w:w="1948" w:type="dxa"/>
          </w:tcPr>
          <w:p w14:paraId="17C9B02B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IDI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probe</w:t>
            </w:r>
          </w:p>
        </w:tc>
        <w:tc>
          <w:tcPr>
            <w:tcW w:w="1948" w:type="dxa"/>
          </w:tcPr>
          <w:p w14:paraId="2F782582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probe</w:t>
            </w:r>
          </w:p>
        </w:tc>
        <w:tc>
          <w:tcPr>
            <w:tcW w:w="3659" w:type="dxa"/>
          </w:tcPr>
          <w:p w14:paraId="2F43B56F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/56-FAM/ACGTGTTGC/ZEN/AGTCATCCTTTGAGC/3IABkFQ/</w:t>
            </w:r>
          </w:p>
        </w:tc>
        <w:tc>
          <w:tcPr>
            <w:tcW w:w="1805" w:type="dxa"/>
          </w:tcPr>
          <w:p w14:paraId="5394288F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551F5747" w14:textId="77777777" w:rsidTr="000B46B9">
        <w:trPr>
          <w:trHeight w:val="300"/>
        </w:trPr>
        <w:tc>
          <w:tcPr>
            <w:tcW w:w="1948" w:type="dxa"/>
          </w:tcPr>
          <w:p w14:paraId="6512D4EB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MVD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92155F">
              <w:rPr>
                <w:rFonts w:ascii="Arial" w:hAnsi="Arial"/>
                <w:sz w:val="16"/>
                <w:szCs w:val="16"/>
              </w:rPr>
              <w:t>fwd</w:t>
            </w:r>
            <w:proofErr w:type="spellEnd"/>
          </w:p>
        </w:tc>
        <w:tc>
          <w:tcPr>
            <w:tcW w:w="1948" w:type="dxa"/>
          </w:tcPr>
          <w:p w14:paraId="1E7F15D0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0C748942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GATTTCGACTCGTTCGCAAAG</w:t>
            </w:r>
          </w:p>
        </w:tc>
        <w:tc>
          <w:tcPr>
            <w:tcW w:w="1805" w:type="dxa"/>
          </w:tcPr>
          <w:p w14:paraId="6DC26165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0289D9C6" w14:textId="77777777" w:rsidTr="000B46B9">
        <w:trPr>
          <w:trHeight w:val="300"/>
        </w:trPr>
        <w:tc>
          <w:tcPr>
            <w:tcW w:w="1948" w:type="dxa"/>
          </w:tcPr>
          <w:p w14:paraId="2E6414BD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MVD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rev</w:t>
            </w:r>
          </w:p>
        </w:tc>
        <w:tc>
          <w:tcPr>
            <w:tcW w:w="1948" w:type="dxa"/>
          </w:tcPr>
          <w:p w14:paraId="507C573F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4D2BFBC1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CGGGAGACATCGTTCAAGTAA</w:t>
            </w:r>
          </w:p>
        </w:tc>
        <w:tc>
          <w:tcPr>
            <w:tcW w:w="1805" w:type="dxa"/>
          </w:tcPr>
          <w:p w14:paraId="2B65FC39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53E2DF5C" w14:textId="77777777" w:rsidTr="000B46B9">
        <w:trPr>
          <w:trHeight w:val="300"/>
        </w:trPr>
        <w:tc>
          <w:tcPr>
            <w:tcW w:w="1948" w:type="dxa"/>
          </w:tcPr>
          <w:p w14:paraId="7D7423D8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MVD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probe</w:t>
            </w:r>
          </w:p>
        </w:tc>
        <w:tc>
          <w:tcPr>
            <w:tcW w:w="1948" w:type="dxa"/>
          </w:tcPr>
          <w:p w14:paraId="6B900809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probe</w:t>
            </w:r>
          </w:p>
        </w:tc>
        <w:tc>
          <w:tcPr>
            <w:tcW w:w="3659" w:type="dxa"/>
          </w:tcPr>
          <w:p w14:paraId="0F9127B3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/56-FAM/TGAAGGACT/ZEN/CCAACCAGTTCCACG/3IABkFQ/</w:t>
            </w:r>
          </w:p>
        </w:tc>
        <w:tc>
          <w:tcPr>
            <w:tcW w:w="1805" w:type="dxa"/>
          </w:tcPr>
          <w:p w14:paraId="4EACBD31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2F9345F1" w14:textId="77777777" w:rsidTr="000B46B9">
        <w:trPr>
          <w:trHeight w:val="300"/>
        </w:trPr>
        <w:tc>
          <w:tcPr>
            <w:tcW w:w="1948" w:type="dxa"/>
          </w:tcPr>
          <w:p w14:paraId="419FAF1A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PMVK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92155F">
              <w:rPr>
                <w:rFonts w:ascii="Arial" w:hAnsi="Arial"/>
                <w:sz w:val="16"/>
                <w:szCs w:val="16"/>
              </w:rPr>
              <w:t>fwd</w:t>
            </w:r>
            <w:proofErr w:type="spellEnd"/>
          </w:p>
        </w:tc>
        <w:tc>
          <w:tcPr>
            <w:tcW w:w="1948" w:type="dxa"/>
          </w:tcPr>
          <w:p w14:paraId="260D5AC1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695F5D93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CTAGCAGGTGGATACCTTGTG</w:t>
            </w:r>
          </w:p>
        </w:tc>
        <w:tc>
          <w:tcPr>
            <w:tcW w:w="1805" w:type="dxa"/>
          </w:tcPr>
          <w:p w14:paraId="0A95CAD7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4D3B8B90" w14:textId="77777777" w:rsidTr="000B46B9">
        <w:trPr>
          <w:trHeight w:val="300"/>
        </w:trPr>
        <w:tc>
          <w:tcPr>
            <w:tcW w:w="1948" w:type="dxa"/>
          </w:tcPr>
          <w:p w14:paraId="3FEEEBFE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PMVK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rev</w:t>
            </w:r>
          </w:p>
        </w:tc>
        <w:tc>
          <w:tcPr>
            <w:tcW w:w="1948" w:type="dxa"/>
          </w:tcPr>
          <w:p w14:paraId="4BE04704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761132D3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GAAGGCGGAAGAGATCGAATAA</w:t>
            </w:r>
          </w:p>
        </w:tc>
        <w:tc>
          <w:tcPr>
            <w:tcW w:w="1805" w:type="dxa"/>
          </w:tcPr>
          <w:p w14:paraId="0CD7C8B5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72433F79" w14:textId="77777777" w:rsidTr="000B46B9">
        <w:trPr>
          <w:trHeight w:val="300"/>
        </w:trPr>
        <w:tc>
          <w:tcPr>
            <w:tcW w:w="1948" w:type="dxa"/>
          </w:tcPr>
          <w:p w14:paraId="0065FBEB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PMVK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probe</w:t>
            </w:r>
          </w:p>
        </w:tc>
        <w:tc>
          <w:tcPr>
            <w:tcW w:w="1948" w:type="dxa"/>
          </w:tcPr>
          <w:p w14:paraId="637E095C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probe</w:t>
            </w:r>
          </w:p>
        </w:tc>
        <w:tc>
          <w:tcPr>
            <w:tcW w:w="3659" w:type="dxa"/>
          </w:tcPr>
          <w:p w14:paraId="753A07F4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/56-FAM/CGTGGTTTC/ZEN/GACCTCATCCAGGTT/3IABkFQ/</w:t>
            </w:r>
          </w:p>
        </w:tc>
        <w:tc>
          <w:tcPr>
            <w:tcW w:w="1805" w:type="dxa"/>
          </w:tcPr>
          <w:p w14:paraId="4E501BB1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51BFC2AD" w14:textId="77777777" w:rsidTr="000B46B9">
        <w:trPr>
          <w:trHeight w:val="300"/>
        </w:trPr>
        <w:tc>
          <w:tcPr>
            <w:tcW w:w="1948" w:type="dxa"/>
          </w:tcPr>
          <w:p w14:paraId="18E6ED8F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MVK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92155F">
              <w:rPr>
                <w:rFonts w:ascii="Arial" w:hAnsi="Arial"/>
                <w:sz w:val="16"/>
                <w:szCs w:val="16"/>
              </w:rPr>
              <w:t>fwd</w:t>
            </w:r>
            <w:proofErr w:type="spellEnd"/>
          </w:p>
        </w:tc>
        <w:tc>
          <w:tcPr>
            <w:tcW w:w="1948" w:type="dxa"/>
          </w:tcPr>
          <w:p w14:paraId="6E34504D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67F99381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TCGGGATGAATCTGAGGTAGAG</w:t>
            </w:r>
          </w:p>
        </w:tc>
        <w:tc>
          <w:tcPr>
            <w:tcW w:w="1805" w:type="dxa"/>
          </w:tcPr>
          <w:p w14:paraId="6C9CADAD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1E75C6FE" w14:textId="77777777" w:rsidTr="000B46B9">
        <w:trPr>
          <w:trHeight w:val="300"/>
        </w:trPr>
        <w:tc>
          <w:tcPr>
            <w:tcW w:w="1948" w:type="dxa"/>
          </w:tcPr>
          <w:p w14:paraId="449C585D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MVK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rev</w:t>
            </w:r>
          </w:p>
        </w:tc>
        <w:tc>
          <w:tcPr>
            <w:tcW w:w="1948" w:type="dxa"/>
          </w:tcPr>
          <w:p w14:paraId="3CF6C8BE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627FFC82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TTCGACTGTGTGTCGGTATTG</w:t>
            </w:r>
          </w:p>
        </w:tc>
        <w:tc>
          <w:tcPr>
            <w:tcW w:w="1805" w:type="dxa"/>
          </w:tcPr>
          <w:p w14:paraId="6306FF1C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33B2D0D8" w14:textId="77777777" w:rsidTr="000B46B9">
        <w:trPr>
          <w:trHeight w:val="300"/>
        </w:trPr>
        <w:tc>
          <w:tcPr>
            <w:tcW w:w="1948" w:type="dxa"/>
          </w:tcPr>
          <w:p w14:paraId="275FAE61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MVK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probe</w:t>
            </w:r>
          </w:p>
        </w:tc>
        <w:tc>
          <w:tcPr>
            <w:tcW w:w="1948" w:type="dxa"/>
          </w:tcPr>
          <w:p w14:paraId="1CB18A3E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probe</w:t>
            </w:r>
          </w:p>
        </w:tc>
        <w:tc>
          <w:tcPr>
            <w:tcW w:w="3659" w:type="dxa"/>
          </w:tcPr>
          <w:p w14:paraId="62113F8B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/56-FAM/TCATCAAGC/ZEN/AAATCGTGAGGGTCCT/3IABkFQ/</w:t>
            </w:r>
          </w:p>
        </w:tc>
        <w:tc>
          <w:tcPr>
            <w:tcW w:w="1805" w:type="dxa"/>
          </w:tcPr>
          <w:p w14:paraId="4ABF9B3A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1F020DE8" w14:textId="77777777" w:rsidTr="000B46B9">
        <w:trPr>
          <w:trHeight w:val="300"/>
        </w:trPr>
        <w:tc>
          <w:tcPr>
            <w:tcW w:w="1948" w:type="dxa"/>
          </w:tcPr>
          <w:p w14:paraId="6E02C0F6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lastRenderedPageBreak/>
              <w:t>EY099</w:t>
            </w:r>
          </w:p>
        </w:tc>
        <w:tc>
          <w:tcPr>
            <w:tcW w:w="1948" w:type="dxa"/>
          </w:tcPr>
          <w:p w14:paraId="7AB19D0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Level 0 sequencing primer</w:t>
            </w:r>
          </w:p>
        </w:tc>
        <w:tc>
          <w:tcPr>
            <w:tcW w:w="3659" w:type="dxa"/>
          </w:tcPr>
          <w:p w14:paraId="0AE29C9F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CAGACAAGCCCGTCAGG</w:t>
            </w:r>
          </w:p>
        </w:tc>
        <w:tc>
          <w:tcPr>
            <w:tcW w:w="1805" w:type="dxa"/>
          </w:tcPr>
          <w:p w14:paraId="329F295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fldChar w:fldCharType="begin"/>
            </w:r>
            <w:r>
              <w:rPr>
                <w:rFonts w:ascii="Arial" w:eastAsia="Arial" w:hAnsi="Arial"/>
                <w:sz w:val="16"/>
                <w:szCs w:val="16"/>
              </w:rPr>
              <w:instrText xml:space="preserve"> ADDIN ZOTERO_ITEM CSL_CITATION {"citationID":"26MXfuag","properties":{"formattedCitation":"(Young et al. 2018)","plainCitation":"(Young et al. 2018)","noteIndex":0},"citationItems":[{"id":658,"uris":["http://zotero.org/groups/5709959/items/VUQYH86I"],"itemData":{"id":658,"type":"article-journal","container-title":"Metabolic Engineering","DOI":"10.1016/j.ymben.2018.05.002","ISSN":"10967176","journalAbbreviation":"Metabolic Engineering","language":"en","page":"33-43","source":"DOI.org (Crossref)","title":"Iterative algorithm-guided design of massive strain libraries, applied to itaconic acid production in yeast","volume":"48","author":[{"family":"Young","given":"Eric M."},{"family":"Zhao","given":"Zheng"},{"family":"Gielesen","given":"Bianca E.M."},{"family":"Wu","given":"Liang"},{"family":"Benjamin Gordon","given":"D."},{"family":"Roubos","given":"Johannes A."},{"family":"Voigt","given":"Christopher A."}],"issued":{"date-parts":[["2018",7]]}}}],"schema":"https://github.com/citation-style-language/schema/raw/master/csl-citation.json"} </w:instrText>
            </w:r>
            <w:r>
              <w:rPr>
                <w:rFonts w:ascii="Arial" w:eastAsia="Arial" w:hAnsi="Arial"/>
                <w:sz w:val="16"/>
                <w:szCs w:val="16"/>
              </w:rPr>
              <w:fldChar w:fldCharType="separate"/>
            </w:r>
            <w:r w:rsidRPr="001614BB">
              <w:rPr>
                <w:rFonts w:ascii="Arial" w:hAnsi="Arial"/>
                <w:sz w:val="16"/>
              </w:rPr>
              <w:t xml:space="preserve">Young et al. </w:t>
            </w:r>
            <w:r>
              <w:rPr>
                <w:rFonts w:ascii="Arial" w:hAnsi="Arial"/>
                <w:sz w:val="16"/>
              </w:rPr>
              <w:t>[</w:t>
            </w:r>
            <w:r w:rsidRPr="001614BB">
              <w:rPr>
                <w:rFonts w:ascii="Arial" w:hAnsi="Arial"/>
                <w:sz w:val="16"/>
              </w:rPr>
              <w:t>2018</w:t>
            </w:r>
            <w:r>
              <w:rPr>
                <w:rFonts w:ascii="Arial" w:eastAsia="Arial" w:hAnsi="Arial"/>
                <w:sz w:val="16"/>
                <w:szCs w:val="16"/>
              </w:rPr>
              <w:fldChar w:fldCharType="end"/>
            </w:r>
            <w:r>
              <w:rPr>
                <w:rFonts w:ascii="Arial" w:eastAsia="Arial" w:hAnsi="Arial"/>
                <w:sz w:val="16"/>
                <w:szCs w:val="16"/>
              </w:rPr>
              <w:t>]</w:t>
            </w:r>
          </w:p>
        </w:tc>
      </w:tr>
      <w:tr w:rsidR="001B7C8F" w:rsidRPr="0092155F" w14:paraId="3AFE84D1" w14:textId="77777777" w:rsidTr="000B46B9">
        <w:trPr>
          <w:trHeight w:val="300"/>
        </w:trPr>
        <w:tc>
          <w:tcPr>
            <w:tcW w:w="1948" w:type="dxa"/>
          </w:tcPr>
          <w:p w14:paraId="2CDC373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EY100</w:t>
            </w:r>
          </w:p>
        </w:tc>
        <w:tc>
          <w:tcPr>
            <w:tcW w:w="1948" w:type="dxa"/>
          </w:tcPr>
          <w:p w14:paraId="173E890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Level 1 sequencing primer</w:t>
            </w:r>
          </w:p>
        </w:tc>
        <w:tc>
          <w:tcPr>
            <w:tcW w:w="3659" w:type="dxa"/>
          </w:tcPr>
          <w:p w14:paraId="551BA1CA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GTTATCCCCTGATTCTGTGG</w:t>
            </w:r>
          </w:p>
        </w:tc>
        <w:tc>
          <w:tcPr>
            <w:tcW w:w="1805" w:type="dxa"/>
          </w:tcPr>
          <w:p w14:paraId="201AB0D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fldChar w:fldCharType="begin"/>
            </w:r>
            <w:r>
              <w:rPr>
                <w:rFonts w:ascii="Arial" w:eastAsia="Arial" w:hAnsi="Arial"/>
                <w:sz w:val="16"/>
                <w:szCs w:val="16"/>
              </w:rPr>
              <w:instrText xml:space="preserve"> ADDIN ZOTERO_ITEM CSL_CITATION {"citationID":"pd9ayyG0","properties":{"formattedCitation":"(Young et al. 2018)","plainCitation":"(Young et al. 2018)","noteIndex":0},"citationItems":[{"id":658,"uris":["http://zotero.org/groups/5709959/items/VUQYH86I"],"itemData":{"id":658,"type":"article-journal","container-title":"Metabolic Engineering","DOI":"10.1016/j.ymben.2018.05.002","ISSN":"10967176","journalAbbreviation":"Metabolic Engineering","language":"en","page":"33-43","source":"DOI.org (Crossref)","title":"Iterative algorithm-guided design of massive strain libraries, applied to itaconic acid production in yeast","volume":"48","author":[{"family":"Young","given":"Eric M."},{"family":"Zhao","given":"Zheng"},{"family":"Gielesen","given":"Bianca E.M."},{"family":"Wu","given":"Liang"},{"family":"Benjamin Gordon","given":"D."},{"family":"Roubos","given":"Johannes A."},{"family":"Voigt","given":"Christopher A."}],"issued":{"date-parts":[["2018",7]]}}}],"schema":"https://github.com/citation-style-language/schema/raw/master/csl-citation.json"} </w:instrText>
            </w:r>
            <w:r>
              <w:rPr>
                <w:rFonts w:ascii="Arial" w:eastAsia="Arial" w:hAnsi="Arial"/>
                <w:sz w:val="16"/>
                <w:szCs w:val="16"/>
              </w:rPr>
              <w:fldChar w:fldCharType="separate"/>
            </w:r>
            <w:r w:rsidRPr="001614BB">
              <w:rPr>
                <w:rFonts w:ascii="Arial" w:hAnsi="Arial"/>
                <w:sz w:val="16"/>
              </w:rPr>
              <w:t xml:space="preserve">Young et al. </w:t>
            </w:r>
            <w:r>
              <w:rPr>
                <w:rFonts w:ascii="Arial" w:hAnsi="Arial"/>
                <w:sz w:val="16"/>
              </w:rPr>
              <w:t>[</w:t>
            </w:r>
            <w:r w:rsidRPr="001614BB">
              <w:rPr>
                <w:rFonts w:ascii="Arial" w:hAnsi="Arial"/>
                <w:sz w:val="16"/>
              </w:rPr>
              <w:t>2018</w:t>
            </w:r>
            <w:r>
              <w:rPr>
                <w:rFonts w:ascii="Arial" w:eastAsia="Arial" w:hAnsi="Arial"/>
                <w:sz w:val="16"/>
                <w:szCs w:val="16"/>
              </w:rPr>
              <w:fldChar w:fldCharType="end"/>
            </w:r>
            <w:r>
              <w:rPr>
                <w:rFonts w:ascii="Arial" w:eastAsia="Arial" w:hAnsi="Arial"/>
                <w:sz w:val="16"/>
                <w:szCs w:val="16"/>
              </w:rPr>
              <w:t>]</w:t>
            </w:r>
          </w:p>
        </w:tc>
      </w:tr>
      <w:tr w:rsidR="001B7C8F" w:rsidRPr="0092155F" w14:paraId="3A42044A" w14:textId="77777777" w:rsidTr="000B46B9">
        <w:trPr>
          <w:trHeight w:val="300"/>
        </w:trPr>
        <w:tc>
          <w:tcPr>
            <w:tcW w:w="1948" w:type="dxa"/>
          </w:tcPr>
          <w:p w14:paraId="513A0A8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EY101</w:t>
            </w:r>
          </w:p>
        </w:tc>
        <w:tc>
          <w:tcPr>
            <w:tcW w:w="1948" w:type="dxa"/>
          </w:tcPr>
          <w:p w14:paraId="3AB3F87A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Level 1 sequencing primer</w:t>
            </w:r>
          </w:p>
        </w:tc>
        <w:tc>
          <w:tcPr>
            <w:tcW w:w="3659" w:type="dxa"/>
          </w:tcPr>
          <w:p w14:paraId="255022B5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ATTCAGCAATTTGCCCG</w:t>
            </w:r>
          </w:p>
        </w:tc>
        <w:tc>
          <w:tcPr>
            <w:tcW w:w="1805" w:type="dxa"/>
          </w:tcPr>
          <w:p w14:paraId="0E50510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fldChar w:fldCharType="begin"/>
            </w:r>
            <w:r>
              <w:rPr>
                <w:rFonts w:ascii="Arial" w:eastAsia="Arial" w:hAnsi="Arial"/>
                <w:sz w:val="16"/>
                <w:szCs w:val="16"/>
              </w:rPr>
              <w:instrText xml:space="preserve"> ADDIN ZOTERO_ITEM CSL_CITATION {"citationID":"yI0pCbkT","properties":{"formattedCitation":"(Young et al. 2018)","plainCitation":"(Young et al. 2018)","noteIndex":0},"citationItems":[{"id":658,"uris":["http://zotero.org/groups/5709959/items/VUQYH86I"],"itemData":{"id":658,"type":"article-journal","container-title":"Metabolic Engineering","DOI":"10.1016/j.ymben.2018.05.002","ISSN":"10967176","journalAbbreviation":"Metabolic Engineering","language":"en","page":"33-43","source":"DOI.org (Crossref)","title":"Iterative algorithm-guided design of massive strain libraries, applied to itaconic acid production in yeast","volume":"48","author":[{"family":"Young","given":"Eric M."},{"family":"Zhao","given":"Zheng"},{"family":"Gielesen","given":"Bianca E.M."},{"family":"Wu","given":"Liang"},{"family":"Benjamin Gordon","given":"D."},{"family":"Roubos","given":"Johannes A."},{"family":"Voigt","given":"Christopher A."}],"issued":{"date-parts":[["2018",7]]}}}],"schema":"https://github.com/citation-style-language/schema/raw/master/csl-citation.json"} </w:instrText>
            </w:r>
            <w:r>
              <w:rPr>
                <w:rFonts w:ascii="Arial" w:eastAsia="Arial" w:hAnsi="Arial"/>
                <w:sz w:val="16"/>
                <w:szCs w:val="16"/>
              </w:rPr>
              <w:fldChar w:fldCharType="separate"/>
            </w:r>
            <w:r w:rsidRPr="001614BB">
              <w:rPr>
                <w:rFonts w:ascii="Arial" w:hAnsi="Arial"/>
                <w:sz w:val="16"/>
              </w:rPr>
              <w:t xml:space="preserve">Young et al. </w:t>
            </w:r>
            <w:r>
              <w:rPr>
                <w:rFonts w:ascii="Arial" w:hAnsi="Arial"/>
                <w:sz w:val="16"/>
              </w:rPr>
              <w:t>[</w:t>
            </w:r>
            <w:r w:rsidRPr="001614BB">
              <w:rPr>
                <w:rFonts w:ascii="Arial" w:hAnsi="Arial"/>
                <w:sz w:val="16"/>
              </w:rPr>
              <w:t>2018</w:t>
            </w:r>
            <w:r>
              <w:rPr>
                <w:rFonts w:ascii="Arial" w:eastAsia="Arial" w:hAnsi="Arial"/>
                <w:sz w:val="16"/>
                <w:szCs w:val="16"/>
              </w:rPr>
              <w:fldChar w:fldCharType="end"/>
            </w:r>
            <w:r>
              <w:rPr>
                <w:rFonts w:ascii="Arial" w:eastAsia="Arial" w:hAnsi="Arial"/>
                <w:sz w:val="16"/>
                <w:szCs w:val="16"/>
              </w:rPr>
              <w:t>]</w:t>
            </w:r>
          </w:p>
        </w:tc>
      </w:tr>
      <w:tr w:rsidR="001B7C8F" w:rsidRPr="0092155F" w14:paraId="0AD00CB6" w14:textId="77777777" w:rsidTr="000B46B9">
        <w:trPr>
          <w:trHeight w:val="300"/>
        </w:trPr>
        <w:tc>
          <w:tcPr>
            <w:tcW w:w="1948" w:type="dxa"/>
          </w:tcPr>
          <w:p w14:paraId="11AB56F0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XD_</w:t>
            </w:r>
            <w:r w:rsidRPr="0092155F">
              <w:rPr>
                <w:rFonts w:ascii="Arial" w:eastAsia="Arial" w:hAnsi="Arial"/>
                <w:i/>
                <w:iCs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sz w:val="16"/>
                <w:szCs w:val="16"/>
              </w:rPr>
              <w:t>_5'_F_1000</w:t>
            </w:r>
          </w:p>
        </w:tc>
        <w:tc>
          <w:tcPr>
            <w:tcW w:w="1948" w:type="dxa"/>
          </w:tcPr>
          <w:p w14:paraId="7532F6A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Level 2 sequencing primer</w:t>
            </w:r>
          </w:p>
        </w:tc>
        <w:tc>
          <w:tcPr>
            <w:tcW w:w="3659" w:type="dxa"/>
          </w:tcPr>
          <w:p w14:paraId="3F2E1B3F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CAGAAGATGGGTCCACCG</w:t>
            </w:r>
          </w:p>
        </w:tc>
        <w:tc>
          <w:tcPr>
            <w:tcW w:w="1805" w:type="dxa"/>
          </w:tcPr>
          <w:p w14:paraId="66D815FA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576C038E" w14:textId="77777777" w:rsidTr="000B46B9">
        <w:trPr>
          <w:trHeight w:val="300"/>
        </w:trPr>
        <w:tc>
          <w:tcPr>
            <w:tcW w:w="1948" w:type="dxa"/>
          </w:tcPr>
          <w:p w14:paraId="6A84636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XD_</w:t>
            </w:r>
            <w:r w:rsidRPr="0092155F">
              <w:rPr>
                <w:rFonts w:ascii="Arial" w:eastAsia="Arial" w:hAnsi="Arial"/>
                <w:i/>
                <w:iCs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sz w:val="16"/>
                <w:szCs w:val="16"/>
              </w:rPr>
              <w:t>_3'_R_1000</w:t>
            </w:r>
          </w:p>
        </w:tc>
        <w:tc>
          <w:tcPr>
            <w:tcW w:w="1948" w:type="dxa"/>
          </w:tcPr>
          <w:p w14:paraId="73E5621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Level 2 sequencing primer</w:t>
            </w:r>
          </w:p>
        </w:tc>
        <w:tc>
          <w:tcPr>
            <w:tcW w:w="3659" w:type="dxa"/>
          </w:tcPr>
          <w:p w14:paraId="41F1151A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CTCCATGCTGCTCTCGT</w:t>
            </w:r>
          </w:p>
        </w:tc>
        <w:tc>
          <w:tcPr>
            <w:tcW w:w="1805" w:type="dxa"/>
          </w:tcPr>
          <w:p w14:paraId="58C34CF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3C261786" w14:textId="77777777" w:rsidTr="000B46B9">
        <w:trPr>
          <w:trHeight w:val="300"/>
        </w:trPr>
        <w:tc>
          <w:tcPr>
            <w:tcW w:w="1948" w:type="dxa"/>
          </w:tcPr>
          <w:p w14:paraId="65D15366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crtYB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92155F">
              <w:rPr>
                <w:rFonts w:ascii="Arial" w:hAnsi="Arial"/>
                <w:sz w:val="16"/>
                <w:szCs w:val="16"/>
              </w:rPr>
              <w:t>fwd</w:t>
            </w:r>
            <w:proofErr w:type="spellEnd"/>
          </w:p>
        </w:tc>
        <w:tc>
          <w:tcPr>
            <w:tcW w:w="1948" w:type="dxa"/>
          </w:tcPr>
          <w:p w14:paraId="2A7950B7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0B1A3C19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CACCAAAGGAAGAGAGGATGAG</w:t>
            </w:r>
          </w:p>
        </w:tc>
        <w:tc>
          <w:tcPr>
            <w:tcW w:w="1805" w:type="dxa"/>
          </w:tcPr>
          <w:p w14:paraId="088046BB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0F4E2520" w14:textId="77777777" w:rsidTr="000B46B9">
        <w:trPr>
          <w:trHeight w:val="300"/>
        </w:trPr>
        <w:tc>
          <w:tcPr>
            <w:tcW w:w="1948" w:type="dxa"/>
          </w:tcPr>
          <w:p w14:paraId="1C61543C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crtYB</w:t>
            </w:r>
            <w:r w:rsidRPr="0092155F">
              <w:rPr>
                <w:rFonts w:ascii="Arial" w:hAnsi="Arial"/>
                <w:sz w:val="16"/>
                <w:szCs w:val="16"/>
              </w:rPr>
              <w:t xml:space="preserve"> rev</w:t>
            </w:r>
          </w:p>
        </w:tc>
        <w:tc>
          <w:tcPr>
            <w:tcW w:w="1948" w:type="dxa"/>
          </w:tcPr>
          <w:p w14:paraId="5CE9527E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7E0E9DA9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GTACTACCCATTGAGGAAGCTATG</w:t>
            </w:r>
          </w:p>
        </w:tc>
        <w:tc>
          <w:tcPr>
            <w:tcW w:w="1805" w:type="dxa"/>
          </w:tcPr>
          <w:p w14:paraId="11C36032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06EAAD83" w14:textId="77777777" w:rsidTr="000B46B9">
        <w:trPr>
          <w:trHeight w:val="300"/>
        </w:trPr>
        <w:tc>
          <w:tcPr>
            <w:tcW w:w="1948" w:type="dxa"/>
          </w:tcPr>
          <w:p w14:paraId="43F2F0A0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 xml:space="preserve">crtYB </w:t>
            </w:r>
            <w:r w:rsidRPr="0092155F">
              <w:rPr>
                <w:rFonts w:ascii="Arial" w:hAnsi="Arial"/>
                <w:sz w:val="16"/>
                <w:szCs w:val="16"/>
              </w:rPr>
              <w:t>probe</w:t>
            </w:r>
          </w:p>
        </w:tc>
        <w:tc>
          <w:tcPr>
            <w:tcW w:w="1948" w:type="dxa"/>
          </w:tcPr>
          <w:p w14:paraId="5A060636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probe</w:t>
            </w:r>
          </w:p>
        </w:tc>
        <w:tc>
          <w:tcPr>
            <w:tcW w:w="3659" w:type="dxa"/>
          </w:tcPr>
          <w:p w14:paraId="34292886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/56-FAM/ATTGTTCTG/ZEN/GGTCTGTCTGCCTGG/3IABkFQ/</w:t>
            </w:r>
          </w:p>
        </w:tc>
        <w:tc>
          <w:tcPr>
            <w:tcW w:w="1805" w:type="dxa"/>
          </w:tcPr>
          <w:p w14:paraId="2A046D87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43ED98B3" w14:textId="77777777" w:rsidTr="000B46B9">
        <w:trPr>
          <w:trHeight w:val="300"/>
        </w:trPr>
        <w:tc>
          <w:tcPr>
            <w:tcW w:w="1948" w:type="dxa"/>
          </w:tcPr>
          <w:p w14:paraId="740F296B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proofErr w:type="spellStart"/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crtE</w:t>
            </w:r>
            <w:proofErr w:type="spellEnd"/>
            <w:r w:rsidRPr="0092155F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92155F">
              <w:rPr>
                <w:rFonts w:ascii="Arial" w:hAnsi="Arial"/>
                <w:sz w:val="16"/>
                <w:szCs w:val="16"/>
              </w:rPr>
              <w:t>fwd</w:t>
            </w:r>
            <w:proofErr w:type="spellEnd"/>
          </w:p>
        </w:tc>
        <w:tc>
          <w:tcPr>
            <w:tcW w:w="1948" w:type="dxa"/>
          </w:tcPr>
          <w:p w14:paraId="04B4DBDF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2963A001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GTGTCCTAGCGAAGAGGAATATG</w:t>
            </w:r>
          </w:p>
        </w:tc>
        <w:tc>
          <w:tcPr>
            <w:tcW w:w="1805" w:type="dxa"/>
          </w:tcPr>
          <w:p w14:paraId="6DFDFD5C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04C253E1" w14:textId="77777777" w:rsidTr="000B46B9">
        <w:trPr>
          <w:trHeight w:val="300"/>
        </w:trPr>
        <w:tc>
          <w:tcPr>
            <w:tcW w:w="1948" w:type="dxa"/>
          </w:tcPr>
          <w:p w14:paraId="0D07E29F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proofErr w:type="spellStart"/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crtE</w:t>
            </w:r>
            <w:proofErr w:type="spellEnd"/>
            <w:r w:rsidRPr="0092155F">
              <w:rPr>
                <w:rFonts w:ascii="Arial" w:hAnsi="Arial"/>
                <w:sz w:val="16"/>
                <w:szCs w:val="16"/>
              </w:rPr>
              <w:t xml:space="preserve"> rev</w:t>
            </w:r>
          </w:p>
        </w:tc>
        <w:tc>
          <w:tcPr>
            <w:tcW w:w="1948" w:type="dxa"/>
          </w:tcPr>
          <w:p w14:paraId="028DAE34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primer</w:t>
            </w:r>
          </w:p>
        </w:tc>
        <w:tc>
          <w:tcPr>
            <w:tcW w:w="3659" w:type="dxa"/>
          </w:tcPr>
          <w:p w14:paraId="1060BC76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CCGAACATGGTCAGCAATAGA</w:t>
            </w:r>
          </w:p>
        </w:tc>
        <w:tc>
          <w:tcPr>
            <w:tcW w:w="1805" w:type="dxa"/>
          </w:tcPr>
          <w:p w14:paraId="6A2ABDDA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1B7C8F" w:rsidRPr="0092155F" w14:paraId="43CA0AF6" w14:textId="77777777" w:rsidTr="000B46B9">
        <w:trPr>
          <w:trHeight w:val="300"/>
        </w:trPr>
        <w:tc>
          <w:tcPr>
            <w:tcW w:w="1948" w:type="dxa"/>
          </w:tcPr>
          <w:p w14:paraId="2E187FA2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proofErr w:type="spellStart"/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crtE</w:t>
            </w:r>
            <w:proofErr w:type="spellEnd"/>
            <w:r w:rsidRPr="0092155F">
              <w:rPr>
                <w:rFonts w:ascii="Arial" w:hAnsi="Arial"/>
                <w:sz w:val="16"/>
                <w:szCs w:val="16"/>
              </w:rPr>
              <w:t xml:space="preserve"> probe</w:t>
            </w:r>
          </w:p>
        </w:tc>
        <w:tc>
          <w:tcPr>
            <w:tcW w:w="1948" w:type="dxa"/>
          </w:tcPr>
          <w:p w14:paraId="7CE539B9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qPCR probe</w:t>
            </w:r>
          </w:p>
        </w:tc>
        <w:tc>
          <w:tcPr>
            <w:tcW w:w="3659" w:type="dxa"/>
          </w:tcPr>
          <w:p w14:paraId="00E4602D" w14:textId="77777777" w:rsidR="001B7C8F" w:rsidRPr="0092155F" w:rsidRDefault="001B7C8F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/56-FAM/TGGTTCTTG/ZEN/GAAGTGAGCGAATGGT/3IABkFQ/</w:t>
            </w:r>
          </w:p>
        </w:tc>
        <w:tc>
          <w:tcPr>
            <w:tcW w:w="1805" w:type="dxa"/>
          </w:tcPr>
          <w:p w14:paraId="544A5C76" w14:textId="77777777" w:rsidR="001B7C8F" w:rsidRPr="0092155F" w:rsidRDefault="001B7C8F" w:rsidP="000B46B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bookmarkEnd w:id="0"/>
    </w:tbl>
    <w:p w14:paraId="39135A7B" w14:textId="77777777" w:rsidR="001B7C8F" w:rsidRPr="0092155F" w:rsidRDefault="001B7C8F" w:rsidP="001B7C8F">
      <w:pPr>
        <w:rPr>
          <w:rFonts w:ascii="Arial" w:hAnsi="Arial"/>
        </w:rPr>
      </w:pPr>
    </w:p>
    <w:p w14:paraId="4DD10ACA" w14:textId="7E0C9928" w:rsidR="001B7C8F" w:rsidRPr="005F6FF9" w:rsidRDefault="001B7C8F" w:rsidP="00632142">
      <w:pPr>
        <w:spacing w:after="160" w:line="259" w:lineRule="auto"/>
      </w:pPr>
      <w:r w:rsidRPr="0092155F">
        <w:rPr>
          <w:rFonts w:ascii="Arial" w:hAnsi="Arial"/>
        </w:rPr>
        <w:br w:type="page"/>
      </w:r>
    </w:p>
    <w:p w14:paraId="42CC28F4" w14:textId="38F20722" w:rsidR="001B7C8F" w:rsidRPr="0092155F" w:rsidRDefault="001B7C8F" w:rsidP="001B7C8F">
      <w:pPr>
        <w:pStyle w:val="Heading3"/>
      </w:pPr>
      <w:r w:rsidRPr="0092155F">
        <w:rPr>
          <w:u w:val="none"/>
        </w:rPr>
        <w:lastRenderedPageBreak/>
        <w:t>Supplemental Table S</w:t>
      </w:r>
      <w:r w:rsidR="00CF1365">
        <w:rPr>
          <w:u w:val="none"/>
        </w:rPr>
        <w:t>2</w:t>
      </w:r>
      <w:r w:rsidRPr="0092155F">
        <w:rPr>
          <w:u w:val="none"/>
        </w:rPr>
        <w:t>:</w:t>
      </w:r>
      <w:r w:rsidRPr="0092155F">
        <w:rPr>
          <w:b w:val="0"/>
          <w:u w:val="none"/>
        </w:rPr>
        <w:t xml:space="preserve"> </w:t>
      </w:r>
      <w:r w:rsidR="00671063">
        <w:rPr>
          <w:b w:val="0"/>
          <w:u w:val="none"/>
        </w:rPr>
        <w:t>Promoter n</w:t>
      </w:r>
      <w:r w:rsidRPr="0092155F">
        <w:rPr>
          <w:b w:val="0"/>
          <w:u w:val="none"/>
        </w:rPr>
        <w:t>ame determination.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170"/>
        <w:gridCol w:w="1410"/>
        <w:gridCol w:w="1465"/>
        <w:gridCol w:w="1350"/>
        <w:gridCol w:w="990"/>
        <w:gridCol w:w="1620"/>
        <w:gridCol w:w="1355"/>
      </w:tblGrid>
      <w:tr w:rsidR="001B7C8F" w:rsidRPr="0092155F" w14:paraId="4BE9F622" w14:textId="77777777" w:rsidTr="000B46B9">
        <w:trPr>
          <w:trHeight w:val="300"/>
        </w:trPr>
        <w:tc>
          <w:tcPr>
            <w:tcW w:w="1170" w:type="dxa"/>
          </w:tcPr>
          <w:p w14:paraId="2D4C01EB" w14:textId="77777777" w:rsidR="001B7C8F" w:rsidRPr="0092155F" w:rsidRDefault="001B7C8F" w:rsidP="000B46B9">
            <w:pPr>
              <w:rPr>
                <w:rFonts w:ascii="Arial" w:eastAsia="Arial" w:hAnsi="Arial"/>
                <w:b/>
                <w:bCs/>
              </w:rPr>
            </w:pPr>
            <w:r w:rsidRPr="0092155F">
              <w:rPr>
                <w:rFonts w:ascii="Arial" w:eastAsia="Arial" w:hAnsi="Arial"/>
                <w:b/>
                <w:bCs/>
              </w:rPr>
              <w:t xml:space="preserve">Scaffold </w:t>
            </w:r>
            <w:r>
              <w:rPr>
                <w:rFonts w:ascii="Arial" w:eastAsia="Arial" w:hAnsi="Arial"/>
                <w:b/>
                <w:bCs/>
              </w:rPr>
              <w:t>l</w:t>
            </w:r>
            <w:r w:rsidRPr="0092155F">
              <w:rPr>
                <w:rFonts w:ascii="Arial" w:eastAsia="Arial" w:hAnsi="Arial"/>
                <w:b/>
                <w:bCs/>
              </w:rPr>
              <w:t>ocation</w:t>
            </w:r>
          </w:p>
        </w:tc>
        <w:tc>
          <w:tcPr>
            <w:tcW w:w="1410" w:type="dxa"/>
          </w:tcPr>
          <w:p w14:paraId="57F24FB7" w14:textId="77777777" w:rsidR="001B7C8F" w:rsidRPr="0092155F" w:rsidRDefault="001B7C8F" w:rsidP="000B46B9">
            <w:pPr>
              <w:rPr>
                <w:rFonts w:ascii="Arial" w:eastAsia="Arial" w:hAnsi="Arial"/>
                <w:b/>
                <w:bCs/>
              </w:rPr>
            </w:pPr>
            <w:r w:rsidRPr="0092155F">
              <w:rPr>
                <w:rFonts w:ascii="Arial" w:eastAsia="Arial" w:hAnsi="Arial"/>
                <w:b/>
                <w:bCs/>
              </w:rPr>
              <w:t xml:space="preserve">ERGO </w:t>
            </w:r>
            <w:r>
              <w:rPr>
                <w:rFonts w:ascii="Arial" w:eastAsia="Arial" w:hAnsi="Arial"/>
                <w:b/>
                <w:bCs/>
              </w:rPr>
              <w:t>g</w:t>
            </w:r>
            <w:r w:rsidRPr="0092155F">
              <w:rPr>
                <w:rFonts w:ascii="Arial" w:eastAsia="Arial" w:hAnsi="Arial"/>
                <w:b/>
                <w:bCs/>
              </w:rPr>
              <w:t xml:space="preserve">ene </w:t>
            </w:r>
            <w:r>
              <w:rPr>
                <w:rFonts w:ascii="Arial" w:eastAsia="Arial" w:hAnsi="Arial"/>
                <w:b/>
                <w:bCs/>
              </w:rPr>
              <w:t>o</w:t>
            </w:r>
            <w:r w:rsidRPr="0092155F">
              <w:rPr>
                <w:rFonts w:ascii="Arial" w:eastAsia="Arial" w:hAnsi="Arial"/>
                <w:b/>
                <w:bCs/>
              </w:rPr>
              <w:t>ntology</w:t>
            </w:r>
          </w:p>
        </w:tc>
        <w:tc>
          <w:tcPr>
            <w:tcW w:w="1465" w:type="dxa"/>
          </w:tcPr>
          <w:p w14:paraId="05E8F3EE" w14:textId="77777777" w:rsidR="001B7C8F" w:rsidRPr="0092155F" w:rsidRDefault="001B7C8F" w:rsidP="000B46B9">
            <w:pPr>
              <w:rPr>
                <w:rFonts w:ascii="Arial" w:eastAsia="Arial" w:hAnsi="Arial"/>
                <w:b/>
                <w:bCs/>
              </w:rPr>
            </w:pPr>
            <w:proofErr w:type="spellStart"/>
            <w:r w:rsidRPr="0092155F">
              <w:rPr>
                <w:rFonts w:ascii="Arial" w:eastAsia="Arial" w:hAnsi="Arial"/>
                <w:b/>
                <w:bCs/>
              </w:rPr>
              <w:t>Interpro</w:t>
            </w:r>
            <w:proofErr w:type="spellEnd"/>
            <w:r w:rsidRPr="0092155F">
              <w:rPr>
                <w:rFonts w:ascii="Arial" w:eastAsia="Arial" w:hAnsi="Arial"/>
                <w:b/>
                <w:bCs/>
              </w:rPr>
              <w:t xml:space="preserve"> </w:t>
            </w:r>
            <w:r>
              <w:rPr>
                <w:rFonts w:ascii="Arial" w:eastAsia="Arial" w:hAnsi="Arial"/>
                <w:b/>
                <w:bCs/>
              </w:rPr>
              <w:t>a</w:t>
            </w:r>
            <w:r w:rsidRPr="0092155F">
              <w:rPr>
                <w:rFonts w:ascii="Arial" w:eastAsia="Arial" w:hAnsi="Arial"/>
                <w:b/>
                <w:bCs/>
              </w:rPr>
              <w:t>nnotation</w:t>
            </w:r>
          </w:p>
        </w:tc>
        <w:tc>
          <w:tcPr>
            <w:tcW w:w="1350" w:type="dxa"/>
          </w:tcPr>
          <w:p w14:paraId="54E299C5" w14:textId="77777777" w:rsidR="001B7C8F" w:rsidRPr="0092155F" w:rsidRDefault="001B7C8F" w:rsidP="000B46B9">
            <w:pPr>
              <w:rPr>
                <w:rFonts w:ascii="Arial" w:eastAsia="Arial" w:hAnsi="Arial"/>
                <w:b/>
                <w:bCs/>
              </w:rPr>
            </w:pPr>
            <w:r w:rsidRPr="0092155F">
              <w:rPr>
                <w:rFonts w:ascii="Arial" w:eastAsia="Arial" w:hAnsi="Arial"/>
                <w:b/>
                <w:bCs/>
              </w:rPr>
              <w:t xml:space="preserve">JGI </w:t>
            </w:r>
            <w:r>
              <w:rPr>
                <w:rFonts w:ascii="Arial" w:eastAsia="Arial" w:hAnsi="Arial"/>
                <w:b/>
                <w:bCs/>
              </w:rPr>
              <w:t>p</w:t>
            </w:r>
            <w:r w:rsidRPr="0092155F">
              <w:rPr>
                <w:rFonts w:ascii="Arial" w:eastAsia="Arial" w:hAnsi="Arial"/>
                <w:b/>
                <w:bCs/>
              </w:rPr>
              <w:t>rediction</w:t>
            </w:r>
          </w:p>
        </w:tc>
        <w:tc>
          <w:tcPr>
            <w:tcW w:w="990" w:type="dxa"/>
          </w:tcPr>
          <w:p w14:paraId="14321022" w14:textId="77777777" w:rsidR="001B7C8F" w:rsidRPr="0092155F" w:rsidRDefault="001B7C8F" w:rsidP="000B46B9">
            <w:pPr>
              <w:rPr>
                <w:rFonts w:ascii="Arial" w:eastAsia="Arial" w:hAnsi="Arial"/>
                <w:b/>
                <w:bCs/>
              </w:rPr>
            </w:pPr>
            <w:r w:rsidRPr="0092155F">
              <w:rPr>
                <w:rFonts w:ascii="Arial" w:eastAsia="Arial" w:hAnsi="Arial"/>
                <w:b/>
                <w:bCs/>
              </w:rPr>
              <w:t>BLAST</w:t>
            </w:r>
          </w:p>
        </w:tc>
        <w:tc>
          <w:tcPr>
            <w:tcW w:w="1620" w:type="dxa"/>
          </w:tcPr>
          <w:p w14:paraId="5FA19B9A" w14:textId="77777777" w:rsidR="001B7C8F" w:rsidRPr="0092155F" w:rsidRDefault="001B7C8F" w:rsidP="000B46B9">
            <w:pPr>
              <w:rPr>
                <w:rFonts w:ascii="Arial" w:eastAsia="Arial" w:hAnsi="Arial"/>
                <w:b/>
                <w:bCs/>
              </w:rPr>
            </w:pPr>
            <w:r w:rsidRPr="0092155F">
              <w:rPr>
                <w:rFonts w:ascii="Arial" w:eastAsia="Arial" w:hAnsi="Arial"/>
                <w:b/>
                <w:bCs/>
              </w:rPr>
              <w:t xml:space="preserve">Consensus </w:t>
            </w:r>
            <w:r>
              <w:rPr>
                <w:rFonts w:ascii="Arial" w:eastAsia="Arial" w:hAnsi="Arial"/>
                <w:b/>
                <w:bCs/>
              </w:rPr>
              <w:t>n</w:t>
            </w:r>
            <w:r w:rsidRPr="0092155F">
              <w:rPr>
                <w:rFonts w:ascii="Arial" w:eastAsia="Arial" w:hAnsi="Arial"/>
                <w:b/>
                <w:bCs/>
              </w:rPr>
              <w:t>ame</w:t>
            </w:r>
          </w:p>
        </w:tc>
        <w:tc>
          <w:tcPr>
            <w:tcW w:w="1355" w:type="dxa"/>
          </w:tcPr>
          <w:p w14:paraId="55DB4613" w14:textId="77777777" w:rsidR="001B7C8F" w:rsidRPr="0092155F" w:rsidRDefault="001B7C8F" w:rsidP="000B46B9">
            <w:pPr>
              <w:rPr>
                <w:rFonts w:ascii="Arial" w:eastAsia="Arial" w:hAnsi="Arial"/>
                <w:b/>
                <w:bCs/>
              </w:rPr>
            </w:pPr>
            <w:r w:rsidRPr="0092155F">
              <w:rPr>
                <w:rFonts w:ascii="Arial" w:eastAsia="Arial" w:hAnsi="Arial"/>
                <w:b/>
                <w:bCs/>
              </w:rPr>
              <w:t xml:space="preserve">Promoter </w:t>
            </w:r>
            <w:r>
              <w:rPr>
                <w:rFonts w:ascii="Arial" w:eastAsia="Arial" w:hAnsi="Arial"/>
                <w:b/>
                <w:bCs/>
              </w:rPr>
              <w:t>n</w:t>
            </w:r>
            <w:r w:rsidRPr="0092155F">
              <w:rPr>
                <w:rFonts w:ascii="Arial" w:eastAsia="Arial" w:hAnsi="Arial"/>
                <w:b/>
                <w:bCs/>
              </w:rPr>
              <w:t>ame</w:t>
            </w:r>
          </w:p>
          <w:p w14:paraId="581C2CA7" w14:textId="77777777" w:rsidR="001B7C8F" w:rsidRPr="0092155F" w:rsidRDefault="001B7C8F" w:rsidP="000B46B9">
            <w:pPr>
              <w:rPr>
                <w:rFonts w:ascii="Arial" w:eastAsia="Arial" w:hAnsi="Arial"/>
                <w:b/>
                <w:bCs/>
              </w:rPr>
            </w:pPr>
            <w:r w:rsidRPr="0092155F">
              <w:rPr>
                <w:rFonts w:ascii="Arial" w:eastAsia="Arial" w:hAnsi="Arial"/>
                <w:b/>
                <w:bCs/>
              </w:rPr>
              <w:t>(this work)</w:t>
            </w:r>
          </w:p>
        </w:tc>
      </w:tr>
      <w:tr w:rsidR="001B7C8F" w:rsidRPr="0092155F" w14:paraId="4E084A72" w14:textId="77777777" w:rsidTr="000B46B9">
        <w:trPr>
          <w:trHeight w:val="300"/>
        </w:trPr>
        <w:tc>
          <w:tcPr>
            <w:tcW w:w="1170" w:type="dxa"/>
          </w:tcPr>
          <w:p w14:paraId="69944CA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scaffold_3: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894515..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896377</w:t>
            </w:r>
          </w:p>
        </w:tc>
        <w:tc>
          <w:tcPr>
            <w:tcW w:w="1410" w:type="dxa"/>
          </w:tcPr>
          <w:p w14:paraId="794E1F8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Biological Process response to stress</w:t>
            </w:r>
          </w:p>
          <w:p w14:paraId="451D3F7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Cellular Component</w:t>
            </w:r>
          </w:p>
        </w:tc>
        <w:tc>
          <w:tcPr>
            <w:tcW w:w="1465" w:type="dxa"/>
          </w:tcPr>
          <w:p w14:paraId="0E195B2E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IPR006016 </w:t>
            </w:r>
            <w:proofErr w:type="spellStart"/>
            <w:r w:rsidRPr="0092155F">
              <w:rPr>
                <w:rFonts w:ascii="Arial" w:eastAsia="Arial" w:hAnsi="Arial"/>
                <w:i/>
                <w:iCs/>
                <w:sz w:val="16"/>
                <w:szCs w:val="16"/>
              </w:rPr>
              <w:t>UspA</w:t>
            </w:r>
            <w:proofErr w:type="spellEnd"/>
          </w:p>
        </w:tc>
        <w:tc>
          <w:tcPr>
            <w:tcW w:w="1350" w:type="dxa"/>
          </w:tcPr>
          <w:p w14:paraId="7DCBB31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</w:t>
            </w:r>
          </w:p>
        </w:tc>
        <w:tc>
          <w:tcPr>
            <w:tcW w:w="990" w:type="dxa"/>
          </w:tcPr>
          <w:p w14:paraId="0AA2B98D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Universal stress protein A (</w:t>
            </w:r>
            <w:proofErr w:type="spellStart"/>
            <w:r w:rsidRPr="0092155F">
              <w:rPr>
                <w:rFonts w:ascii="Arial" w:eastAsia="Arial" w:hAnsi="Arial"/>
                <w:i/>
                <w:iCs/>
                <w:sz w:val="16"/>
                <w:szCs w:val="16"/>
              </w:rPr>
              <w:t>UspA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>)</w:t>
            </w:r>
          </w:p>
        </w:tc>
        <w:tc>
          <w:tcPr>
            <w:tcW w:w="1620" w:type="dxa"/>
          </w:tcPr>
          <w:p w14:paraId="1FB5064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Universal stress protein A (</w:t>
            </w:r>
            <w:proofErr w:type="spellStart"/>
            <w:r w:rsidRPr="0092155F">
              <w:rPr>
                <w:rFonts w:ascii="Arial" w:eastAsia="Arial" w:hAnsi="Arial"/>
                <w:i/>
                <w:iCs/>
                <w:sz w:val="16"/>
                <w:szCs w:val="16"/>
              </w:rPr>
              <w:t>UspA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>)</w:t>
            </w:r>
          </w:p>
        </w:tc>
        <w:tc>
          <w:tcPr>
            <w:tcW w:w="1355" w:type="dxa"/>
          </w:tcPr>
          <w:p w14:paraId="7EBDAFA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UspA</w:t>
            </w:r>
            <w:proofErr w:type="spellEnd"/>
          </w:p>
        </w:tc>
      </w:tr>
      <w:tr w:rsidR="001B7C8F" w:rsidRPr="0092155F" w14:paraId="0CE292DC" w14:textId="77777777" w:rsidTr="000B46B9">
        <w:trPr>
          <w:trHeight w:val="300"/>
        </w:trPr>
        <w:tc>
          <w:tcPr>
            <w:tcW w:w="1170" w:type="dxa"/>
          </w:tcPr>
          <w:p w14:paraId="2F1CDAD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scaffold_2: 1922200</w:t>
            </w:r>
            <w:proofErr w:type="gramStart"/>
            <w:r w:rsidRPr="0092155F">
              <w:rPr>
                <w:rFonts w:ascii="Arial" w:hAnsi="Arial"/>
              </w:rPr>
              <w:tab/>
            </w:r>
            <w:r w:rsidRPr="0092155F">
              <w:rPr>
                <w:rFonts w:ascii="Arial" w:eastAsia="Arial" w:hAnsi="Arial"/>
                <w:sz w:val="16"/>
                <w:szCs w:val="16"/>
              </w:rPr>
              <w:t>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1922852</w:t>
            </w:r>
          </w:p>
        </w:tc>
        <w:tc>
          <w:tcPr>
            <w:tcW w:w="1410" w:type="dxa"/>
          </w:tcPr>
          <w:p w14:paraId="01046BB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None provided</w:t>
            </w:r>
          </w:p>
        </w:tc>
        <w:tc>
          <w:tcPr>
            <w:tcW w:w="1465" w:type="dxa"/>
          </w:tcPr>
          <w:p w14:paraId="21A5C7E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IPR020100 Glucose-repressible protein </w:t>
            </w:r>
            <w:r w:rsidRPr="0092155F">
              <w:rPr>
                <w:rFonts w:ascii="Arial" w:eastAsia="Arial" w:hAnsi="Arial"/>
                <w:i/>
                <w:iCs/>
                <w:sz w:val="16"/>
                <w:szCs w:val="16"/>
              </w:rPr>
              <w:t>Grg1</w:t>
            </w:r>
          </w:p>
        </w:tc>
        <w:tc>
          <w:tcPr>
            <w:tcW w:w="1350" w:type="dxa"/>
          </w:tcPr>
          <w:p w14:paraId="6FF333D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Glucose repressible protein 2</w:t>
            </w:r>
          </w:p>
        </w:tc>
        <w:tc>
          <w:tcPr>
            <w:tcW w:w="990" w:type="dxa"/>
          </w:tcPr>
          <w:p w14:paraId="6018067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Glucose repressible protein 2</w:t>
            </w:r>
          </w:p>
        </w:tc>
        <w:tc>
          <w:tcPr>
            <w:tcW w:w="1620" w:type="dxa"/>
          </w:tcPr>
          <w:p w14:paraId="14BE1A7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Glucose repressible protein 2</w:t>
            </w:r>
          </w:p>
        </w:tc>
        <w:tc>
          <w:tcPr>
            <w:tcW w:w="1355" w:type="dxa"/>
          </w:tcPr>
          <w:p w14:paraId="5C0A296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Grg1</w:t>
            </w:r>
          </w:p>
        </w:tc>
      </w:tr>
      <w:tr w:rsidR="001B7C8F" w:rsidRPr="0092155F" w14:paraId="68FCC961" w14:textId="77777777" w:rsidTr="000B46B9">
        <w:trPr>
          <w:trHeight w:val="300"/>
        </w:trPr>
        <w:tc>
          <w:tcPr>
            <w:tcW w:w="1170" w:type="dxa"/>
          </w:tcPr>
          <w:p w14:paraId="6B28B7DE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scaffold_10: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164277..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165920</w:t>
            </w:r>
          </w:p>
        </w:tc>
        <w:tc>
          <w:tcPr>
            <w:tcW w:w="1410" w:type="dxa"/>
          </w:tcPr>
          <w:p w14:paraId="1422B776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alcohol dehydrogenase (NAD+) activity</w:t>
            </w:r>
          </w:p>
          <w:p w14:paraId="12E4EE6E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alcohol dehydrogenase activity, metal ion-independent</w:t>
            </w:r>
          </w:p>
          <w:p w14:paraId="739BAD2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alcohol dehydrogenase activity, zinc-dependent</w:t>
            </w:r>
          </w:p>
          <w:p w14:paraId="364E9E0A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alcohol dehydrogenase activity, iron-dependent</w:t>
            </w:r>
          </w:p>
          <w:p w14:paraId="0111BCA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Biological Process Cellular Component</w:t>
            </w:r>
          </w:p>
        </w:tc>
        <w:tc>
          <w:tcPr>
            <w:tcW w:w="1465" w:type="dxa"/>
          </w:tcPr>
          <w:p w14:paraId="207E1B8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(unassigned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)(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EC 1.1.1.1)</w:t>
            </w:r>
          </w:p>
          <w:p w14:paraId="20F3800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IPR011032 GroES (chaperonin 10)-like</w:t>
            </w:r>
          </w:p>
          <w:p w14:paraId="3883A4C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IPR020843 Polyketide synthase, </w:t>
            </w: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enoylreductase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 xml:space="preserve"> domain</w:t>
            </w:r>
          </w:p>
          <w:p w14:paraId="2D54939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IPR013154 Alcohol dehydrogenase GroES-like</w:t>
            </w:r>
          </w:p>
          <w:p w14:paraId="20AFA3D6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IPR013149 Alcohol dehydrogenase, C-terminal</w:t>
            </w:r>
          </w:p>
        </w:tc>
        <w:tc>
          <w:tcPr>
            <w:tcW w:w="1350" w:type="dxa"/>
          </w:tcPr>
          <w:p w14:paraId="0D2D0C42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Alcohol dehydrogenase</w:t>
            </w:r>
          </w:p>
        </w:tc>
        <w:tc>
          <w:tcPr>
            <w:tcW w:w="990" w:type="dxa"/>
          </w:tcPr>
          <w:p w14:paraId="143BE65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Alcohol dehydrogenase</w:t>
            </w:r>
          </w:p>
        </w:tc>
        <w:tc>
          <w:tcPr>
            <w:tcW w:w="1620" w:type="dxa"/>
          </w:tcPr>
          <w:p w14:paraId="5900717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Alcohol dehydrogenase</w:t>
            </w:r>
          </w:p>
        </w:tc>
        <w:tc>
          <w:tcPr>
            <w:tcW w:w="1355" w:type="dxa"/>
          </w:tcPr>
          <w:p w14:paraId="010CF41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ADH</w:t>
            </w:r>
          </w:p>
        </w:tc>
      </w:tr>
      <w:tr w:rsidR="001B7C8F" w:rsidRPr="0092155F" w14:paraId="3297E04D" w14:textId="77777777" w:rsidTr="000B46B9">
        <w:trPr>
          <w:trHeight w:val="300"/>
        </w:trPr>
        <w:tc>
          <w:tcPr>
            <w:tcW w:w="1170" w:type="dxa"/>
          </w:tcPr>
          <w:p w14:paraId="44C682D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scaffold_1: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1665495..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1666335</w:t>
            </w:r>
          </w:p>
        </w:tc>
        <w:tc>
          <w:tcPr>
            <w:tcW w:w="1410" w:type="dxa"/>
          </w:tcPr>
          <w:p w14:paraId="0E95D63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None provided</w:t>
            </w:r>
          </w:p>
        </w:tc>
        <w:tc>
          <w:tcPr>
            <w:tcW w:w="1465" w:type="dxa"/>
          </w:tcPr>
          <w:p w14:paraId="25487FC2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IPR022234 Protein of unknown function DUF3759</w:t>
            </w:r>
          </w:p>
        </w:tc>
        <w:tc>
          <w:tcPr>
            <w:tcW w:w="1350" w:type="dxa"/>
          </w:tcPr>
          <w:p w14:paraId="695A05A6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Protein of unknown function</w:t>
            </w:r>
          </w:p>
        </w:tc>
        <w:tc>
          <w:tcPr>
            <w:tcW w:w="990" w:type="dxa"/>
          </w:tcPr>
          <w:p w14:paraId="3D9798C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Phosphoglycerate mutase family</w:t>
            </w:r>
          </w:p>
        </w:tc>
        <w:tc>
          <w:tcPr>
            <w:tcW w:w="1620" w:type="dxa"/>
          </w:tcPr>
          <w:p w14:paraId="7BCD049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 4</w:t>
            </w:r>
          </w:p>
        </w:tc>
        <w:tc>
          <w:tcPr>
            <w:tcW w:w="1355" w:type="dxa"/>
          </w:tcPr>
          <w:p w14:paraId="0335660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HP4</w:t>
            </w:r>
          </w:p>
        </w:tc>
      </w:tr>
      <w:tr w:rsidR="001B7C8F" w:rsidRPr="0092155F" w14:paraId="628203A8" w14:textId="77777777" w:rsidTr="000B46B9">
        <w:trPr>
          <w:trHeight w:val="300"/>
        </w:trPr>
        <w:tc>
          <w:tcPr>
            <w:tcW w:w="1170" w:type="dxa"/>
          </w:tcPr>
          <w:p w14:paraId="0784C7F0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scaffold_9: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680348..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682293</w:t>
            </w:r>
          </w:p>
        </w:tc>
        <w:tc>
          <w:tcPr>
            <w:tcW w:w="1410" w:type="dxa"/>
          </w:tcPr>
          <w:p w14:paraId="0BF7042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None provided</w:t>
            </w:r>
          </w:p>
        </w:tc>
        <w:tc>
          <w:tcPr>
            <w:tcW w:w="1465" w:type="dxa"/>
          </w:tcPr>
          <w:p w14:paraId="1E66137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IPR007946 A1 cistron-splicing factor, AAR2</w:t>
            </w:r>
          </w:p>
        </w:tc>
        <w:tc>
          <w:tcPr>
            <w:tcW w:w="1350" w:type="dxa"/>
          </w:tcPr>
          <w:p w14:paraId="4D05C63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Putative ubiquitin/ribosomal protein S27a fusion protein</w:t>
            </w:r>
          </w:p>
        </w:tc>
        <w:tc>
          <w:tcPr>
            <w:tcW w:w="990" w:type="dxa"/>
          </w:tcPr>
          <w:p w14:paraId="71934F0D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Ubiquitin-40s ribosomal protein s31 fusion protein</w:t>
            </w:r>
          </w:p>
        </w:tc>
        <w:tc>
          <w:tcPr>
            <w:tcW w:w="1620" w:type="dxa"/>
          </w:tcPr>
          <w:p w14:paraId="3B4CA2B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Ribosomal protein (</w:t>
            </w:r>
            <w:r w:rsidRPr="0092155F">
              <w:rPr>
                <w:rFonts w:ascii="Arial" w:eastAsia="Arial" w:hAnsi="Arial"/>
                <w:i/>
                <w:iCs/>
                <w:sz w:val="16"/>
                <w:szCs w:val="16"/>
              </w:rPr>
              <w:t>RP</w:t>
            </w:r>
            <w:r w:rsidRPr="0092155F">
              <w:rPr>
                <w:rFonts w:ascii="Arial" w:eastAsia="Arial" w:hAnsi="Arial"/>
                <w:sz w:val="16"/>
                <w:szCs w:val="16"/>
              </w:rPr>
              <w:t>)</w:t>
            </w:r>
          </w:p>
        </w:tc>
        <w:tc>
          <w:tcPr>
            <w:tcW w:w="1355" w:type="dxa"/>
          </w:tcPr>
          <w:p w14:paraId="060AAC56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RP</w:t>
            </w:r>
          </w:p>
        </w:tc>
      </w:tr>
      <w:tr w:rsidR="001B7C8F" w:rsidRPr="0092155F" w14:paraId="4AAB5CC7" w14:textId="77777777" w:rsidTr="000B46B9">
        <w:trPr>
          <w:trHeight w:val="300"/>
        </w:trPr>
        <w:tc>
          <w:tcPr>
            <w:tcW w:w="1170" w:type="dxa"/>
          </w:tcPr>
          <w:p w14:paraId="30D3288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lastRenderedPageBreak/>
              <w:t xml:space="preserve">scaffold_14: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331267..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331837</w:t>
            </w:r>
          </w:p>
        </w:tc>
        <w:tc>
          <w:tcPr>
            <w:tcW w:w="1410" w:type="dxa"/>
          </w:tcPr>
          <w:p w14:paraId="2FC5F352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None provided</w:t>
            </w:r>
          </w:p>
        </w:tc>
        <w:tc>
          <w:tcPr>
            <w:tcW w:w="1465" w:type="dxa"/>
          </w:tcPr>
          <w:p w14:paraId="58146070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None provided</w:t>
            </w:r>
          </w:p>
        </w:tc>
        <w:tc>
          <w:tcPr>
            <w:tcW w:w="1350" w:type="dxa"/>
          </w:tcPr>
          <w:p w14:paraId="20C485C0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Expressed protein</w:t>
            </w:r>
          </w:p>
        </w:tc>
        <w:tc>
          <w:tcPr>
            <w:tcW w:w="990" w:type="dxa"/>
          </w:tcPr>
          <w:p w14:paraId="2E4BE12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</w:t>
            </w:r>
          </w:p>
        </w:tc>
        <w:tc>
          <w:tcPr>
            <w:tcW w:w="1620" w:type="dxa"/>
          </w:tcPr>
          <w:p w14:paraId="30097D2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 5</w:t>
            </w:r>
          </w:p>
        </w:tc>
        <w:tc>
          <w:tcPr>
            <w:tcW w:w="1355" w:type="dxa"/>
          </w:tcPr>
          <w:p w14:paraId="7713B8F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HP5</w:t>
            </w:r>
          </w:p>
        </w:tc>
      </w:tr>
      <w:tr w:rsidR="001B7C8F" w:rsidRPr="0092155F" w14:paraId="631E887A" w14:textId="77777777" w:rsidTr="000B46B9">
        <w:trPr>
          <w:trHeight w:val="300"/>
        </w:trPr>
        <w:tc>
          <w:tcPr>
            <w:tcW w:w="1170" w:type="dxa"/>
          </w:tcPr>
          <w:p w14:paraId="2B132D1D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scaffold_4: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316497..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318032</w:t>
            </w:r>
          </w:p>
        </w:tc>
        <w:tc>
          <w:tcPr>
            <w:tcW w:w="1410" w:type="dxa"/>
          </w:tcPr>
          <w:p w14:paraId="19B67DD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None provided</w:t>
            </w:r>
          </w:p>
        </w:tc>
        <w:tc>
          <w:tcPr>
            <w:tcW w:w="1465" w:type="dxa"/>
          </w:tcPr>
          <w:p w14:paraId="09056AF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None provided</w:t>
            </w:r>
          </w:p>
        </w:tc>
        <w:tc>
          <w:tcPr>
            <w:tcW w:w="1350" w:type="dxa"/>
          </w:tcPr>
          <w:p w14:paraId="2FE4FD0A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</w:t>
            </w:r>
          </w:p>
        </w:tc>
        <w:tc>
          <w:tcPr>
            <w:tcW w:w="990" w:type="dxa"/>
          </w:tcPr>
          <w:p w14:paraId="7ECC3FC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</w:t>
            </w:r>
          </w:p>
        </w:tc>
        <w:tc>
          <w:tcPr>
            <w:tcW w:w="1620" w:type="dxa"/>
          </w:tcPr>
          <w:p w14:paraId="7CB7724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 6</w:t>
            </w:r>
          </w:p>
        </w:tc>
        <w:tc>
          <w:tcPr>
            <w:tcW w:w="1355" w:type="dxa"/>
          </w:tcPr>
          <w:p w14:paraId="24A82EF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HP6</w:t>
            </w:r>
          </w:p>
        </w:tc>
      </w:tr>
      <w:tr w:rsidR="001B7C8F" w:rsidRPr="0092155F" w14:paraId="5362BCF2" w14:textId="77777777" w:rsidTr="000B46B9">
        <w:trPr>
          <w:trHeight w:val="300"/>
        </w:trPr>
        <w:tc>
          <w:tcPr>
            <w:tcW w:w="1170" w:type="dxa"/>
          </w:tcPr>
          <w:p w14:paraId="2566ACDA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scaffold_5: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1150021..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1150603</w:t>
            </w:r>
          </w:p>
        </w:tc>
        <w:tc>
          <w:tcPr>
            <w:tcW w:w="1410" w:type="dxa"/>
          </w:tcPr>
          <w:p w14:paraId="6F01FCB0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None provided</w:t>
            </w:r>
          </w:p>
        </w:tc>
        <w:tc>
          <w:tcPr>
            <w:tcW w:w="1465" w:type="dxa"/>
          </w:tcPr>
          <w:p w14:paraId="3A47CF7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IPR010530 NADH-ubiquinone reductase complex 1 MLRQ subunit</w:t>
            </w:r>
          </w:p>
        </w:tc>
        <w:tc>
          <w:tcPr>
            <w:tcW w:w="1350" w:type="dxa"/>
          </w:tcPr>
          <w:p w14:paraId="6FEE044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</w:t>
            </w:r>
          </w:p>
        </w:tc>
        <w:tc>
          <w:tcPr>
            <w:tcW w:w="990" w:type="dxa"/>
          </w:tcPr>
          <w:p w14:paraId="19271D0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NADH-ubiquinone reductase complex 1 MLRQ subunit  </w:t>
            </w:r>
          </w:p>
        </w:tc>
        <w:tc>
          <w:tcPr>
            <w:tcW w:w="1620" w:type="dxa"/>
          </w:tcPr>
          <w:p w14:paraId="0C90FAC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NADH-ubiquinone reductase complex 1 MLRQ subunit</w:t>
            </w:r>
          </w:p>
        </w:tc>
        <w:tc>
          <w:tcPr>
            <w:tcW w:w="1355" w:type="dxa"/>
          </w:tcPr>
          <w:p w14:paraId="30F21D8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MLRQ</w:t>
            </w:r>
          </w:p>
        </w:tc>
      </w:tr>
      <w:tr w:rsidR="001B7C8F" w:rsidRPr="0092155F" w14:paraId="49CACE73" w14:textId="77777777" w:rsidTr="000B46B9">
        <w:trPr>
          <w:trHeight w:val="300"/>
        </w:trPr>
        <w:tc>
          <w:tcPr>
            <w:tcW w:w="1170" w:type="dxa"/>
          </w:tcPr>
          <w:p w14:paraId="0DF77D0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scaffold_2: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1298264..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1299037</w:t>
            </w:r>
          </w:p>
        </w:tc>
        <w:tc>
          <w:tcPr>
            <w:tcW w:w="1410" w:type="dxa"/>
          </w:tcPr>
          <w:p w14:paraId="6A83A18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structural constituent of ribosome</w:t>
            </w:r>
          </w:p>
          <w:p w14:paraId="56D9604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Biological Process translation</w:t>
            </w:r>
          </w:p>
          <w:p w14:paraId="6C50987A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Cellular Component intracellular anatomical structure</w:t>
            </w:r>
          </w:p>
          <w:p w14:paraId="6AF6821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ribosome </w:t>
            </w:r>
          </w:p>
        </w:tc>
        <w:tc>
          <w:tcPr>
            <w:tcW w:w="1465" w:type="dxa"/>
          </w:tcPr>
          <w:p w14:paraId="0DE9C3A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IPR000702 Ribosomal protein L6</w:t>
            </w:r>
          </w:p>
          <w:p w14:paraId="5C0313DD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IPR020040 Ribosomal protein L6, alpha-beta domain</w:t>
            </w:r>
          </w:p>
        </w:tc>
        <w:tc>
          <w:tcPr>
            <w:tcW w:w="1350" w:type="dxa"/>
          </w:tcPr>
          <w:p w14:paraId="7D1DE25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Ribosomal protein L6%2C alpha-beta domain-containing protein</w:t>
            </w:r>
          </w:p>
        </w:tc>
        <w:tc>
          <w:tcPr>
            <w:tcW w:w="990" w:type="dxa"/>
          </w:tcPr>
          <w:p w14:paraId="7E813AB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Glucosyltransferase-Alg8p</w:t>
            </w:r>
          </w:p>
        </w:tc>
        <w:tc>
          <w:tcPr>
            <w:tcW w:w="1620" w:type="dxa"/>
          </w:tcPr>
          <w:p w14:paraId="3EB7265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Ribosomal protein L6, alpha-beta domain</w:t>
            </w:r>
          </w:p>
        </w:tc>
        <w:tc>
          <w:tcPr>
            <w:tcW w:w="1355" w:type="dxa"/>
          </w:tcPr>
          <w:p w14:paraId="1347EFE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RPL6</w:t>
            </w:r>
          </w:p>
        </w:tc>
      </w:tr>
      <w:tr w:rsidR="001B7C8F" w:rsidRPr="0092155F" w14:paraId="296DA86B" w14:textId="77777777" w:rsidTr="000B46B9">
        <w:trPr>
          <w:trHeight w:val="300"/>
        </w:trPr>
        <w:tc>
          <w:tcPr>
            <w:tcW w:w="1170" w:type="dxa"/>
          </w:tcPr>
          <w:p w14:paraId="045EFCB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scaffold_8: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84498..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85356</w:t>
            </w:r>
          </w:p>
        </w:tc>
        <w:tc>
          <w:tcPr>
            <w:tcW w:w="1410" w:type="dxa"/>
          </w:tcPr>
          <w:p w14:paraId="4B11409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structural constituent of ribosome</w:t>
            </w:r>
          </w:p>
          <w:p w14:paraId="6FE780F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Biological Process translation</w:t>
            </w:r>
          </w:p>
          <w:p w14:paraId="1F4CB3E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Cellular Component intracellular anatomical structure</w:t>
            </w:r>
          </w:p>
          <w:p w14:paraId="5C9F0CD2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ribosome</w:t>
            </w:r>
          </w:p>
        </w:tc>
        <w:tc>
          <w:tcPr>
            <w:tcW w:w="1465" w:type="dxa"/>
          </w:tcPr>
          <w:p w14:paraId="5CBBB4F2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IPR023638 Ribosomal protein L19/L19e conserved site</w:t>
            </w:r>
          </w:p>
          <w:p w14:paraId="28198DE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IPR000196 Ribosomal protein L19/L19e domain</w:t>
            </w:r>
          </w:p>
        </w:tc>
        <w:tc>
          <w:tcPr>
            <w:tcW w:w="1350" w:type="dxa"/>
          </w:tcPr>
          <w:p w14:paraId="776545D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60S ribosomal protein L19</w:t>
            </w:r>
          </w:p>
        </w:tc>
        <w:tc>
          <w:tcPr>
            <w:tcW w:w="990" w:type="dxa"/>
          </w:tcPr>
          <w:p w14:paraId="0334ECB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60S ribosomal protein L19</w:t>
            </w:r>
          </w:p>
        </w:tc>
        <w:tc>
          <w:tcPr>
            <w:tcW w:w="1620" w:type="dxa"/>
          </w:tcPr>
          <w:p w14:paraId="20694D4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60S ribosomal protein L19</w:t>
            </w:r>
          </w:p>
        </w:tc>
        <w:tc>
          <w:tcPr>
            <w:tcW w:w="1355" w:type="dxa"/>
          </w:tcPr>
          <w:p w14:paraId="02C70DE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RPL19</w:t>
            </w:r>
          </w:p>
        </w:tc>
      </w:tr>
      <w:tr w:rsidR="001B7C8F" w:rsidRPr="0092155F" w14:paraId="04C78A87" w14:textId="77777777" w:rsidTr="000B46B9">
        <w:trPr>
          <w:trHeight w:val="300"/>
        </w:trPr>
        <w:tc>
          <w:tcPr>
            <w:tcW w:w="1170" w:type="dxa"/>
          </w:tcPr>
          <w:p w14:paraId="6EE2E59D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scaffold_1: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1544039..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1548049</w:t>
            </w:r>
          </w:p>
        </w:tc>
        <w:tc>
          <w:tcPr>
            <w:tcW w:w="1410" w:type="dxa"/>
          </w:tcPr>
          <w:p w14:paraId="118FB99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protein binding</w:t>
            </w:r>
          </w:p>
          <w:p w14:paraId="51CF8B9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zinc ion binding</w:t>
            </w:r>
          </w:p>
          <w:p w14:paraId="222A8FA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lastRenderedPageBreak/>
              <w:t>ATP-dependent peptidase activity</w:t>
            </w:r>
          </w:p>
          <w:p w14:paraId="55D68A5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Biological Process obsolete ATP-dependent proteolysis</w:t>
            </w:r>
          </w:p>
        </w:tc>
        <w:tc>
          <w:tcPr>
            <w:tcW w:w="1465" w:type="dxa"/>
          </w:tcPr>
          <w:p w14:paraId="2285B85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lastRenderedPageBreak/>
              <w:t>IPR015947 PUA-like domain</w:t>
            </w:r>
          </w:p>
          <w:p w14:paraId="7EFDDD2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IPR001841 Zinc finger, RING-type</w:t>
            </w:r>
          </w:p>
          <w:p w14:paraId="6C1A5BE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IPR017907 Zinc finger, RING-</w:t>
            </w:r>
            <w:r w:rsidRPr="0092155F">
              <w:rPr>
                <w:rFonts w:ascii="Arial" w:eastAsia="Arial" w:hAnsi="Arial"/>
                <w:sz w:val="16"/>
                <w:szCs w:val="16"/>
              </w:rPr>
              <w:lastRenderedPageBreak/>
              <w:t>type, conserved site</w:t>
            </w:r>
          </w:p>
          <w:p w14:paraId="4A44062E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IPR003111 Peptidase S16, </w:t>
            </w: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lon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 xml:space="preserve"> N-terminal</w:t>
            </w:r>
          </w:p>
        </w:tc>
        <w:tc>
          <w:tcPr>
            <w:tcW w:w="1350" w:type="dxa"/>
          </w:tcPr>
          <w:p w14:paraId="2EADF026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lastRenderedPageBreak/>
              <w:t>Hypothetical protein</w:t>
            </w:r>
          </w:p>
        </w:tc>
        <w:tc>
          <w:tcPr>
            <w:tcW w:w="990" w:type="dxa"/>
          </w:tcPr>
          <w:p w14:paraId="61E2A8A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Predicted E3 ubiquitin ligase</w:t>
            </w:r>
          </w:p>
        </w:tc>
        <w:tc>
          <w:tcPr>
            <w:tcW w:w="1620" w:type="dxa"/>
          </w:tcPr>
          <w:p w14:paraId="4F6E3B5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Predicted E3 ubiquitin ligase</w:t>
            </w:r>
          </w:p>
        </w:tc>
        <w:tc>
          <w:tcPr>
            <w:tcW w:w="1355" w:type="dxa"/>
          </w:tcPr>
          <w:p w14:paraId="52E70C16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E3</w:t>
            </w:r>
          </w:p>
        </w:tc>
      </w:tr>
      <w:tr w:rsidR="001B7C8F" w:rsidRPr="0092155F" w14:paraId="059A86D7" w14:textId="77777777" w:rsidTr="000B46B9">
        <w:trPr>
          <w:trHeight w:val="300"/>
        </w:trPr>
        <w:tc>
          <w:tcPr>
            <w:tcW w:w="1170" w:type="dxa"/>
          </w:tcPr>
          <w:p w14:paraId="761A0B0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scaffold_2: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2209212..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2210525</w:t>
            </w:r>
          </w:p>
        </w:tc>
        <w:tc>
          <w:tcPr>
            <w:tcW w:w="1410" w:type="dxa"/>
          </w:tcPr>
          <w:p w14:paraId="6026B96D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None provided</w:t>
            </w:r>
          </w:p>
        </w:tc>
        <w:tc>
          <w:tcPr>
            <w:tcW w:w="1465" w:type="dxa"/>
          </w:tcPr>
          <w:p w14:paraId="48A4845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None provided</w:t>
            </w:r>
          </w:p>
        </w:tc>
        <w:tc>
          <w:tcPr>
            <w:tcW w:w="1350" w:type="dxa"/>
          </w:tcPr>
          <w:p w14:paraId="6A76774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</w:t>
            </w:r>
          </w:p>
        </w:tc>
        <w:tc>
          <w:tcPr>
            <w:tcW w:w="990" w:type="dxa"/>
          </w:tcPr>
          <w:p w14:paraId="5DCA4E3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</w:t>
            </w:r>
          </w:p>
        </w:tc>
        <w:tc>
          <w:tcPr>
            <w:tcW w:w="1620" w:type="dxa"/>
          </w:tcPr>
          <w:p w14:paraId="3528282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 3</w:t>
            </w:r>
          </w:p>
        </w:tc>
        <w:tc>
          <w:tcPr>
            <w:tcW w:w="1355" w:type="dxa"/>
          </w:tcPr>
          <w:p w14:paraId="6099C15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HP3</w:t>
            </w:r>
          </w:p>
        </w:tc>
      </w:tr>
      <w:tr w:rsidR="001B7C8F" w:rsidRPr="0092155F" w14:paraId="4105D28A" w14:textId="77777777" w:rsidTr="000B46B9">
        <w:trPr>
          <w:trHeight w:val="300"/>
        </w:trPr>
        <w:tc>
          <w:tcPr>
            <w:tcW w:w="1170" w:type="dxa"/>
          </w:tcPr>
          <w:p w14:paraId="143398F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scaffold_2: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1904960..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1906561</w:t>
            </w:r>
          </w:p>
        </w:tc>
        <w:tc>
          <w:tcPr>
            <w:tcW w:w="1410" w:type="dxa"/>
          </w:tcPr>
          <w:p w14:paraId="1A80BBD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None provided</w:t>
            </w:r>
          </w:p>
        </w:tc>
        <w:tc>
          <w:tcPr>
            <w:tcW w:w="1465" w:type="dxa"/>
          </w:tcPr>
          <w:p w14:paraId="57B2D4B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None provided</w:t>
            </w:r>
          </w:p>
        </w:tc>
        <w:tc>
          <w:tcPr>
            <w:tcW w:w="1350" w:type="dxa"/>
          </w:tcPr>
          <w:p w14:paraId="029821E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</w:t>
            </w:r>
          </w:p>
        </w:tc>
        <w:tc>
          <w:tcPr>
            <w:tcW w:w="990" w:type="dxa"/>
          </w:tcPr>
          <w:p w14:paraId="2158E96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</w:t>
            </w:r>
          </w:p>
        </w:tc>
        <w:tc>
          <w:tcPr>
            <w:tcW w:w="1620" w:type="dxa"/>
          </w:tcPr>
          <w:p w14:paraId="6AFE78B2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 2</w:t>
            </w:r>
          </w:p>
        </w:tc>
        <w:tc>
          <w:tcPr>
            <w:tcW w:w="1355" w:type="dxa"/>
          </w:tcPr>
          <w:p w14:paraId="3F692D90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HP2</w:t>
            </w:r>
          </w:p>
        </w:tc>
      </w:tr>
      <w:tr w:rsidR="001B7C8F" w:rsidRPr="0092155F" w14:paraId="1F6D5D39" w14:textId="77777777" w:rsidTr="000B46B9">
        <w:trPr>
          <w:trHeight w:val="300"/>
        </w:trPr>
        <w:tc>
          <w:tcPr>
            <w:tcW w:w="1170" w:type="dxa"/>
          </w:tcPr>
          <w:p w14:paraId="176AE12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scaffold_3: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348899..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350906</w:t>
            </w:r>
          </w:p>
        </w:tc>
        <w:tc>
          <w:tcPr>
            <w:tcW w:w="1410" w:type="dxa"/>
          </w:tcPr>
          <w:p w14:paraId="7A4D94D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None provided</w:t>
            </w:r>
          </w:p>
        </w:tc>
        <w:tc>
          <w:tcPr>
            <w:tcW w:w="1465" w:type="dxa"/>
          </w:tcPr>
          <w:p w14:paraId="0D553630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None provided</w:t>
            </w:r>
          </w:p>
        </w:tc>
        <w:tc>
          <w:tcPr>
            <w:tcW w:w="1350" w:type="dxa"/>
          </w:tcPr>
          <w:p w14:paraId="190C76A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Expressed protein</w:t>
            </w:r>
          </w:p>
        </w:tc>
        <w:tc>
          <w:tcPr>
            <w:tcW w:w="990" w:type="dxa"/>
          </w:tcPr>
          <w:p w14:paraId="0E2FB1E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</w:t>
            </w:r>
          </w:p>
        </w:tc>
        <w:tc>
          <w:tcPr>
            <w:tcW w:w="1620" w:type="dxa"/>
          </w:tcPr>
          <w:p w14:paraId="56C8428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 1</w:t>
            </w:r>
          </w:p>
        </w:tc>
        <w:tc>
          <w:tcPr>
            <w:tcW w:w="1355" w:type="dxa"/>
          </w:tcPr>
          <w:p w14:paraId="5BAD38EA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HP1</w:t>
            </w:r>
          </w:p>
        </w:tc>
      </w:tr>
      <w:tr w:rsidR="001B7C8F" w:rsidRPr="0092155F" w14:paraId="73AC8B9E" w14:textId="77777777" w:rsidTr="000B46B9">
        <w:trPr>
          <w:trHeight w:val="300"/>
        </w:trPr>
        <w:tc>
          <w:tcPr>
            <w:tcW w:w="1170" w:type="dxa"/>
          </w:tcPr>
          <w:p w14:paraId="419E22F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scaffold_5: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1538428..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1540736</w:t>
            </w:r>
          </w:p>
        </w:tc>
        <w:tc>
          <w:tcPr>
            <w:tcW w:w="1410" w:type="dxa"/>
          </w:tcPr>
          <w:p w14:paraId="6AB0D7C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catalytic activity</w:t>
            </w:r>
          </w:p>
          <w:p w14:paraId="1D52593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DNA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-(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apurinic or apyrimidinic site) endonuclease activity</w:t>
            </w:r>
          </w:p>
          <w:p w14:paraId="7B3552BE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Biological Process base-excision repair</w:t>
            </w:r>
          </w:p>
          <w:p w14:paraId="47B432F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DNA repair</w:t>
            </w:r>
          </w:p>
        </w:tc>
        <w:tc>
          <w:tcPr>
            <w:tcW w:w="1465" w:type="dxa"/>
          </w:tcPr>
          <w:p w14:paraId="671415F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(unassigned) (EC 4.2.99.18)</w:t>
            </w:r>
          </w:p>
          <w:p w14:paraId="089B24E2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IPR011257 DNA glycosylase</w:t>
            </w:r>
          </w:p>
          <w:p w14:paraId="42E2B38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IPR003265 </w:t>
            </w: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HhH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>-GPD domain</w:t>
            </w:r>
          </w:p>
        </w:tc>
        <w:tc>
          <w:tcPr>
            <w:tcW w:w="1350" w:type="dxa"/>
          </w:tcPr>
          <w:p w14:paraId="0E0D986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DNA glycosylase</w:t>
            </w:r>
          </w:p>
        </w:tc>
        <w:tc>
          <w:tcPr>
            <w:tcW w:w="990" w:type="dxa"/>
          </w:tcPr>
          <w:p w14:paraId="3A9BC1BE" w14:textId="77777777" w:rsidR="001B7C8F" w:rsidRPr="0092155F" w:rsidRDefault="001B7C8F" w:rsidP="000B46B9">
            <w:pPr>
              <w:rPr>
                <w:rFonts w:ascii="Arial" w:eastAsia="Arial" w:hAnsi="Arial"/>
                <w:i/>
                <w:iCs/>
                <w:sz w:val="16"/>
                <w:szCs w:val="16"/>
              </w:rPr>
            </w:pPr>
            <w:r w:rsidRPr="0092155F">
              <w:rPr>
                <w:rFonts w:ascii="Arial" w:eastAsia="Arial" w:hAnsi="Arial"/>
                <w:i/>
                <w:iCs/>
                <w:sz w:val="16"/>
                <w:szCs w:val="16"/>
              </w:rPr>
              <w:t>NTH</w:t>
            </w:r>
          </w:p>
        </w:tc>
        <w:tc>
          <w:tcPr>
            <w:tcW w:w="1620" w:type="dxa"/>
          </w:tcPr>
          <w:p w14:paraId="04645D36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Endonuclease III</w:t>
            </w:r>
          </w:p>
        </w:tc>
        <w:tc>
          <w:tcPr>
            <w:tcW w:w="1355" w:type="dxa"/>
          </w:tcPr>
          <w:p w14:paraId="1958832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Nth</w:t>
            </w:r>
            <w:proofErr w:type="spellEnd"/>
          </w:p>
        </w:tc>
      </w:tr>
      <w:tr w:rsidR="001B7C8F" w:rsidRPr="0092155F" w14:paraId="61C9FD52" w14:textId="77777777" w:rsidTr="000B46B9">
        <w:trPr>
          <w:trHeight w:val="300"/>
        </w:trPr>
        <w:tc>
          <w:tcPr>
            <w:tcW w:w="1170" w:type="dxa"/>
          </w:tcPr>
          <w:p w14:paraId="3D75106E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scaffold_7: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1106783..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1108757</w:t>
            </w:r>
          </w:p>
        </w:tc>
        <w:tc>
          <w:tcPr>
            <w:tcW w:w="1410" w:type="dxa"/>
          </w:tcPr>
          <w:p w14:paraId="4F04125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hexosyltransferase activity</w:t>
            </w:r>
          </w:p>
          <w:p w14:paraId="6A3F9CC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inositol 3-alpha-galactosyltransferase activity</w:t>
            </w:r>
          </w:p>
          <w:p w14:paraId="256E084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Biological Process carbohydrate biosynthetic process</w:t>
            </w:r>
          </w:p>
        </w:tc>
        <w:tc>
          <w:tcPr>
            <w:tcW w:w="1465" w:type="dxa"/>
          </w:tcPr>
          <w:p w14:paraId="093FABE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(unassigned) (EC 2.4.1.123)</w:t>
            </w:r>
          </w:p>
          <w:p w14:paraId="6AB1EA1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IPR029044 Nucleotide-</w:t>
            </w: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diphospho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>-sugar transferases</w:t>
            </w:r>
          </w:p>
          <w:p w14:paraId="466F8C1D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IPR002495 Glycosyl transferase, family 8</w:t>
            </w:r>
          </w:p>
        </w:tc>
        <w:tc>
          <w:tcPr>
            <w:tcW w:w="1350" w:type="dxa"/>
          </w:tcPr>
          <w:p w14:paraId="405F211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Nucleotide-</w:t>
            </w: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diphospho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>-sugar transferase</w:t>
            </w:r>
          </w:p>
        </w:tc>
        <w:tc>
          <w:tcPr>
            <w:tcW w:w="990" w:type="dxa"/>
          </w:tcPr>
          <w:p w14:paraId="1C85EA3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Glycosyltransferase family 8 protein</w:t>
            </w:r>
          </w:p>
        </w:tc>
        <w:tc>
          <w:tcPr>
            <w:tcW w:w="1620" w:type="dxa"/>
          </w:tcPr>
          <w:p w14:paraId="58771EEA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Glycogenin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 xml:space="preserve"> glucosyltransferase</w:t>
            </w:r>
          </w:p>
        </w:tc>
        <w:tc>
          <w:tcPr>
            <w:tcW w:w="1355" w:type="dxa"/>
          </w:tcPr>
          <w:p w14:paraId="6CE9D62A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GYG</w:t>
            </w:r>
          </w:p>
        </w:tc>
      </w:tr>
      <w:tr w:rsidR="001B7C8F" w:rsidRPr="0092155F" w14:paraId="7AD3F703" w14:textId="77777777" w:rsidTr="000B46B9">
        <w:trPr>
          <w:trHeight w:val="300"/>
        </w:trPr>
        <w:tc>
          <w:tcPr>
            <w:tcW w:w="1170" w:type="dxa"/>
          </w:tcPr>
          <w:p w14:paraId="1D081A9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scaffold_8: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1138346..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1140885</w:t>
            </w:r>
          </w:p>
        </w:tc>
        <w:tc>
          <w:tcPr>
            <w:tcW w:w="1410" w:type="dxa"/>
          </w:tcPr>
          <w:p w14:paraId="5AEFF61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thiopurine S-methyltransferase activity</w:t>
            </w:r>
          </w:p>
          <w:p w14:paraId="42C143F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Biological Process </w:t>
            </w:r>
            <w:r w:rsidRPr="0092155F">
              <w:rPr>
                <w:rFonts w:ascii="Arial" w:eastAsia="Arial" w:hAnsi="Arial"/>
                <w:sz w:val="16"/>
                <w:szCs w:val="16"/>
              </w:rPr>
              <w:lastRenderedPageBreak/>
              <w:t>metabolic process</w:t>
            </w:r>
          </w:p>
          <w:p w14:paraId="0B588876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Cellular Component cytoplasm</w:t>
            </w:r>
          </w:p>
        </w:tc>
        <w:tc>
          <w:tcPr>
            <w:tcW w:w="1465" w:type="dxa"/>
          </w:tcPr>
          <w:p w14:paraId="5E77DFC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lastRenderedPageBreak/>
              <w:t>IPR029063 S-adenosyl-L-methionine-dependent methyltransferase</w:t>
            </w:r>
          </w:p>
          <w:p w14:paraId="37D07EA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lastRenderedPageBreak/>
              <w:t>IPR008854 TPMT family</w:t>
            </w:r>
          </w:p>
        </w:tc>
        <w:tc>
          <w:tcPr>
            <w:tcW w:w="1350" w:type="dxa"/>
          </w:tcPr>
          <w:p w14:paraId="5497B0B2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lastRenderedPageBreak/>
              <w:t>S-adenosyl-L-methionine-dependent methyltransferase</w:t>
            </w:r>
          </w:p>
        </w:tc>
        <w:tc>
          <w:tcPr>
            <w:tcW w:w="990" w:type="dxa"/>
          </w:tcPr>
          <w:p w14:paraId="5A62894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TPMT family</w:t>
            </w:r>
          </w:p>
        </w:tc>
        <w:tc>
          <w:tcPr>
            <w:tcW w:w="1620" w:type="dxa"/>
          </w:tcPr>
          <w:p w14:paraId="113A841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S-adenosyl-L-methionine-dependent methyltransferase</w:t>
            </w:r>
          </w:p>
        </w:tc>
        <w:tc>
          <w:tcPr>
            <w:tcW w:w="1355" w:type="dxa"/>
          </w:tcPr>
          <w:p w14:paraId="0CE9A7B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SAM</w:t>
            </w:r>
          </w:p>
        </w:tc>
      </w:tr>
      <w:tr w:rsidR="001B7C8F" w:rsidRPr="0092155F" w14:paraId="264D3368" w14:textId="77777777" w:rsidTr="000B46B9">
        <w:trPr>
          <w:trHeight w:val="300"/>
        </w:trPr>
        <w:tc>
          <w:tcPr>
            <w:tcW w:w="1170" w:type="dxa"/>
          </w:tcPr>
          <w:p w14:paraId="30B81EA2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scaffold_5: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138744..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140405</w:t>
            </w:r>
          </w:p>
        </w:tc>
        <w:tc>
          <w:tcPr>
            <w:tcW w:w="1410" w:type="dxa"/>
          </w:tcPr>
          <w:p w14:paraId="227C001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carbon-</w:t>
            </w: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sulfur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 xml:space="preserve"> lyase activity</w:t>
            </w:r>
          </w:p>
          <w:p w14:paraId="0A1C915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Biological Process metabolic process</w:t>
            </w:r>
          </w:p>
        </w:tc>
        <w:tc>
          <w:tcPr>
            <w:tcW w:w="1465" w:type="dxa"/>
          </w:tcPr>
          <w:p w14:paraId="0501147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IPR011057 Mss4-like</w:t>
            </w:r>
          </w:p>
          <w:p w14:paraId="157B133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IPR006913 Glutathione-dependent formaldehyde-activating enzyme/centromere protein V</w:t>
            </w:r>
          </w:p>
        </w:tc>
        <w:tc>
          <w:tcPr>
            <w:tcW w:w="1350" w:type="dxa"/>
          </w:tcPr>
          <w:p w14:paraId="2D9CF3B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Mss4-like protein</w:t>
            </w:r>
          </w:p>
        </w:tc>
        <w:tc>
          <w:tcPr>
            <w:tcW w:w="990" w:type="dxa"/>
          </w:tcPr>
          <w:p w14:paraId="793F231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Mss4-like</w:t>
            </w:r>
          </w:p>
        </w:tc>
        <w:tc>
          <w:tcPr>
            <w:tcW w:w="1620" w:type="dxa"/>
          </w:tcPr>
          <w:p w14:paraId="063271F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MSS4-like protein</w:t>
            </w:r>
          </w:p>
        </w:tc>
        <w:tc>
          <w:tcPr>
            <w:tcW w:w="1355" w:type="dxa"/>
          </w:tcPr>
          <w:p w14:paraId="5849E7C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MSS4</w:t>
            </w:r>
          </w:p>
        </w:tc>
      </w:tr>
      <w:tr w:rsidR="001B7C8F" w:rsidRPr="0092155F" w14:paraId="39C42431" w14:textId="77777777" w:rsidTr="000B46B9">
        <w:trPr>
          <w:trHeight w:val="300"/>
        </w:trPr>
        <w:tc>
          <w:tcPr>
            <w:tcW w:w="1170" w:type="dxa"/>
          </w:tcPr>
          <w:p w14:paraId="7AB9D12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scaffold_12: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632916..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634567</w:t>
            </w:r>
          </w:p>
        </w:tc>
        <w:tc>
          <w:tcPr>
            <w:tcW w:w="1410" w:type="dxa"/>
          </w:tcPr>
          <w:p w14:paraId="4599C41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oxidoreductase activity</w:t>
            </w:r>
          </w:p>
          <w:p w14:paraId="3704C18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glucose dehydrogenase activity</w:t>
            </w:r>
          </w:p>
          <w:p w14:paraId="4C815F10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pinocarveol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 xml:space="preserve"> dehydrogenase activity</w:t>
            </w:r>
          </w:p>
          <w:p w14:paraId="1A28CEC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chloral hydrate dehydrogenase activity</w:t>
            </w:r>
          </w:p>
          <w:p w14:paraId="2A91FD6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hydroxymethylmethylsilanediol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 xml:space="preserve"> oxidase activity</w:t>
            </w:r>
          </w:p>
          <w:p w14:paraId="3DB2AF4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1-phenylethanol dehydrogenase activity</w:t>
            </w:r>
          </w:p>
          <w:p w14:paraId="0AFB41B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myrtenol dehydrogenase activity</w:t>
            </w:r>
          </w:p>
          <w:p w14:paraId="6414B3D0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versicolorin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 xml:space="preserve"> reductase activity</w:t>
            </w:r>
          </w:p>
          <w:p w14:paraId="0943247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ketoreductase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 xml:space="preserve"> activity</w:t>
            </w:r>
          </w:p>
          <w:p w14:paraId="6FDA539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Biological Process metabolic process</w:t>
            </w:r>
          </w:p>
        </w:tc>
        <w:tc>
          <w:tcPr>
            <w:tcW w:w="1465" w:type="dxa"/>
          </w:tcPr>
          <w:p w14:paraId="25C51BA6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(unassigned) (EC 1.1.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-.-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)</w:t>
            </w:r>
          </w:p>
          <w:p w14:paraId="15C282DA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IPR002198 Short-chain dehydrogenase/reductase SDR</w:t>
            </w:r>
          </w:p>
        </w:tc>
        <w:tc>
          <w:tcPr>
            <w:tcW w:w="1350" w:type="dxa"/>
          </w:tcPr>
          <w:p w14:paraId="6222ACFA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putative short-chain dehydrogenase TIC 32%2C </w:t>
            </w: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chloroplastic</w:t>
            </w:r>
            <w:proofErr w:type="spellEnd"/>
          </w:p>
        </w:tc>
        <w:tc>
          <w:tcPr>
            <w:tcW w:w="990" w:type="dxa"/>
          </w:tcPr>
          <w:p w14:paraId="6752CD1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Short-chain dehydrogenase</w:t>
            </w:r>
          </w:p>
        </w:tc>
        <w:tc>
          <w:tcPr>
            <w:tcW w:w="1620" w:type="dxa"/>
          </w:tcPr>
          <w:p w14:paraId="6E93804A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Short-chain dehydrogenase</w:t>
            </w:r>
          </w:p>
        </w:tc>
        <w:tc>
          <w:tcPr>
            <w:tcW w:w="1355" w:type="dxa"/>
          </w:tcPr>
          <w:p w14:paraId="2BAD7DE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SDR</w:t>
            </w:r>
          </w:p>
        </w:tc>
      </w:tr>
      <w:tr w:rsidR="001B7C8F" w:rsidRPr="0092155F" w14:paraId="533500AE" w14:textId="77777777" w:rsidTr="000B46B9">
        <w:trPr>
          <w:trHeight w:val="300"/>
        </w:trPr>
        <w:tc>
          <w:tcPr>
            <w:tcW w:w="1170" w:type="dxa"/>
          </w:tcPr>
          <w:p w14:paraId="34AD4FC2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lastRenderedPageBreak/>
              <w:t>scaffold_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2 :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1824823..1825250</w:t>
            </w:r>
          </w:p>
        </w:tc>
        <w:tc>
          <w:tcPr>
            <w:tcW w:w="1410" w:type="dxa"/>
          </w:tcPr>
          <w:p w14:paraId="77D984CA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None provided</w:t>
            </w:r>
          </w:p>
        </w:tc>
        <w:tc>
          <w:tcPr>
            <w:tcW w:w="1465" w:type="dxa"/>
          </w:tcPr>
          <w:p w14:paraId="6EC825E0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IPR018824 Conidiation-specific protein 6</w:t>
            </w:r>
          </w:p>
        </w:tc>
        <w:tc>
          <w:tcPr>
            <w:tcW w:w="1350" w:type="dxa"/>
          </w:tcPr>
          <w:p w14:paraId="0F62032E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Hypothetical protein</w:t>
            </w:r>
          </w:p>
        </w:tc>
        <w:tc>
          <w:tcPr>
            <w:tcW w:w="990" w:type="dxa"/>
          </w:tcPr>
          <w:p w14:paraId="3E20B87A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Conidiation-specific protein 6</w:t>
            </w:r>
          </w:p>
        </w:tc>
        <w:tc>
          <w:tcPr>
            <w:tcW w:w="1620" w:type="dxa"/>
          </w:tcPr>
          <w:p w14:paraId="0852061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Conidiation-specific protein 6</w:t>
            </w:r>
          </w:p>
        </w:tc>
        <w:tc>
          <w:tcPr>
            <w:tcW w:w="1355" w:type="dxa"/>
          </w:tcPr>
          <w:p w14:paraId="4DBFD40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Con-6</w:t>
            </w:r>
          </w:p>
        </w:tc>
      </w:tr>
      <w:tr w:rsidR="001B7C8F" w:rsidRPr="0092155F" w14:paraId="3CAB5CF5" w14:textId="77777777" w:rsidTr="000B46B9">
        <w:trPr>
          <w:trHeight w:val="300"/>
        </w:trPr>
        <w:tc>
          <w:tcPr>
            <w:tcW w:w="1170" w:type="dxa"/>
          </w:tcPr>
          <w:p w14:paraId="3367F6A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scaffold_11: 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37744..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38752</w:t>
            </w:r>
          </w:p>
        </w:tc>
        <w:tc>
          <w:tcPr>
            <w:tcW w:w="1410" w:type="dxa"/>
          </w:tcPr>
          <w:p w14:paraId="366DCCD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iron ion binding</w:t>
            </w:r>
          </w:p>
          <w:p w14:paraId="2D583716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electron transfer activity</w:t>
            </w:r>
          </w:p>
          <w:p w14:paraId="2C461EC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heme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 xml:space="preserve"> binding</w:t>
            </w:r>
          </w:p>
          <w:p w14:paraId="1918C08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Biological Process obsolete electron transport</w:t>
            </w:r>
          </w:p>
        </w:tc>
        <w:tc>
          <w:tcPr>
            <w:tcW w:w="1465" w:type="dxa"/>
          </w:tcPr>
          <w:p w14:paraId="659F6A10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IPR009056 Cytochrome c-like domain</w:t>
            </w:r>
          </w:p>
        </w:tc>
        <w:tc>
          <w:tcPr>
            <w:tcW w:w="1350" w:type="dxa"/>
          </w:tcPr>
          <w:p w14:paraId="2FB4D24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cytochrome c C1</w:t>
            </w:r>
          </w:p>
        </w:tc>
        <w:tc>
          <w:tcPr>
            <w:tcW w:w="990" w:type="dxa"/>
          </w:tcPr>
          <w:p w14:paraId="46F418A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Cytochrome c1</w:t>
            </w:r>
          </w:p>
        </w:tc>
        <w:tc>
          <w:tcPr>
            <w:tcW w:w="1620" w:type="dxa"/>
          </w:tcPr>
          <w:p w14:paraId="1D61B7B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Cytochrome c1</w:t>
            </w:r>
          </w:p>
        </w:tc>
        <w:tc>
          <w:tcPr>
            <w:tcW w:w="1355" w:type="dxa"/>
          </w:tcPr>
          <w:p w14:paraId="48D208E0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CYC1</w:t>
            </w:r>
          </w:p>
        </w:tc>
      </w:tr>
      <w:tr w:rsidR="001B7C8F" w:rsidRPr="0092155F" w14:paraId="14505CC4" w14:textId="77777777" w:rsidTr="000B46B9">
        <w:trPr>
          <w:trHeight w:val="300"/>
        </w:trPr>
        <w:tc>
          <w:tcPr>
            <w:tcW w:w="1170" w:type="dxa"/>
          </w:tcPr>
          <w:p w14:paraId="1519E5D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scaffold_8: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140491..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141329</w:t>
            </w:r>
          </w:p>
        </w:tc>
        <w:tc>
          <w:tcPr>
            <w:tcW w:w="1410" w:type="dxa"/>
          </w:tcPr>
          <w:p w14:paraId="1D9343D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sequence-specific DNA binding</w:t>
            </w:r>
          </w:p>
          <w:p w14:paraId="359E8E0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DNA binding</w:t>
            </w:r>
          </w:p>
          <w:p w14:paraId="1EBBBD92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DNA-directed DNA polymerase activity</w:t>
            </w:r>
          </w:p>
          <w:p w14:paraId="23645CC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DNA polymerase activity</w:t>
            </w:r>
          </w:p>
          <w:p w14:paraId="5C476CB2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Biological Process Cellular Component intracellular anatomical structure</w:t>
            </w:r>
          </w:p>
        </w:tc>
        <w:tc>
          <w:tcPr>
            <w:tcW w:w="1465" w:type="dxa"/>
          </w:tcPr>
          <w:p w14:paraId="3B21C9E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(unassigned) (EC 2.7.7.7)</w:t>
            </w:r>
          </w:p>
          <w:p w14:paraId="1A4C33B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IPR009072 Histone-fold</w:t>
            </w:r>
          </w:p>
          <w:p w14:paraId="7869745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IPR003958 Transcription factor CBF/NF-Y/archaeal histone</w:t>
            </w:r>
          </w:p>
        </w:tc>
        <w:tc>
          <w:tcPr>
            <w:tcW w:w="1350" w:type="dxa"/>
          </w:tcPr>
          <w:p w14:paraId="00A0D43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AGAP008344-PA</w:t>
            </w:r>
          </w:p>
        </w:tc>
        <w:tc>
          <w:tcPr>
            <w:tcW w:w="990" w:type="dxa"/>
          </w:tcPr>
          <w:p w14:paraId="34F94A9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Transcription factor hap3</w:t>
            </w:r>
          </w:p>
        </w:tc>
        <w:tc>
          <w:tcPr>
            <w:tcW w:w="1620" w:type="dxa"/>
          </w:tcPr>
          <w:p w14:paraId="5AB0820A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Transcription activator HAP3</w:t>
            </w:r>
          </w:p>
        </w:tc>
        <w:tc>
          <w:tcPr>
            <w:tcW w:w="1355" w:type="dxa"/>
          </w:tcPr>
          <w:p w14:paraId="40799B8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HAP3</w:t>
            </w:r>
          </w:p>
        </w:tc>
      </w:tr>
      <w:tr w:rsidR="001B7C8F" w:rsidRPr="0092155F" w14:paraId="494449F5" w14:textId="77777777" w:rsidTr="000B46B9">
        <w:trPr>
          <w:trHeight w:val="300"/>
        </w:trPr>
        <w:tc>
          <w:tcPr>
            <w:tcW w:w="1170" w:type="dxa"/>
          </w:tcPr>
          <w:p w14:paraId="6A03930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scaffold_1: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1018792..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1022011</w:t>
            </w:r>
          </w:p>
        </w:tc>
        <w:tc>
          <w:tcPr>
            <w:tcW w:w="1410" w:type="dxa"/>
          </w:tcPr>
          <w:p w14:paraId="262D87B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S-adenosylmethionine-dependent tRNA (m5U54) methyltransferase activity</w:t>
            </w:r>
          </w:p>
          <w:p w14:paraId="3BBBFBC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Biological Process Cellular Component</w:t>
            </w:r>
          </w:p>
        </w:tc>
        <w:tc>
          <w:tcPr>
            <w:tcW w:w="1465" w:type="dxa"/>
          </w:tcPr>
          <w:p w14:paraId="35B5DC2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(unassigned) (EC 2.1.1.35)</w:t>
            </w:r>
          </w:p>
          <w:p w14:paraId="1CCB911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IPR029063 S-adenosyl-L-methionine-dependent methyltransferase</w:t>
            </w:r>
          </w:p>
          <w:p w14:paraId="488B1AA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IPR025795 tRNA (uracil-5-)-methyltransferase</w:t>
            </w:r>
          </w:p>
          <w:p w14:paraId="1B89F14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IPR030391 RNA methyltransferas</w:t>
            </w:r>
            <w:r w:rsidRPr="0092155F">
              <w:rPr>
                <w:rFonts w:ascii="Arial" w:eastAsia="Arial" w:hAnsi="Arial"/>
                <w:sz w:val="16"/>
                <w:szCs w:val="16"/>
              </w:rPr>
              <w:lastRenderedPageBreak/>
              <w:t xml:space="preserve">e </w:t>
            </w: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TrmA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>, conserved site</w:t>
            </w:r>
          </w:p>
          <w:p w14:paraId="15F8FEC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IPR030390 RNA methyltransferase </w:t>
            </w: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TrmA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>, active site</w:t>
            </w:r>
          </w:p>
          <w:p w14:paraId="0C5268DE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IPR010280 (Uracil-5)-methyltransferase family</w:t>
            </w:r>
          </w:p>
        </w:tc>
        <w:tc>
          <w:tcPr>
            <w:tcW w:w="1350" w:type="dxa"/>
          </w:tcPr>
          <w:p w14:paraId="508DC0F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lastRenderedPageBreak/>
              <w:t>putative tRNA methyltransferase</w:t>
            </w:r>
          </w:p>
        </w:tc>
        <w:tc>
          <w:tcPr>
            <w:tcW w:w="990" w:type="dxa"/>
          </w:tcPr>
          <w:p w14:paraId="692FFBD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tRNA methyltransferase  </w:t>
            </w:r>
          </w:p>
        </w:tc>
        <w:tc>
          <w:tcPr>
            <w:tcW w:w="1620" w:type="dxa"/>
          </w:tcPr>
          <w:p w14:paraId="70DE92C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Endo-exonuclease NUCR</w:t>
            </w:r>
          </w:p>
        </w:tc>
        <w:tc>
          <w:tcPr>
            <w:tcW w:w="1355" w:type="dxa"/>
          </w:tcPr>
          <w:p w14:paraId="25B26E7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NUCR</w:t>
            </w:r>
          </w:p>
        </w:tc>
      </w:tr>
      <w:tr w:rsidR="001B7C8F" w:rsidRPr="0092155F" w14:paraId="3EBF66D0" w14:textId="77777777" w:rsidTr="000B46B9">
        <w:trPr>
          <w:trHeight w:val="1727"/>
        </w:trPr>
        <w:tc>
          <w:tcPr>
            <w:tcW w:w="1170" w:type="dxa"/>
          </w:tcPr>
          <w:p w14:paraId="5BD6127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scaffold_4: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725147..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726268</w:t>
            </w:r>
          </w:p>
        </w:tc>
        <w:tc>
          <w:tcPr>
            <w:tcW w:w="1410" w:type="dxa"/>
          </w:tcPr>
          <w:p w14:paraId="3E8F76F6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FMN binding</w:t>
            </w:r>
          </w:p>
        </w:tc>
        <w:tc>
          <w:tcPr>
            <w:tcW w:w="1465" w:type="dxa"/>
          </w:tcPr>
          <w:p w14:paraId="20D38E6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IPR012349 FMN-binding split barrel</w:t>
            </w:r>
          </w:p>
          <w:p w14:paraId="6F0A4FB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IPR007396 Transcriptional regulator PAI 2-type</w:t>
            </w:r>
          </w:p>
        </w:tc>
        <w:tc>
          <w:tcPr>
            <w:tcW w:w="1350" w:type="dxa"/>
          </w:tcPr>
          <w:p w14:paraId="79A0306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Putative FMN-binding domain-domain containing protein</w:t>
            </w:r>
          </w:p>
        </w:tc>
        <w:tc>
          <w:tcPr>
            <w:tcW w:w="990" w:type="dxa"/>
          </w:tcPr>
          <w:p w14:paraId="116F0B56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Transcriptional regulator</w:t>
            </w:r>
          </w:p>
        </w:tc>
        <w:tc>
          <w:tcPr>
            <w:tcW w:w="1620" w:type="dxa"/>
          </w:tcPr>
          <w:p w14:paraId="6C12A33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Transcriptional regulator</w:t>
            </w:r>
          </w:p>
        </w:tc>
        <w:tc>
          <w:tcPr>
            <w:tcW w:w="1355" w:type="dxa"/>
          </w:tcPr>
          <w:p w14:paraId="220BEE3D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TR</w:t>
            </w:r>
          </w:p>
        </w:tc>
      </w:tr>
      <w:tr w:rsidR="001B7C8F" w:rsidRPr="0092155F" w14:paraId="0258B8F1" w14:textId="77777777" w:rsidTr="000B46B9">
        <w:trPr>
          <w:trHeight w:val="300"/>
        </w:trPr>
        <w:tc>
          <w:tcPr>
            <w:tcW w:w="1170" w:type="dxa"/>
          </w:tcPr>
          <w:p w14:paraId="4FD80C6F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scaffold_1: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2045089..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2048287</w:t>
            </w:r>
          </w:p>
        </w:tc>
        <w:tc>
          <w:tcPr>
            <w:tcW w:w="1410" w:type="dxa"/>
          </w:tcPr>
          <w:p w14:paraId="2E61D41E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electron-transferring-flavoprotein dehydrogenase activity</w:t>
            </w:r>
          </w:p>
          <w:p w14:paraId="7A135BE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Biological Process obsolete electron transport</w:t>
            </w:r>
          </w:p>
        </w:tc>
        <w:tc>
          <w:tcPr>
            <w:tcW w:w="1465" w:type="dxa"/>
          </w:tcPr>
          <w:p w14:paraId="53B9F1C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(unassigned) (EC 1.5.5.1)</w:t>
            </w:r>
          </w:p>
          <w:p w14:paraId="1F7C598C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IPR017896 4Fe-4S ferredoxin-type, iron-sulphur binding domain</w:t>
            </w:r>
          </w:p>
          <w:p w14:paraId="008420F0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IPR007859 Electron transfer flavoprotein-ubiquinone oxidoreductase</w:t>
            </w:r>
          </w:p>
        </w:tc>
        <w:tc>
          <w:tcPr>
            <w:tcW w:w="1350" w:type="dxa"/>
          </w:tcPr>
          <w:p w14:paraId="67F038D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putative oxidoreductase</w:t>
            </w:r>
          </w:p>
        </w:tc>
        <w:tc>
          <w:tcPr>
            <w:tcW w:w="990" w:type="dxa"/>
          </w:tcPr>
          <w:p w14:paraId="05C10C3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Electron-transferring-flavoprotein dehydrogenase</w:t>
            </w:r>
          </w:p>
        </w:tc>
        <w:tc>
          <w:tcPr>
            <w:tcW w:w="1620" w:type="dxa"/>
          </w:tcPr>
          <w:p w14:paraId="59FE47D6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Electron transfer flavoprotein-ubiquinone oxidoreductase</w:t>
            </w:r>
          </w:p>
        </w:tc>
        <w:tc>
          <w:tcPr>
            <w:tcW w:w="1355" w:type="dxa"/>
          </w:tcPr>
          <w:p w14:paraId="0B16BCE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ETFQO</w:t>
            </w:r>
          </w:p>
        </w:tc>
      </w:tr>
      <w:tr w:rsidR="001B7C8F" w:rsidRPr="0092155F" w14:paraId="23493724" w14:textId="77777777" w:rsidTr="000B46B9">
        <w:trPr>
          <w:trHeight w:val="300"/>
        </w:trPr>
        <w:tc>
          <w:tcPr>
            <w:tcW w:w="1170" w:type="dxa"/>
          </w:tcPr>
          <w:p w14:paraId="20BBA7AE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scaffold_6: </w:t>
            </w:r>
            <w:proofErr w:type="gramStart"/>
            <w:r w:rsidRPr="0092155F">
              <w:rPr>
                <w:rFonts w:ascii="Arial" w:eastAsia="Arial" w:hAnsi="Arial"/>
                <w:sz w:val="16"/>
                <w:szCs w:val="16"/>
              </w:rPr>
              <w:t>802427..</w:t>
            </w:r>
            <w:proofErr w:type="gramEnd"/>
            <w:r w:rsidRPr="0092155F">
              <w:rPr>
                <w:rFonts w:ascii="Arial" w:eastAsia="Arial" w:hAnsi="Arial"/>
                <w:sz w:val="16"/>
                <w:szCs w:val="16"/>
              </w:rPr>
              <w:t>804411</w:t>
            </w:r>
          </w:p>
        </w:tc>
        <w:tc>
          <w:tcPr>
            <w:tcW w:w="1410" w:type="dxa"/>
          </w:tcPr>
          <w:p w14:paraId="5A1C858B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Molecular Function peroxidase activity</w:t>
            </w:r>
          </w:p>
          <w:p w14:paraId="133C1358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heme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 xml:space="preserve"> binding</w:t>
            </w:r>
          </w:p>
          <w:p w14:paraId="02BED563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cytochrome-c peroxidase activity</w:t>
            </w:r>
          </w:p>
          <w:p w14:paraId="6E0CF634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Biological Process obsolete electron transport</w:t>
            </w:r>
          </w:p>
          <w:p w14:paraId="024E0E6D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response to oxidative stress</w:t>
            </w:r>
          </w:p>
        </w:tc>
        <w:tc>
          <w:tcPr>
            <w:tcW w:w="1465" w:type="dxa"/>
          </w:tcPr>
          <w:p w14:paraId="078C1470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(unassigned) (EC 1.11.1.5)</w:t>
            </w:r>
          </w:p>
          <w:p w14:paraId="23F8BFF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IPR010255 Haem peroxidase</w:t>
            </w:r>
          </w:p>
          <w:p w14:paraId="18E85450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IPR019794 Peroxidase, active site</w:t>
            </w:r>
          </w:p>
          <w:p w14:paraId="23F74E81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IPR019793 Peroxidases </w:t>
            </w:r>
            <w:proofErr w:type="spellStart"/>
            <w:r w:rsidRPr="0092155F">
              <w:rPr>
                <w:rFonts w:ascii="Arial" w:eastAsia="Arial" w:hAnsi="Arial"/>
                <w:sz w:val="16"/>
                <w:szCs w:val="16"/>
              </w:rPr>
              <w:t>heam</w:t>
            </w:r>
            <w:proofErr w:type="spellEnd"/>
            <w:r w:rsidRPr="0092155F">
              <w:rPr>
                <w:rFonts w:ascii="Arial" w:eastAsia="Arial" w:hAnsi="Arial"/>
                <w:sz w:val="16"/>
                <w:szCs w:val="16"/>
              </w:rPr>
              <w:t>-ligand binding site</w:t>
            </w:r>
          </w:p>
          <w:p w14:paraId="618B66FE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 xml:space="preserve"> IPR002016 Haem peroxidase, plant/fungal/bacterial</w:t>
            </w:r>
          </w:p>
        </w:tc>
        <w:tc>
          <w:tcPr>
            <w:tcW w:w="1350" w:type="dxa"/>
          </w:tcPr>
          <w:p w14:paraId="3BFB0257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mitochondrial Cytochrome c peroxidase</w:t>
            </w:r>
          </w:p>
        </w:tc>
        <w:tc>
          <w:tcPr>
            <w:tcW w:w="990" w:type="dxa"/>
          </w:tcPr>
          <w:p w14:paraId="2795A085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Cytochrome c peroxidase</w:t>
            </w:r>
          </w:p>
        </w:tc>
        <w:tc>
          <w:tcPr>
            <w:tcW w:w="1620" w:type="dxa"/>
          </w:tcPr>
          <w:p w14:paraId="323BCAC9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Cytochrome c peroxidase</w:t>
            </w:r>
          </w:p>
        </w:tc>
        <w:tc>
          <w:tcPr>
            <w:tcW w:w="1355" w:type="dxa"/>
          </w:tcPr>
          <w:p w14:paraId="3ADF4AE6" w14:textId="77777777" w:rsidR="001B7C8F" w:rsidRPr="0092155F" w:rsidRDefault="001B7C8F" w:rsidP="000B46B9">
            <w:pPr>
              <w:rPr>
                <w:rFonts w:ascii="Arial" w:eastAsia="Arial" w:hAnsi="Arial"/>
                <w:sz w:val="16"/>
                <w:szCs w:val="16"/>
                <w:vertAlign w:val="subscript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P</w:t>
            </w:r>
            <w:r w:rsidRPr="000B46B9">
              <w:rPr>
                <w:rFonts w:ascii="Arial" w:eastAsia="Arial" w:hAnsi="Arial"/>
                <w:i/>
                <w:iCs/>
                <w:sz w:val="16"/>
                <w:szCs w:val="16"/>
                <w:vertAlign w:val="subscript"/>
              </w:rPr>
              <w:t>CCP</w:t>
            </w:r>
          </w:p>
        </w:tc>
      </w:tr>
    </w:tbl>
    <w:p w14:paraId="4AD534E6" w14:textId="77777777" w:rsidR="001B7C8F" w:rsidRPr="0092155F" w:rsidRDefault="001B7C8F" w:rsidP="001B7C8F">
      <w:pPr>
        <w:rPr>
          <w:rFonts w:ascii="Arial" w:hAnsi="Arial"/>
        </w:rPr>
      </w:pPr>
    </w:p>
    <w:p w14:paraId="769181C8" w14:textId="77777777" w:rsidR="001B7C8F" w:rsidRDefault="001B7C8F" w:rsidP="00D3006B"/>
    <w:p w14:paraId="34938D76" w14:textId="116E8F64" w:rsidR="00B102AC" w:rsidRPr="0092155F" w:rsidRDefault="76CF8A28" w:rsidP="7C883884">
      <w:pPr>
        <w:pStyle w:val="Heading3"/>
        <w:rPr>
          <w:b w:val="0"/>
          <w:u w:val="none"/>
        </w:rPr>
      </w:pPr>
      <w:r w:rsidRPr="0092155F">
        <w:rPr>
          <w:u w:val="none"/>
        </w:rPr>
        <w:lastRenderedPageBreak/>
        <w:t xml:space="preserve">Supplemental </w:t>
      </w:r>
      <w:r w:rsidR="00B102AC" w:rsidRPr="0092155F">
        <w:rPr>
          <w:u w:val="none"/>
        </w:rPr>
        <w:t xml:space="preserve">Table </w:t>
      </w:r>
      <w:r w:rsidR="005664B9" w:rsidRPr="0092155F">
        <w:rPr>
          <w:u w:val="none"/>
        </w:rPr>
        <w:t>S</w:t>
      </w:r>
      <w:r w:rsidR="00CF1365">
        <w:rPr>
          <w:u w:val="none"/>
        </w:rPr>
        <w:t>3</w:t>
      </w:r>
      <w:r w:rsidR="00B102AC" w:rsidRPr="0092155F">
        <w:rPr>
          <w:u w:val="none"/>
        </w:rPr>
        <w:t>:</w:t>
      </w:r>
      <w:r w:rsidR="00B102AC" w:rsidRPr="0092155F">
        <w:rPr>
          <w:b w:val="0"/>
          <w:u w:val="none"/>
        </w:rPr>
        <w:t xml:space="preserve"> </w:t>
      </w:r>
      <w:r w:rsidR="2F8BA3E6" w:rsidRPr="0092155F">
        <w:rPr>
          <w:b w:val="0"/>
          <w:u w:val="none"/>
        </w:rPr>
        <w:t>G</w:t>
      </w:r>
      <w:r w:rsidR="005664B9" w:rsidRPr="0092155F">
        <w:rPr>
          <w:b w:val="0"/>
          <w:u w:val="none"/>
        </w:rPr>
        <w:t>enetic parts used in this study</w:t>
      </w:r>
      <w:r w:rsidR="00B102AC" w:rsidRPr="0092155F">
        <w:rPr>
          <w:b w:val="0"/>
          <w:u w:val="none"/>
        </w:rPr>
        <w:t xml:space="preserve">. </w:t>
      </w:r>
    </w:p>
    <w:tbl>
      <w:tblPr>
        <w:tblStyle w:val="TableGrid"/>
        <w:tblW w:w="9360" w:type="dxa"/>
        <w:tblLayout w:type="fixed"/>
        <w:tblLook w:val="04A0" w:firstRow="1" w:lastRow="0" w:firstColumn="1" w:lastColumn="0" w:noHBand="0" w:noVBand="1"/>
      </w:tblPr>
      <w:tblGrid>
        <w:gridCol w:w="1107"/>
        <w:gridCol w:w="1051"/>
        <w:gridCol w:w="5487"/>
        <w:gridCol w:w="1715"/>
      </w:tblGrid>
      <w:tr w:rsidR="00A465AC" w:rsidRPr="0092155F" w14:paraId="15321FDF" w14:textId="77777777" w:rsidTr="001614BB">
        <w:trPr>
          <w:trHeight w:val="300"/>
        </w:trPr>
        <w:tc>
          <w:tcPr>
            <w:tcW w:w="1107" w:type="dxa"/>
          </w:tcPr>
          <w:p w14:paraId="7DDF2F8E" w14:textId="0F6B939D" w:rsidR="00A465AC" w:rsidRPr="0092155F" w:rsidRDefault="00A465AC" w:rsidP="00B102AC">
            <w:pPr>
              <w:rPr>
                <w:rFonts w:ascii="Arial" w:hAnsi="Arial"/>
                <w:b/>
                <w:bCs/>
              </w:rPr>
            </w:pPr>
            <w:r w:rsidRPr="0092155F">
              <w:rPr>
                <w:rFonts w:ascii="Arial" w:hAnsi="Arial"/>
                <w:b/>
                <w:bCs/>
              </w:rPr>
              <w:t>Name</w:t>
            </w:r>
          </w:p>
        </w:tc>
        <w:tc>
          <w:tcPr>
            <w:tcW w:w="1051" w:type="dxa"/>
          </w:tcPr>
          <w:p w14:paraId="7630631A" w14:textId="51E5744F" w:rsidR="00A465AC" w:rsidRPr="0092155F" w:rsidRDefault="00A465AC" w:rsidP="00B102AC">
            <w:pPr>
              <w:rPr>
                <w:rFonts w:ascii="Arial" w:hAnsi="Arial"/>
                <w:b/>
                <w:bCs/>
              </w:rPr>
            </w:pPr>
            <w:r w:rsidRPr="0092155F">
              <w:rPr>
                <w:rFonts w:ascii="Arial" w:hAnsi="Arial"/>
                <w:b/>
                <w:bCs/>
              </w:rPr>
              <w:t>Type</w:t>
            </w:r>
          </w:p>
        </w:tc>
        <w:tc>
          <w:tcPr>
            <w:tcW w:w="5487" w:type="dxa"/>
          </w:tcPr>
          <w:p w14:paraId="3956DADA" w14:textId="48809352" w:rsidR="00A465AC" w:rsidRPr="0092155F" w:rsidRDefault="00A465AC" w:rsidP="2E907869">
            <w:pPr>
              <w:rPr>
                <w:rFonts w:ascii="Arial" w:eastAsia="Arial" w:hAnsi="Arial"/>
                <w:b/>
                <w:bCs/>
              </w:rPr>
            </w:pPr>
            <w:r w:rsidRPr="0092155F">
              <w:rPr>
                <w:rFonts w:ascii="Arial" w:eastAsia="Arial" w:hAnsi="Arial"/>
                <w:b/>
                <w:bCs/>
              </w:rPr>
              <w:t>Sequence</w:t>
            </w:r>
          </w:p>
        </w:tc>
        <w:tc>
          <w:tcPr>
            <w:tcW w:w="1715" w:type="dxa"/>
          </w:tcPr>
          <w:p w14:paraId="5416A128" w14:textId="5A36E221" w:rsidR="00A465AC" w:rsidRPr="0092155F" w:rsidRDefault="00A465AC" w:rsidP="00B102AC">
            <w:pPr>
              <w:rPr>
                <w:rFonts w:ascii="Arial" w:hAnsi="Arial"/>
                <w:b/>
                <w:bCs/>
              </w:rPr>
            </w:pPr>
            <w:r w:rsidRPr="0092155F">
              <w:rPr>
                <w:rFonts w:ascii="Arial" w:hAnsi="Arial"/>
                <w:b/>
                <w:bCs/>
              </w:rPr>
              <w:t>Source</w:t>
            </w:r>
          </w:p>
        </w:tc>
      </w:tr>
      <w:tr w:rsidR="00A465AC" w:rsidRPr="0092155F" w14:paraId="5CD0A279" w14:textId="77777777" w:rsidTr="001614BB">
        <w:trPr>
          <w:trHeight w:val="300"/>
        </w:trPr>
        <w:tc>
          <w:tcPr>
            <w:tcW w:w="1107" w:type="dxa"/>
          </w:tcPr>
          <w:p w14:paraId="3EFD5B92" w14:textId="5466E7DD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proofErr w:type="spellStart"/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UspA</w:t>
            </w:r>
            <w:proofErr w:type="spellEnd"/>
          </w:p>
        </w:tc>
        <w:tc>
          <w:tcPr>
            <w:tcW w:w="1051" w:type="dxa"/>
          </w:tcPr>
          <w:p w14:paraId="18AECB4E" w14:textId="5ED44EFB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04BA2BF5" w14:textId="402E8549" w:rsidR="00A465AC" w:rsidRPr="0092155F" w:rsidRDefault="00A465AC" w:rsidP="2E907869">
            <w:pPr>
              <w:jc w:val="center"/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color w:val="000000" w:themeColor="text1"/>
                <w:sz w:val="14"/>
                <w:szCs w:val="14"/>
              </w:rPr>
              <w:t>AGCCTTGTTGCCTCTCTGGTATCTGAATCAAAAAACAGAAGTAGGGATTTCCATCAGGTCTGGGTTCGAGTGTCATTGCATGTTGTGTTTTCTCTTTGGATCTCTATAGAACGCTGGCCTATTCTTCTGTGATGTTTTTCTTCCCTTTCTTTTTCTTCTTTCTTGACTCTCTTCATGCTTCTTCTTTCCTCTACATCAATTTCCATAGCTTCCCCCTTTACTCTTTTTCCCCATCAACCCTTTGTGTCTTTGTTCGTCTTGCGTATTTAACCTTATCCGTCATCGTTCCAAAGGCTTGTTTCGAATGGAAGAAGAAAAACATTATAAAATTCGATCTTTCATCTTGCCTTTTCCCTGTTTTGGAACGAGGATAGTGTTTTCTCAAGAGAATGACGTCTCTTGAGAGCAAGGGTGAATGACGCGATCAGAACGGACGAATACGAGTGATTGAGCACAAGATAAGCTAGACGAGGAGAAGAAGAAGAAAAAATCAAGAATTCGTTGGAATCTTCGGAGTCTTTCTTGTTTCTTCCTGATCGCCAGGACGTTTCTCGACCGAAACTCTACTTTCGAGCTGTCGGTACTCACCCCGGACTGGACCGAACTCGTCCATCTTATTCCGGACAGAGTCGGTCTGCGTTCGGTTACCTCACCCACTGACGCTCAGACTGCCGAACGTACTGACAGCTCGGCATGGCATGGCCAGAAAGTAGGGAAGAACCTTACGTCGGGACTGTCCGGCTCCACCCGATGGGCTAGGATACATGGCTAACTTGTTCCGTCGCCATCTCTTTGAGTGGGCTCATGTATGAGCTTGAACTGTATAAAATGCTGACCGAGTTGGTGTTTCTGCACTGAGAGGTTTCATCGTTTCTTCACCCCATCAGACTTCCACCAAGCAACTCCTTTCTACACATCTACCCAACGCTAACAATCTACTCGATCTACTTACAATCAACATC</w:t>
            </w:r>
          </w:p>
        </w:tc>
        <w:tc>
          <w:tcPr>
            <w:tcW w:w="1715" w:type="dxa"/>
          </w:tcPr>
          <w:p w14:paraId="75350774" w14:textId="78C0784C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7E710664" w14:textId="77777777" w:rsidTr="001614BB">
        <w:trPr>
          <w:trHeight w:val="300"/>
        </w:trPr>
        <w:tc>
          <w:tcPr>
            <w:tcW w:w="1107" w:type="dxa"/>
          </w:tcPr>
          <w:p w14:paraId="4AF5ED66" w14:textId="39ACCCAE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Grg1</w:t>
            </w:r>
          </w:p>
        </w:tc>
        <w:tc>
          <w:tcPr>
            <w:tcW w:w="1051" w:type="dxa"/>
          </w:tcPr>
          <w:p w14:paraId="57A13C0B" w14:textId="6250A2F0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5F89519A" w14:textId="72A42C97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TTTGTTGTCGCTTGTATCGATTGCTAAAACGAACGAAATGATGAAAGCAAGACTGTGAAAGTCTATATCCGTAGTTAGGGTTTAGGTGTTCTAGGCAACGATATGGCCATGGATGTTTATCTTCAGTTGGGCCAGCTTCTCGATGGTTCTAGACTGTGAGCGCTTTCTGTTTGGTTGAGAGAGAAATCTAGTCAATGGTGAGGGAAGCGCCTCGTATGCGGGTGTGTGTACGTGTACCTGTACGCGTATGTACGTGAGCGAGCGCGCTCGAGGTATATGCGTTCCGCGAACTGCGGAGATGTGACGTCACATCTCGTCACAGCTCATCACATGACGTCGTCCAACTTAGATGAGCGATCGATATGATGACGGCGTCTGTGCCTTGTGCCTTGTTCCTGACCGGGCTCGACTGTCGAACGAGCGGACCAGAGATGCCGGCGAGATGGGCTGAGCTGTGACGACACGGTGGGACACGTTGAACATTGACAGGGGTTTTTTCCTCCTTCGTCTGCTATATAAGAAGGCCGGCTGGATGACATTGGGGTTCGCTTCTTCTTCCCTCTCACACACAAAGCATTTCTCACTCTTCACTCTACTCTCAACCAAACCAACCACCCCAAACAAACACTAATCTTTCACA</w:t>
            </w:r>
          </w:p>
        </w:tc>
        <w:tc>
          <w:tcPr>
            <w:tcW w:w="1715" w:type="dxa"/>
          </w:tcPr>
          <w:p w14:paraId="320C7875" w14:textId="50F9387D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6AFDF83D" w14:textId="77777777" w:rsidTr="001614BB">
        <w:trPr>
          <w:trHeight w:val="300"/>
        </w:trPr>
        <w:tc>
          <w:tcPr>
            <w:tcW w:w="1107" w:type="dxa"/>
          </w:tcPr>
          <w:p w14:paraId="510F19D2" w14:textId="378B26B3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ADH</w:t>
            </w:r>
          </w:p>
        </w:tc>
        <w:tc>
          <w:tcPr>
            <w:tcW w:w="1051" w:type="dxa"/>
          </w:tcPr>
          <w:p w14:paraId="4B5E71EB" w14:textId="56A124B3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487" w:type="dxa"/>
          </w:tcPr>
          <w:p w14:paraId="01451C0B" w14:textId="4250F7E0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GGTAAAGAAAAGAAAGTCGACCGTATAAGAACGGAGGATCCAAGAGAAGGCGACATTCTGAAGCAACCAGACGAGGAGATAGATGACTATGGATTCACAGAGTGATAGGGTCAACGAACTCGATTAGTCAGCTTGATAACGCGCAGTAGCCTTCACGCGCAGCAGCCACGTCATTTCGGCCCGGCGCAAACGGATGCCGAGTGTTTTTTTCCGGGCCGTTCGGAAGAGAGAGGAACAACGACGATGGCAGAGAAAACATCTTGGGATGGACAACTCTTGCTGTTCACGTCAGAGGCTGAGGACCAAGGGCTGGGGATTGGGGTTTGAGATTGACTCTAGAGTGATAGTAATATCTGGAGATCAGAGCTGAGACTGATAAGACTGATGCTAACGAGCTGACGCTGATAGATTACCGGTGCCGCTGAAACTGCTATCCGGACTAACGAGGTGGAAGATGACGGAACTCTTTCTTCGCCGGCTGTTCCATCTTCTTCTTCGTCTTTCTCTCATTGCCTCGTTTTTCTTCCCATCGAGGGGCTCCTCAGAAACGTCCGGTTTCCGACATCTTCTGTCAATCTTTGTTCCAGTCTGTGGTAGGTGCTTGTGTGCTGATCCTTACGGCCTCTGTTCTTCCAGGGGTTTCCCGTGGGAAATTTGTCCGGGAAGGAATCCGATTGATTCCTGACAATGTCCTTTCTTTCGAGCGATAGGCAGATGACTGGTTTATTTAATGTTTCCCTTTTCCGTCTGCTCGCTCACGGAGGATCCAACGTTCTTTCTCTTCCTCCACTTCCGTATCGTCCGGGGCAGATCGTCATCACAGAACGGAGACTGAAATGAACCATATAAAGCAGGTGGTGTCTCGATCTCAATCTCACTTTCCTTTCTTTCCCTCACCATACAAACATCCCATCCTATCAAGCCTCAGCATCACTCCTAGCTTACTCTCACAGAGATCCTATTCAACCAACCAACCAACAACACATCATCTGAACCCCACA</w:t>
            </w:r>
          </w:p>
        </w:tc>
        <w:tc>
          <w:tcPr>
            <w:tcW w:w="1715" w:type="dxa"/>
          </w:tcPr>
          <w:p w14:paraId="5351730A" w14:textId="30C09850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57C1AA42" w14:textId="77777777" w:rsidTr="001614BB">
        <w:trPr>
          <w:trHeight w:val="300"/>
        </w:trPr>
        <w:tc>
          <w:tcPr>
            <w:tcW w:w="1107" w:type="dxa"/>
          </w:tcPr>
          <w:p w14:paraId="2C29194C" w14:textId="04040B93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HP11</w:t>
            </w:r>
          </w:p>
        </w:tc>
        <w:tc>
          <w:tcPr>
            <w:tcW w:w="1051" w:type="dxa"/>
          </w:tcPr>
          <w:p w14:paraId="3FBC4A0F" w14:textId="347AF359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3571E5EF" w14:textId="2A1866F7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TAGCGGAAGGAGTGGGAGGAAGGGGATGGGACAAGAAGAGAGAGAGGAAGGAAGAGAAAGAAGAACGTTGAGTATAGACAAGATAGAGTCGACAGTGCGGCAAAGACGATGAAAATGAGCGAAGGATTTCGATTAGACGGAATCGGCCGGGAGCGGGTAAGCGAGGAAGGCTCGTGCGTGGCGAGGTCACGTGTGTTGTTGCGTTTGACACGTAACCATGATCTGGCCGACACCCCAAAAGCAGTCCAAACGAGGCCCAAGGCTTGTGGTTGATGATGTCAGAACCTCTGAGATTAGATTAGATTGGCATCGAACAAATCATTCGTCAGCTCATCGAACTCTATCGATGGACGATTCGGATGACATCATTTGGCCAGAGCCTACACAAAGGGAAGCGTCGACGGATGGCGCGTCCAGCCTGCGGACCCACAGGAGGGACCGATGGGACGAGATGGGTGCGGGAGAGATCCAGGCAGCGCAGGCACGAAAGCAGGCATAGTCAGAGGCACGAGCACAGCCAGGGCGCCCAGAAACAGGCACCGAGAGCGGTGAGATCATCAGGAACAGAAAAAGATGTCATGCGATCCGGCAGCCGTCGACACCGGGAGGCCTGTGCGTGTGATGCAATCGCC</w:t>
            </w:r>
            <w:r w:rsidRPr="0092155F">
              <w:rPr>
                <w:rFonts w:ascii="Arial" w:eastAsia="Courier New" w:hAnsi="Arial"/>
                <w:sz w:val="14"/>
                <w:szCs w:val="14"/>
              </w:rPr>
              <w:lastRenderedPageBreak/>
              <w:t>TGGTCGGATTCTAAACTACACCAGTCTATTCTCGTCTGGAAGGAAAAAAAAAGATACTTAAACCAAGCCTCCATCTCGTTTGCCATCTCGCTCTTGCTTTCTTTCCCCCACCTTCTCTGCACACTCTTGTATCCACAAAGCAGCTCATCACATATTCCATATCCATACCTCCAACCTATCGTTTTTTGTTTGAACC</w:t>
            </w:r>
          </w:p>
        </w:tc>
        <w:tc>
          <w:tcPr>
            <w:tcW w:w="1715" w:type="dxa"/>
          </w:tcPr>
          <w:p w14:paraId="6D8EDC69" w14:textId="5AE45FC3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lastRenderedPageBreak/>
              <w:t>This study</w:t>
            </w:r>
          </w:p>
        </w:tc>
      </w:tr>
      <w:tr w:rsidR="00A465AC" w:rsidRPr="0092155F" w14:paraId="45F83430" w14:textId="77777777" w:rsidTr="001614BB">
        <w:trPr>
          <w:trHeight w:val="300"/>
        </w:trPr>
        <w:tc>
          <w:tcPr>
            <w:tcW w:w="1107" w:type="dxa"/>
          </w:tcPr>
          <w:p w14:paraId="3BAD77F3" w14:textId="08F1A158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HP10</w:t>
            </w:r>
          </w:p>
        </w:tc>
        <w:tc>
          <w:tcPr>
            <w:tcW w:w="1051" w:type="dxa"/>
          </w:tcPr>
          <w:p w14:paraId="08DF742E" w14:textId="1AE38479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7F78C673" w14:textId="24BB6009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TGATGGGGTTTGTCTCGCTGTTGTATATTTATCTTGTACTGTGAGTTTCTCTCTCTTGCTTTTCATACCTCAGGTTGCGCGCTTATCAGATGTAGCACTTCATCAATAGATATCATTTAACCCTAAAAGGAGTTTATCACGTTTATACCCGTTCCTCTCTATTTTATCACCATTCGACCAAAGGACGATATTTCCTTCCTAAAGGACAGTTTGACGATTCTTCCTTCTCCTCTTTCTTTTATGTTCGCATCTCGTTCGGCTTCATCTCGACATGTCCATTCTCGTACAAGAAAATTCTAATATGACGCAGTAGCTGGTCGGCTTTATCGGTTTCTTCCGCCAGTAAAGTCGGCGGTGTTCGGTAAAATCCATCTTCGGCCATATTCGGGCAACCATATGGCATTTGTCGTTCACCGCCATATACTAACAGAGTAGAAACAGACTGGAAGCTGATATCATGGTGACTCTATATGTTCGTGTGTCCTGTCCAGTTGACTTGAACTTGTTCAATCGAATCACATCATGAGGGAGGATAGATGAGGAAGAGTTGGTGGGAAATGGCGAAGCAAAGAGAGATTGGCTGACGATGTCAGAATATTCAGCTCTATTCTTGGGGATTCTCACTGATACCGTTCACTGGTGGCTCGTTCCATTCAGCCAGTCATTTTACCGACTGACGAGCTTCTCACATCTCATCACTGGCCATGTGTTTGACTCGAAATAAAGCCGACAAAGGCGGGAACCCTTGGTTGAAATCATATATCTAGACGCTATCCATCCTCTTTCTTCCTCTTCTCCTTCTTACTCATCTTCTCAATCACACATAGCCGTCTTTCTCACCAAGCCGCTCTAATATCAACACTTCACCCCAAGTTAAATCTTACCTAGCCAAAC</w:t>
            </w:r>
          </w:p>
        </w:tc>
        <w:tc>
          <w:tcPr>
            <w:tcW w:w="1715" w:type="dxa"/>
          </w:tcPr>
          <w:p w14:paraId="57621D64" w14:textId="204FBA9C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018ED22C" w14:textId="77777777" w:rsidTr="001614BB">
        <w:trPr>
          <w:trHeight w:val="300"/>
        </w:trPr>
        <w:tc>
          <w:tcPr>
            <w:tcW w:w="1107" w:type="dxa"/>
          </w:tcPr>
          <w:p w14:paraId="5DF6ED54" w14:textId="398D90AB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HP9</w:t>
            </w:r>
          </w:p>
        </w:tc>
        <w:tc>
          <w:tcPr>
            <w:tcW w:w="1051" w:type="dxa"/>
          </w:tcPr>
          <w:p w14:paraId="64FB8BD3" w14:textId="1C66DD95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21301577" w14:textId="55582368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GTGTAGTTTTAGAACACAAAAGGATCAAAGTTTCGTTTCTCGCCGTTCAGGGTTAGAAACGTTTGGGTTTGTTTGATCCCCATCTTCAGTAAGAAAGAATGAACAAAAAATAGCCTCGGACCAAGTATTGTACAAGGAAGAAAGAAAACAAGAAATCATATGTCGTTGTCATAGACACCATCGCAGTCACAGCCTTCACAGCACCACATCTGTAGGCTTGTGGTCTATCGGATGTACAGCATCGCCTTTGACGCCTGTTACAACTCTGTCGTCGTTGGGATTGCTGTGATTGCCTTTGTTCTCTTTGCTTGCCGTTCGTGACCTCGGATGGTTTGTTGACAAGCTTGCTCCCGAAAGAACCGGCTTTCGAATGTTCCATCGCCGTCGGCCACAGCAGCGGCTTACACAGCAACACACACCTTAAATCGGACTCCTTATTTATACATGTTCAATTTTATATTTAGCATTTCGTCAGCGTCCCTTCTTTCACATGCGAGAATGGTATAAAATACCTCGACCGAACATGCTCCATATCGTTTCGATTCCTTCCTTCCCCCATCTCATTCGCTCTTTCAGCTTACTACCCACATCTACTTCACTAACTCCTCACCCAACCTTCCAACAGACACATAAATCACAATC</w:t>
            </w:r>
          </w:p>
        </w:tc>
        <w:tc>
          <w:tcPr>
            <w:tcW w:w="1715" w:type="dxa"/>
          </w:tcPr>
          <w:p w14:paraId="4CB43AB7" w14:textId="4003DDA5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404535CA" w14:textId="77777777" w:rsidTr="001614BB">
        <w:trPr>
          <w:trHeight w:val="300"/>
        </w:trPr>
        <w:tc>
          <w:tcPr>
            <w:tcW w:w="1107" w:type="dxa"/>
          </w:tcPr>
          <w:p w14:paraId="1F74FDE9" w14:textId="315D2D75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MLRQ</w:t>
            </w:r>
          </w:p>
        </w:tc>
        <w:tc>
          <w:tcPr>
            <w:tcW w:w="1051" w:type="dxa"/>
          </w:tcPr>
          <w:p w14:paraId="6491BE1C" w14:textId="2EBE3ADB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46371AED" w14:textId="07FE1FD2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GACTTGGCATTCAAGAACTGGCAACGTCATCCATTGTCATGAGAACGTGTTGTATACCGATTTGACGAAGAATAGAGCATGGACTTTTAATAATGAACCATAGGGAGGAAGGGCTTCGATGAATTCTTCCTCATGCGGTTAAAGAAACGGCTGTTCGCTTACCTAATCGACTTTTCGCTGAACTTCCAACACCTTCCTGCAGACTCGTCGACTCTCGCGCGTCATCCTCATTCATCCTCTGTCTTTCACGTCTTTCTCATCTGTTTCTTTCTGTTCATCTCCGTTCGCCTACTGTGTAAAGGCTAACTAGAACATCGGGAGCGACTGTTCATCCGCCATACTAATGCTTATCCGTTGAAGAAATGCTGACAATTTGTATAAAACACCATGTTTCGCTAATATCTTTCCTGCCCCTCATCACATCATATCAAACTGACGCACACTCATATCTCCTCGCACTCACCTTCACATATTCTATCTCCTTCTCTATCCCCATCGAACAAT</w:t>
            </w:r>
          </w:p>
        </w:tc>
        <w:tc>
          <w:tcPr>
            <w:tcW w:w="1715" w:type="dxa"/>
          </w:tcPr>
          <w:p w14:paraId="4B10DF5F" w14:textId="508511AA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3840C090" w14:textId="77777777" w:rsidTr="001614BB">
        <w:trPr>
          <w:trHeight w:val="300"/>
        </w:trPr>
        <w:tc>
          <w:tcPr>
            <w:tcW w:w="1107" w:type="dxa"/>
          </w:tcPr>
          <w:p w14:paraId="7EFEA689" w14:textId="7634544A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CYC1</w:t>
            </w:r>
          </w:p>
        </w:tc>
        <w:tc>
          <w:tcPr>
            <w:tcW w:w="1051" w:type="dxa"/>
          </w:tcPr>
          <w:p w14:paraId="02D40D2B" w14:textId="52E4A6D8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1C09DD6D" w14:textId="26305F7D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GTAGAGAGAGAGAAATCGAAATGGGATCAACGGCTCAGTTAAGTCCCTCAAGACTGAGGGGACTTGGCCTGGGACCGTCGGAAAAGACCGCAAAAGAAGTCTTGAGAATCTAGGAGTCACATAGACCTATCTGATTGAATCTCACATCCTTCCGTCGGCAATACGCAACGATCTCTAATCAAGTGAAGGGCTTTGGGATTATACATGCTTTTGTTATAGACAATCATGTCGATTTCGTGCGCAACGTATTATTTCTGAAGCTTTCTTGTATCCCCTGCAAAGTACAGCATGCATTTCAACCTATTTACTCTAGCCCTTTCCCACTGCCTCTGATGGATACTTTACGCGGCGTTATAAGACCACCAAGGATGAACACACCCGGATACATGTATCTGTTCAATCGATCTCAGCGTATTGACTGGAGAGAGCGCATACAAACACTAGTAGATCAATCCAAACGCCAGCTCTCTGGTGATCTTTGTCGTTTGCTATGATGAGCTCCCTCCGTCTTTGTCCGGAACTGGACGGAGAGAACGGACGGATCTGGTTGAACCAATCGGAAAGTAATTATATATACATGTAACTACCACGAAGGAACAAACCACGATGATACAGATTACTACACAACAGGGAGAGATTGGCAAAGCCAGAAACATTCGATTAAAACCCCAATCCAACGCTGCCGCTGATGAGGCACTCGATGAGCCGCACTCTGACCATCACAGACCGACGGACAAGACCCCACGGTGGAATGTTATGCAACAGCAACCGCCGAAACGGGCGAATCAGGGTGGATGTTTTAGGCGACCGTAACCTTGATTACGTAAAATCGCGGAAGGCGGGAATCGTTTCGACGACTGCGTGGCGAATAAGAAGCTTGCAATAAGAAGCTCTCCGGTTTTTTTTTCCCTTCGACCACCACCAACGACTTTTCTTTCTCTCACTTTCATTCTCTTTCTTTTCTCGTTACTCTTTCTACTCTTTAATCAATCTATCAACA</w:t>
            </w:r>
          </w:p>
        </w:tc>
        <w:tc>
          <w:tcPr>
            <w:tcW w:w="1715" w:type="dxa"/>
          </w:tcPr>
          <w:p w14:paraId="418057EC" w14:textId="54313117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2FF9A357" w14:textId="77777777" w:rsidTr="001614BB">
        <w:trPr>
          <w:trHeight w:val="300"/>
        </w:trPr>
        <w:tc>
          <w:tcPr>
            <w:tcW w:w="1107" w:type="dxa"/>
          </w:tcPr>
          <w:p w14:paraId="451EF139" w14:textId="2EA4C2E2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lastRenderedPageBreak/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E3</w:t>
            </w:r>
          </w:p>
        </w:tc>
        <w:tc>
          <w:tcPr>
            <w:tcW w:w="1051" w:type="dxa"/>
          </w:tcPr>
          <w:p w14:paraId="0B95726C" w14:textId="28E18AA8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7F534FC7" w14:textId="17E86617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CTGAAATCGAGACAGAAGAGCAGGCTCGAGACAAGAGTGGAACAAGACCTGGGGAAGATATATACAGGAGATTGTGAGAGACACTTTACGAGGATTACTACAGAAGCTCTATATCATTGCCACAGAAGCTCGATGTCGATATCTTGGATGCTGTACATCCATAGGTCGGGTACTATACGGGTACACCATCGGGACACCCACAGGCAGTACGGATGATACATTGAGAACACGCTTACGACTAGACTGTTTATATGTATATTGACACTCTATACACACATACTGTGACACGCACGGACGCCACTCAAATACACATCGATACTACTACACACACATTTCCTCCAAGTGCACTCAGTGTATGAACAGACCCAAGATCGGGAATGTGTTCCGCTGAGTCGATCTCGATCTGGACGAGAGGAGAGAGTCGATGGATCGGGAAAATGTAATTTTCAGGAACAGGCCATCCGAGGCGGCGGCGAGGAGGAGAAAAAAAAGAAAGGCAATAAGGCAATAAGGCAATAAGGCAATAAGGCAATAAGGCAATAAATCAATATGGCGGCGCCGGCAGAGAAGAAGCTAATAAGCCAATAAGCCACCGAAAAACACCAGGGCATCAGGGCACTAGGGCGCCAGTCATTCTAATCCACCGGCCGGTGACGTTGTGGATGATCGATCGAGCGAGCCAGGGCAAGCCTGCTGCGCTTTTAACCTCCAGACCTCCCACCGGTCGATCCCAGTTCCTGAGCGGGGAGAACGCAAGAGGTCCGTGCGAGGGTGCGTGCTCGCTAATTCCGTCTCTCCAAAGGAACACCACCACCAGGGAAAGCTGAAGAGTTTGTCGTTTCGTCTCTTGTCTTGACTGCTCTCTGTCGTCCATCATCATCATCATAGATACTCACACTTACATTCCCACTCACACATCATCTTACTCTGTACAACGATACCATTACAAGCAGGTTTGACTCTCTGCTTGAAAAGATTTCGTGAATTCTGCCATCCTCGC</w:t>
            </w:r>
          </w:p>
        </w:tc>
        <w:tc>
          <w:tcPr>
            <w:tcW w:w="1715" w:type="dxa"/>
          </w:tcPr>
          <w:p w14:paraId="3A288E7D" w14:textId="19949404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55A56841" w14:textId="77777777" w:rsidTr="001614BB">
        <w:trPr>
          <w:trHeight w:val="300"/>
        </w:trPr>
        <w:tc>
          <w:tcPr>
            <w:tcW w:w="1107" w:type="dxa"/>
          </w:tcPr>
          <w:p w14:paraId="2D44AA89" w14:textId="174459E3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RPL6</w:t>
            </w:r>
          </w:p>
        </w:tc>
        <w:tc>
          <w:tcPr>
            <w:tcW w:w="1051" w:type="dxa"/>
          </w:tcPr>
          <w:p w14:paraId="7C4412C8" w14:textId="6F910EDE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5A917C57" w14:textId="770A3C6F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GCTTGATGGAAAACGCTAGCAGCAAAGAAAGTTGATGGATTTGGAGGATCTCCGGTTAGTCACCGCTGCCCAATGGGCGTATGACTTTTATAGTTACATAAAGGTCAGCTTCCATGTGTTGGCAGCTCACGTCAGCCTGTGACCAGACTTGCTAAGGCTCAGGCCGCATAACCATCGATGGCGCGTGCCGCGTAACAAAGCTCGCCGGTCTGCCCGCCCGCCGTTCGCTCGGCTGGGTGAGAAATTTAGGGCTTTTCCACCTCGTCTTGTCAAGTTTCTCTTTGCACCTCCGACCCCTTGTATTTCTCGTCAAGGTTAGTTAACCCTTTAAAAGTGTTTGGAAATAGCTCCCCAAGCCCCTCAGTATCCATCAGTCCGCACATATCCAGCCATGCCAGTTCTGTATCTTCTTTGCAGGAATCATGAGGAGAGGGGAAATTTTCGTCGGCAGACTAGTTGTCCTAGTACGGTAGCAATGGGTTGAAAACCGAGCGAGGTAGTACGGGGAGAGGTAGTGAGGACATTGGGTGGGAAGCCCGATGGGCACCGACAGAATTACTTGGATTCAGCGAGTCAGACCGAGAAGATCGACATCGACAGAGGCAGGCCTCTCGACAGACGAACTGGAATGGATTCACGATATACGAAGAAAAATGACAGAACTCTGGCTGGATGGTTGTGCGGATCTGAGGGCTTTGTGAGCTGTCCTGTTCTTTTCATGGCACAGTACACTGACGGTTTCGGTTTTTCTATTCTTTCTATGCTTCTTCTCTGGCGTTCTATCTTTGTCACTGGGAACCTTCAACTCTGATGAACGATCTACGCTCGATTCTACTTGTTGTTCCCCATCCCTCCCATCGTTTCACGTCGGCCTCGCGACAAAACTTTCCATTTCTGTCCCTGCAATCGCGTTCATCTTTCCCGAATACCCACTTCGCAACCCCCAATCACTGCTTCATCTCCGTTCTCTCTCCTTGTTGCTATTGTGTTGGATTCAATAG</w:t>
            </w:r>
          </w:p>
        </w:tc>
        <w:tc>
          <w:tcPr>
            <w:tcW w:w="1715" w:type="dxa"/>
          </w:tcPr>
          <w:p w14:paraId="1A5BEED9" w14:textId="1D6DD4A3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13F1121A" w14:textId="77777777" w:rsidTr="001614BB">
        <w:trPr>
          <w:trHeight w:val="300"/>
        </w:trPr>
        <w:tc>
          <w:tcPr>
            <w:tcW w:w="1107" w:type="dxa"/>
          </w:tcPr>
          <w:p w14:paraId="45B58B89" w14:textId="73BBE4BF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CCP</w:t>
            </w:r>
          </w:p>
        </w:tc>
        <w:tc>
          <w:tcPr>
            <w:tcW w:w="1051" w:type="dxa"/>
          </w:tcPr>
          <w:p w14:paraId="64EA3A4A" w14:textId="2AF45190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08CB0306" w14:textId="77310A1F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GTGTACAGAACATACAAACGCGTGTGCGTCGGGCTTGGATGAGTCTGTAGTCTTTTGATGAACGATGAAGGAGGTCTATGTCGTATTCAGATCTGTTGTTGTCCAAAGCTTCATGTGAGAAATCTTATAGGATCTGTCCGTGTTCGACGGGGTCGCTACTCAGACAAACCAGAGTGTCCTATTGTAAATGCTACGGAAATAATAACAAATACAGAGGGTTGATGGTCAAGAACATCGTCCATTGTGGGGGACACGACATTCCCGGTGTGGGGGGTTTTAAACTATTGTCGTCATATGTATGTAGAATAAGAGTAACCCTAACTTTCCCAATGTGGAAAAACTTGCAGTCAGATGATTGATCCTTCCGGTCATGCCGGAGTTCTCCAGCCTTAAAGGCAGCGGGGTGAGTAAGTAAATGTATCAACTCACTTCCTTCTTATCCATCCATCTAAACCTACCTTACCTTTTGTGTCCGCGAAAATAATCAGTAAT</w:t>
            </w:r>
          </w:p>
        </w:tc>
        <w:tc>
          <w:tcPr>
            <w:tcW w:w="1715" w:type="dxa"/>
          </w:tcPr>
          <w:p w14:paraId="6F3FC45C" w14:textId="4DD8C611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1B00EDD7" w14:textId="77777777" w:rsidTr="001614BB">
        <w:trPr>
          <w:trHeight w:val="300"/>
        </w:trPr>
        <w:tc>
          <w:tcPr>
            <w:tcW w:w="1107" w:type="dxa"/>
          </w:tcPr>
          <w:p w14:paraId="6E98E4C2" w14:textId="5219145D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RP</w:t>
            </w:r>
          </w:p>
        </w:tc>
        <w:tc>
          <w:tcPr>
            <w:tcW w:w="1051" w:type="dxa"/>
          </w:tcPr>
          <w:p w14:paraId="0A6933BD" w14:textId="79E9BEFA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00F28619" w14:textId="37518147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GATTATTCAGCCTAGTCGTCCGCTGGCTGCTCTAAGCTGTCTTTTAATCCTGCGTGGCTTCCCTAGTGACTCTGGTTCTCTCCGGGCTCAAACTCGGAGTCACAGGAGACTATGCACTCTTCTGAGAACGCTCCGAGAGCTCCCTGTATACTCGAACGCACAGTTTCAGCGAGACTATATAATATAATATAATATAAAACAGAACAAAAAGAGAATAGGTATCACTGAGGGCATCAGTGGCTTTAGAGCACTCAAGAGGCCGTGGCATTGGCCTGGTGGATGCAGAGAGATGTAAGCTGAGTGATCGTTTGGTGTAACCCTAACAAGGTACTTCATATATGCTACCTATATTCAAATAATATCCTCGATTCTCACGTGATCATACAAGAGAATGTCATCCTATCCTTTCCCCCTTCCATTCTCACTTTCGTTGCTTTCTTGCGCGCAAGGCATCAACTCTATCAAATACCTTTCGTTCGCTTCATTTATTAATTCGAATCACTCTTGAATGCTCTTGAATGACTTCCTCCTAGATCGAAATAGCCCTTTCATTGTCGCGTAGGACTCTTTAGCCTTAGGATCAGTAACACATGCCTATAATGATGATACCTCGATTGTTTGCGCATTGATCGAACGGAGCGCTGCGAATTTCTTGAGAGCCTGAAGATTCAATTCACTAGTTCAACCATCATACCTCCTCAGCGGACACATAGCAAACAAAACTATGTTATGGGTCTGAGAGAGAATCAACGTCGAAAAGATGTGTAAACAACTCTCGAGGCCATTTACCATGTTCAATACCACCCCTCTATTGAAAGTCTTACGTAATCATTATGTGTTACATCCGTGCAGCCTGGTTTTTCGTTACTTACACAATGGTCGGCTCCTGCAAGCATGAGTCCGTCAGAAAAATTATCTGTCG</w:t>
            </w:r>
            <w:r w:rsidRPr="0092155F">
              <w:rPr>
                <w:rFonts w:ascii="Arial" w:eastAsia="Courier New" w:hAnsi="Arial"/>
                <w:sz w:val="14"/>
                <w:szCs w:val="14"/>
              </w:rPr>
              <w:lastRenderedPageBreak/>
              <w:t>CCCCTCCCCCCCGCTCCCCCGTCTCTTTTTTCCTCACGTCAACAACAAGGACACCAACACTTGGTTAGTTTCGACGAC</w:t>
            </w:r>
          </w:p>
        </w:tc>
        <w:tc>
          <w:tcPr>
            <w:tcW w:w="1715" w:type="dxa"/>
          </w:tcPr>
          <w:p w14:paraId="730F158A" w14:textId="0A339B72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lastRenderedPageBreak/>
              <w:t>This study</w:t>
            </w:r>
          </w:p>
        </w:tc>
      </w:tr>
      <w:tr w:rsidR="00A465AC" w:rsidRPr="0092155F" w14:paraId="560DBAC0" w14:textId="77777777" w:rsidTr="001614BB">
        <w:trPr>
          <w:trHeight w:val="300"/>
        </w:trPr>
        <w:tc>
          <w:tcPr>
            <w:tcW w:w="1107" w:type="dxa"/>
          </w:tcPr>
          <w:p w14:paraId="5B826BB2" w14:textId="2DE84093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HP1</w:t>
            </w:r>
          </w:p>
        </w:tc>
        <w:tc>
          <w:tcPr>
            <w:tcW w:w="1051" w:type="dxa"/>
          </w:tcPr>
          <w:p w14:paraId="4E549111" w14:textId="17506978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1D4E2AB2" w14:textId="2365B600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TCTATACCTCTTCTGATCACATCACTTGATAAGACAGAGTCTGCGCTCTACCGATTCTTTTATTTTCTTGATCCTCGATTTTTGTAAAGTCGAGTTGTGTCTGTCCTTGAAGGACGGCGTTCTTTTTGTTTCTTTGAATACAGACAGCAGTGCTGCTTGTTTCTTCCTCTTCTTTCTGATTCATTCTTTTCCTGTCTTACTCCGTTATGATATCACGTTATTCCCATCAGACTCGTCTCAAGTGAAAGAGCAGATATAAAGCGGGTCGTCCTTATTCTATACGGTATAAATGAAGCTTCACGTTCTTCCGGTCACTTGACTAGCAACATAATTAAAACCAACCAATTACACGTGGGATGGCGGGGTAAAGTTCATCGGCCCGGGTTAGTCCCTGACCCAACAATATCAAGTTCCAGACCGTACTAAACGCCGACAGTGCTTATTTCTGTCGGAGTCCTGGAGTCCCGGTGCCCCGGTGCCTGAGCTTGCCCGCCTCCGCCTTCCTCGCAGGCTGAACATCGTTCGAACAAATGGCTCCTTCCAGTTATATCCTGAGTAAACAACAGAATGAATAGGACAAACATTCGGTACCAAAACACACATATATGGCGCACACCCGTACCCTTAGCGCACGCGGGTGCACTCAAGCTCACACCCCAAGACACGTTTCCTAAGGAAGAAGGCAAACTCAGAATACCAAATAAAAGAGGCCGAACACCTACTACCCGAAATCGTTAGGTTCGGTGTCGAAACGTGCACGGGATAGAAGAGAATGTCCCTCCGATGAAACAGTGCGCGCCTTTCGGGGTCGCAATGAATGTCTGAGACGGAAAACTCAACGAGAACGTTCAAAATGATCGGATGGGCGAGACAAATCTCTCCTCTCTTTCCTTCTTTCTCTGTAAAATACACCCACTCTCTTTGCTTTCCCTCGATTTCTTCCCCCTCTTTCGTTCCTCATCGAATATCCTCCAGAAAGATACCGACCCTCTCCTACTCAG</w:t>
            </w:r>
          </w:p>
        </w:tc>
        <w:tc>
          <w:tcPr>
            <w:tcW w:w="1715" w:type="dxa"/>
          </w:tcPr>
          <w:p w14:paraId="5AC8A942" w14:textId="03E0DF1B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4D018427" w14:textId="77777777" w:rsidTr="001614BB">
        <w:trPr>
          <w:trHeight w:val="300"/>
        </w:trPr>
        <w:tc>
          <w:tcPr>
            <w:tcW w:w="1107" w:type="dxa"/>
          </w:tcPr>
          <w:p w14:paraId="0777C16C" w14:textId="3B26E202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ETFQO</w:t>
            </w:r>
          </w:p>
        </w:tc>
        <w:tc>
          <w:tcPr>
            <w:tcW w:w="1051" w:type="dxa"/>
          </w:tcPr>
          <w:p w14:paraId="03A19BB3" w14:textId="02EAE2C2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69DECB89" w14:textId="0551E019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TAGACATATACATTTTTTCTCTTTTCTTTTCACCTCATCTTGCTCTAAACAAATCCTTCTTCTATAGACTAGCTATGTAGATGTCGAGCTGTATTTGTCCATTCAATCCTTTCTATAAATGATCATATCCGAGTCATCTTTTTTTGGTGCTGTGGCTAACATGAGGTCGACGGTCGATTGACCAATCAGAACACCGGTTTTGATCCAACCGCCGGGGCGCCTCCATCAAGTTTTGGTCATTTTCAGTGTTTCGTTTTTCTTTATCTTCCTCTATTTCTTTCTCACCCGCTTGCCCGATCATTCTATCCACCTTCACACAAACTCTGAAAAGAACAAACACGGATCGGTGCATACACGGATTAAGTGTTATCTGATCCTGGTGAGCATCATTCATC</w:t>
            </w:r>
          </w:p>
        </w:tc>
        <w:tc>
          <w:tcPr>
            <w:tcW w:w="1715" w:type="dxa"/>
          </w:tcPr>
          <w:p w14:paraId="233338BD" w14:textId="3B1307FE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3D858C18" w14:textId="77777777" w:rsidTr="001614BB">
        <w:trPr>
          <w:trHeight w:val="300"/>
        </w:trPr>
        <w:tc>
          <w:tcPr>
            <w:tcW w:w="1107" w:type="dxa"/>
          </w:tcPr>
          <w:p w14:paraId="66B1D215" w14:textId="25B8AB3D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HP2</w:t>
            </w:r>
          </w:p>
        </w:tc>
        <w:tc>
          <w:tcPr>
            <w:tcW w:w="1051" w:type="dxa"/>
          </w:tcPr>
          <w:p w14:paraId="6AC60BDB" w14:textId="0809EEDE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4AC1AD9F" w14:textId="777AD355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TTGCAAGAAGTCTTACTCCTTCTCATTTTCTCTCTTCGCCCTCTTCACAGCGTGGCCTTGATGACAACCAAATATGGAAGGAACTGAGATTTTTTCCTTTTTTTTTGCTCTCACTCAGCTCAACCAATATTTTCCTTGAAAGGACAAGTCGTTTTGACATGACTATCGTGTCATGTCTTTCTGCTCAGATGACGCGTCGCTGTGTATAGAGGTAAAGAACTTAGGGTTAATTCAAGATTTGGGTCTATGCATCTAATACTACATTGCTGTTCAACATCCTGTTGGCCGATATGCCAGGATCTTATGTACTATGTAGCAAAAGCCTCTGAATAGAAGGATAACAAACAAGCCAACTGGCTGTTGAAGGTCAGAGAGAAATCTCTCACAGGCCCAAGGAAACAGACTTACCCAAGTATAATTGACCAGGGGGAAACATGAACTTGAGATAGGGATCATTCCATGAGTAACTTTGAGGCCAATAATTTTACATCCGAAGCTATATTTTGCATCCAGATGATCTGCGTATGTAACCATAAGCACATTGGTTACGTTTCATTTTTCCGATCGTTCCCCCGATATGAGTTTTGGCCATCGACTTTTTCCTGGCTCAACGCCAACTTGGCTCTGTTCAGACCCGCCAGATCCCTTGATTCCCTGCGTTTTATGGGAGAAAGTGCTGCTAACCCTGGGCAAAGGTCGGATCATTCACCGGCCTCGTACTCTGCCTGTATGTCCTGGGGCTGTCCGTTAGGGAAGCTTTCCTGATACCTTTCTCTTCTTTTCCATTTTGTTTGTCAACTGTCTTTCGTTCCCTTCTCTGCTCACAACCATTGCAAACACATATACGCCCATCAAGGAACAGCACTTCTTCCTCTTCTCTGCTCAAGAATCCATTCTGCTTTGATTGACCACTACAGTTCTAGGCTGGCATTTCCTCTATATTTCCACCAACGCCCAAGACTCTTCATAAGAGAACCTTGTCCTGACGTTCGTTGTTCCG</w:t>
            </w:r>
          </w:p>
        </w:tc>
        <w:tc>
          <w:tcPr>
            <w:tcW w:w="1715" w:type="dxa"/>
          </w:tcPr>
          <w:p w14:paraId="032E7752" w14:textId="102CFA13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7D264B38" w14:textId="77777777" w:rsidTr="001614BB">
        <w:trPr>
          <w:trHeight w:val="300"/>
        </w:trPr>
        <w:tc>
          <w:tcPr>
            <w:tcW w:w="1107" w:type="dxa"/>
          </w:tcPr>
          <w:p w14:paraId="689AFC4E" w14:textId="770A2E3D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GYG</w:t>
            </w:r>
          </w:p>
        </w:tc>
        <w:tc>
          <w:tcPr>
            <w:tcW w:w="1051" w:type="dxa"/>
          </w:tcPr>
          <w:p w14:paraId="2AB3DCD2" w14:textId="001D6B95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512B32AA" w14:textId="7325F2DD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AACGCACAAACCTAATACTACATAGAAAGACCGACAGACAGAACGTAAAGAAGAGGAAGCCAAAGGCTGAACCAGTGGGTACCGTTCAGACAGCATTTGCGTCACAGACAACCTATACACGCTCAAGGATTCAAATAGAAGAGAGATACTATGATGTGCAATACCAAAGACGGAAATAGCAACGAGATGGATGAATCTACTCAGTGGCCAACGGCGACAGCAGAGTACGCCCGAGTAAAAGAATTGCTTACGCCAGCCCCGGAATGCGCCATGCTCATACCATGGTATACCATCATACCTATGCATTCATACCATACACTTTCCATGCTGCCATCTGAATCAATTTGTCCGCTGCGCTCTCAGTGTGCGAAATTACTCATCTGATTTCGCTGCTTCCTTCCTCTGCCCAAGATGGACCGGCCGGCGTAATTGAGCTGTGTCACATGCGATCAACATCAAAGTCAGCTCCAAGATTAATCCTAAAACAGTGCTGATGCAGACGGAGGCATATATGTCGTTGTTTTTGGCATGCTTGCGCACCTGAAGGTGCACTACATCTTTCATGACGAGTGACAAACTCTCTTCCCCTTTGCTTCTTTCTTTTCTCTTTTCGTGTACCATAAGCTGTTCTCTCTGAGTCAGGTTCTGCCTTGATCTGTACATATAGGTGGTTACATCGAACACGTCTCTTTCCTCGTATCATTTACCAACTATTGTCTATCTGTCCTTGTCCTCTTGCAGACCTAGCCGGGATCACCGAGATGGGATTGAATGGACGCACCCCAACCGCGGCCCAAGTTGATCCTATAAAACCCCCAAATTACCCCATGGCATACCGCGATCTGGGTCCACACACGTGACGACATTGCTGTCACGTGACCTGCCGATCGATCGCCGGATATGACCGCTTCCCGAG</w:t>
            </w:r>
            <w:r w:rsidRPr="0092155F">
              <w:rPr>
                <w:rFonts w:ascii="Arial" w:eastAsia="Courier New" w:hAnsi="Arial"/>
                <w:sz w:val="14"/>
                <w:szCs w:val="14"/>
              </w:rPr>
              <w:lastRenderedPageBreak/>
              <w:t>TTATCGAGAGAAAACAAAAGTGAAAAAAAAAAAGAAGAGAATCGTCCTTCAGCATACACAACCATCTCGATCAACCCATCTAACA</w:t>
            </w:r>
          </w:p>
        </w:tc>
        <w:tc>
          <w:tcPr>
            <w:tcW w:w="1715" w:type="dxa"/>
          </w:tcPr>
          <w:p w14:paraId="01437D73" w14:textId="053B864A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lastRenderedPageBreak/>
              <w:t>This study</w:t>
            </w:r>
          </w:p>
        </w:tc>
      </w:tr>
      <w:tr w:rsidR="00A465AC" w:rsidRPr="0092155F" w14:paraId="07424809" w14:textId="77777777" w:rsidTr="001614BB">
        <w:trPr>
          <w:trHeight w:val="300"/>
        </w:trPr>
        <w:tc>
          <w:tcPr>
            <w:tcW w:w="1107" w:type="dxa"/>
          </w:tcPr>
          <w:p w14:paraId="31654098" w14:textId="7633A481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SDR</w:t>
            </w:r>
          </w:p>
        </w:tc>
        <w:tc>
          <w:tcPr>
            <w:tcW w:w="1051" w:type="dxa"/>
          </w:tcPr>
          <w:p w14:paraId="0A974343" w14:textId="03B4EEB1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67FC1377" w14:textId="0705908C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TCAGAAGGAATACAGTGCGTTCGACGTGGATGGAATGAATTGAAACGGAAAGGGATGGTCGTCAGGAGGAGGATGAGCAAGACGCGTTCACAAGACGCGTGTGCTGATAAATTACATTCTTATCTAATCATATCAGCGTGTCTGTCGATGACGCTTCAACTCCCGATCTTCGATCGGTTGCGGACGAACACGAACGCTCAATGGTTTAAAGAGGGGAGGAAGAACAAGGATGCGCTCTCTTTTCTCCTTTCCTATCTCACCCACTCGCCACATCATCTGAATCAACACATC</w:t>
            </w:r>
          </w:p>
        </w:tc>
        <w:tc>
          <w:tcPr>
            <w:tcW w:w="1715" w:type="dxa"/>
          </w:tcPr>
          <w:p w14:paraId="4C83A9ED" w14:textId="14FF1016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48495333" w14:textId="77777777" w:rsidTr="001614BB">
        <w:trPr>
          <w:trHeight w:val="300"/>
        </w:trPr>
        <w:tc>
          <w:tcPr>
            <w:tcW w:w="1107" w:type="dxa"/>
          </w:tcPr>
          <w:p w14:paraId="426F75C2" w14:textId="24694B6F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NUCR</w:t>
            </w:r>
          </w:p>
        </w:tc>
        <w:tc>
          <w:tcPr>
            <w:tcW w:w="1051" w:type="dxa"/>
          </w:tcPr>
          <w:p w14:paraId="6FDAF29F" w14:textId="4F35B008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3D9AB44C" w14:textId="3457CD36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AAACACTGAACTTTCTGCACCTTGGTCGGGCGCAATAAATACAATAAGCTGTTGAGTCCAGAACGAAGGCGGTTGTGCAGGTATATGGAATGAATGAAGTGTTGAAGATTGTGGATGATCCACAGAAAAAGACGTGGTATGCCGAGGTATGTCTCTTACAAGAAACCTATCTATATCTCTCAAACCAATAGAATTTTTTTAAACCTCAATTCTCATTCGGATACACTGTTAAAGAGTTCGTACCGGCTTGCTCCTCAAAGCCACCCGTTCTTCGAGTTGACCCGGAAAGCTGCCAACAGGATTGGTAAAGTCAACCGTTCTGGTGAGTTCCTACTTCGGCCTTCAACTGATGAAATCAGTCTAGTTTACAATCTATCCGAATTGGCATCTCACTCTTTGATCTCTCATGTATCTTTTCTCTTCTTAAACCAGATGAGAGCGAGCCGGTGATGGTGCTTCATAGGGCATTGGGAGAGATTCGGTCGTTTGTGGGTGAGAGACTTCACCCATCTCAGTCACGTGATGGCTACACGTAACAATGTCATGGTTACAACTTTCAAAGACATGATTTTGATTGGTGCAAGAAAAAACAACGATTTTTGAAAGTTGCCGttctacttcttctttaccttctctctttcccttccttctgttcgtctccttgtctttcGTTACTCTACTGCTTGTTGC</w:t>
            </w:r>
          </w:p>
        </w:tc>
        <w:tc>
          <w:tcPr>
            <w:tcW w:w="1715" w:type="dxa"/>
          </w:tcPr>
          <w:p w14:paraId="7303AF3B" w14:textId="6B13E22F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20F96F10" w14:textId="77777777" w:rsidTr="001614BB">
        <w:trPr>
          <w:trHeight w:val="300"/>
        </w:trPr>
        <w:tc>
          <w:tcPr>
            <w:tcW w:w="1107" w:type="dxa"/>
          </w:tcPr>
          <w:p w14:paraId="7720834D" w14:textId="50861ECF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HP3</w:t>
            </w:r>
          </w:p>
        </w:tc>
        <w:tc>
          <w:tcPr>
            <w:tcW w:w="1051" w:type="dxa"/>
          </w:tcPr>
          <w:p w14:paraId="5D307319" w14:textId="59AEF8E6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26BC6159" w14:textId="6F10D533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TAGTTAGTTACCTCCTACAAGGTCTGATACATCGGCTTTGCTCTACCCTTTCTTGTGGTTTGCGTTTGTTTATCTTCTGAATTGGTAGCCTTATCTTTTGATTTTCCATCTGCATCAATTAAAGGCAAATCAACTGGGGTTTACTCCCATCGTTTGTCTCTCATTCTATCTTATTCttattttgtcttggcttgttatgttttgttttgttttgttttgttttgttttgttttgttttcttttcttttcttttgttttctttCCTTATCCCTCGTCCTGTTGTAAACGTTTCTTTCCTCCTGGTGGTATATATGATTTATCCTCCTCCTCCTCTTGATTGTTTTCTTTCTATCCAATCGGGCCGACAGGCAATGTTACAAACAAAACAAAAAACACATGGGGTTTAAAAGACCGATGAGACTGTTTCGAACGGAGATTGCTTGTGTGTTTCTGTGGCTGAGACGGCTGAAAGCTGTGTATGTGTATCGATTGACGTTGGCCAATCGATTTTGCACGTGATCTCGAAACTGCGCGGCGGCCCTCGTCATCACGATCTCAACAACCGTCTCTTCTACTTCCATCGAACCAGAAGAGTGTGAACCATCCCGTTTTTTCTTCGCCAGTTCTATAAACATGGGTCTTATGCTGCCCGTCTCTTTCTTCCTTGGATGCATTCGCTTTCCATACATAACGTCCGTTCAAGATAGACTACCAAAGGTGCTTCTTCAGTATACCTAGCCCAGGATCTCTCCTGACTCTGCTTCGCTCGCTGGTATATGGAAC</w:t>
            </w:r>
          </w:p>
        </w:tc>
        <w:tc>
          <w:tcPr>
            <w:tcW w:w="1715" w:type="dxa"/>
          </w:tcPr>
          <w:p w14:paraId="23EF4FF3" w14:textId="1CD48276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60BA2DAD" w14:textId="77777777" w:rsidTr="001614BB">
        <w:trPr>
          <w:trHeight w:val="300"/>
        </w:trPr>
        <w:tc>
          <w:tcPr>
            <w:tcW w:w="1107" w:type="dxa"/>
          </w:tcPr>
          <w:p w14:paraId="1FE90192" w14:textId="07AB4213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RPL19</w:t>
            </w:r>
          </w:p>
        </w:tc>
        <w:tc>
          <w:tcPr>
            <w:tcW w:w="1051" w:type="dxa"/>
          </w:tcPr>
          <w:p w14:paraId="6B48C745" w14:textId="288F7DB3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6211900F" w14:textId="25D6AB0D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GTCTCAGTAGAGAACGAGGGGTGAAAAAGGAAGGAGGAAAAAATGATCACTTCGCCCTTGGTCGATTGGTCGTATGGAGAAAATTTAAATGCAATCGGACGACCCTTCACTCGATCGATGGAGCTCATACCATCGAGAGGGTCAGGTCGTCAGCGTTGAGGGAGGATGAGAGGAAAGGAGGAAGAAAAAAAAACCCCAAAGTCTTGCTCTCTCTTTTACCTCGTCCGTTCCACGAACGAAACAGAGTGGCAATAGAGAGGGCAGTTTTGGACTCTTTCTGTGCATGATTGGAACGGAGCTGTTCAAACATGATGGCAACGAAACCCACATCGGTATCACACATTAACGCCCCTCGCAACGACCTCACGGACACTCATACACACACACCCAATACAAACATTTTTGTCAGCTTGATTTATTCCCAGAGCTTCCTACTGACATGCTTGCCTTTGTCTATTCTTCAG</w:t>
            </w:r>
          </w:p>
        </w:tc>
        <w:tc>
          <w:tcPr>
            <w:tcW w:w="1715" w:type="dxa"/>
          </w:tcPr>
          <w:p w14:paraId="56D0822A" w14:textId="4F7602ED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7127CD99" w14:textId="77777777" w:rsidTr="001614BB">
        <w:trPr>
          <w:trHeight w:val="300"/>
        </w:trPr>
        <w:tc>
          <w:tcPr>
            <w:tcW w:w="1107" w:type="dxa"/>
          </w:tcPr>
          <w:p w14:paraId="4920DBA5" w14:textId="7CDD95EA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Con-6</w:t>
            </w:r>
          </w:p>
        </w:tc>
        <w:tc>
          <w:tcPr>
            <w:tcW w:w="1051" w:type="dxa"/>
          </w:tcPr>
          <w:p w14:paraId="1DA25E62" w14:textId="23D61651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790B8ADF" w14:textId="58C73C2E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TGTACAGGACTAGATGGGTGATTCTACACGGATAAATGTACTGATGCAATATCCAGACTCTTGAACGTGGAGCGTCGGAGAGAAGCGATCAACTAATCGTAGCGAGAAACACAATTTGATCACATAGAATATAGACGCGCCTGCTTTTTCCCACTTCGCCATCTCTTCACTCCCGATCTCGATGAACTAACAGATGAAAACCATTCATCGAGTAATCTCTGGCCATCTACTCTTCCTTTTCAATGTGACCGATCGATCCTGCCTGATCGTCTTTTGTTTGATATCGTGTGACCTAACTTACATCACCTCTTTTGTTATCGATCATCCTCACTGACAGATTAGACCAACCCCGATCACACTAGCAGTTCTCATGCATGCAGATGATAATCATTCCACTCCATCATATCACGTCACATCGAACACGACTTCCGATCTCGAGAGCCCTGTTTGTTATTCATGATGTTGACGACAGGTCTGATCCTTCGCTTCAAGGTCTTGTCAAAAGTCTATATAAACGATGTGTGGATGGTCTGGTCTTGTGCACTTATCACCATCACATATCCTCTCTAACTGAATCCAAATCGATCCAACCAAACTCTTATACGTTTCAACCTTACACACCAAC</w:t>
            </w:r>
          </w:p>
        </w:tc>
        <w:tc>
          <w:tcPr>
            <w:tcW w:w="1715" w:type="dxa"/>
          </w:tcPr>
          <w:p w14:paraId="4ADB92D5" w14:textId="362705FF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05078008" w14:textId="77777777" w:rsidTr="001614BB">
        <w:trPr>
          <w:trHeight w:val="300"/>
        </w:trPr>
        <w:tc>
          <w:tcPr>
            <w:tcW w:w="1107" w:type="dxa"/>
          </w:tcPr>
          <w:p w14:paraId="4B4CE6B0" w14:textId="7E51AFD5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SAM</w:t>
            </w:r>
          </w:p>
        </w:tc>
        <w:tc>
          <w:tcPr>
            <w:tcW w:w="1051" w:type="dxa"/>
          </w:tcPr>
          <w:p w14:paraId="4C7BD308" w14:textId="6722F68B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455BAB81" w14:textId="460E1525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TTCAAAGGGTAAAATATCACGTCGTAGGAAAGCCTAACGAACATCACAGACAGCCGTCACGGTTGTATCTTGGTTCATACCTCACACCTTCTGGTGATCCATCAGCCAAGCCCCAAACTTTTCTTTCCGTGCGGACATGGATATAGAAAGATCAACTAAAATTCATATGTTCTTTCAACCCATACACCAAATCGAGATACGACGTCAAAATGTGTCGTGATAATAACAATAAAAAGATGAAAGCTAAAAAACCCAAGTTAAACTCTGTCCCAAGATCTGGAGCTTGCAACGAAAGGAAGCTGGTCCAGTATCATCGTCGAGGAGATCATGACAGTATTGGCCTCACTGATTGGGAGAGTACAGTCTATGATAGCTAGTTC</w:t>
            </w:r>
            <w:r w:rsidRPr="0092155F">
              <w:rPr>
                <w:rFonts w:ascii="Arial" w:eastAsia="Courier New" w:hAnsi="Arial"/>
                <w:sz w:val="14"/>
                <w:szCs w:val="14"/>
              </w:rPr>
              <w:lastRenderedPageBreak/>
              <w:t>GCAGGGATCATGTTTGTTTATGAATCACAATATGCGAATTTAGCGCAAAGTCCTATAAGTGGTAATGGCAAGAATGTTTCGAAGAAGGAGTATATGTCGACAAGACAAAGAGAAGATAGGAAAGGACTCAAGACGAGGAAGGCTCTGATCTTGATATCCAAGAATGACATGAAATGATAGGGTCGATAAGAAGATAGAGGGAACCCGTCCGGTAGGTACGATCAGAAGAACTATCTGGGAGGTTCTGGAATGAGAGGATGGTGATGCAGTGTATCTAATACAAGCATCAAATAACGACAGTATCTGATAAGTTTACCCATCCCACAGGCGTCGCCCCGGTTGACGCAGATCAGTCAGAGGGAGAGACACTGCATATCGGAGGGACCACAGGAGACACGGGACAGAGCCGCGCGAGATCATGAAATAGAGGGACGATCAGCGATTGTCTCGGCTGAGGGTTACTATCACCAAGCCTAAGGCTTATCATAGATCGGTGCACGCGACGGTGAAATTCCGATGGAAATCCCATTAATCGGTCATCCAGATCGAGTATGTATTCCCATCAGATCACTAGTTTCCTCTGAGTAATCGTACAGTGTCCTGGTTCTCTTGCTCTTCATC</w:t>
            </w:r>
          </w:p>
        </w:tc>
        <w:tc>
          <w:tcPr>
            <w:tcW w:w="1715" w:type="dxa"/>
          </w:tcPr>
          <w:p w14:paraId="68CF4648" w14:textId="525967F7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lastRenderedPageBreak/>
              <w:t>This study</w:t>
            </w:r>
          </w:p>
        </w:tc>
      </w:tr>
      <w:tr w:rsidR="00A465AC" w:rsidRPr="0092155F" w14:paraId="524DBD2C" w14:textId="77777777" w:rsidTr="001614BB">
        <w:trPr>
          <w:trHeight w:val="300"/>
        </w:trPr>
        <w:tc>
          <w:tcPr>
            <w:tcW w:w="1107" w:type="dxa"/>
          </w:tcPr>
          <w:p w14:paraId="3EABE303" w14:textId="204DF977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proofErr w:type="spellStart"/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Nth</w:t>
            </w:r>
            <w:proofErr w:type="spellEnd"/>
          </w:p>
        </w:tc>
        <w:tc>
          <w:tcPr>
            <w:tcW w:w="1051" w:type="dxa"/>
          </w:tcPr>
          <w:p w14:paraId="61F30675" w14:textId="43591986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434BA207" w14:textId="5E68F946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TGTTCTATTGTTCTCTGTCATTACCTGTGGCTAGCTATATGTACTACCCCGAGAACTACTCTTCTTGATTTCATCTATGATCGTACTCCCTGTTGTGCCTCGATGTATATTATGAGAGAATTTCTGGCTGTTAATATACGTTGCTTGATATCTGGAACGATTCTCGTTGATCTGGTGTCGTTCTCCTCCACGTATCTAATATGGTCGACATCAAAGATCTTGTGAGCGAACTGTATTTTTAACATGAGTGTTGTTCATGTTAATTTCTTTGATAGTTAGCCCAATAAATCCTCTCCTTCTCTCGTCATCATCAAGAGTCAGATAGAACTGAAAGTGTCGAAACCCTATTCAAAACTCGCGATAAGAAACTCTTCTGAACATAGATCAAGAAGGAATATCTCAGATGGTCAAGCCTAACCAAACCTATCAATGAATTCAAGAGTTTGCTACATCTTATCTTATCTCTATCACGGCGATCGGGAAAATGAACAATGACGCAAATCTAGGCTTAAAATCTCGATCCCTTGAGCTCGTCCGGGTACCCCTCTTCTTACTTTGTACATCC</w:t>
            </w:r>
          </w:p>
        </w:tc>
        <w:tc>
          <w:tcPr>
            <w:tcW w:w="1715" w:type="dxa"/>
          </w:tcPr>
          <w:p w14:paraId="4793B31F" w14:textId="2DA441F9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0A07C3B3" w14:textId="77777777" w:rsidTr="001614BB">
        <w:trPr>
          <w:trHeight w:val="300"/>
        </w:trPr>
        <w:tc>
          <w:tcPr>
            <w:tcW w:w="1107" w:type="dxa"/>
          </w:tcPr>
          <w:p w14:paraId="703B1461" w14:textId="0DD42621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TR</w:t>
            </w:r>
          </w:p>
        </w:tc>
        <w:tc>
          <w:tcPr>
            <w:tcW w:w="1051" w:type="dxa"/>
          </w:tcPr>
          <w:p w14:paraId="2E094E5C" w14:textId="4C34FA27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360FEE19" w14:textId="108C644F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TATTCTTCCTCCCTAATGGAATGGATGGTGAAGGCAAGCAAAGACGGAGCAAGGAAGAAAGAAGAAAGAGGGGAAGAAAGATAGATCCAGAGAGATGCCTCTGTTCAAATAGACTAAACTTCGTCCTGCAGTTTATCTGATACTCTGTTTCAACCGGCCCCAAATTTGAATCTGATTGAGAAAAATCGTGAAAGATGAATGAGAAATGCTCAGACTTCTTCTTCGGTTAGCCAATCAGATGAGCCTGACGGGGTTTTTACAATCCCCAAATACTCCCGAGCGACTTCGCCGGGGTTATAAACTCTATTCACATCTGAGCTCGAAGGCGaaagaagagaaataagatggtgatgagtagaaaatgaagaaaggaaaggatagggaaaaaagaagagaatgggaaataaaaattaaaaaaaaagaagagaaGGAGAAGCGATCCGACCCATGCTGAAGCTTGTTTAGTCAAGACTGAGCGCCAGAACAAAGCTCAACGAATTCTCATCCTATAGAAATTCACGACAGAAAGACGGCGGAACGACTGTAGTAGGGAGGCATGTCTATGTGAGTTCTATCTGATAGTCAGATCACTTGCTCTATCTGATTAACTCAAGAAAAGGAGAAGAGTGAACGAAAGAAGCAGGAGAGGAACAGGAATGTCAACTGGGATGATAACTTAATCAGATTACATCGCTATCAGTCAGTGGCTTTGTCAGTTCGTTGCAGGTTCAAGAACCATATGTTCTATAACGGTCAGGAGACATTCTTGAAGGCAGCCAGCATATACAGTCAAGTAGAAAGAAACGAACAAGTCTCTTGTCATTGATCTGAGGATGTCTCCAACCCAAGGGATGACAACGAGGCAATCAGAAATCTGGGAAACACCAGATCGAATATGACTCGGGTGAGGATTGGGAATAAAGAAAAAATGCCAGTAAAGTTCGAGACACATAGCTCAGCTTGAGACGCAGAAACCACGACAGCATCATTCTTGACCCAGC</w:t>
            </w:r>
          </w:p>
        </w:tc>
        <w:tc>
          <w:tcPr>
            <w:tcW w:w="1715" w:type="dxa"/>
          </w:tcPr>
          <w:p w14:paraId="1C2E0449" w14:textId="7D7FCE33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01BC0CF9" w14:textId="77777777" w:rsidTr="001614BB">
        <w:trPr>
          <w:trHeight w:val="300"/>
        </w:trPr>
        <w:tc>
          <w:tcPr>
            <w:tcW w:w="1107" w:type="dxa"/>
          </w:tcPr>
          <w:p w14:paraId="46B0527A" w14:textId="2078884B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HAP3</w:t>
            </w:r>
          </w:p>
        </w:tc>
        <w:tc>
          <w:tcPr>
            <w:tcW w:w="1051" w:type="dxa"/>
          </w:tcPr>
          <w:p w14:paraId="6FC78E4C" w14:textId="276D8728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55AAE488" w14:textId="48E4FCBB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TATATTTATGCAAACACCAAGCACACCAGAATAGATTTCAAGACAAACTCAACATCTGTAGCAACGAGAGTCAACGATGTAACATGAAATATCTTAGTTGGACTGGATGGTATGTAGGACTGATAGTATGAGATTGGATGCTCTTCACATTGAGAAGAATTTGGCTTCACCTGGATATAAAGATGCTCTGACACACTTCTAGAACACAGACGATCGAAATATGGTTAGATATATAACAGCATATCGTCAGTATATCGACTGGTATCTCATCGCAATAGAGGGATCTGGTATCAATCAGCATAAAGTTAGATCAAAGTGTGTGCTTATGAAGCGAGGAATATTGGTATATTCAGCGATAGTATCAGCCGGGCAGGTATCGTCAGCAGAGCAGGTCGAACAACACCATTGGCGTGTATATGACTATAGAATTACATTCAGCACTATGTTCTGTTCTGCTATGGTTCTCTCAAATGAGGATGAAAACTCTCCGAGTGCAAAAGCGGACTCTGGATGTTCTTACGTCGTGGGTCACATAATCTGTCGACGCCGTCTATCCGACGGCTCTCCTTACGGCGTAGCCTGACCTATATACACATGTTGTAGATCCTTCTGGTAACATACTCTATATCCATGTCATGACCAAACATGGACGGATGAGCACTTAAAGTACTCAAACCTGTCCGACCTGATCTGACGGCCGAACCCCAGAGGGTTTAGAATCAAATTCGAATCTGGCTGACTACCATTGGCCAGACGGCGAAAACCGATTCTCGAACGTTTTGATTTGTCCCCCTCTCTTTTTTCCAAGGAAGTGGTTTCTCTTCTTCTTCTCATTTTCTATTTCTTTGCCGTTTGTCTCTTTTCGCTATCTTTTCTGTCCGACCACAGCCTCCTGGATCTCTCCCTCTTCCAGATCAATGTCATCACCGTCAGCAGTGTCATCCCTTTCCCCAGAGACAGACTCAGATGTCGAGCCGATAGTTCCGGTCGTCGGGAAGCAA</w:t>
            </w:r>
          </w:p>
        </w:tc>
        <w:tc>
          <w:tcPr>
            <w:tcW w:w="1715" w:type="dxa"/>
          </w:tcPr>
          <w:p w14:paraId="180E170A" w14:textId="17FBE1EC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3AA91BB5" w14:textId="77777777" w:rsidTr="001614BB">
        <w:trPr>
          <w:trHeight w:val="300"/>
        </w:trPr>
        <w:tc>
          <w:tcPr>
            <w:tcW w:w="1107" w:type="dxa"/>
          </w:tcPr>
          <w:p w14:paraId="63404651" w14:textId="080E0065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MSS4</w:t>
            </w:r>
          </w:p>
        </w:tc>
        <w:tc>
          <w:tcPr>
            <w:tcW w:w="1051" w:type="dxa"/>
          </w:tcPr>
          <w:p w14:paraId="43C6E269" w14:textId="2FE6CCF8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3FE8AA24" w14:textId="00B9A841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ATAACCTTCATACACTCCACAATCCGAAATGTCTTGCCTGTTTTGTTCTTCCTCCGATCGGCTGAAGGGATAGTCTTTGAAAGGTGATGTGGTCGGTGACGACCGGCCTATTTTTCTTTCTTCTATTGATTGTTCCAAAGCGTACATATTTGTAGCCCTGtctcctcttctctcctctcctctcctTATCGATCTGTTTGTCCGTTTATATAGCCCCTAGGCTTGAATAT</w:t>
            </w:r>
            <w:r w:rsidRPr="0092155F">
              <w:rPr>
                <w:rFonts w:ascii="Arial" w:eastAsia="Courier New" w:hAnsi="Arial"/>
                <w:sz w:val="14"/>
                <w:szCs w:val="14"/>
              </w:rPr>
              <w:lastRenderedPageBreak/>
              <w:t>TGTAATACGTTCATCTGTCTTTTCATCTAGTCTATCCAATTATTATACATTGCAGGGTACCCACAAAATCACGTGTTGCTTGCCAGCCACATATTTGCATCCACAAGCACAGCCCACTTTCGTTACCCCGGCCCGTATAGAAACGTCATAGTAGCCAATCAATTGTATATTGGATATCTTCATCGTGTGTTCCATCATCGATCGTCGATCGGGCCCGTTCTAGCCTGCTTTCTTCATCCCTGGCTTTGTCTTGCCGCCAGAGTTCATGCCAAAGATGACGATGGAGC</w:t>
            </w:r>
          </w:p>
        </w:tc>
        <w:tc>
          <w:tcPr>
            <w:tcW w:w="1715" w:type="dxa"/>
          </w:tcPr>
          <w:p w14:paraId="5BD3F24E" w14:textId="381BFBCF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lastRenderedPageBreak/>
              <w:t>This study</w:t>
            </w:r>
          </w:p>
        </w:tc>
      </w:tr>
      <w:tr w:rsidR="00A465AC" w:rsidRPr="0092155F" w14:paraId="260D1F51" w14:textId="77777777" w:rsidTr="001614BB">
        <w:trPr>
          <w:trHeight w:val="300"/>
        </w:trPr>
        <w:tc>
          <w:tcPr>
            <w:tcW w:w="1107" w:type="dxa"/>
          </w:tcPr>
          <w:p w14:paraId="1B905F3B" w14:textId="58850916" w:rsidR="00A465AC" w:rsidRPr="0092155F" w:rsidRDefault="00A465AC" w:rsidP="2E907869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proofErr w:type="spellStart"/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natR</w:t>
            </w:r>
            <w:proofErr w:type="spellEnd"/>
          </w:p>
        </w:tc>
        <w:tc>
          <w:tcPr>
            <w:tcW w:w="1051" w:type="dxa"/>
          </w:tcPr>
          <w:p w14:paraId="42E213F3" w14:textId="2FA3C98A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Gene</w:t>
            </w:r>
          </w:p>
        </w:tc>
        <w:tc>
          <w:tcPr>
            <w:tcW w:w="5487" w:type="dxa"/>
          </w:tcPr>
          <w:p w14:paraId="7624359A" w14:textId="508FA304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TGGGTACCACTCTTGACGACACGGCTTACCGGTACCGCACCAGTGTCCCGGGGGACGCCGAGGCCATCGAGGCACTGGATGGGTCCTTCACCACCGACACCGTATTCCGCGTCACCGCCACCGGGGACGGCTTCACCCTGCGGGAGGTGCCGGTGGACCCGCCCCTGACCAAGGTGTTCCCCGACGACGAATCGGACGACGAATCGGACGACGGGGAGGACGGCGACCCGGATTCCCGGACGTTCGTCGCGTACGGGGACGACGGCGACCTGGCGGGCTTCGTGGTCGTCTCGTACTCCGGCTGGAACCGCCGGCTGACCGTCGAGGACATCGAGGTCGCCCCGGAGCACCGGGGGCACGGGGTCGGGCGCGCGTTGATGGGGCTCGCGACGGAGTTCGCCCGCGAGCGGGGCGCCGGGCACCTCTGGCTGGAGGTCACCAACGTCAACGCACCGGCGATCCACGCGTACCGGCGGATGGGGTTCACCCTCTGCGGCCTGGACACCGCCCTGTACGACGGCACCGCCTCGGACGGCGAGCAGGCGCTCTACATGAGCATGCCCTGCCCCTAA</w:t>
            </w:r>
          </w:p>
        </w:tc>
        <w:tc>
          <w:tcPr>
            <w:tcW w:w="1715" w:type="dxa"/>
          </w:tcPr>
          <w:p w14:paraId="66295D76" w14:textId="7D6F82F1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/>
            </w:r>
            <w:r>
              <w:rPr>
                <w:rFonts w:ascii="Arial" w:hAnsi="Arial"/>
                <w:sz w:val="16"/>
                <w:szCs w:val="16"/>
              </w:rPr>
              <w:instrText xml:space="preserve"> ADDIN ZOTERO_ITEM CSL_CITATION {"citationID":"cUYWd04X","properties":{"formattedCitation":"(Young et al. 2018)","plainCitation":"(Young et al. 2018)","noteIndex":0},"citationItems":[{"id":658,"uris":["http://zotero.org/groups/5709959/items/VUQYH86I"],"itemData":{"id":658,"type":"article-journal","container-title":"Metabolic Engineering","DOI":"10.1016/j.ymben.2018.05.002","ISSN":"10967176","journalAbbreviation":"Metabolic Engineering","language":"en","page":"33-43","source":"DOI.org (Crossref)","title":"Iterative algorithm-guided design of massive strain libraries, applied to itaconic acid production in yeast","volume":"48","author":[{"family":"Young","given":"Eric M."},{"family":"Zhao","given":"Zheng"},{"family":"Gielesen","given":"Bianca E.M."},{"family":"Wu","given":"Liang"},{"family":"Benjamin Gordon","given":"D."},{"family":"Roubos","given":"Johannes A."},{"family":"Voigt","given":"Christopher A."}],"issued":{"date-parts":[["2018",7]]}}}],"schema":"https://github.com/citation-style-language/schema/raw/master/csl-citation.json"} </w:instrText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465AC">
              <w:rPr>
                <w:rFonts w:ascii="Arial" w:hAnsi="Arial"/>
                <w:sz w:val="16"/>
              </w:rPr>
              <w:t xml:space="preserve">Young et al. </w:t>
            </w:r>
            <w:r w:rsidR="001838E4">
              <w:rPr>
                <w:rFonts w:ascii="Arial" w:hAnsi="Arial"/>
                <w:sz w:val="16"/>
              </w:rPr>
              <w:t>[</w:t>
            </w:r>
            <w:r w:rsidRPr="00A465AC">
              <w:rPr>
                <w:rFonts w:ascii="Arial" w:hAnsi="Arial"/>
                <w:sz w:val="16"/>
              </w:rPr>
              <w:t>2018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838E4">
              <w:rPr>
                <w:rFonts w:ascii="Arial" w:hAnsi="Arial"/>
                <w:sz w:val="16"/>
                <w:szCs w:val="16"/>
              </w:rPr>
              <w:t>]</w:t>
            </w:r>
          </w:p>
        </w:tc>
      </w:tr>
      <w:tr w:rsidR="00A465AC" w:rsidRPr="0092155F" w14:paraId="1BEF94E4" w14:textId="77777777" w:rsidTr="001614BB">
        <w:trPr>
          <w:trHeight w:val="300"/>
        </w:trPr>
        <w:tc>
          <w:tcPr>
            <w:tcW w:w="1107" w:type="dxa"/>
          </w:tcPr>
          <w:p w14:paraId="5304EC99" w14:textId="5E62F1D5" w:rsidR="00A465AC" w:rsidRPr="0092155F" w:rsidRDefault="00A465AC" w:rsidP="2E907869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proofErr w:type="spellStart"/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NLuc</w:t>
            </w:r>
            <w:proofErr w:type="spellEnd"/>
          </w:p>
        </w:tc>
        <w:tc>
          <w:tcPr>
            <w:tcW w:w="1051" w:type="dxa"/>
          </w:tcPr>
          <w:p w14:paraId="2A584813" w14:textId="715544BE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Gene</w:t>
            </w:r>
          </w:p>
        </w:tc>
        <w:tc>
          <w:tcPr>
            <w:tcW w:w="5487" w:type="dxa"/>
          </w:tcPr>
          <w:p w14:paraId="17D1C46A" w14:textId="5366F186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TGGTTTTCACCCTCGAAGATTTTGTGGGGGACTGGAGACAGACCGCTGGATACAACCTCGATCAGGTTCTTGAACAGGGAGGCGTCTCCAGTCTTTTCCAGAATCTTGGCGTGTCTGTCACCCCCATTCAACGAATCGTCCTCTCGGGAGAGAACGGGCTCAAGATCGATATCCACGTCATCATTCCTTACGAGGGATTGAGTGGAGATCAGATGGGACAAATTGAAAAGATTTTCAAGGTCGTTTATCCTGTTGACGACCACCACTTTAAAGTCATCCTGCATTATGGCACTCTCGTTATTGACGGAGTTACACCGAACATGATCGATTATTTTGGTAGGCCTTATGAGGGTATTGCTGTATTCGACGGAAAGAAAATTACCGTCACTGGTACTCTCTGGAATGGTAACAAAATTATCGACGAGCGACTTATTAACCCGGACGGTTCATTGCTGTTTCGGGTCACTATCAATGGAGTCACTGGTTGGCGGCTCTGTGAGAGGATCCTCGCCTAA</w:t>
            </w:r>
          </w:p>
        </w:tc>
        <w:tc>
          <w:tcPr>
            <w:tcW w:w="1715" w:type="dxa"/>
          </w:tcPr>
          <w:p w14:paraId="6568E33C" w14:textId="5CE3E837" w:rsidR="00A465AC" w:rsidRPr="0092155F" w:rsidRDefault="00E75A28" w:rsidP="2E907869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/>
            </w:r>
            <w:r>
              <w:rPr>
                <w:rFonts w:ascii="Arial" w:hAnsi="Arial"/>
                <w:sz w:val="16"/>
                <w:szCs w:val="16"/>
              </w:rPr>
              <w:instrText xml:space="preserve"> ADDIN ZOTERO_ITEM CSL_CITATION {"citationID":"BjbJvlhA","properties":{"formattedCitation":"(England et al. 2016)","plainCitation":"(England et al. 2016)","noteIndex":0},"citationItems":[{"id":653,"uris":["http://zotero.org/groups/5709959/items/KWQPU7Q6"],"itemData":{"id":653,"type":"article-journal","container-title":"Bioconjugate Chemistry","DOI":"10.1021/acs.bioconjchem.6b00112","ISSN":"1043-1802, 1520-4812","issue":"5","journalAbbreviation":"Bioconjugate Chem.","language":"en","page":"1175-1187","source":"DOI.org (Crossref)","title":"NanoLuc: A Small Luciferase Is Brightening Up the Field of Bioluminescence","title-short":"NanoLuc","volume":"27","author":[{"family":"England","given":"Christopher G."},{"family":"Ehlerding","given":"Emily B."},{"family":"Cai","given":"Weibo"}],"issued":{"date-parts":[["2016",5,18]]}}}],"schema":"https://github.com/citation-style-language/schema/raw/master/csl-citation.json"} </w:instrText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E75A28">
              <w:rPr>
                <w:rFonts w:ascii="Arial" w:hAnsi="Arial"/>
                <w:sz w:val="16"/>
              </w:rPr>
              <w:t xml:space="preserve">England et al. </w:t>
            </w:r>
            <w:r w:rsidR="001838E4">
              <w:rPr>
                <w:rFonts w:ascii="Arial" w:hAnsi="Arial"/>
                <w:sz w:val="16"/>
              </w:rPr>
              <w:t>[</w:t>
            </w:r>
            <w:r w:rsidRPr="00E75A28">
              <w:rPr>
                <w:rFonts w:ascii="Arial" w:hAnsi="Arial"/>
                <w:sz w:val="16"/>
              </w:rPr>
              <w:t>2016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838E4">
              <w:rPr>
                <w:rFonts w:ascii="Arial" w:hAnsi="Arial"/>
                <w:sz w:val="16"/>
                <w:szCs w:val="16"/>
              </w:rPr>
              <w:t>]</w:t>
            </w:r>
          </w:p>
        </w:tc>
      </w:tr>
      <w:tr w:rsidR="00A465AC" w:rsidRPr="0092155F" w14:paraId="2219F6BB" w14:textId="77777777" w:rsidTr="001614BB">
        <w:trPr>
          <w:trHeight w:val="300"/>
        </w:trPr>
        <w:tc>
          <w:tcPr>
            <w:tcW w:w="1107" w:type="dxa"/>
          </w:tcPr>
          <w:p w14:paraId="6565A0CE" w14:textId="6E52D5D3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act</w:t>
            </w:r>
          </w:p>
        </w:tc>
        <w:tc>
          <w:tcPr>
            <w:tcW w:w="1051" w:type="dxa"/>
          </w:tcPr>
          <w:p w14:paraId="7E2E94E4" w14:textId="49F2CA0E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5C12F147" w14:textId="58806170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GAGGACGATGTGTGCATTGATGATCCTGAGCATAAGTTAGGCGTACAAGAGCATTACAGCCTATATGTGAATGGAAGTGAGAGGTGGAAGTCAGCCTCCAGACGAGTTATGCAGTCTAATCAGGGAAGAGCTGGTCCAGAGCCAAACAAACTTACTTCCGGTGCCATATTAACTTGGATAAAGGTATAGGATAGTATCGATTGAAATGGCTGTGTCTGTGAGAAGATATGACAGAGAGCACAAGATGGGATGGAAGATGCCTCTGTGGACTTGACTGATGGATTAGCTGGAGGTCTGATCGCACGGCTTAGTCAGCTAGCTTCCATGTGGTTACGACTGCGATCGAATTATATTCTAAATTACAACCGTAATTTAGCCGTCAACACAACCGTCCGTGCCCAGGCTCCATCTCTTTATTTCTCTTCTCTTTCTCTTCTTCCCTCCTTCTTCCCGACCACCACTCACTCTCACTCTCTCTTTCTCTTAGAACAAAACTCCCGTACCTCCTCCACCTTTAAAAAGAAACAGCATAGCCCACC</w:t>
            </w:r>
          </w:p>
        </w:tc>
        <w:tc>
          <w:tcPr>
            <w:tcW w:w="1715" w:type="dxa"/>
          </w:tcPr>
          <w:p w14:paraId="5DBF13C6" w14:textId="5C17377D" w:rsidR="00A465AC" w:rsidRPr="0092155F" w:rsidRDefault="00E75A28" w:rsidP="2E907869">
            <w:pPr>
              <w:rPr>
                <w:rFonts w:ascii="Arial" w:eastAsia="Arial" w:hAnsi="Arial"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fldChar w:fldCharType="begin"/>
            </w:r>
            <w:r>
              <w:rPr>
                <w:rFonts w:ascii="Arial" w:eastAsia="Arial" w:hAnsi="Arial"/>
                <w:sz w:val="16"/>
                <w:szCs w:val="16"/>
              </w:rPr>
              <w:instrText xml:space="preserve"> ADDIN ZOTERO_ITEM CSL_CITATION {"citationID":"sovr28Ff","properties":{"formattedCitation":"(Hara et al. 2014)","plainCitation":"(Hara et al. 2014)","noteIndex":0},"citationItems":[{"id":204,"uris":["http://zotero.org/groups/5709959/items/UMMEU8CG"],"itemData":{"id":204,"type":"article-journal","container-title":"Applied Microbiology and Biotechnology","DOI":"10.1007/s00253-014-5727-2","ISSN":"0175-7598, 1432-0614","issue":"15","journalAbbreviation":"Appl Microbiol Biotechnol","language":"en","page":"6787-6793","source":"DOI.org (Crossref)","title":"Evaluation and screening of efficient promoters to improve astaxanthin production in Xanthophyllomyces dendrorhous","volume":"98","author":[{"family":"Hara","given":"Kiyotaka Y."},{"family":"Morita","given":"Toshihiko"},{"family":"Endo","given":"Yusuke"},{"family":"Mochizuki","given":"Masao"},{"family":"Araki","given":"Michihiro"},{"family":"Kondo","given":"Akihiko"}],"issued":{"date-parts":[["2014",8]]}}}],"schema":"https://github.com/citation-style-language/schema/raw/master/csl-citation.json"} </w:instrText>
            </w:r>
            <w:r>
              <w:rPr>
                <w:rFonts w:ascii="Arial" w:eastAsia="Arial" w:hAnsi="Arial"/>
                <w:sz w:val="16"/>
                <w:szCs w:val="16"/>
              </w:rPr>
              <w:fldChar w:fldCharType="separate"/>
            </w:r>
            <w:r w:rsidRPr="00E75A28">
              <w:rPr>
                <w:rFonts w:ascii="Arial" w:hAnsi="Arial"/>
                <w:sz w:val="16"/>
              </w:rPr>
              <w:t xml:space="preserve">Hara et al. </w:t>
            </w:r>
            <w:r w:rsidR="001838E4">
              <w:rPr>
                <w:rFonts w:ascii="Arial" w:hAnsi="Arial"/>
                <w:sz w:val="16"/>
              </w:rPr>
              <w:t>[</w:t>
            </w:r>
            <w:r w:rsidRPr="00E75A28">
              <w:rPr>
                <w:rFonts w:ascii="Arial" w:hAnsi="Arial"/>
                <w:sz w:val="16"/>
              </w:rPr>
              <w:t>2014</w:t>
            </w:r>
            <w:r>
              <w:rPr>
                <w:rFonts w:ascii="Arial" w:eastAsia="Arial" w:hAnsi="Arial"/>
                <w:sz w:val="16"/>
                <w:szCs w:val="16"/>
              </w:rPr>
              <w:fldChar w:fldCharType="end"/>
            </w:r>
            <w:r w:rsidR="001838E4">
              <w:rPr>
                <w:rFonts w:ascii="Arial" w:eastAsia="Arial" w:hAnsi="Arial"/>
                <w:sz w:val="16"/>
                <w:szCs w:val="16"/>
              </w:rPr>
              <w:t>]</w:t>
            </w:r>
          </w:p>
        </w:tc>
      </w:tr>
      <w:tr w:rsidR="00A465AC" w:rsidRPr="0092155F" w14:paraId="5FE53A84" w14:textId="77777777" w:rsidTr="001614BB">
        <w:trPr>
          <w:trHeight w:val="300"/>
        </w:trPr>
        <w:tc>
          <w:tcPr>
            <w:tcW w:w="1107" w:type="dxa"/>
          </w:tcPr>
          <w:p w14:paraId="79EC27C6" w14:textId="32BD224C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adh4</w:t>
            </w:r>
          </w:p>
        </w:tc>
        <w:tc>
          <w:tcPr>
            <w:tcW w:w="1051" w:type="dxa"/>
          </w:tcPr>
          <w:p w14:paraId="7B728F15" w14:textId="2FBB8F06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74E81349" w14:textId="1FC5620B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GGTAAAGAAAAGAAAGTCGACCGTGTAAGAACGGAGGATCCAAGAGAAGGCGACATTCTGAAGCAACCAGACGAGGAGATAGATGACTATGGATTCACAGAGTGTTAGGGTTAACGAACTCGATTAGTCAGCTTGATAACGCGCAGTAGCCTTCACGCGCAGCAGCCACGTCATTTCGGCCCGGCGCAAACGGATGCCGAGTGTTTTTTTCGGGCCGTTCGGAAGAGAGAGGAACAACGACGATGGCAGAGAAAACATCTTGGGATGGACAACTCTTGCTGTTCACGTCAGAGGCTGAGGACCAAGGGCTGGGTATTGGGGTTTGAGATTGACTATAGAGTGATAGTAATATCTGGAGATCAGAGCTGAGACTGATAAGACTGATGCTAACGAGCTGACGCTGATAGATTACCGGTGCTGCTGAAACTGCTATCCGGACTAACGAGGTGGAAGATGACGGAACTCTTTCTTCGCCGGCTGTTCCATCTTCTTCTTCGTCTTTCTCTCATTGCCTCGTTTTTCTTCCCATCGAGGGGCTCCTCAGAAACGTCCGGTTTCCGACATCTTCTGTCAATCTTTGTTCCAGTCTGTGGTAGGTGCTTGTGTGCTGATCCTTACGGCCTCTGTTCTTCCAGGGGTTTCCCGTGGGAAATCTGTCCGGGAAGGGATCCGATTGATTCCTGACAATGTCCTTTCTTTCGAGCGATAGGCAGAGGACTGGTTTATTTAATGTTTCCCTTTTCCGTCTGCTCGCTCACGGAGGATCCAACGTTCTTTCTCTTCCTCCACTTCCGTATCGTCCGGGGCAGATCGTCATCACAGAACGGAGACTGAAATGAACCATATAAAGCAGGTGGTGTCTCGATCTCGATCTCACTCTCCTTTCTTTCCCTCACCATACAAACATCCCATCCTATCAAGCCTCAGCATCACTCCTAGCTTACTCTCACAGAGATCCTATTCAACCAACCAACCAATAACACATCATCTGAACCCCACA</w:t>
            </w:r>
          </w:p>
        </w:tc>
        <w:tc>
          <w:tcPr>
            <w:tcW w:w="1715" w:type="dxa"/>
          </w:tcPr>
          <w:p w14:paraId="0638BEB3" w14:textId="4E458C65" w:rsidR="00A465AC" w:rsidRPr="0092155F" w:rsidRDefault="00E75A28" w:rsidP="00E75A28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/>
            </w:r>
            <w:r>
              <w:rPr>
                <w:rFonts w:ascii="Arial" w:hAnsi="Arial"/>
                <w:sz w:val="16"/>
                <w:szCs w:val="16"/>
              </w:rPr>
              <w:instrText xml:space="preserve"> ADDIN ZOTERO_ITEM CSL_CITATION {"citationID":"DP0nQW2y","properties":{"formattedCitation":"(Hara et al. 2014)","plainCitation":"(Hara et al. 2014)","noteIndex":0},"citationItems":[{"id":204,"uris":["http://zotero.org/groups/5709959/items/UMMEU8CG"],"itemData":{"id":204,"type":"article-journal","container-title":"Applied Microbiology and Biotechnology","DOI":"10.1007/s00253-014-5727-2","ISSN":"0175-7598, 1432-0614","issue":"15","journalAbbreviation":"Appl Microbiol Biotechnol","language":"en","page":"6787-6793","source":"DOI.org (Crossref)","title":"Evaluation and screening of efficient promoters to improve astaxanthin production in Xanthophyllomyces dendrorhous","volume":"98","author":[{"family":"Hara","given":"Kiyotaka Y."},{"family":"Morita","given":"Toshihiko"},{"family":"Endo","given":"Yusuke"},{"family":"Mochizuki","given":"Masao"},{"family":"Araki","given":"Michihiro"},{"family":"Kondo","given":"Akihiko"}],"issued":{"date-parts":[["2014",8]]}}}],"schema":"https://github.com/citation-style-language/schema/raw/master/csl-citation.json"} </w:instrText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E75A28">
              <w:rPr>
                <w:rFonts w:ascii="Arial" w:hAnsi="Arial"/>
                <w:sz w:val="16"/>
              </w:rPr>
              <w:t xml:space="preserve">Hara et al. </w:t>
            </w:r>
            <w:r w:rsidR="001838E4">
              <w:rPr>
                <w:rFonts w:ascii="Arial" w:hAnsi="Arial"/>
                <w:sz w:val="16"/>
              </w:rPr>
              <w:t>[</w:t>
            </w:r>
            <w:r w:rsidRPr="00E75A28">
              <w:rPr>
                <w:rFonts w:ascii="Arial" w:hAnsi="Arial"/>
                <w:sz w:val="16"/>
              </w:rPr>
              <w:t>2014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838E4">
              <w:rPr>
                <w:rFonts w:ascii="Arial" w:hAnsi="Arial"/>
                <w:sz w:val="16"/>
                <w:szCs w:val="16"/>
              </w:rPr>
              <w:t>]</w:t>
            </w:r>
          </w:p>
        </w:tc>
      </w:tr>
      <w:tr w:rsidR="00A465AC" w:rsidRPr="0092155F" w14:paraId="57C5CF94" w14:textId="77777777" w:rsidTr="001614BB">
        <w:trPr>
          <w:trHeight w:val="300"/>
        </w:trPr>
        <w:tc>
          <w:tcPr>
            <w:tcW w:w="1107" w:type="dxa"/>
          </w:tcPr>
          <w:p w14:paraId="15824FC2" w14:textId="7AC814CB" w:rsidR="00A465AC" w:rsidRPr="0092155F" w:rsidRDefault="00A465AC" w:rsidP="2E907869">
            <w:pPr>
              <w:rPr>
                <w:rFonts w:ascii="Arial" w:hAnsi="Arial"/>
                <w:sz w:val="16"/>
                <w:szCs w:val="16"/>
                <w:vertAlign w:val="subscript"/>
              </w:rPr>
            </w:pPr>
            <w:proofErr w:type="spellStart"/>
            <w:r w:rsidRPr="0092155F">
              <w:rPr>
                <w:rFonts w:ascii="Arial" w:hAnsi="Arial"/>
                <w:sz w:val="16"/>
                <w:szCs w:val="16"/>
              </w:rPr>
              <w:t>P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gdh</w:t>
            </w:r>
            <w:proofErr w:type="spellEnd"/>
          </w:p>
        </w:tc>
        <w:tc>
          <w:tcPr>
            <w:tcW w:w="1051" w:type="dxa"/>
          </w:tcPr>
          <w:p w14:paraId="39246D70" w14:textId="5A8E0E0E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Promoter</w:t>
            </w:r>
          </w:p>
        </w:tc>
        <w:tc>
          <w:tcPr>
            <w:tcW w:w="5487" w:type="dxa"/>
          </w:tcPr>
          <w:p w14:paraId="45873083" w14:textId="145CA585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CACGTGATATATGGCTGTACGAAAAAGTCCGAGAACCTGAAAGAACATCCCAGAACGTCGGAGGATGCCGATGCCGATGCCGCGCACGGACATTGGGAAACACGAGCGGAGCGACCGAGGGGCGACCAGGGGGGGGGGACGGAGGAGTGTGTGAGGAGGAGTAGGACTGAGGAGTGTGTGTGCGAACGGGGCCTGGTGTGTAAGCCCCAGGGACGGCTCAGGCGCTTCCCAGGCACTTTCAGGGGCACCCAGGCACGGAGATATGAAATCAACGATCGACCCAACTGATAAGGAAATTTGCAAATCGCCCTGATCTCGTTCCTGACTGCGCAGTTTTTCTTTCCCGTCCCTTTTTTCCCATATTTTATG</w:t>
            </w:r>
            <w:r w:rsidRPr="0092155F">
              <w:rPr>
                <w:rFonts w:ascii="Arial" w:eastAsia="Courier New" w:hAnsi="Arial"/>
                <w:sz w:val="14"/>
                <w:szCs w:val="14"/>
              </w:rPr>
              <w:lastRenderedPageBreak/>
              <w:t>TTTGCCCTGCCATCTTTTTTCCTTTTCCTCCCTCTTTCTCTTTCTCCACCATCTTCATCCTTCCCATCCCATCTCATCTATCTCCCATCTCACCTTCTCCTCCACATCTTCCATCAACCATG</w:t>
            </w:r>
          </w:p>
        </w:tc>
        <w:tc>
          <w:tcPr>
            <w:tcW w:w="1715" w:type="dxa"/>
          </w:tcPr>
          <w:p w14:paraId="6E5CEEB9" w14:textId="1FF6597B" w:rsidR="00A465AC" w:rsidRPr="0092155F" w:rsidRDefault="00E75A28" w:rsidP="2E907869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lastRenderedPageBreak/>
              <w:fldChar w:fldCharType="begin"/>
            </w:r>
            <w:r>
              <w:rPr>
                <w:rFonts w:ascii="Arial" w:hAnsi="Arial"/>
                <w:sz w:val="16"/>
                <w:szCs w:val="16"/>
              </w:rPr>
              <w:instrText xml:space="preserve"> ADDIN ZOTERO_ITEM CSL_CITATION {"citationID":"HVty8isI","properties":{"formattedCitation":"(Hara et al. 2014)","plainCitation":"(Hara et al. 2014)","noteIndex":0},"citationItems":[{"id":204,"uris":["http://zotero.org/groups/5709959/items/UMMEU8CG"],"itemData":{"id":204,"type":"article-journal","container-title":"Applied Microbiology and Biotechnology","DOI":"10.1007/s00253-014-5727-2","ISSN":"0175-7598, 1432-0614","issue":"15","journalAbbreviation":"Appl Microbiol Biotechnol","language":"en","page":"6787-6793","source":"DOI.org (Crossref)","title":"Evaluation and screening of efficient promoters to improve astaxanthin production in Xanthophyllomyces dendrorhous","volume":"98","author":[{"family":"Hara","given":"Kiyotaka Y."},{"family":"Morita","given":"Toshihiko"},{"family":"Endo","given":"Yusuke"},{"family":"Mochizuki","given":"Masao"},{"family":"Araki","given":"Michihiro"},{"family":"Kondo","given":"Akihiko"}],"issued":{"date-parts":[["2014",8]]}}}],"schema":"https://github.com/citation-style-language/schema/raw/master/csl-citation.json"} </w:instrText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E75A28">
              <w:rPr>
                <w:rFonts w:ascii="Arial" w:hAnsi="Arial"/>
                <w:sz w:val="16"/>
              </w:rPr>
              <w:t xml:space="preserve">Hara et al. </w:t>
            </w:r>
            <w:r w:rsidR="001838E4">
              <w:rPr>
                <w:rFonts w:ascii="Arial" w:hAnsi="Arial"/>
                <w:sz w:val="16"/>
              </w:rPr>
              <w:t>[</w:t>
            </w:r>
            <w:r w:rsidRPr="00E75A28">
              <w:rPr>
                <w:rFonts w:ascii="Arial" w:hAnsi="Arial"/>
                <w:sz w:val="16"/>
              </w:rPr>
              <w:t>2014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838E4">
              <w:rPr>
                <w:rFonts w:ascii="Arial" w:hAnsi="Arial"/>
                <w:sz w:val="16"/>
                <w:szCs w:val="16"/>
              </w:rPr>
              <w:t>]</w:t>
            </w:r>
          </w:p>
        </w:tc>
      </w:tr>
      <w:tr w:rsidR="00A465AC" w:rsidRPr="0092155F" w14:paraId="7D5FBA6A" w14:textId="77777777" w:rsidTr="001614BB">
        <w:trPr>
          <w:trHeight w:val="300"/>
        </w:trPr>
        <w:tc>
          <w:tcPr>
            <w:tcW w:w="1107" w:type="dxa"/>
          </w:tcPr>
          <w:p w14:paraId="267BD84F" w14:textId="4982E1C2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act</w:t>
            </w:r>
          </w:p>
        </w:tc>
        <w:tc>
          <w:tcPr>
            <w:tcW w:w="1051" w:type="dxa"/>
          </w:tcPr>
          <w:p w14:paraId="66509CF5" w14:textId="6F8FB625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Terminator</w:t>
            </w:r>
          </w:p>
        </w:tc>
        <w:tc>
          <w:tcPr>
            <w:tcW w:w="5487" w:type="dxa"/>
          </w:tcPr>
          <w:p w14:paraId="3DA2423D" w14:textId="195CFED5" w:rsidR="00A465AC" w:rsidRPr="0092155F" w:rsidRDefault="00A465AC" w:rsidP="0B77DC8F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TCAACAAAGTCTTTCTATCCTTTAAGGCAGAACGGTTTCTTTTCTTACGATAGAGGCACCCTTGGCGGTCTTTCGCCAGCGGTGGTTTTCTCACTCTTTTTCCAATATTTTCACCGACGTTTTTGCTCGCGTGTATGTTTTTCTCTACTTGATGCTATCAATATCATGGCTTTTACGTTCCGTTGTATTATCATCTTCTGCGCCCTTCTGACTGAGATATCGAAATCGTTACAACACAAGACATATAAAAATGAGATTTATTCAACTACTAAATAACGATACATTAGACGTAATAAATAGATTCATAGACAGGCCCGAATGTTGATCGATCAAAGACTTTAAACGTAATTGCGACATTCTCCAAAACCCCAAGCCGAACTCTTTCCATCACCTATTTGTTCCCAAATTTCGAAACATCCACTCTCTTTCTGAAGCTCAGTATCACCTCGAGAACGGATCTTCAATCTTTAGGGCGTGTCTTTTTCCGGTCTTATCTTGAATTTGTTATCGTCATTCGATATAGATCTCCCTTATTGTATTCTATCCTTCGAACGCGTTTTATACGTATCAACCCTCGACCATGCCGTCCGATTCATCCCATCGAGCCTCACGATCTGGTTCATCAGACAAGAACAGGTCGAATACAGACGGTCCATCAGCTCAGTCTTCGTCTCTGTTCTCCGGATCAGCTTCAGCTCCGGCAGGT</w:t>
            </w:r>
          </w:p>
        </w:tc>
        <w:tc>
          <w:tcPr>
            <w:tcW w:w="1715" w:type="dxa"/>
          </w:tcPr>
          <w:p w14:paraId="14D3F2D5" w14:textId="3CDD8E7E" w:rsidR="00A465AC" w:rsidRPr="0092155F" w:rsidRDefault="00E75A28" w:rsidP="2E907869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/>
            </w:r>
            <w:r>
              <w:rPr>
                <w:rFonts w:ascii="Arial" w:hAnsi="Arial"/>
                <w:sz w:val="16"/>
                <w:szCs w:val="16"/>
              </w:rPr>
              <w:instrText xml:space="preserve"> ADDIN ZOTERO_ITEM CSL_CITATION {"citationID":"sHWCDmjm","properties":{"formattedCitation":"(Hara et al. 2014)","plainCitation":"(Hara et al. 2014)","noteIndex":0},"citationItems":[{"id":204,"uris":["http://zotero.org/groups/5709959/items/UMMEU8CG"],"itemData":{"id":204,"type":"article-journal","container-title":"Applied Microbiology and Biotechnology","DOI":"10.1007/s00253-014-5727-2","ISSN":"0175-7598, 1432-0614","issue":"15","journalAbbreviation":"Appl Microbiol Biotechnol","language":"en","page":"6787-6793","source":"DOI.org (Crossref)","title":"Evaluation and screening of efficient promoters to improve astaxanthin production in Xanthophyllomyces dendrorhous","volume":"98","author":[{"family":"Hara","given":"Kiyotaka Y."},{"family":"Morita","given":"Toshihiko"},{"family":"Endo","given":"Yusuke"},{"family":"Mochizuki","given":"Masao"},{"family":"Araki","given":"Michihiro"},{"family":"Kondo","given":"Akihiko"}],"issued":{"date-parts":[["2014",8]]}}}],"schema":"https://github.com/citation-style-language/schema/raw/master/csl-citation.json"} </w:instrText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E75A28">
              <w:rPr>
                <w:rFonts w:ascii="Arial" w:hAnsi="Arial"/>
                <w:sz w:val="16"/>
              </w:rPr>
              <w:t xml:space="preserve">Hara et al. </w:t>
            </w:r>
            <w:r w:rsidR="001838E4">
              <w:rPr>
                <w:rFonts w:ascii="Arial" w:hAnsi="Arial"/>
                <w:sz w:val="16"/>
              </w:rPr>
              <w:t>[</w:t>
            </w:r>
            <w:r w:rsidRPr="00E75A28">
              <w:rPr>
                <w:rFonts w:ascii="Arial" w:hAnsi="Arial"/>
                <w:sz w:val="16"/>
              </w:rPr>
              <w:t>2014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838E4">
              <w:rPr>
                <w:rFonts w:ascii="Arial" w:hAnsi="Arial"/>
                <w:sz w:val="16"/>
                <w:szCs w:val="16"/>
              </w:rPr>
              <w:t>]</w:t>
            </w:r>
          </w:p>
        </w:tc>
      </w:tr>
      <w:tr w:rsidR="00A465AC" w:rsidRPr="0092155F" w14:paraId="2C726A63" w14:textId="77777777" w:rsidTr="001614BB">
        <w:trPr>
          <w:trHeight w:val="300"/>
        </w:trPr>
        <w:tc>
          <w:tcPr>
            <w:tcW w:w="1107" w:type="dxa"/>
          </w:tcPr>
          <w:p w14:paraId="5F219229" w14:textId="27102E2B" w:rsidR="00A465AC" w:rsidRPr="0092155F" w:rsidRDefault="00A465AC" w:rsidP="2E907869">
            <w:pPr>
              <w:rPr>
                <w:rFonts w:ascii="Arial" w:hAnsi="Arial"/>
                <w:sz w:val="16"/>
                <w:szCs w:val="16"/>
                <w:vertAlign w:val="subscript"/>
              </w:rPr>
            </w:pPr>
            <w:proofErr w:type="spellStart"/>
            <w:r w:rsidRPr="0092155F">
              <w:rPr>
                <w:rFonts w:ascii="Arial" w:hAnsi="Arial"/>
                <w:sz w:val="16"/>
                <w:szCs w:val="16"/>
              </w:rPr>
              <w:t>T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  <w:vertAlign w:val="subscript"/>
              </w:rPr>
              <w:t>gdh</w:t>
            </w:r>
            <w:proofErr w:type="spellEnd"/>
          </w:p>
        </w:tc>
        <w:tc>
          <w:tcPr>
            <w:tcW w:w="1051" w:type="dxa"/>
          </w:tcPr>
          <w:p w14:paraId="25F1273C" w14:textId="6E86DC76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Terminator</w:t>
            </w:r>
          </w:p>
        </w:tc>
        <w:tc>
          <w:tcPr>
            <w:tcW w:w="5487" w:type="dxa"/>
          </w:tcPr>
          <w:p w14:paraId="2F7ADCCC" w14:textId="24A837BA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TTACCCCGCCTCTCTCACATTCTTCCCCCTCCCCTTCCGCCCTTCTCTGCCTTCTTTGATCATCTCAATCCTACTGTAATCTTTTTCCTTTAAAATTCGAGATTTGTATCCCCATCGCTCGTGTGGTTTGCCCTGCTATCTTTTCCTCTCCCCCCTTATATTCAGTGCTCTCCCTCTTGGCCTCTTTTGTTTCTCATATGTCTTGGGTTCTCCTTCCTCTGCTGGCTTATCTTATATCGTCTACGACATGATGATCTTCTTTCGCCATTTTCTTTCCCCCTTGAACAACGGCTCTTGCGCGAGCTTGCCCACATGCAAATGCAAACATATATCATTTGATCATGATCATAAACATAAAGAGAAACACGATACAGCAAGCAGGGGCATGGGCATACACAACAAGCGTTATCAACCAGAAAGAAACAAGTATATCCTATCCGCGCTCT</w:t>
            </w:r>
          </w:p>
        </w:tc>
        <w:tc>
          <w:tcPr>
            <w:tcW w:w="1715" w:type="dxa"/>
          </w:tcPr>
          <w:p w14:paraId="17755A33" w14:textId="5F6F409D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1DB5F15B" w14:textId="77777777" w:rsidTr="001614BB">
        <w:trPr>
          <w:trHeight w:val="300"/>
        </w:trPr>
        <w:tc>
          <w:tcPr>
            <w:tcW w:w="1107" w:type="dxa"/>
          </w:tcPr>
          <w:p w14:paraId="0742A4D8" w14:textId="5A297961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 xml:space="preserve">5’ int </w:t>
            </w:r>
            <w:r w:rsidRPr="00671063">
              <w:rPr>
                <w:rFonts w:ascii="Arial" w:hAnsi="Arial"/>
                <w:i/>
                <w:iCs/>
                <w:sz w:val="16"/>
                <w:szCs w:val="16"/>
              </w:rPr>
              <w:t>crtYB</w:t>
            </w:r>
          </w:p>
        </w:tc>
        <w:tc>
          <w:tcPr>
            <w:tcW w:w="1051" w:type="dxa"/>
          </w:tcPr>
          <w:p w14:paraId="689986D9" w14:textId="7DCFA2C6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Genome fragment for targeted integration</w:t>
            </w:r>
          </w:p>
        </w:tc>
        <w:tc>
          <w:tcPr>
            <w:tcW w:w="5487" w:type="dxa"/>
          </w:tcPr>
          <w:p w14:paraId="19AB1E30" w14:textId="62BE6819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CAGAAGATGGGTCCACCGATAGTGGTTTGAAAGGAGATGGGTGGAATAGAGACAAATGGGGAATTCCAGTTTTGCCTTTGACGAGAAAGGACACTGGGTTGGAAAGAGAAGATGGTACGTTCTTCTCCACCTTGAATGTGTTGCTTACTAGACATGTTTGACACGCTAATGCATTTCTTTCCACTTTGACTTTTGAACTATGGTGGTTGGGCGATCCCCAAAATCATTAGCTTCTACTTCAGCTCATTACCTCGATCTCATCTTACTACCAGGTGTTGCATTCTCACCTACGGCCTCTTCTTTGTTCTCTCGACTGGGCCATGGAAAAGGATATTACGATAAATACATCACTCAGTATCGGTCGATCTGTGCAGGCAAGAATCGACCCGGTCCGAAGCTGAGTACGCGTATTCTCTTTTCTCGATACCCAACGGACGCTATTTTGTGACAGAAGGATGAGACTATCCAACAGCTCAAACAAACTAACGCTCTTGATTAATCACCCGCTCAACTTATTGCTCAACTCAGTTGGACTGGCGCTGAAAGAACAGTTCTTAGACAAAAACATGGTCCCTATAGGAGAATGGGATGCGAATCTGGATGAAGTGTTGGTTGGAGATCACGTGAGGACATTATCCGAGGACAATTAACTACTTAAGATATATACATGATTTATGTCGATCGGCATCCAGCCGGGGATTGATCGGCTGATGGCCGGAAATGTGATGATGGTCGAAACTCGATCTCTCTTTTTTTGTTCATCTTCTCATCCCTCTTCTCTCTTTCTACTGACATCCATCTCCAACTGTCTAGATCAGTTCGGAAACAAGAAGTGGACACAGAGAGATCTTTGCTGAAGAGTTGTATTCCAGAAAGGGAAAACAAAGGAAAGAAGCGCCGAAGCACATCACCAACTTCAGCAAGCCGGTCCAGCCCGATCTCGGATAGACATCATCTTACCCAACTCGTATCATCCCCAACAGATAGAGTTTTTGTCGCA</w:t>
            </w:r>
          </w:p>
        </w:tc>
        <w:tc>
          <w:tcPr>
            <w:tcW w:w="1715" w:type="dxa"/>
          </w:tcPr>
          <w:p w14:paraId="42D994D9" w14:textId="7EEEA7B7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77006084" w14:textId="77777777" w:rsidTr="001614BB">
        <w:trPr>
          <w:trHeight w:val="300"/>
        </w:trPr>
        <w:tc>
          <w:tcPr>
            <w:tcW w:w="1107" w:type="dxa"/>
          </w:tcPr>
          <w:p w14:paraId="32127710" w14:textId="4706498B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 xml:space="preserve">3’ int </w:t>
            </w:r>
            <w:r w:rsidRPr="008C4DF6">
              <w:rPr>
                <w:rFonts w:ascii="Arial" w:hAnsi="Arial"/>
                <w:i/>
                <w:iCs/>
                <w:sz w:val="16"/>
                <w:szCs w:val="16"/>
              </w:rPr>
              <w:t>crtYB</w:t>
            </w:r>
          </w:p>
        </w:tc>
        <w:tc>
          <w:tcPr>
            <w:tcW w:w="1051" w:type="dxa"/>
          </w:tcPr>
          <w:p w14:paraId="1C096CF9" w14:textId="60EF6EF6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Genome fragment for targeted integration</w:t>
            </w:r>
          </w:p>
        </w:tc>
        <w:tc>
          <w:tcPr>
            <w:tcW w:w="5487" w:type="dxa"/>
          </w:tcPr>
          <w:p w14:paraId="175EC3DA" w14:textId="066D9816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GACAGCGGAAGAATACCGACAGACAATGATGAGTGAGAATAAAATCATCCTCAATCTTCTTTCTCTAGGTGCTCTTTTTTGTTTTCTATTATGACCAACTCTAAAGGAACTGGCCTTGCAGATATTTCTCTTCCCCCCATCTTCCTCCTTTCCATCGTTTGTTCTTTCCATTTTTGTCGGTTTACTATGTCAATTCTTTTTCTTGCTTTTTCTTATCAATCTAGACAATTCTATAGATGTTTAGAATTTATACATTGACAGGTTATAGACCATAAAGACTATATGGCTTTGGCTACTAGAGAGCAACCGCAACCGATGGTGGTCGATACGCGGCCCTTTTGGACTTGGGTGCCCTCAGACCACAGACCACCAAGATCCCCGTGGGTCACGGGCTTAGCTTGTGCCAGCCCCAGCAGTCATGACAGTCCCAGCCCCAGCCCCAGCCTCACTAGCAACAGCGTCAAAGCCCGGCGTCCTTGCCAACTGGTTCTCCTCCTGATGCAGGGCTAGGTGCAGCATGTTGCGCGATACGTCGACATACCTGTTCCACCAAGTCTGAGAGAACACAGTAAGCAAACATAGAGAGTAGTGAGCAACCGACACATCATCTTGAGCCATACAACACATGTCACTTACTCGACAGACGCTTCGACACTCCTAGATCGCCCACGCTTTGCCTCTTCCAGAGAACTCGCCATGACACTTCGAGCACACTCTCGACGTCCGATACTCCCGGACTTTGCGAGCCTGGATCAGTAGGTAGATCCTCAGCTTGGCAAACAGCACCTTGACAGGACCAGGAGCCTGCCCACGAGAAGGCGCCGTCGCCGAAGGCCAGGAAGGTGCGTGGACGTCCTGCTGACAGACGGACGGCCACCTTGCGGTACGTTTGCTCGCGGCTGATGTGCGCGCCCCAGTGGAGACGTCTCCACCGCCGAGCGGCGAAGAATGCCGCGAGCCAAGAGAAGGACTGATAGCGCGAGACGAGAGCAGCATGGAG</w:t>
            </w:r>
          </w:p>
        </w:tc>
        <w:tc>
          <w:tcPr>
            <w:tcW w:w="1715" w:type="dxa"/>
          </w:tcPr>
          <w:p w14:paraId="58C5914A" w14:textId="7C6EEC34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This study</w:t>
            </w:r>
          </w:p>
        </w:tc>
      </w:tr>
      <w:tr w:rsidR="00A465AC" w:rsidRPr="0092155F" w14:paraId="21AB7766" w14:textId="77777777" w:rsidTr="001614BB">
        <w:trPr>
          <w:trHeight w:val="300"/>
        </w:trPr>
        <w:tc>
          <w:tcPr>
            <w:tcW w:w="1107" w:type="dxa"/>
          </w:tcPr>
          <w:p w14:paraId="4D46C924" w14:textId="7FCB7A86" w:rsidR="00A465AC" w:rsidRPr="0092155F" w:rsidRDefault="00A465A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lastRenderedPageBreak/>
              <w:t>ColE1</w:t>
            </w:r>
          </w:p>
        </w:tc>
        <w:tc>
          <w:tcPr>
            <w:tcW w:w="1051" w:type="dxa"/>
          </w:tcPr>
          <w:p w14:paraId="12B24A80" w14:textId="7E6C0B1E" w:rsidR="00A465AC" w:rsidRPr="0092155F" w:rsidRDefault="00A465AC" w:rsidP="2E90786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Cloning replicon</w:t>
            </w:r>
          </w:p>
        </w:tc>
        <w:tc>
          <w:tcPr>
            <w:tcW w:w="5487" w:type="dxa"/>
          </w:tcPr>
          <w:p w14:paraId="035A3C9F" w14:textId="7CDDC403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GGCCGCGTTGCTGGCGTTTTTCCATAGGCTCCGCCCCCCTGACGAGCATCACAAAAATCGACGCTCAAGTCAGAGGTGGCGAAACCCGACAGGACTATAAAGATACCAGGCGTTTCCCCCTGGAAGCTCCCTCGTGCGCTCTCCTGTTCCGACCCTGCCGCTTACCGGATACCTGTCCGCCTTTCTCCCTTCGGGAAGCGTGGCGCTTTCTCATAGCTCACGCTGTAGGTATCTCAGTTCGGTGTAGGTCGTTCGCTCCAAGCTGGGCTGTGTGCACGAACCCCCCGTTCAGCCCGACCGCTGCGCCTTATCCGGTAACTATCGTCTTGAGCCCAACCCGGTAAGACACGACTTATCGCCACTGGCAGCAGCCACTGGTAACAGGATTAGCAGAGCGAGGTATGTAGGCGGTGCTACAGAGTTCTTGAAGTGGTGGCCTAACTACGGCTACACTAGAAGAACAGTATTTGGTATCTGCGCTCTGCTGAAGCCAGTTACCTTCGGAAAAAGAGTTGGTAGCTCTTGATCCGGCAAACAAACCACCGCTGGTAGCGGTGGTTTTTTTGTTTGCAAGCAGCAGATTACGCGCAGAAAAAAAGGATCTCAAGAAGATCCTTTGATCTTTTCTACGGGGTCTGACGCTCAGTGGAACGAAAACTCACGTTAAGGGATTTTGGTCATGA</w:t>
            </w:r>
          </w:p>
        </w:tc>
        <w:tc>
          <w:tcPr>
            <w:tcW w:w="1715" w:type="dxa"/>
          </w:tcPr>
          <w:p w14:paraId="31F7DA61" w14:textId="296E64C1" w:rsidR="00A465AC" w:rsidRPr="0092155F" w:rsidRDefault="00E75A28" w:rsidP="2E907869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/>
            </w:r>
            <w:r>
              <w:rPr>
                <w:rFonts w:ascii="Arial" w:hAnsi="Arial"/>
                <w:sz w:val="16"/>
                <w:szCs w:val="16"/>
              </w:rPr>
              <w:instrText xml:space="preserve"> ADDIN ZOTERO_ITEM CSL_CITATION {"citationID":"kSPe1TqV","properties":{"formattedCitation":"(Young et al. 2018)","plainCitation":"(Young et al. 2018)","noteIndex":0},"citationItems":[{"id":658,"uris":["http://zotero.org/groups/5709959/items/VUQYH86I"],"itemData":{"id":658,"type":"article-journal","container-title":"Metabolic Engineering","DOI":"10.1016/j.ymben.2018.05.002","ISSN":"10967176","journalAbbreviation":"Metabolic Engineering","language":"en","page":"33-43","source":"DOI.org (Crossref)","title":"Iterative algorithm-guided design of massive strain libraries, applied to itaconic acid production in yeast","volume":"48","author":[{"family":"Young","given":"Eric M."},{"family":"Zhao","given":"Zheng"},{"family":"Gielesen","given":"Bianca E.M."},{"family":"Wu","given":"Liang"},{"family":"Benjamin Gordon","given":"D."},{"family":"Roubos","given":"Johannes A."},{"family":"Voigt","given":"Christopher A."}],"issued":{"date-parts":[["2018",7]]}}}],"schema":"https://github.com/citation-style-language/schema/raw/master/csl-citation.json"} </w:instrText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E75A28">
              <w:rPr>
                <w:rFonts w:ascii="Arial" w:hAnsi="Arial"/>
                <w:sz w:val="16"/>
              </w:rPr>
              <w:t xml:space="preserve">Young et al. </w:t>
            </w:r>
            <w:r w:rsidR="001838E4">
              <w:rPr>
                <w:rFonts w:ascii="Arial" w:hAnsi="Arial"/>
                <w:sz w:val="16"/>
              </w:rPr>
              <w:t>[</w:t>
            </w:r>
            <w:r w:rsidRPr="00E75A28">
              <w:rPr>
                <w:rFonts w:ascii="Arial" w:hAnsi="Arial"/>
                <w:sz w:val="16"/>
              </w:rPr>
              <w:t>2018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838E4">
              <w:rPr>
                <w:rFonts w:ascii="Arial" w:hAnsi="Arial"/>
                <w:sz w:val="16"/>
                <w:szCs w:val="16"/>
              </w:rPr>
              <w:t>]</w:t>
            </w:r>
          </w:p>
        </w:tc>
      </w:tr>
      <w:tr w:rsidR="00A465AC" w:rsidRPr="0092155F" w14:paraId="5DF78D67" w14:textId="77777777" w:rsidTr="001614BB">
        <w:trPr>
          <w:trHeight w:val="300"/>
        </w:trPr>
        <w:tc>
          <w:tcPr>
            <w:tcW w:w="1107" w:type="dxa"/>
          </w:tcPr>
          <w:p w14:paraId="7853E49C" w14:textId="06806D86" w:rsidR="00A465AC" w:rsidRPr="0092155F" w:rsidRDefault="00A465AC" w:rsidP="2E907869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proofErr w:type="spellStart"/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ccdB</w:t>
            </w:r>
            <w:proofErr w:type="spellEnd"/>
          </w:p>
        </w:tc>
        <w:tc>
          <w:tcPr>
            <w:tcW w:w="1051" w:type="dxa"/>
          </w:tcPr>
          <w:p w14:paraId="4C5436E5" w14:textId="59F2BDC3" w:rsidR="00A465AC" w:rsidRPr="0092155F" w:rsidRDefault="00A465AC" w:rsidP="2E90786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Cloning selection cassette</w:t>
            </w:r>
          </w:p>
        </w:tc>
        <w:tc>
          <w:tcPr>
            <w:tcW w:w="5487" w:type="dxa"/>
          </w:tcPr>
          <w:p w14:paraId="68082456" w14:textId="34EA9218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TGCAGTTTAAGGTTTACACCTATAAAAGAGAGAGCCGTTATCGTCTGTTTGTGGATGTACAGAGTGATATTATTGACACGCCCGGGCGACGGATGGTGATCCCCCTGGCCAGTGCACGTCTGCTGTCAGATAAAGTCTCCCGTGAACTTTACCCGGTGGTGCATATCGGGGATGAAAGCTGGCGCATGATGACCACCGATATGGCCAGTGTGCCGGTCTCCGTTATCGGGGAAGAAGTGGCTGATCTCAGCCACCGCGAAAATGACATCAAAAACGCCATTAACCTGATGTTCTGGGGAATATAA</w:t>
            </w:r>
          </w:p>
        </w:tc>
        <w:tc>
          <w:tcPr>
            <w:tcW w:w="1715" w:type="dxa"/>
          </w:tcPr>
          <w:p w14:paraId="78A5D893" w14:textId="330F3969" w:rsidR="00A465AC" w:rsidRPr="0092155F" w:rsidRDefault="00E75A28" w:rsidP="2E907869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/>
            </w:r>
            <w:r>
              <w:rPr>
                <w:rFonts w:ascii="Arial" w:hAnsi="Arial"/>
                <w:sz w:val="16"/>
                <w:szCs w:val="16"/>
              </w:rPr>
              <w:instrText xml:space="preserve"> ADDIN ZOTERO_ITEM CSL_CITATION {"citationID":"nCv4CcQ3","properties":{"formattedCitation":"(Berman et al. 2018)","plainCitation":"(Berman et al. 2018)","noteIndex":0},"citationItems":[{"id":651,"uris":["http://zotero.org/groups/5709959/items/RN5HMJVC"],"itemData":{"id":651,"type":"article-journal","container-title":"Journal of the American Chemical Society","DOI":"10.1021/jacs.8b10937","ISSN":"0002-7863, 1520-5126","issue":"51","journalAbbreviation":"J. Am. Chem. Soc.","language":"en","page":"18093-18103","source":"DOI.org (Crossref)","title":"An Adaptable Platform for Directed Evolution in Human Cells","volume":"140","author":[{"family":"Berman","given":"Chet M."},{"family":"Papa","given":"Louis J."},{"family":"Hendel","given":"Samuel J."},{"family":"Moore","given":"Christopher L."},{"family":"Suen","given":"Patreece H."},{"family":"Weickhardt","given":"Alexander F."},{"family":"Doan","given":"Ngoc-Duc"},{"family":"Kumar","given":"Caiden M."},{"family":"Uil","given":"Taco G."},{"family":"Butty","given":"Vincent L."},{"family":"Hoeben","given":"Robert C."},{"family":"Shoulders","given":"Matthew D."}],"issued":{"date-parts":[["2018",12,26]]}}}],"schema":"https://github.com/citation-style-language/schema/raw/master/csl-citation.json"} </w:instrText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E75A28">
              <w:rPr>
                <w:rFonts w:ascii="Arial" w:hAnsi="Arial"/>
                <w:sz w:val="16"/>
              </w:rPr>
              <w:t xml:space="preserve">Berman et al. </w:t>
            </w:r>
            <w:r w:rsidR="001838E4">
              <w:rPr>
                <w:rFonts w:ascii="Arial" w:hAnsi="Arial"/>
                <w:sz w:val="16"/>
              </w:rPr>
              <w:t>[</w:t>
            </w:r>
            <w:r w:rsidRPr="00E75A28">
              <w:rPr>
                <w:rFonts w:ascii="Arial" w:hAnsi="Arial"/>
                <w:sz w:val="16"/>
              </w:rPr>
              <w:t>2018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838E4">
              <w:rPr>
                <w:rFonts w:ascii="Arial" w:hAnsi="Arial"/>
                <w:sz w:val="16"/>
                <w:szCs w:val="16"/>
              </w:rPr>
              <w:t>]</w:t>
            </w:r>
          </w:p>
        </w:tc>
      </w:tr>
      <w:tr w:rsidR="00A465AC" w:rsidRPr="0092155F" w14:paraId="7272C49F" w14:textId="77777777" w:rsidTr="001614BB">
        <w:trPr>
          <w:trHeight w:val="300"/>
        </w:trPr>
        <w:tc>
          <w:tcPr>
            <w:tcW w:w="1107" w:type="dxa"/>
          </w:tcPr>
          <w:p w14:paraId="5DDAF0E1" w14:textId="553F3E34" w:rsidR="00A465AC" w:rsidRPr="0092155F" w:rsidRDefault="00A465AC" w:rsidP="2E907869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proofErr w:type="spellStart"/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kanR</w:t>
            </w:r>
            <w:proofErr w:type="spellEnd"/>
          </w:p>
        </w:tc>
        <w:tc>
          <w:tcPr>
            <w:tcW w:w="1051" w:type="dxa"/>
          </w:tcPr>
          <w:p w14:paraId="5665588D" w14:textId="63045137" w:rsidR="00A465AC" w:rsidRPr="0092155F" w:rsidRDefault="00A465AC" w:rsidP="2E90786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Cloning antibiotic cassette</w:t>
            </w:r>
          </w:p>
        </w:tc>
        <w:tc>
          <w:tcPr>
            <w:tcW w:w="5487" w:type="dxa"/>
          </w:tcPr>
          <w:p w14:paraId="46975E89" w14:textId="4DEB47FB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TGGGTAAGGAAAAGACACACGTTTCGAGGCCGCGATTAAATTCCAACATGGATGCTGATTTATATGGGTATAAATGGGCTCGCGATAATGTCGGGCAATCAGGTGCGACAATCTATCGATTGTATGGGAAGCCCGATGCGCCAGAGTTGTTTCTGAAACATGGCAAAGGTAGCGTTGCCAATGATGTTACAGATGAGATGGTCAGACTAAACTGGCTGACGGAATTTATGCCTCTTCCGACCATCAAGCATTTTATCCGTACTCCTGATGATGCATGGTTACTCACCACTGCGATCCCCGGCAAAACAGCATTCCAGGTATTAGAAGAATATCCTGATTCAGGTGAAAATATTGTTGATGCGCTGGCAGTGTTCCTGCGCCGGTTGCATTCGATTCCTGTTTGTAATTGTCCTTTTAACAGCGATCGCGTATTTCGTCTCGCTCAGGCGCAATCACGAATGAATAACGGTTTGGTTGATGCGAGTGATTTTGATGACGAGCGTAATGGCTGGCCTGTTGAACAAGTCTGGAAAGAAATGCATAAGCTTTTGCCATTCTCACCGGATTCAGTCGTCACTCATGGTGATTTCTCACTTGATAACCTTATTTTTGACGAGGGGAAATTAATAGGTTGTATTGATGTTGGACGTGTCGGAATCGCAGACCGATACCAGGATCTTGCCATCCTATGGAACTGCCTCGGTGAGTTTTCTCCTTCATTACAGAAACGGCTTTTTCAAAAATATGGTATTGATAATCCTGATATGAATAAATTGCAGTTTCATTTGATGCTCGATGAGTTTTTCTAAA</w:t>
            </w:r>
          </w:p>
        </w:tc>
        <w:tc>
          <w:tcPr>
            <w:tcW w:w="1715" w:type="dxa"/>
          </w:tcPr>
          <w:p w14:paraId="7A37A581" w14:textId="3C44F5BD" w:rsidR="00A465AC" w:rsidRPr="0092155F" w:rsidRDefault="00E75A28" w:rsidP="2E907869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/>
            </w:r>
            <w:r>
              <w:rPr>
                <w:rFonts w:ascii="Arial" w:hAnsi="Arial"/>
                <w:sz w:val="16"/>
                <w:szCs w:val="16"/>
              </w:rPr>
              <w:instrText xml:space="preserve"> ADDIN ZOTERO_ITEM CSL_CITATION {"citationID":"tw9jTmFf","properties":{"formattedCitation":"(Young et al. 2018)","plainCitation":"(Young et al. 2018)","noteIndex":0},"citationItems":[{"id":658,"uris":["http://zotero.org/groups/5709959/items/VUQYH86I"],"itemData":{"id":658,"type":"article-journal","container-title":"Metabolic Engineering","DOI":"10.1016/j.ymben.2018.05.002","ISSN":"10967176","journalAbbreviation":"Metabolic Engineering","language":"en","page":"33-43","source":"DOI.org (Crossref)","title":"Iterative algorithm-guided design of massive strain libraries, applied to itaconic acid production in yeast","volume":"48","author":[{"family":"Young","given":"Eric M."},{"family":"Zhao","given":"Zheng"},{"family":"Gielesen","given":"Bianca E.M."},{"family":"Wu","given":"Liang"},{"family":"Benjamin Gordon","given":"D."},{"family":"Roubos","given":"Johannes A."},{"family":"Voigt","given":"Christopher A."}],"issued":{"date-parts":[["2018",7]]}}}],"schema":"https://github.com/citation-style-language/schema/raw/master/csl-citation.json"} </w:instrText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E75A28">
              <w:rPr>
                <w:rFonts w:ascii="Arial" w:hAnsi="Arial"/>
                <w:sz w:val="16"/>
              </w:rPr>
              <w:t xml:space="preserve">Young et al. </w:t>
            </w:r>
            <w:r w:rsidR="001838E4">
              <w:rPr>
                <w:rFonts w:ascii="Arial" w:hAnsi="Arial"/>
                <w:sz w:val="16"/>
              </w:rPr>
              <w:t>[</w:t>
            </w:r>
            <w:r w:rsidRPr="00E75A28">
              <w:rPr>
                <w:rFonts w:ascii="Arial" w:hAnsi="Arial"/>
                <w:sz w:val="16"/>
              </w:rPr>
              <w:t>2018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838E4">
              <w:rPr>
                <w:rFonts w:ascii="Arial" w:hAnsi="Arial"/>
                <w:sz w:val="16"/>
                <w:szCs w:val="16"/>
              </w:rPr>
              <w:t>]</w:t>
            </w:r>
          </w:p>
        </w:tc>
      </w:tr>
      <w:tr w:rsidR="00A465AC" w:rsidRPr="0092155F" w14:paraId="2D5CEA83" w14:textId="77777777" w:rsidTr="001614BB">
        <w:trPr>
          <w:trHeight w:val="300"/>
        </w:trPr>
        <w:tc>
          <w:tcPr>
            <w:tcW w:w="1107" w:type="dxa"/>
          </w:tcPr>
          <w:p w14:paraId="21A0C5F3" w14:textId="7A2EEEE2" w:rsidR="00A465AC" w:rsidRPr="0092155F" w:rsidRDefault="00A465AC" w:rsidP="2E907869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proofErr w:type="spellStart"/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chlR</w:t>
            </w:r>
            <w:proofErr w:type="spellEnd"/>
          </w:p>
        </w:tc>
        <w:tc>
          <w:tcPr>
            <w:tcW w:w="1051" w:type="dxa"/>
          </w:tcPr>
          <w:p w14:paraId="1E372A0B" w14:textId="2043BCBA" w:rsidR="00A465AC" w:rsidRPr="0092155F" w:rsidRDefault="00A465AC" w:rsidP="2E90786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Cloning antibiotic cassette</w:t>
            </w:r>
          </w:p>
        </w:tc>
        <w:tc>
          <w:tcPr>
            <w:tcW w:w="5487" w:type="dxa"/>
          </w:tcPr>
          <w:p w14:paraId="4CFA631E" w14:textId="7B3834AC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gttctgaggtcattactggatctatcaacagcagtccaagcgagctcgatatcaaattacgccccgccctgccactcatcgcagtactgttgtaattcattaagcattctgccgacatggaagccatcacaaacggcatgatgaacctgaatcgccagcggcatcagcaccttgtcgccttgcgtataatatttgcccatggtgaaaacgggggcgaagaagttgtccatattggccacgtttaaatcaaaactggtgaaactcacccagggattggctgagacgaaaaacatattctcaataaaccctttagggaaataggccaggttttcaccgtaacacgccacatcttgcgaatatatgtgtagaaactgccggaaatcgtcgtggtattcactccagagcgatgaaaacgtttcagtttgctcatggaaaacggtgtaacaagggtgaacactatcccatatcaccagctcaccgtctttcattgccatacgaaattccggatgagcattcatcaggcgggcaagaatgtgaataaaggccggataaaacttgtgcttatttttctttacggtctttaaaaaggccgtaatatccagctgaacggtctggttataggtacattgagcaactgactgaaatgcctcaaaatgttctttacgatgccattgggatatatcaacggtggtatatccagtgatttttttctccattttagcttccTTAGCTCCTGAAAATCTCGATAACTCAAAAAATACGCCCGGTAGTGATCTTATTTCATTATGGTGAAAGTTGGAACCTCTTACGTGCCCGATCAACTCGCGCGTTTGCCACCTGACGTCTAAGAAAAGGAATATTCAGCAATTTGCCCGTGCCGAAGAAAGGCCCACTG</w:t>
            </w:r>
          </w:p>
        </w:tc>
        <w:tc>
          <w:tcPr>
            <w:tcW w:w="1715" w:type="dxa"/>
          </w:tcPr>
          <w:p w14:paraId="052FEA77" w14:textId="45AF7DCA" w:rsidR="00A465AC" w:rsidRPr="0092155F" w:rsidRDefault="00E75A28" w:rsidP="2E907869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/>
            </w:r>
            <w:r>
              <w:rPr>
                <w:rFonts w:ascii="Arial" w:hAnsi="Arial"/>
                <w:sz w:val="16"/>
                <w:szCs w:val="16"/>
              </w:rPr>
              <w:instrText xml:space="preserve"> ADDIN ZOTERO_ITEM CSL_CITATION {"citationID":"WFl0cup1","properties":{"formattedCitation":"(Young et al. 2018)","plainCitation":"(Young et al. 2018)","noteIndex":0},"citationItems":[{"id":658,"uris":["http://zotero.org/groups/5709959/items/VUQYH86I"],"itemData":{"id":658,"type":"article-journal","container-title":"Metabolic Engineering","DOI":"10.1016/j.ymben.2018.05.002","ISSN":"10967176","journalAbbreviation":"Metabolic Engineering","language":"en","page":"33-43","source":"DOI.org (Crossref)","title":"Iterative algorithm-guided design of massive strain libraries, applied to itaconic acid production in yeast","volume":"48","author":[{"family":"Young","given":"Eric M."},{"family":"Zhao","given":"Zheng"},{"family":"Gielesen","given":"Bianca E.M."},{"family":"Wu","given":"Liang"},{"family":"Benjamin Gordon","given":"D."},{"family":"Roubos","given":"Johannes A."},{"family":"Voigt","given":"Christopher A."}],"issued":{"date-parts":[["2018",7]]}}}],"schema":"https://github.com/citation-style-language/schema/raw/master/csl-citation.json"} </w:instrText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E75A28">
              <w:rPr>
                <w:rFonts w:ascii="Arial" w:hAnsi="Arial"/>
                <w:sz w:val="16"/>
              </w:rPr>
              <w:t xml:space="preserve">Young et al. </w:t>
            </w:r>
            <w:r w:rsidR="001838E4">
              <w:rPr>
                <w:rFonts w:ascii="Arial" w:hAnsi="Arial"/>
                <w:sz w:val="16"/>
              </w:rPr>
              <w:t>[</w:t>
            </w:r>
            <w:r w:rsidRPr="00E75A28">
              <w:rPr>
                <w:rFonts w:ascii="Arial" w:hAnsi="Arial"/>
                <w:sz w:val="16"/>
              </w:rPr>
              <w:t>2018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838E4">
              <w:rPr>
                <w:rFonts w:ascii="Arial" w:hAnsi="Arial"/>
                <w:sz w:val="16"/>
                <w:szCs w:val="16"/>
              </w:rPr>
              <w:t>]</w:t>
            </w:r>
          </w:p>
        </w:tc>
      </w:tr>
      <w:tr w:rsidR="00A465AC" w:rsidRPr="0092155F" w14:paraId="195E92C1" w14:textId="77777777" w:rsidTr="001614BB">
        <w:trPr>
          <w:trHeight w:val="300"/>
        </w:trPr>
        <w:tc>
          <w:tcPr>
            <w:tcW w:w="1107" w:type="dxa"/>
          </w:tcPr>
          <w:p w14:paraId="3796C902" w14:textId="77BFC204" w:rsidR="00A465AC" w:rsidRPr="0092155F" w:rsidRDefault="00A465AC" w:rsidP="2E907869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proofErr w:type="spellStart"/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t>ampR</w:t>
            </w:r>
            <w:proofErr w:type="spellEnd"/>
          </w:p>
        </w:tc>
        <w:tc>
          <w:tcPr>
            <w:tcW w:w="1051" w:type="dxa"/>
          </w:tcPr>
          <w:p w14:paraId="62EBBF7D" w14:textId="08DE983F" w:rsidR="00A465AC" w:rsidRPr="0092155F" w:rsidRDefault="00A465AC" w:rsidP="2E90786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Cloning antibiotic cassette</w:t>
            </w:r>
          </w:p>
        </w:tc>
        <w:tc>
          <w:tcPr>
            <w:tcW w:w="5487" w:type="dxa"/>
          </w:tcPr>
          <w:p w14:paraId="553E450D" w14:textId="12A16248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ttaccaatgcttaatcagtgaggcacctatctcagcgatctgtctatttcgttcatccatagttgcctgactccccgtcgtgtagataactacgatacgggagggcttaccatctggccccagtgctgcaatgataccgcgagagccacgctcaccggctccagatttatcagcaataaaccagccagccggaagggccgagcgcagaagtggtcctgcaactttatccgcctccatccagtctattaattgttgccgggaagctagagtaagtagttcgccagttaatagtttgcgcaacgttgttgccattgctacaggcatcgtggtgtcacgctcgtcgtttggtatggcttcattcagctccggttcccaacgatcaaggcgagttacatgatcccccatgttgtgcaaaaaagcggttagctccttcggtcctccgatcgttgtcagaagtaagttggccgcagtgttatcactcatggttatggcagcactgcataattctcttactgtcatgccatccgtaagatgcttttctgtgactggtgagtactcaaccaagtcattctgagaatagtgtatgcggcgaccgagttgctcttgcccggcgtcaatacgggataataccgcgccacatagcagaactttaaaagtgctcatcattggaaaacgttcttcggggcgaaaactctcaaggatcttaccgctgttgagatccagttcgatgtaacccactcgtgcacccaactgatcttcagcatcttttactttcaccagcgtttctgggtgagcaaaaacaggaaggcaaaatgccgcaaaaaagggaataagggcgacacggaaatgttgaatactcatactcttcctttttcaatattattgaagcatttatcagggttattgtctcatgagcggatacatatttgaatgtatttagaaaaataaacaaataggggttccgcgcacatttccccgaaaagtgccacctgacgtctaagaaaccattattatcatgacattaacctataaaaataggcgtatcacgaggccctttcgtctcgcgcgtttcggtgatgacggtgaaaacctctgacacatgcagctcccggagacggtcacagcttgtctgtaagcggatgccgggagcagacaagcccgtcagggcgcgtcagcgggtgttggcgggtgtcggggctggcttaactatgcggcatcagagcagattgtactg</w:t>
            </w:r>
          </w:p>
        </w:tc>
        <w:tc>
          <w:tcPr>
            <w:tcW w:w="1715" w:type="dxa"/>
          </w:tcPr>
          <w:p w14:paraId="45AEDB90" w14:textId="28C9E1CF" w:rsidR="00A465AC" w:rsidRPr="0092155F" w:rsidRDefault="00E75A28" w:rsidP="2E907869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/>
            </w:r>
            <w:r>
              <w:rPr>
                <w:rFonts w:ascii="Arial" w:hAnsi="Arial"/>
                <w:sz w:val="16"/>
                <w:szCs w:val="16"/>
              </w:rPr>
              <w:instrText xml:space="preserve"> ADDIN ZOTERO_ITEM CSL_CITATION {"citationID":"EgEVefLI","properties":{"formattedCitation":"(Young et al. 2018)","plainCitation":"(Young et al. 2018)","noteIndex":0},"citationItems":[{"id":658,"uris":["http://zotero.org/groups/5709959/items/VUQYH86I"],"itemData":{"id":658,"type":"article-journal","container-title":"Metabolic Engineering","DOI":"10.1016/j.ymben.2018.05.002","ISSN":"10967176","journalAbbreviation":"Metabolic Engineering","language":"en","page":"33-43","source":"DOI.org (Crossref)","title":"Iterative algorithm-guided design of massive strain libraries, applied to itaconic acid production in yeast","volume":"48","author":[{"family":"Young","given":"Eric M."},{"family":"Zhao","given":"Zheng"},{"family":"Gielesen","given":"Bianca E.M."},{"family":"Wu","given":"Liang"},{"family":"Benjamin Gordon","given":"D."},{"family":"Roubos","given":"Johannes A."},{"family":"Voigt","given":"Christopher A."}],"issued":{"date-parts":[["2018",7]]}}}],"schema":"https://github.com/citation-style-language/schema/raw/master/csl-citation.json"} </w:instrText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E75A28">
              <w:rPr>
                <w:rFonts w:ascii="Arial" w:hAnsi="Arial"/>
                <w:sz w:val="16"/>
              </w:rPr>
              <w:t xml:space="preserve">Young et al. </w:t>
            </w:r>
            <w:r w:rsidR="001838E4">
              <w:rPr>
                <w:rFonts w:ascii="Arial" w:hAnsi="Arial"/>
                <w:sz w:val="16"/>
              </w:rPr>
              <w:t>[</w:t>
            </w:r>
            <w:r w:rsidRPr="00E75A28">
              <w:rPr>
                <w:rFonts w:ascii="Arial" w:hAnsi="Arial"/>
                <w:sz w:val="16"/>
              </w:rPr>
              <w:t>2018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838E4">
              <w:rPr>
                <w:rFonts w:ascii="Arial" w:hAnsi="Arial"/>
                <w:sz w:val="16"/>
                <w:szCs w:val="16"/>
              </w:rPr>
              <w:t>]</w:t>
            </w:r>
          </w:p>
        </w:tc>
      </w:tr>
      <w:tr w:rsidR="00A465AC" w:rsidRPr="0092155F" w14:paraId="3575F349" w14:textId="77777777" w:rsidTr="001614BB">
        <w:trPr>
          <w:trHeight w:val="300"/>
        </w:trPr>
        <w:tc>
          <w:tcPr>
            <w:tcW w:w="1107" w:type="dxa"/>
          </w:tcPr>
          <w:p w14:paraId="12A3926B" w14:textId="5B035F15" w:rsidR="00A465AC" w:rsidRPr="0092155F" w:rsidRDefault="00A465AC" w:rsidP="2E907869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proofErr w:type="spellStart"/>
            <w:r w:rsidRPr="0092155F">
              <w:rPr>
                <w:rFonts w:ascii="Arial" w:hAnsi="Arial"/>
                <w:i/>
                <w:iCs/>
                <w:sz w:val="16"/>
                <w:szCs w:val="16"/>
              </w:rPr>
              <w:lastRenderedPageBreak/>
              <w:t>vGFP</w:t>
            </w:r>
            <w:proofErr w:type="spellEnd"/>
          </w:p>
        </w:tc>
        <w:tc>
          <w:tcPr>
            <w:tcW w:w="1051" w:type="dxa"/>
          </w:tcPr>
          <w:p w14:paraId="4B4E8A12" w14:textId="38C6819B" w:rsidR="00A465AC" w:rsidRPr="0092155F" w:rsidRDefault="00A465AC" w:rsidP="2E907869">
            <w:pPr>
              <w:rPr>
                <w:rFonts w:ascii="Arial" w:eastAsia="Arial" w:hAnsi="Arial"/>
                <w:sz w:val="16"/>
                <w:szCs w:val="16"/>
              </w:rPr>
            </w:pPr>
            <w:r w:rsidRPr="0092155F">
              <w:rPr>
                <w:rFonts w:ascii="Arial" w:eastAsia="Arial" w:hAnsi="Arial"/>
                <w:sz w:val="16"/>
                <w:szCs w:val="16"/>
              </w:rPr>
              <w:t>Venus GFP gene</w:t>
            </w:r>
          </w:p>
        </w:tc>
        <w:tc>
          <w:tcPr>
            <w:tcW w:w="5487" w:type="dxa"/>
          </w:tcPr>
          <w:p w14:paraId="00AA29DA" w14:textId="5C49022C" w:rsidR="00A465AC" w:rsidRPr="0092155F" w:rsidRDefault="00A465AC" w:rsidP="2E907869">
            <w:pPr>
              <w:rPr>
                <w:rFonts w:ascii="Arial" w:eastAsia="Courier New" w:hAnsi="Arial"/>
                <w:sz w:val="14"/>
                <w:szCs w:val="14"/>
              </w:rPr>
            </w:pPr>
            <w:r w:rsidRPr="0092155F">
              <w:rPr>
                <w:rFonts w:ascii="Arial" w:eastAsia="Courier New" w:hAnsi="Arial"/>
                <w:sz w:val="14"/>
                <w:szCs w:val="14"/>
              </w:rPr>
              <w:t>atgtctaaaggtgaagaattattcactggtgttgtcccaattttggttgaattagatggtgatgttaatggtcacaaattttctgtctccggtgaaggtgaaggtgatgctacttacggtaaattgaccttaaaattgatttgtactactggtaaattgccagttccatggccaaccttagtcactactttaggttatggtttgcaatgttttgctagatacccagatcatatgaaacaacatgactttttcaagtctgccatgccagaaggttatgttcaagaaagaactatttttttcaaagatgacggtaactacaagaccagagctgaagtcaagtttgaaggtgataccttagttaatagaatcgaattaaaaggtattgattttaaagaagatggtaacattttaggtcacaaattggaatacaactataactctcacaatgtttacatcactgctgacaaacaaaagaatggtatcaaagctaacttcaaaattagacacaacattgaagatggtggtgttcaattagctgaccattatcaacaaaatactccaattggtgatggtccagtcttgttaccagacaaccattacttatcctatcaatctgccttatccaaagatccaaacgaaaagagagatcacatggtcttgttagaatttgttactgctgctggtattacccatggtatggatgaattgtacaaataa</w:t>
            </w:r>
          </w:p>
        </w:tc>
        <w:tc>
          <w:tcPr>
            <w:tcW w:w="1715" w:type="dxa"/>
          </w:tcPr>
          <w:p w14:paraId="5A427C01" w14:textId="6999EFC6" w:rsidR="00A465AC" w:rsidRPr="0092155F" w:rsidRDefault="00E75A28" w:rsidP="2E907869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/>
            </w:r>
            <w:r>
              <w:rPr>
                <w:rFonts w:ascii="Arial" w:hAnsi="Arial"/>
                <w:sz w:val="16"/>
                <w:szCs w:val="16"/>
              </w:rPr>
              <w:instrText xml:space="preserve"> ADDIN ZOTERO_ITEM CSL_CITATION {"citationID":"x6k2iJHT","properties":{"formattedCitation":"(Young et al. 2018)","plainCitation":"(Young et al. 2018)","noteIndex":0},"citationItems":[{"id":658,"uris":["http://zotero.org/groups/5709959/items/VUQYH86I"],"itemData":{"id":658,"type":"article-journal","container-title":"Metabolic Engineering","DOI":"10.1016/j.ymben.2018.05.002","ISSN":"10967176","journalAbbreviation":"Metabolic Engineering","language":"en","page":"33-43","source":"DOI.org (Crossref)","title":"Iterative algorithm-guided design of massive strain libraries, applied to itaconic acid production in yeast","volume":"48","author":[{"family":"Young","given":"Eric M."},{"family":"Zhao","given":"Zheng"},{"family":"Gielesen","given":"Bianca E.M."},{"family":"Wu","given":"Liang"},{"family":"Benjamin Gordon","given":"D."},{"family":"Roubos","given":"Johannes A."},{"family":"Voigt","given":"Christopher A."}],"issued":{"date-parts":[["2018",7]]}}}],"schema":"https://github.com/citation-style-language/schema/raw/master/csl-citation.json"} </w:instrText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E75A28">
              <w:rPr>
                <w:rFonts w:ascii="Arial" w:hAnsi="Arial"/>
                <w:sz w:val="16"/>
              </w:rPr>
              <w:t xml:space="preserve">Young et al. </w:t>
            </w:r>
            <w:r w:rsidR="001838E4">
              <w:rPr>
                <w:rFonts w:ascii="Arial" w:hAnsi="Arial"/>
                <w:sz w:val="16"/>
              </w:rPr>
              <w:t>[</w:t>
            </w:r>
            <w:r w:rsidRPr="00E75A28">
              <w:rPr>
                <w:rFonts w:ascii="Arial" w:hAnsi="Arial"/>
                <w:sz w:val="16"/>
              </w:rPr>
              <w:t>2018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838E4">
              <w:rPr>
                <w:rFonts w:ascii="Arial" w:hAnsi="Arial"/>
                <w:sz w:val="16"/>
                <w:szCs w:val="16"/>
              </w:rPr>
              <w:t>]</w:t>
            </w:r>
          </w:p>
        </w:tc>
      </w:tr>
    </w:tbl>
    <w:p w14:paraId="6489AE95" w14:textId="77777777" w:rsidR="00C134A3" w:rsidRPr="0092155F" w:rsidRDefault="00C134A3" w:rsidP="00C134A3">
      <w:pPr>
        <w:rPr>
          <w:rFonts w:ascii="Arial" w:hAnsi="Arial"/>
        </w:rPr>
      </w:pPr>
    </w:p>
    <w:p w14:paraId="17D50BA8" w14:textId="77777777" w:rsidR="00C134A3" w:rsidRPr="0092155F" w:rsidRDefault="00C134A3" w:rsidP="00C134A3">
      <w:pPr>
        <w:rPr>
          <w:rFonts w:ascii="Arial" w:hAnsi="Arial"/>
        </w:rPr>
      </w:pPr>
      <w:r w:rsidRPr="0092155F">
        <w:rPr>
          <w:rFonts w:ascii="Arial" w:hAnsi="Arial"/>
        </w:rPr>
        <w:br w:type="page"/>
      </w:r>
    </w:p>
    <w:p w14:paraId="44C5C8A8" w14:textId="5242487F" w:rsidR="415850F2" w:rsidRPr="0092155F" w:rsidRDefault="310D8462" w:rsidP="00C134A3">
      <w:pPr>
        <w:pStyle w:val="Heading3"/>
        <w:rPr>
          <w:b w:val="0"/>
          <w:u w:val="none"/>
        </w:rPr>
      </w:pPr>
      <w:r w:rsidRPr="0092155F">
        <w:rPr>
          <w:u w:val="none"/>
        </w:rPr>
        <w:lastRenderedPageBreak/>
        <w:t xml:space="preserve">Supplemental </w:t>
      </w:r>
      <w:r w:rsidR="415850F2" w:rsidRPr="0092155F">
        <w:rPr>
          <w:u w:val="none"/>
        </w:rPr>
        <w:t>Table S</w:t>
      </w:r>
      <w:r w:rsidR="00CF1365">
        <w:rPr>
          <w:u w:val="none"/>
        </w:rPr>
        <w:t>4</w:t>
      </w:r>
      <w:r w:rsidR="415850F2" w:rsidRPr="0092155F">
        <w:rPr>
          <w:u w:val="none"/>
        </w:rPr>
        <w:t>:</w:t>
      </w:r>
      <w:r w:rsidR="283C0245" w:rsidRPr="0092155F">
        <w:rPr>
          <w:u w:val="none"/>
        </w:rPr>
        <w:t xml:space="preserve"> </w:t>
      </w:r>
      <w:r w:rsidR="415850F2" w:rsidRPr="0092155F">
        <w:rPr>
          <w:b w:val="0"/>
          <w:u w:val="none"/>
        </w:rPr>
        <w:t>Strain modifications performed in this study</w:t>
      </w:r>
      <w:r w:rsidR="4489B942" w:rsidRPr="0092155F">
        <w:rPr>
          <w:b w:val="0"/>
          <w:u w:val="none"/>
        </w:rPr>
        <w:t>. The parental strain</w:t>
      </w:r>
      <w:r w:rsidR="55B6BC74" w:rsidRPr="0092155F">
        <w:rPr>
          <w:b w:val="0"/>
          <w:u w:val="none"/>
        </w:rPr>
        <w:t xml:space="preserve"> </w:t>
      </w:r>
      <w:r w:rsidR="4489B942" w:rsidRPr="0092155F">
        <w:rPr>
          <w:b w:val="0"/>
          <w:u w:val="none"/>
        </w:rPr>
        <w:t>CBS 6938</w:t>
      </w:r>
      <w:r w:rsidR="7660131E" w:rsidRPr="0092155F">
        <w:rPr>
          <w:b w:val="0"/>
          <w:u w:val="none"/>
        </w:rPr>
        <w:t xml:space="preserve"> </w:t>
      </w:r>
      <w:r w:rsidR="4489B942" w:rsidRPr="0092155F">
        <w:rPr>
          <w:b w:val="0"/>
          <w:u w:val="none"/>
        </w:rPr>
        <w:t>was first reported by Golubev</w:t>
      </w:r>
      <w:r w:rsidR="001838E4">
        <w:rPr>
          <w:b w:val="0"/>
          <w:u w:val="none"/>
        </w:rPr>
        <w:t xml:space="preserve"> [</w:t>
      </w:r>
      <w:r w:rsidR="032E9E74" w:rsidRPr="0092155F">
        <w:rPr>
          <w:b w:val="0"/>
          <w:u w:val="none"/>
        </w:rPr>
        <w:t>1995</w:t>
      </w:r>
      <w:r w:rsidR="001838E4">
        <w:rPr>
          <w:b w:val="0"/>
          <w:u w:val="none"/>
        </w:rPr>
        <w:t>]</w:t>
      </w:r>
      <w:r w:rsidR="032E9E74" w:rsidRPr="0092155F">
        <w:rPr>
          <w:b w:val="0"/>
          <w:u w:val="none"/>
        </w:rPr>
        <w:t>.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243"/>
        <w:gridCol w:w="3482"/>
        <w:gridCol w:w="4635"/>
      </w:tblGrid>
      <w:tr w:rsidR="2E907869" w:rsidRPr="0092155F" w14:paraId="75806312" w14:textId="77777777" w:rsidTr="001614BB">
        <w:trPr>
          <w:trHeight w:val="300"/>
        </w:trPr>
        <w:tc>
          <w:tcPr>
            <w:tcW w:w="1182" w:type="dxa"/>
          </w:tcPr>
          <w:p w14:paraId="34377AFB" w14:textId="3CAE3614" w:rsidR="0EE77A08" w:rsidRPr="0092155F" w:rsidRDefault="0EE77A08" w:rsidP="2E907869">
            <w:pPr>
              <w:rPr>
                <w:rFonts w:ascii="Arial" w:hAnsi="Arial"/>
                <w:b/>
                <w:bCs/>
              </w:rPr>
            </w:pPr>
            <w:r w:rsidRPr="0092155F">
              <w:rPr>
                <w:rFonts w:ascii="Arial" w:hAnsi="Arial"/>
                <w:b/>
                <w:bCs/>
              </w:rPr>
              <w:t>Strain</w:t>
            </w:r>
          </w:p>
        </w:tc>
        <w:tc>
          <w:tcPr>
            <w:tcW w:w="3313" w:type="dxa"/>
          </w:tcPr>
          <w:p w14:paraId="62A3F91A" w14:textId="53E404E1" w:rsidR="7702B9BE" w:rsidRPr="0092155F" w:rsidRDefault="7702B9BE" w:rsidP="2E907869">
            <w:pPr>
              <w:rPr>
                <w:rFonts w:ascii="Arial" w:hAnsi="Arial"/>
                <w:b/>
                <w:bCs/>
              </w:rPr>
            </w:pPr>
            <w:r w:rsidRPr="0092155F">
              <w:rPr>
                <w:rFonts w:ascii="Arial" w:hAnsi="Arial"/>
                <w:b/>
                <w:bCs/>
              </w:rPr>
              <w:t xml:space="preserve">Chromosome </w:t>
            </w:r>
            <w:r w:rsidR="00A36759">
              <w:rPr>
                <w:rFonts w:ascii="Arial" w:hAnsi="Arial"/>
                <w:b/>
                <w:bCs/>
              </w:rPr>
              <w:t>i</w:t>
            </w:r>
            <w:r w:rsidRPr="0092155F">
              <w:rPr>
                <w:rFonts w:ascii="Arial" w:hAnsi="Arial"/>
                <w:b/>
                <w:bCs/>
              </w:rPr>
              <w:t>nsert</w:t>
            </w:r>
          </w:p>
        </w:tc>
        <w:tc>
          <w:tcPr>
            <w:tcW w:w="4410" w:type="dxa"/>
          </w:tcPr>
          <w:p w14:paraId="1180A80B" w14:textId="6D9C1649" w:rsidR="0EE77A08" w:rsidRPr="0092155F" w:rsidRDefault="0EE77A08" w:rsidP="2E907869">
            <w:pPr>
              <w:rPr>
                <w:rFonts w:ascii="Arial" w:hAnsi="Arial"/>
                <w:b/>
                <w:bCs/>
              </w:rPr>
            </w:pPr>
            <w:r w:rsidRPr="0092155F">
              <w:rPr>
                <w:rFonts w:ascii="Arial" w:hAnsi="Arial"/>
                <w:b/>
                <w:bCs/>
              </w:rPr>
              <w:t>Plasmid</w:t>
            </w:r>
            <w:r w:rsidR="0065276E" w:rsidRPr="0092155F">
              <w:rPr>
                <w:rFonts w:ascii="Arial" w:hAnsi="Arial"/>
                <w:b/>
                <w:bCs/>
              </w:rPr>
              <w:t xml:space="preserve"> </w:t>
            </w:r>
            <w:r w:rsidR="00A36759">
              <w:rPr>
                <w:rFonts w:ascii="Arial" w:hAnsi="Arial"/>
                <w:b/>
                <w:bCs/>
              </w:rPr>
              <w:t>i</w:t>
            </w:r>
            <w:r w:rsidR="0065276E" w:rsidRPr="0092155F">
              <w:rPr>
                <w:rFonts w:ascii="Arial" w:hAnsi="Arial"/>
                <w:b/>
                <w:bCs/>
              </w:rPr>
              <w:t>nserted</w:t>
            </w:r>
          </w:p>
        </w:tc>
      </w:tr>
      <w:tr w:rsidR="2E907869" w:rsidRPr="0092155F" w14:paraId="05CB5D3D" w14:textId="77777777" w:rsidTr="001614BB">
        <w:trPr>
          <w:trHeight w:val="300"/>
        </w:trPr>
        <w:tc>
          <w:tcPr>
            <w:tcW w:w="1182" w:type="dxa"/>
          </w:tcPr>
          <w:p w14:paraId="25C00E86" w14:textId="2563182C" w:rsidR="7C869D73" w:rsidRPr="0092155F" w:rsidRDefault="7C869D73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XdUV_1</w:t>
            </w:r>
          </w:p>
        </w:tc>
        <w:tc>
          <w:tcPr>
            <w:tcW w:w="3313" w:type="dxa"/>
          </w:tcPr>
          <w:p w14:paraId="0AAC6C48" w14:textId="1CF60E51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HP1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4DD5FAEE" w14:textId="7D0E6E50" w:rsidR="1A9BC00B" w:rsidRPr="0092155F" w:rsidRDefault="1A9BC00B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</w:t>
            </w:r>
            <w:r w:rsidRPr="001838E4">
              <w:rPr>
                <w:rFonts w:ascii="Arial" w:hAnsi="Arial"/>
                <w:sz w:val="16"/>
                <w:szCs w:val="16"/>
              </w:rPr>
              <w:t>crtYB</w:t>
            </w:r>
            <w:r w:rsidRPr="0092155F">
              <w:rPr>
                <w:rFonts w:ascii="Arial" w:hAnsi="Arial"/>
                <w:sz w:val="16"/>
                <w:szCs w:val="16"/>
              </w:rPr>
              <w:t>1000:(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HP1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="4EF35E0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18C35772" w14:textId="77777777" w:rsidTr="001614BB">
        <w:trPr>
          <w:trHeight w:val="300"/>
        </w:trPr>
        <w:tc>
          <w:tcPr>
            <w:tcW w:w="1182" w:type="dxa"/>
          </w:tcPr>
          <w:p w14:paraId="650C4008" w14:textId="041DDCD0" w:rsidR="63CA1039" w:rsidRPr="0092155F" w:rsidRDefault="63CA1039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XdUV_2</w:t>
            </w:r>
          </w:p>
        </w:tc>
        <w:tc>
          <w:tcPr>
            <w:tcW w:w="3313" w:type="dxa"/>
          </w:tcPr>
          <w:p w14:paraId="5CD8A4F7" w14:textId="458A6337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spellStart"/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113D1AEF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Nth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05D6AB84" w14:textId="4934CBE1" w:rsidR="38F611AC" w:rsidRPr="0092155F" w:rsidRDefault="38F611AC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proofErr w:type="spellStart"/>
            <w:r w:rsidR="15D1ABF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15D1ABF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Nth</w:t>
            </w:r>
            <w:proofErr w:type="spellEnd"/>
            <w:r w:rsidR="15D1ABF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="15D1ABF9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="15D1ABF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15D1ABF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15D1ABF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15D1ABF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15D1ABF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15D1ABF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15D1ABF9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15D1ABF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15D1ABF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15D1ABF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  <w:p w14:paraId="476F7C67" w14:textId="0F582B86" w:rsidR="2E907869" w:rsidRPr="0092155F" w:rsidRDefault="2E907869" w:rsidP="2E907869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2E907869" w:rsidRPr="0092155F" w14:paraId="35EE9A3C" w14:textId="77777777" w:rsidTr="001614BB">
        <w:trPr>
          <w:trHeight w:val="300"/>
        </w:trPr>
        <w:tc>
          <w:tcPr>
            <w:tcW w:w="1182" w:type="dxa"/>
          </w:tcPr>
          <w:p w14:paraId="5A6DDEF8" w14:textId="3D067797" w:rsidR="1789ECD5" w:rsidRPr="0092155F" w:rsidRDefault="1789ECD5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XdUV_3</w:t>
            </w:r>
          </w:p>
        </w:tc>
        <w:tc>
          <w:tcPr>
            <w:tcW w:w="3313" w:type="dxa"/>
          </w:tcPr>
          <w:p w14:paraId="445CCE54" w14:textId="53322553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1D136CC3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CCP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58AC6F7A" w14:textId="0751F466" w:rsidR="02CBA6F1" w:rsidRPr="0092155F" w:rsidRDefault="02CBA6F1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747AD1E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747AD1E2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CCP</w:t>
            </w:r>
            <w:r w:rsidR="747AD1E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="747AD1E2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="747AD1E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747AD1E2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747AD1E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747AD1E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747AD1E2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747AD1E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747AD1E2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747AD1E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747AD1E2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747AD1E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5DED863A" w14:textId="77777777" w:rsidTr="001614BB">
        <w:trPr>
          <w:trHeight w:val="300"/>
        </w:trPr>
        <w:tc>
          <w:tcPr>
            <w:tcW w:w="1182" w:type="dxa"/>
          </w:tcPr>
          <w:p w14:paraId="1793D923" w14:textId="6461EA4A" w:rsidR="121546DA" w:rsidRPr="0092155F" w:rsidRDefault="121546DA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XdUV_4</w:t>
            </w:r>
          </w:p>
        </w:tc>
        <w:tc>
          <w:tcPr>
            <w:tcW w:w="3313" w:type="dxa"/>
          </w:tcPr>
          <w:p w14:paraId="58E4A86F" w14:textId="2185B880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5BB1D79D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5276FE55" w14:textId="7C35AC7E" w:rsidR="2A4904EF" w:rsidRPr="0092155F" w:rsidRDefault="2A4904EF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382633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3826337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TR</w:t>
            </w:r>
            <w:r w:rsidR="382633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="38263374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="382633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3826337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382633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382633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3826337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382633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38263374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382633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3826337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382633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01F97DBC" w14:textId="77777777" w:rsidTr="001614BB">
        <w:trPr>
          <w:trHeight w:val="300"/>
        </w:trPr>
        <w:tc>
          <w:tcPr>
            <w:tcW w:w="1182" w:type="dxa"/>
          </w:tcPr>
          <w:p w14:paraId="369D6DB9" w14:textId="6ECC18B3" w:rsidR="3BB99104" w:rsidRPr="0092155F" w:rsidRDefault="3BB99104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XdUV_5</w:t>
            </w:r>
          </w:p>
        </w:tc>
        <w:tc>
          <w:tcPr>
            <w:tcW w:w="3313" w:type="dxa"/>
          </w:tcPr>
          <w:p w14:paraId="10B96092" w14:textId="26A58E52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0E1E07C6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NUCR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7F97DB42" w14:textId="05521D55" w:rsidR="277B671E" w:rsidRPr="0092155F" w:rsidRDefault="277B671E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6EC48F21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EC48F21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NUCR</w:t>
            </w:r>
            <w:r w:rsidR="6EC48F21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="6EC48F21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="6EC48F21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6EC48F21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6EC48F21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6EC48F21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EC48F21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6EC48F21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6EC48F21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6EC48F21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6EC48F21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6EC48F21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7F1E21A5" w14:textId="77777777" w:rsidTr="001614BB">
        <w:trPr>
          <w:trHeight w:val="300"/>
        </w:trPr>
        <w:tc>
          <w:tcPr>
            <w:tcW w:w="1182" w:type="dxa"/>
          </w:tcPr>
          <w:p w14:paraId="091A21A1" w14:textId="6310447B" w:rsidR="5F5E2364" w:rsidRPr="0092155F" w:rsidRDefault="5F5E2364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XdUV_6</w:t>
            </w:r>
          </w:p>
        </w:tc>
        <w:tc>
          <w:tcPr>
            <w:tcW w:w="3313" w:type="dxa"/>
          </w:tcPr>
          <w:p w14:paraId="541BCBC9" w14:textId="745F56B3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B797DAC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CYC1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44CF1E68" w14:textId="70811A01" w:rsidR="277B671E" w:rsidRPr="0092155F" w:rsidRDefault="277B671E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09CF150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09CF1500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CYC1</w:t>
            </w:r>
            <w:r w:rsidR="09CF150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09CF1500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="09CF150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09CF1500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09CF150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09CF150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09CF1500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09CF150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09CF1500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09CF150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09CF1500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09CF150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207DA179" w14:textId="77777777" w:rsidTr="001614BB">
        <w:trPr>
          <w:trHeight w:val="300"/>
        </w:trPr>
        <w:tc>
          <w:tcPr>
            <w:tcW w:w="1182" w:type="dxa"/>
          </w:tcPr>
          <w:p w14:paraId="50F4E3E3" w14:textId="4FF1F4C1" w:rsidR="4F914AA1" w:rsidRPr="0092155F" w:rsidRDefault="4F914AA1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XdUV_7</w:t>
            </w:r>
          </w:p>
        </w:tc>
        <w:tc>
          <w:tcPr>
            <w:tcW w:w="3313" w:type="dxa"/>
          </w:tcPr>
          <w:p w14:paraId="1D40DB63" w14:textId="3F4FC35C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2C3878CE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HAP3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451941C0" w14:textId="44AFFF95" w:rsidR="2E2E59EA" w:rsidRPr="0092155F" w:rsidRDefault="2E2E59EA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00305C8D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00305C8D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HAP3</w:t>
            </w:r>
            <w:r w:rsidR="00305C8D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00305C8D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="00305C8D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00305C8D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00305C8D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00305C8D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00305C8D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00305C8D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00305C8D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00305C8D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00305C8D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00305C8D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13BC2853" w14:textId="77777777" w:rsidTr="001614BB">
        <w:trPr>
          <w:trHeight w:val="300"/>
        </w:trPr>
        <w:tc>
          <w:tcPr>
            <w:tcW w:w="1182" w:type="dxa"/>
          </w:tcPr>
          <w:p w14:paraId="3D11F671" w14:textId="45FDA4F1" w:rsidR="240A124A" w:rsidRPr="0092155F" w:rsidRDefault="240A124A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XdUV_8</w:t>
            </w:r>
          </w:p>
        </w:tc>
        <w:tc>
          <w:tcPr>
            <w:tcW w:w="3313" w:type="dxa"/>
          </w:tcPr>
          <w:p w14:paraId="5D41237A" w14:textId="0D425CE3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593DB48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GYG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11AD1A26" w14:textId="028A67D1" w:rsidR="2E2E59EA" w:rsidRPr="0092155F" w:rsidRDefault="2E2E59EA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17DCBE25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17DCBE25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GYG</w:t>
            </w:r>
            <w:r w:rsidR="17DCBE25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="17DCBE25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="17DCBE25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17DCBE25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17DCBE25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17DCBE25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17DCBE25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17DCBE25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17DCBE25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17DCBE25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17DCBE25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17DCBE25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0C8856AA" w14:textId="77777777" w:rsidTr="001614BB">
        <w:trPr>
          <w:trHeight w:val="300"/>
        </w:trPr>
        <w:tc>
          <w:tcPr>
            <w:tcW w:w="1182" w:type="dxa"/>
          </w:tcPr>
          <w:p w14:paraId="159EFF53" w14:textId="6B9D1A90" w:rsidR="06915E70" w:rsidRPr="0092155F" w:rsidRDefault="06915E70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XdUV_9</w:t>
            </w:r>
          </w:p>
        </w:tc>
        <w:tc>
          <w:tcPr>
            <w:tcW w:w="3313" w:type="dxa"/>
          </w:tcPr>
          <w:p w14:paraId="36E65F16" w14:textId="49291FDF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0A3D3AE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SAM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1EA73FE5" w14:textId="22501939" w:rsidR="5CF681E1" w:rsidRPr="0092155F" w:rsidRDefault="5CF681E1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44D8FEE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44D8FEE3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SAM</w:t>
            </w:r>
            <w:r w:rsidR="44D8FEE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="44D8FEE3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="44D8FEE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44D8FEE3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44D8FEE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44D8FEE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44D8FEE3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44D8FEE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44D8FEE3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44D8FEE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44D8FEE3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44D8FEE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70A4F2BF" w14:textId="77777777" w:rsidTr="001614BB">
        <w:trPr>
          <w:trHeight w:val="300"/>
        </w:trPr>
        <w:tc>
          <w:tcPr>
            <w:tcW w:w="1182" w:type="dxa"/>
          </w:tcPr>
          <w:p w14:paraId="0816FCD8" w14:textId="47687710" w:rsidR="71A20F99" w:rsidRPr="0092155F" w:rsidRDefault="71A20F99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XdUV_10</w:t>
            </w:r>
          </w:p>
        </w:tc>
        <w:tc>
          <w:tcPr>
            <w:tcW w:w="3313" w:type="dxa"/>
          </w:tcPr>
          <w:p w14:paraId="3792877A" w14:textId="11C4CA13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B8C1015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HP2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1977A48F" w14:textId="7F150332" w:rsidR="5CF681E1" w:rsidRPr="0092155F" w:rsidRDefault="5CF681E1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32F39A5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32F39A5E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HP2</w:t>
            </w:r>
            <w:r w:rsidR="32F39A5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32F39A5E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="32F39A5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32F39A5E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32F39A5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32F39A5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32F39A5E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32F39A5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32F39A5E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32F39A5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32F39A5E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32F39A5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33C145C4" w14:textId="77777777" w:rsidTr="001614BB">
        <w:trPr>
          <w:trHeight w:val="300"/>
        </w:trPr>
        <w:tc>
          <w:tcPr>
            <w:tcW w:w="1182" w:type="dxa"/>
          </w:tcPr>
          <w:p w14:paraId="1C1842EC" w14:textId="4371EFE0" w:rsidR="65C795E7" w:rsidRPr="0092155F" w:rsidRDefault="65C795E7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XdUV_11</w:t>
            </w:r>
          </w:p>
        </w:tc>
        <w:tc>
          <w:tcPr>
            <w:tcW w:w="3313" w:type="dxa"/>
          </w:tcPr>
          <w:p w14:paraId="7274DEC4" w14:textId="31658C2C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19A95210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Con-6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327058ED" w14:textId="2A399439" w:rsidR="01028327" w:rsidRPr="0092155F" w:rsidRDefault="01028327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3F92D2B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3F92D2B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Con-6</w:t>
            </w:r>
            <w:r w:rsidR="3F92D2B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3F92D2B9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="3F92D2B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3F92D2B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3F92D2B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3F92D2B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3F92D2B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3F92D2B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3F92D2B9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3F92D2B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3F92D2B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3F92D2B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0145076B" w14:textId="77777777" w:rsidTr="001614BB">
        <w:trPr>
          <w:trHeight w:val="300"/>
        </w:trPr>
        <w:tc>
          <w:tcPr>
            <w:tcW w:w="1182" w:type="dxa"/>
          </w:tcPr>
          <w:p w14:paraId="7CDC019D" w14:textId="4668A6C3" w:rsidR="5322800C" w:rsidRPr="0092155F" w:rsidRDefault="5322800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XdUV_12</w:t>
            </w:r>
          </w:p>
        </w:tc>
        <w:tc>
          <w:tcPr>
            <w:tcW w:w="3313" w:type="dxa"/>
          </w:tcPr>
          <w:p w14:paraId="3E0A0864" w14:textId="1B7B33A5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78FB3BD2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SDR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15320D55" w14:textId="1C6C1CBC" w:rsidR="77084793" w:rsidRPr="0092155F" w:rsidRDefault="77084793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6CAB4FC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CAB4FC3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SDR</w:t>
            </w:r>
            <w:r w:rsidR="6CAB4FC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="6CAB4FC3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="6CAB4FC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6CAB4FC3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6CAB4FC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6CAB4FC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CAB4FC3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6CAB4FC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6CAB4FC3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6CAB4FC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6CAB4FC3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6CAB4FC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72A41FCD" w14:textId="77777777" w:rsidTr="001614BB">
        <w:trPr>
          <w:trHeight w:val="300"/>
        </w:trPr>
        <w:tc>
          <w:tcPr>
            <w:tcW w:w="1182" w:type="dxa"/>
          </w:tcPr>
          <w:p w14:paraId="171AF036" w14:textId="6AEB7704" w:rsidR="40B93E55" w:rsidRPr="0092155F" w:rsidRDefault="40B93E55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XdUV_13</w:t>
            </w:r>
          </w:p>
        </w:tc>
        <w:tc>
          <w:tcPr>
            <w:tcW w:w="3313" w:type="dxa"/>
          </w:tcPr>
          <w:p w14:paraId="2F7001BC" w14:textId="16D0808A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4974FEAD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ETFQO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151AC165" w14:textId="6E1A7DC9" w:rsidR="77084793" w:rsidRPr="0092155F" w:rsidRDefault="77084793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1A62BA2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1A62BA2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ETFQO</w:t>
            </w:r>
            <w:r w:rsidR="1A62BA2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="1A62BA29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="1A62BA2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1A62BA2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1A62BA2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1A62BA2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1A62BA2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1A62BA2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1A62BA29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1A62BA2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1A62BA2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1A62BA2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132F38E1" w14:textId="77777777" w:rsidTr="001614BB">
        <w:trPr>
          <w:trHeight w:val="300"/>
        </w:trPr>
        <w:tc>
          <w:tcPr>
            <w:tcW w:w="1182" w:type="dxa"/>
          </w:tcPr>
          <w:p w14:paraId="40F2D2D2" w14:textId="75AB60AD" w:rsidR="1140D7C9" w:rsidRPr="0092155F" w:rsidRDefault="1140D7C9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XdUV_14</w:t>
            </w:r>
          </w:p>
        </w:tc>
        <w:tc>
          <w:tcPr>
            <w:tcW w:w="3313" w:type="dxa"/>
          </w:tcPr>
          <w:p w14:paraId="3A290C64" w14:textId="3EBDF1CB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124E0A0B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MSS4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5BEE17CD" w14:textId="5AA5D854" w:rsidR="379361A4" w:rsidRPr="0092155F" w:rsidRDefault="379361A4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0D0A299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0D0A299E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MSS4</w:t>
            </w:r>
            <w:r w:rsidR="0D0A299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0D0A299E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="0D0A299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0D0A299E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0D0A299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0D0A299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0D0A299E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0D0A299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0D0A299E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0D0A299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0D0A299E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0D0A299E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7FBD083C" w14:textId="77777777" w:rsidTr="001614BB">
        <w:trPr>
          <w:trHeight w:val="300"/>
        </w:trPr>
        <w:tc>
          <w:tcPr>
            <w:tcW w:w="1182" w:type="dxa"/>
          </w:tcPr>
          <w:p w14:paraId="61D9AFD2" w14:textId="52B42E17" w:rsidR="0B16F9D1" w:rsidRPr="0092155F" w:rsidRDefault="0B16F9D1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XdUV_15</w:t>
            </w:r>
          </w:p>
        </w:tc>
        <w:tc>
          <w:tcPr>
            <w:tcW w:w="3313" w:type="dxa"/>
          </w:tcPr>
          <w:p w14:paraId="5E71141C" w14:textId="0384FEF6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5293C1D0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HP3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4008FC24" w14:textId="7FBF8416" w:rsidR="379361A4" w:rsidRPr="0092155F" w:rsidRDefault="379361A4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2F8956A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2F8956A3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HP3</w:t>
            </w:r>
            <w:r w:rsidR="2F8956A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2F8956A3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="2F8956A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2F8956A3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2F8956A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2F8956A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2F8956A3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2F8956A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2F8956A3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2F8956A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2F8956A3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2F8956A3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28884A89" w14:textId="77777777" w:rsidTr="001614BB">
        <w:trPr>
          <w:trHeight w:val="300"/>
        </w:trPr>
        <w:tc>
          <w:tcPr>
            <w:tcW w:w="1182" w:type="dxa"/>
          </w:tcPr>
          <w:p w14:paraId="27DED783" w14:textId="5C625F18" w:rsidR="0B893C12" w:rsidRPr="0092155F" w:rsidRDefault="0B893C12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XdUV_16</w:t>
            </w:r>
          </w:p>
        </w:tc>
        <w:tc>
          <w:tcPr>
            <w:tcW w:w="3313" w:type="dxa"/>
          </w:tcPr>
          <w:p w14:paraId="3AA71FD2" w14:textId="511922B8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72B78873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E3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0364786A" w14:textId="52EB1A09" w:rsidR="4B0A7569" w:rsidRPr="0092155F" w:rsidRDefault="4B0A75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22BAE53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22BAE532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E3</w:t>
            </w:r>
            <w:r w:rsidR="22BAE53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22BAE532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="22BAE53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22BAE532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22BAE53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22BAE53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22BAE532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22BAE53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22BAE532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22BAE53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22BAE532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22BAE532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1C3589B0" w14:textId="77777777" w:rsidTr="001614BB">
        <w:trPr>
          <w:trHeight w:val="300"/>
        </w:trPr>
        <w:tc>
          <w:tcPr>
            <w:tcW w:w="1182" w:type="dxa"/>
          </w:tcPr>
          <w:p w14:paraId="1D27B760" w14:textId="4ABE9D57" w:rsidR="359BB64F" w:rsidRPr="0092155F" w:rsidRDefault="359BB64F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XdUV_17</w:t>
            </w:r>
          </w:p>
        </w:tc>
        <w:tc>
          <w:tcPr>
            <w:tcW w:w="3313" w:type="dxa"/>
          </w:tcPr>
          <w:p w14:paraId="39DA2BD1" w14:textId="781C8F8F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spellStart"/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110CBE62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UspA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76E49EF5" w14:textId="461A166D" w:rsidR="14EBFF62" w:rsidRPr="0092155F" w:rsidRDefault="14EBFF62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proofErr w:type="spellStart"/>
            <w:r w:rsidR="3C93F7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3C93F77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UspA</w:t>
            </w:r>
            <w:proofErr w:type="spellEnd"/>
            <w:r w:rsidR="3C93F7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="3C93F774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="3C93F7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3C93F77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3C93F7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3C93F7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3C93F77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3C93F7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3C93F774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3C93F7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3C93F77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3C93F77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29740D29" w14:textId="77777777" w:rsidTr="001614BB">
        <w:trPr>
          <w:trHeight w:val="300"/>
        </w:trPr>
        <w:tc>
          <w:tcPr>
            <w:tcW w:w="1182" w:type="dxa"/>
          </w:tcPr>
          <w:p w14:paraId="20A426C3" w14:textId="297D595E" w:rsidR="7FAD2EAF" w:rsidRPr="0092155F" w:rsidRDefault="7FAD2EAF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XdUV_18</w:t>
            </w:r>
          </w:p>
        </w:tc>
        <w:tc>
          <w:tcPr>
            <w:tcW w:w="3313" w:type="dxa"/>
          </w:tcPr>
          <w:p w14:paraId="35DD96C4" w14:textId="1A03D7A0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16820E53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Grg1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712D1457" w14:textId="23F17353" w:rsidR="14EBFF62" w:rsidRPr="0092155F" w:rsidRDefault="14EBFF62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788E6C0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788E6C07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Grg1</w:t>
            </w:r>
            <w:r w:rsidR="788E6C0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788E6C07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="788E6C0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788E6C07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788E6C0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788E6C0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788E6C07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788E6C0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788E6C07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788E6C0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788E6C07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788E6C0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60D7E3A5" w14:textId="77777777" w:rsidTr="001614BB">
        <w:trPr>
          <w:trHeight w:val="300"/>
        </w:trPr>
        <w:tc>
          <w:tcPr>
            <w:tcW w:w="1182" w:type="dxa"/>
          </w:tcPr>
          <w:p w14:paraId="12ED4A03" w14:textId="246772DE" w:rsidR="17845001" w:rsidRPr="0092155F" w:rsidRDefault="17845001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XdUV_19</w:t>
            </w:r>
          </w:p>
        </w:tc>
        <w:tc>
          <w:tcPr>
            <w:tcW w:w="3313" w:type="dxa"/>
          </w:tcPr>
          <w:p w14:paraId="73E36239" w14:textId="013D9CDD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4D3C47F6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23155280" w14:textId="78021AC4" w:rsidR="6A0FC803" w:rsidRPr="0092155F" w:rsidRDefault="6A0FC803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3EBCF4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3EBCF4D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ADH</w:t>
            </w:r>
            <w:r w:rsidR="3EBCF4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="3EBCF4D9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="3EBCF4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3EBCF4D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3EBCF4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3EBCF4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3EBCF4D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3EBCF4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3EBCF4D9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3EBCF4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3EBCF4D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3EBCF4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57D0D08A" w14:textId="77777777" w:rsidTr="001614BB">
        <w:trPr>
          <w:trHeight w:val="300"/>
        </w:trPr>
        <w:tc>
          <w:tcPr>
            <w:tcW w:w="1182" w:type="dxa"/>
          </w:tcPr>
          <w:p w14:paraId="181E0768" w14:textId="450E855E" w:rsidR="05329916" w:rsidRPr="0092155F" w:rsidRDefault="05329916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XdUV_20</w:t>
            </w:r>
          </w:p>
        </w:tc>
        <w:tc>
          <w:tcPr>
            <w:tcW w:w="3313" w:type="dxa"/>
          </w:tcPr>
          <w:p w14:paraId="1EAA2F6E" w14:textId="1E19800F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55F1FB1C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HP4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7CCCE2A1" w14:textId="4BBAF65A" w:rsidR="7474B5B5" w:rsidRPr="0092155F" w:rsidRDefault="7474B5B5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2678E3F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2678E3F7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HP4</w:t>
            </w:r>
            <w:r w:rsidR="2678E3F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2678E3F7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="2678E3F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2678E3F7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2678E3F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2678E3F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2678E3F7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2678E3F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2678E3F7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2678E3F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2678E3F7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2678E3F7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7C7E946F" w14:textId="77777777" w:rsidTr="001614BB">
        <w:trPr>
          <w:trHeight w:val="300"/>
        </w:trPr>
        <w:tc>
          <w:tcPr>
            <w:tcW w:w="1182" w:type="dxa"/>
          </w:tcPr>
          <w:p w14:paraId="599D47AA" w14:textId="5B579B0D" w:rsidR="2F31BC68" w:rsidRPr="0092155F" w:rsidRDefault="2F31BC68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lastRenderedPageBreak/>
              <w:t>XdUV_21</w:t>
            </w:r>
          </w:p>
        </w:tc>
        <w:tc>
          <w:tcPr>
            <w:tcW w:w="3313" w:type="dxa"/>
          </w:tcPr>
          <w:p w14:paraId="30470F8B" w14:textId="6223B618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0C3BA358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RP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57B6BC16" w14:textId="771E2CBE" w:rsidR="7474B5B5" w:rsidRPr="0092155F" w:rsidRDefault="7474B5B5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727E41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727E41D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RP</w:t>
            </w:r>
            <w:r w:rsidR="727E41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="727E41D9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="727E41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727E41D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727E41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727E41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727E41D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727E41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727E41D9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727E41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727E41D9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727E41D9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0542373B" w14:textId="77777777" w:rsidTr="001614BB">
        <w:trPr>
          <w:trHeight w:val="300"/>
        </w:trPr>
        <w:tc>
          <w:tcPr>
            <w:tcW w:w="1182" w:type="dxa"/>
          </w:tcPr>
          <w:p w14:paraId="6E679649" w14:textId="33B7AD21" w:rsidR="12C6CD6C" w:rsidRPr="0092155F" w:rsidRDefault="12C6CD6C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XdUV_22</w:t>
            </w:r>
          </w:p>
        </w:tc>
        <w:tc>
          <w:tcPr>
            <w:tcW w:w="3313" w:type="dxa"/>
          </w:tcPr>
          <w:p w14:paraId="15870A2B" w14:textId="3A95C23F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2E5FADD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HP5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21FF28E4" w14:textId="433DB63C" w:rsidR="6B7F3A78" w:rsidRPr="0092155F" w:rsidRDefault="6B7F3A78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64B95B3C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4B95B3C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HP5</w:t>
            </w:r>
            <w:r w:rsidR="64B95B3C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64B95B3C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="64B95B3C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64B95B3C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64B95B3C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64B95B3C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4B95B3C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64B95B3C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64B95B3C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64B95B3C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64B95B3C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64B95B3C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68E91766" w14:textId="77777777" w:rsidTr="001614BB">
        <w:trPr>
          <w:trHeight w:val="300"/>
        </w:trPr>
        <w:tc>
          <w:tcPr>
            <w:tcW w:w="1182" w:type="dxa"/>
          </w:tcPr>
          <w:p w14:paraId="40C11C60" w14:textId="6DF01623" w:rsidR="65CDA263" w:rsidRPr="0092155F" w:rsidRDefault="65CDA263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XdUV_23</w:t>
            </w:r>
          </w:p>
        </w:tc>
        <w:tc>
          <w:tcPr>
            <w:tcW w:w="3313" w:type="dxa"/>
          </w:tcPr>
          <w:p w14:paraId="4466D115" w14:textId="0B22BC4B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12C93A81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HP6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40E3527A" w14:textId="61D57ED1" w:rsidR="46EFAA79" w:rsidRPr="0092155F" w:rsidRDefault="46EFAA7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60495C8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0495C80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HP6</w:t>
            </w:r>
            <w:r w:rsidR="60495C8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60495C80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="60495C8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60495C80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60495C8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60495C8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0495C80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60495C8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60495C80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60495C8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60495C80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60495C80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2A44819A" w14:textId="77777777" w:rsidTr="001614BB">
        <w:trPr>
          <w:trHeight w:val="300"/>
        </w:trPr>
        <w:tc>
          <w:tcPr>
            <w:tcW w:w="1182" w:type="dxa"/>
          </w:tcPr>
          <w:p w14:paraId="5FB0EC03" w14:textId="41C66E69" w:rsidR="798734D1" w:rsidRPr="0092155F" w:rsidRDefault="798734D1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XdUV_24</w:t>
            </w:r>
          </w:p>
        </w:tc>
        <w:tc>
          <w:tcPr>
            <w:tcW w:w="3313" w:type="dxa"/>
          </w:tcPr>
          <w:p w14:paraId="4E8AB107" w14:textId="16AAFE13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7F264117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MLRQ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7A5EBE2E" w14:textId="2E96BC0D" w:rsidR="46EFAA79" w:rsidRPr="0092155F" w:rsidRDefault="46EFAA7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0A62C011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0A62C011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MLRQ</w:t>
            </w:r>
            <w:r w:rsidR="0A62C011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proofErr w:type="spellStart"/>
            <w:r w:rsidR="0A62C011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proofErr w:type="spellEnd"/>
            <w:r w:rsidR="0A62C011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0A62C011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0A62C011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0A62C011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0A62C011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0A62C011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0A62C011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0A62C011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0A62C011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0A62C011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503606DC" w14:textId="77777777" w:rsidTr="001614BB">
        <w:trPr>
          <w:trHeight w:val="300"/>
        </w:trPr>
        <w:tc>
          <w:tcPr>
            <w:tcW w:w="1182" w:type="dxa"/>
          </w:tcPr>
          <w:p w14:paraId="4BA0E2C6" w14:textId="04DD4844" w:rsidR="154FA840" w:rsidRPr="0092155F" w:rsidRDefault="154FA840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XdUV_25</w:t>
            </w:r>
          </w:p>
        </w:tc>
        <w:tc>
          <w:tcPr>
            <w:tcW w:w="3313" w:type="dxa"/>
          </w:tcPr>
          <w:p w14:paraId="6171103A" w14:textId="7A55D175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618D387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RPL6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0DB5B33C" w14:textId="5336BD02" w:rsidR="78D487A1" w:rsidRPr="0092155F" w:rsidRDefault="78D487A1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67E924F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7E924F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RPL6</w:t>
            </w:r>
            <w:r w:rsidR="67E924F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67E924F4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="67E924F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67E924F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67E924F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67E924F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7E924F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67E924F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67E924F4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67E924F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67E924F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67E924F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  <w:tr w:rsidR="2E907869" w:rsidRPr="0092155F" w14:paraId="5499886C" w14:textId="77777777" w:rsidTr="001614BB">
        <w:trPr>
          <w:trHeight w:val="300"/>
        </w:trPr>
        <w:tc>
          <w:tcPr>
            <w:tcW w:w="1182" w:type="dxa"/>
          </w:tcPr>
          <w:p w14:paraId="54D6E93A" w14:textId="2C947A95" w:rsidR="430CB0B5" w:rsidRPr="0092155F" w:rsidRDefault="430CB0B5" w:rsidP="2E907869">
            <w:pPr>
              <w:rPr>
                <w:rFonts w:ascii="Arial" w:hAnsi="Arial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XdUV_26</w:t>
            </w:r>
          </w:p>
        </w:tc>
        <w:tc>
          <w:tcPr>
            <w:tcW w:w="3313" w:type="dxa"/>
          </w:tcPr>
          <w:p w14:paraId="09D8DB1E" w14:textId="48B42933" w:rsidR="2E907869" w:rsidRPr="0092155F" w:rsidRDefault="2E907869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proofErr w:type="gramStart"/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crtYB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::(</w:t>
            </w:r>
            <w:proofErr w:type="gram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40D9BC0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RPL19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4410" w:type="dxa"/>
          </w:tcPr>
          <w:p w14:paraId="0B2EC913" w14:textId="128DF030" w:rsidR="78D487A1" w:rsidRPr="0092155F" w:rsidRDefault="78D487A1" w:rsidP="2E907869">
            <w:pPr>
              <w:rPr>
                <w:rFonts w:ascii="Arial" w:eastAsia="Arial" w:hAnsi="Arial"/>
                <w:color w:val="000000" w:themeColor="text1"/>
                <w:sz w:val="16"/>
                <w:szCs w:val="16"/>
              </w:rPr>
            </w:pPr>
            <w:r w:rsidRPr="0092155F">
              <w:rPr>
                <w:rFonts w:ascii="Arial" w:hAnsi="Arial"/>
                <w:sz w:val="16"/>
                <w:szCs w:val="16"/>
              </w:rPr>
              <w:t>pJHCcrtYB1000:(</w:t>
            </w:r>
            <w:r w:rsidR="6FF5C4C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FF5C4C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RPL19</w:t>
            </w:r>
            <w:r w:rsidR="6FF5C4C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6FF5C4C4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NLuc</w:t>
            </w:r>
            <w:r w:rsidR="6FF5C4C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6FF5C4C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act</w:t>
            </w:r>
            <w:r w:rsidR="6FF5C4C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="6FF5C4C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P</w:t>
            </w:r>
            <w:r w:rsidR="6FF5C4C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gdh</w:t>
            </w:r>
            <w:r w:rsidR="6FF5C4C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</w:t>
            </w:r>
            <w:r w:rsidR="6FF5C4C4"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natR</w:t>
            </w:r>
            <w:r w:rsidR="6FF5C4C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-T</w:t>
            </w:r>
            <w:r w:rsidR="6FF5C4C4" w:rsidRPr="008C4DF6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  <w:vertAlign w:val="subscript"/>
              </w:rPr>
              <w:t>gpd</w:t>
            </w:r>
            <w:proofErr w:type="spellEnd"/>
            <w:r w:rsidR="6FF5C4C4"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 xml:space="preserve"> </w:t>
            </w:r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</w:t>
            </w:r>
            <w:proofErr w:type="spellStart"/>
            <w:r w:rsidRPr="0092155F">
              <w:rPr>
                <w:rFonts w:ascii="Arial" w:eastAsia="Arial" w:hAnsi="Arial"/>
                <w:i/>
                <w:iCs/>
                <w:color w:val="000000" w:themeColor="text1"/>
                <w:sz w:val="16"/>
                <w:szCs w:val="16"/>
              </w:rPr>
              <w:t>kanR</w:t>
            </w:r>
            <w:proofErr w:type="spellEnd"/>
            <w:r w:rsidRPr="0092155F">
              <w:rPr>
                <w:rFonts w:ascii="Arial" w:eastAsia="Arial" w:hAnsi="Arial"/>
                <w:color w:val="000000" w:themeColor="text1"/>
                <w:sz w:val="16"/>
                <w:szCs w:val="16"/>
              </w:rPr>
              <w:t>//ColE1)</w:t>
            </w:r>
          </w:p>
        </w:tc>
      </w:tr>
    </w:tbl>
    <w:p w14:paraId="5ECE6592" w14:textId="121ECC02" w:rsidR="009B200B" w:rsidRDefault="009B200B" w:rsidP="2E907869">
      <w:pPr>
        <w:rPr>
          <w:rFonts w:ascii="Arial" w:hAnsi="Arial"/>
        </w:rPr>
      </w:pPr>
    </w:p>
    <w:p w14:paraId="36D27C5C" w14:textId="77777777" w:rsidR="00CF1365" w:rsidRDefault="00CF1365" w:rsidP="2E907869">
      <w:pPr>
        <w:rPr>
          <w:rFonts w:ascii="Arial" w:hAnsi="Arial"/>
        </w:rPr>
      </w:pPr>
    </w:p>
    <w:p w14:paraId="5B34E1CB" w14:textId="77777777" w:rsidR="00CF1365" w:rsidRDefault="00CF1365" w:rsidP="2E907869">
      <w:pPr>
        <w:rPr>
          <w:rFonts w:ascii="Arial" w:hAnsi="Arial"/>
        </w:rPr>
      </w:pPr>
    </w:p>
    <w:p w14:paraId="705B50E1" w14:textId="77777777" w:rsidR="00CF1365" w:rsidRDefault="00CF1365" w:rsidP="2E907869">
      <w:pPr>
        <w:rPr>
          <w:rFonts w:ascii="Arial" w:hAnsi="Arial"/>
        </w:rPr>
      </w:pPr>
    </w:p>
    <w:p w14:paraId="3A888C25" w14:textId="77777777" w:rsidR="00CF1365" w:rsidRDefault="00CF1365" w:rsidP="2E907869">
      <w:pPr>
        <w:rPr>
          <w:rFonts w:ascii="Arial" w:hAnsi="Arial"/>
        </w:rPr>
      </w:pPr>
    </w:p>
    <w:p w14:paraId="4A37219A" w14:textId="77777777" w:rsidR="00CF1365" w:rsidRDefault="00CF1365" w:rsidP="2E907869">
      <w:pPr>
        <w:rPr>
          <w:rFonts w:ascii="Arial" w:hAnsi="Arial"/>
        </w:rPr>
      </w:pPr>
    </w:p>
    <w:p w14:paraId="324EE1B2" w14:textId="77777777" w:rsidR="00CF1365" w:rsidRDefault="00CF1365" w:rsidP="2E907869">
      <w:pPr>
        <w:rPr>
          <w:rFonts w:ascii="Arial" w:hAnsi="Arial"/>
        </w:rPr>
      </w:pPr>
    </w:p>
    <w:p w14:paraId="69E1D3EA" w14:textId="77777777" w:rsidR="00CF1365" w:rsidRDefault="00CF1365" w:rsidP="2E907869">
      <w:pPr>
        <w:rPr>
          <w:rFonts w:ascii="Arial" w:hAnsi="Arial"/>
        </w:rPr>
      </w:pPr>
    </w:p>
    <w:p w14:paraId="5105502B" w14:textId="77777777" w:rsidR="00CF1365" w:rsidRDefault="00CF1365" w:rsidP="2E907869">
      <w:pPr>
        <w:rPr>
          <w:rFonts w:ascii="Arial" w:hAnsi="Arial"/>
        </w:rPr>
      </w:pPr>
    </w:p>
    <w:p w14:paraId="36A0943B" w14:textId="77777777" w:rsidR="00CF1365" w:rsidRDefault="00CF1365" w:rsidP="2E907869">
      <w:pPr>
        <w:rPr>
          <w:rFonts w:ascii="Arial" w:hAnsi="Arial"/>
        </w:rPr>
      </w:pPr>
    </w:p>
    <w:p w14:paraId="1C151175" w14:textId="77777777" w:rsidR="00CF1365" w:rsidRDefault="00CF1365" w:rsidP="2E907869">
      <w:pPr>
        <w:rPr>
          <w:rFonts w:ascii="Arial" w:hAnsi="Arial"/>
        </w:rPr>
      </w:pPr>
    </w:p>
    <w:p w14:paraId="2EEB1DCB" w14:textId="77777777" w:rsidR="00CF1365" w:rsidRDefault="00CF1365" w:rsidP="2E907869">
      <w:pPr>
        <w:rPr>
          <w:rFonts w:ascii="Arial" w:hAnsi="Arial"/>
        </w:rPr>
      </w:pPr>
    </w:p>
    <w:p w14:paraId="746F7E69" w14:textId="77777777" w:rsidR="00CF1365" w:rsidRDefault="00CF1365" w:rsidP="2E907869">
      <w:pPr>
        <w:rPr>
          <w:rFonts w:ascii="Arial" w:hAnsi="Arial"/>
        </w:rPr>
      </w:pPr>
    </w:p>
    <w:p w14:paraId="36E66976" w14:textId="77777777" w:rsidR="00CF1365" w:rsidRDefault="00CF1365" w:rsidP="2E907869">
      <w:pPr>
        <w:rPr>
          <w:rFonts w:ascii="Arial" w:hAnsi="Arial"/>
        </w:rPr>
      </w:pPr>
    </w:p>
    <w:p w14:paraId="0C1EBBF2" w14:textId="77777777" w:rsidR="00CF1365" w:rsidRDefault="00CF1365" w:rsidP="2E907869">
      <w:pPr>
        <w:rPr>
          <w:rFonts w:ascii="Arial" w:hAnsi="Arial"/>
        </w:rPr>
      </w:pPr>
    </w:p>
    <w:p w14:paraId="79801ED8" w14:textId="77777777" w:rsidR="00CF1365" w:rsidRDefault="00CF1365" w:rsidP="2E907869">
      <w:pPr>
        <w:rPr>
          <w:rFonts w:ascii="Arial" w:hAnsi="Arial"/>
        </w:rPr>
      </w:pPr>
    </w:p>
    <w:p w14:paraId="1098F72C" w14:textId="77777777" w:rsidR="00CF1365" w:rsidRDefault="00CF1365" w:rsidP="2E907869">
      <w:pPr>
        <w:rPr>
          <w:rFonts w:ascii="Arial" w:hAnsi="Arial"/>
        </w:rPr>
      </w:pPr>
    </w:p>
    <w:p w14:paraId="0CC35989" w14:textId="77777777" w:rsidR="00CF1365" w:rsidRDefault="00CF1365" w:rsidP="2E907869">
      <w:pPr>
        <w:rPr>
          <w:rFonts w:ascii="Arial" w:hAnsi="Arial"/>
        </w:rPr>
      </w:pPr>
    </w:p>
    <w:p w14:paraId="0AAFEAAC" w14:textId="77777777" w:rsidR="00CF1365" w:rsidRDefault="00CF1365" w:rsidP="2E907869">
      <w:pPr>
        <w:rPr>
          <w:rFonts w:ascii="Arial" w:hAnsi="Arial"/>
        </w:rPr>
      </w:pPr>
    </w:p>
    <w:p w14:paraId="0A836134" w14:textId="77777777" w:rsidR="00CF1365" w:rsidRDefault="00CF1365" w:rsidP="2E907869">
      <w:pPr>
        <w:rPr>
          <w:rFonts w:ascii="Arial" w:hAnsi="Arial"/>
        </w:rPr>
      </w:pPr>
    </w:p>
    <w:p w14:paraId="40732A18" w14:textId="2B108188" w:rsidR="00CF1365" w:rsidRPr="000B46B9" w:rsidRDefault="00CF1365" w:rsidP="00CF1365">
      <w:pPr>
        <w:pStyle w:val="Heading3"/>
        <w:rPr>
          <w:b w:val="0"/>
          <w:u w:val="none"/>
        </w:rPr>
      </w:pPr>
      <w:r w:rsidRPr="0092155F">
        <w:rPr>
          <w:u w:val="none"/>
        </w:rPr>
        <w:lastRenderedPageBreak/>
        <w:t>Supplemental Table S</w:t>
      </w:r>
      <w:r>
        <w:rPr>
          <w:u w:val="none"/>
        </w:rPr>
        <w:t>5</w:t>
      </w:r>
      <w:r w:rsidRPr="0092155F">
        <w:rPr>
          <w:u w:val="none"/>
        </w:rPr>
        <w:t>:</w:t>
      </w:r>
      <w:r w:rsidRPr="0092155F">
        <w:rPr>
          <w:b w:val="0"/>
          <w:u w:val="none"/>
        </w:rPr>
        <w:t xml:space="preserve"> </w:t>
      </w:r>
      <w:r>
        <w:rPr>
          <w:b w:val="0"/>
          <w:u w:val="none"/>
        </w:rPr>
        <w:t xml:space="preserve">Statistics across nine published </w:t>
      </w:r>
      <w:r w:rsidRPr="000B46B9">
        <w:rPr>
          <w:b w:val="0"/>
          <w:i/>
          <w:iCs/>
          <w:u w:val="none"/>
        </w:rPr>
        <w:t>X. dendrorhous</w:t>
      </w:r>
      <w:r>
        <w:rPr>
          <w:b w:val="0"/>
          <w:u w:val="none"/>
        </w:rPr>
        <w:t xml:space="preserve"> genomes</w:t>
      </w:r>
    </w:p>
    <w:tbl>
      <w:tblPr>
        <w:tblStyle w:val="TableGrid"/>
        <w:tblW w:w="9377" w:type="dxa"/>
        <w:tblLayout w:type="fixed"/>
        <w:tblLook w:val="06A0" w:firstRow="1" w:lastRow="0" w:firstColumn="1" w:lastColumn="0" w:noHBand="1" w:noVBand="1"/>
      </w:tblPr>
      <w:tblGrid>
        <w:gridCol w:w="1885"/>
        <w:gridCol w:w="1080"/>
        <w:gridCol w:w="1530"/>
        <w:gridCol w:w="1350"/>
        <w:gridCol w:w="720"/>
        <w:gridCol w:w="1530"/>
        <w:gridCol w:w="1282"/>
      </w:tblGrid>
      <w:tr w:rsidR="00CF1365" w:rsidRPr="0092155F" w14:paraId="706AC3C3" w14:textId="77777777" w:rsidTr="00C87EB0">
        <w:trPr>
          <w:trHeight w:val="926"/>
        </w:trPr>
        <w:tc>
          <w:tcPr>
            <w:tcW w:w="1885" w:type="dxa"/>
          </w:tcPr>
          <w:p w14:paraId="1D22BA7B" w14:textId="1B7259D0" w:rsidR="00CF1365" w:rsidRPr="0092155F" w:rsidRDefault="005D3523" w:rsidP="000B46B9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GenBank Assembly</w:t>
            </w:r>
          </w:p>
        </w:tc>
        <w:tc>
          <w:tcPr>
            <w:tcW w:w="1080" w:type="dxa"/>
          </w:tcPr>
          <w:p w14:paraId="5858B967" w14:textId="77777777" w:rsidR="00CF1365" w:rsidRPr="0092155F" w:rsidRDefault="00CF1365" w:rsidP="000B46B9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Contigs</w:t>
            </w:r>
          </w:p>
        </w:tc>
        <w:tc>
          <w:tcPr>
            <w:tcW w:w="1530" w:type="dxa"/>
          </w:tcPr>
          <w:p w14:paraId="5ECD9183" w14:textId="77777777" w:rsidR="00CF1365" w:rsidRPr="0092155F" w:rsidRDefault="00CF1365" w:rsidP="000B46B9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Contigs &gt; 100 kb</w:t>
            </w:r>
          </w:p>
        </w:tc>
        <w:tc>
          <w:tcPr>
            <w:tcW w:w="1350" w:type="dxa"/>
          </w:tcPr>
          <w:p w14:paraId="0F543A6A" w14:textId="77777777" w:rsidR="00CF1365" w:rsidRPr="0092155F" w:rsidRDefault="00CF1365" w:rsidP="000B46B9">
            <w:pPr>
              <w:rPr>
                <w:rFonts w:ascii="Arial" w:hAnsi="Arial"/>
                <w:b/>
                <w:bCs/>
              </w:rPr>
            </w:pPr>
            <w:proofErr w:type="spellStart"/>
            <w:r>
              <w:rPr>
                <w:rFonts w:ascii="Arial" w:hAnsi="Arial"/>
                <w:b/>
                <w:bCs/>
              </w:rPr>
              <w:t>Ungapped</w:t>
            </w:r>
            <w:proofErr w:type="spellEnd"/>
            <w:r>
              <w:rPr>
                <w:rFonts w:ascii="Arial" w:hAnsi="Arial"/>
                <w:b/>
                <w:bCs/>
              </w:rPr>
              <w:t xml:space="preserve"> genome size</w:t>
            </w:r>
          </w:p>
        </w:tc>
        <w:tc>
          <w:tcPr>
            <w:tcW w:w="720" w:type="dxa"/>
          </w:tcPr>
          <w:p w14:paraId="2D51B699" w14:textId="77777777" w:rsidR="00CF1365" w:rsidRDefault="00CF1365" w:rsidP="000B46B9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N per kb</w:t>
            </w:r>
          </w:p>
        </w:tc>
        <w:tc>
          <w:tcPr>
            <w:tcW w:w="1530" w:type="dxa"/>
          </w:tcPr>
          <w:p w14:paraId="32D6C700" w14:textId="77777777" w:rsidR="00CF1365" w:rsidRDefault="00CF1365" w:rsidP="000B46B9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Sequencing technology</w:t>
            </w:r>
          </w:p>
        </w:tc>
        <w:tc>
          <w:tcPr>
            <w:tcW w:w="1282" w:type="dxa"/>
          </w:tcPr>
          <w:p w14:paraId="749D2669" w14:textId="77777777" w:rsidR="00CF1365" w:rsidRDefault="00CF1365" w:rsidP="000B46B9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Assembly method</w:t>
            </w:r>
          </w:p>
        </w:tc>
      </w:tr>
      <w:tr w:rsidR="00CF1365" w:rsidRPr="0092155F" w14:paraId="45D5EE02" w14:textId="77777777" w:rsidTr="00C87EB0">
        <w:trPr>
          <w:trHeight w:val="280"/>
        </w:trPr>
        <w:tc>
          <w:tcPr>
            <w:tcW w:w="1885" w:type="dxa"/>
          </w:tcPr>
          <w:p w14:paraId="2498E477" w14:textId="5C9AF50B" w:rsidR="00CF1365" w:rsidRPr="0092155F" w:rsidRDefault="005D3523" w:rsidP="000B46B9">
            <w:pPr>
              <w:rPr>
                <w:rFonts w:ascii="Arial" w:hAnsi="Arial"/>
                <w:sz w:val="16"/>
                <w:szCs w:val="16"/>
              </w:rPr>
            </w:pPr>
            <w:r w:rsidRPr="005D3523">
              <w:rPr>
                <w:rFonts w:ascii="Arial" w:hAnsi="Arial"/>
                <w:sz w:val="16"/>
                <w:szCs w:val="16"/>
              </w:rPr>
              <w:t xml:space="preserve">GCA_037127225.1 </w:t>
            </w:r>
            <w:r>
              <w:rPr>
                <w:rFonts w:ascii="Arial" w:hAnsi="Arial"/>
                <w:sz w:val="16"/>
                <w:szCs w:val="16"/>
              </w:rPr>
              <w:t>(</w:t>
            </w:r>
            <w:r w:rsidR="00CF1365" w:rsidRPr="00BB7658">
              <w:rPr>
                <w:rFonts w:ascii="Arial" w:hAnsi="Arial"/>
                <w:sz w:val="16"/>
                <w:szCs w:val="16"/>
              </w:rPr>
              <w:t>Tobin et al. 2024</w:t>
            </w:r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  <w:tc>
          <w:tcPr>
            <w:tcW w:w="1080" w:type="dxa"/>
          </w:tcPr>
          <w:p w14:paraId="18815FEE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BB7658">
              <w:rPr>
                <w:rFonts w:ascii="Arial" w:hAnsi="Arial"/>
                <w:sz w:val="16"/>
                <w:szCs w:val="16"/>
              </w:rPr>
              <w:t>39</w:t>
            </w:r>
          </w:p>
        </w:tc>
        <w:tc>
          <w:tcPr>
            <w:tcW w:w="1530" w:type="dxa"/>
          </w:tcPr>
          <w:p w14:paraId="3649F7DE" w14:textId="77777777" w:rsidR="00CF1365" w:rsidRPr="0092155F" w:rsidRDefault="00CF1365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BB7658">
              <w:rPr>
                <w:rFonts w:ascii="Arial" w:eastAsia="Courier New" w:hAnsi="Arial"/>
                <w:sz w:val="14"/>
                <w:szCs w:val="14"/>
              </w:rPr>
              <w:t>16</w:t>
            </w:r>
          </w:p>
        </w:tc>
        <w:tc>
          <w:tcPr>
            <w:tcW w:w="1350" w:type="dxa"/>
          </w:tcPr>
          <w:p w14:paraId="4EB6C149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BB7658">
              <w:rPr>
                <w:rFonts w:ascii="Arial" w:hAnsi="Arial"/>
                <w:sz w:val="16"/>
                <w:szCs w:val="16"/>
              </w:rPr>
              <w:t>19.5</w:t>
            </w:r>
          </w:p>
        </w:tc>
        <w:tc>
          <w:tcPr>
            <w:tcW w:w="720" w:type="dxa"/>
          </w:tcPr>
          <w:p w14:paraId="5421EBDA" w14:textId="77777777" w:rsidR="00CF1365" w:rsidRPr="00BB7658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0B46B9">
              <w:rPr>
                <w:rFonts w:ascii="Arial" w:hAnsi="Arial"/>
                <w:sz w:val="16"/>
                <w:szCs w:val="16"/>
              </w:rPr>
              <w:t>0.000</w:t>
            </w:r>
          </w:p>
        </w:tc>
        <w:tc>
          <w:tcPr>
            <w:tcW w:w="1530" w:type="dxa"/>
          </w:tcPr>
          <w:p w14:paraId="3461FE56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BB7658">
              <w:rPr>
                <w:rFonts w:ascii="Arial" w:hAnsi="Arial"/>
                <w:sz w:val="16"/>
                <w:szCs w:val="16"/>
              </w:rPr>
              <w:t>Illumina iSeq; Oxford Nanopore MinION</w:t>
            </w:r>
          </w:p>
        </w:tc>
        <w:tc>
          <w:tcPr>
            <w:tcW w:w="1282" w:type="dxa"/>
          </w:tcPr>
          <w:p w14:paraId="2E66F18D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BB7658">
              <w:rPr>
                <w:rFonts w:ascii="Arial" w:hAnsi="Arial"/>
                <w:sz w:val="16"/>
                <w:szCs w:val="16"/>
              </w:rPr>
              <w:t>Flye v. 2.4; Medaka v. 0.4; Racon v. 1.3.1; Pilon v. 1.22</w:t>
            </w:r>
          </w:p>
        </w:tc>
      </w:tr>
      <w:tr w:rsidR="00CF1365" w:rsidRPr="0092155F" w14:paraId="15916D2E" w14:textId="77777777" w:rsidTr="00C87EB0">
        <w:trPr>
          <w:trHeight w:val="280"/>
        </w:trPr>
        <w:tc>
          <w:tcPr>
            <w:tcW w:w="1885" w:type="dxa"/>
          </w:tcPr>
          <w:p w14:paraId="3B4AAEF3" w14:textId="0248B034" w:rsidR="00CF1365" w:rsidRPr="00BB7658" w:rsidRDefault="005D3523" w:rsidP="000B46B9">
            <w:pPr>
              <w:rPr>
                <w:rFonts w:ascii="Arial" w:hAnsi="Arial"/>
                <w:sz w:val="16"/>
                <w:szCs w:val="16"/>
              </w:rPr>
            </w:pPr>
            <w:r w:rsidRPr="005D3523">
              <w:rPr>
                <w:rFonts w:ascii="Arial" w:hAnsi="Arial"/>
                <w:sz w:val="16"/>
                <w:szCs w:val="16"/>
              </w:rPr>
              <w:t xml:space="preserve">GCA_022059005.1 </w:t>
            </w:r>
            <w:r>
              <w:rPr>
                <w:rFonts w:ascii="Arial" w:hAnsi="Arial"/>
                <w:sz w:val="16"/>
                <w:szCs w:val="16"/>
              </w:rPr>
              <w:t>(</w:t>
            </w:r>
            <w:r w:rsidR="00CF1365" w:rsidRPr="00BB7658">
              <w:rPr>
                <w:rFonts w:ascii="Arial" w:hAnsi="Arial"/>
                <w:sz w:val="16"/>
                <w:szCs w:val="16"/>
              </w:rPr>
              <w:t>Jilin Agricultural University, Jilin, China 2022</w:t>
            </w:r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  <w:tc>
          <w:tcPr>
            <w:tcW w:w="1080" w:type="dxa"/>
          </w:tcPr>
          <w:p w14:paraId="3B266390" w14:textId="77777777" w:rsidR="00CF1365" w:rsidRPr="00BB7658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BB7658">
              <w:rPr>
                <w:rFonts w:ascii="Arial" w:hAnsi="Arial"/>
                <w:sz w:val="16"/>
                <w:szCs w:val="16"/>
              </w:rPr>
              <w:t>185</w:t>
            </w:r>
          </w:p>
        </w:tc>
        <w:tc>
          <w:tcPr>
            <w:tcW w:w="1530" w:type="dxa"/>
          </w:tcPr>
          <w:p w14:paraId="4AC6697F" w14:textId="77777777" w:rsidR="00CF1365" w:rsidRPr="00BB7658" w:rsidRDefault="00CF1365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BB7658">
              <w:rPr>
                <w:rFonts w:ascii="Arial" w:eastAsia="Courier New" w:hAnsi="Arial"/>
                <w:sz w:val="14"/>
                <w:szCs w:val="14"/>
              </w:rPr>
              <w:t>38</w:t>
            </w:r>
          </w:p>
        </w:tc>
        <w:tc>
          <w:tcPr>
            <w:tcW w:w="1350" w:type="dxa"/>
          </w:tcPr>
          <w:p w14:paraId="38CA1357" w14:textId="77777777" w:rsidR="00CF1365" w:rsidRPr="00BB7658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BB7658">
              <w:rPr>
                <w:rFonts w:ascii="Arial" w:hAnsi="Arial"/>
                <w:sz w:val="16"/>
                <w:szCs w:val="16"/>
              </w:rPr>
              <w:t>16.2</w:t>
            </w:r>
          </w:p>
        </w:tc>
        <w:tc>
          <w:tcPr>
            <w:tcW w:w="720" w:type="dxa"/>
          </w:tcPr>
          <w:p w14:paraId="3B54C127" w14:textId="77777777" w:rsidR="00CF1365" w:rsidRPr="00BB7658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0.557</w:t>
            </w:r>
          </w:p>
        </w:tc>
        <w:tc>
          <w:tcPr>
            <w:tcW w:w="1530" w:type="dxa"/>
          </w:tcPr>
          <w:p w14:paraId="3D82D91F" w14:textId="77777777" w:rsidR="00CF1365" w:rsidRPr="00BB7658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 xml:space="preserve">Illumina </w:t>
            </w:r>
            <w:proofErr w:type="spellStart"/>
            <w:r w:rsidRPr="00247E24">
              <w:rPr>
                <w:rFonts w:ascii="Arial" w:hAnsi="Arial"/>
                <w:sz w:val="16"/>
                <w:szCs w:val="16"/>
              </w:rPr>
              <w:t>HiSeq</w:t>
            </w:r>
            <w:proofErr w:type="spellEnd"/>
            <w:r w:rsidRPr="00247E24">
              <w:rPr>
                <w:rFonts w:ascii="Arial" w:hAnsi="Arial"/>
                <w:sz w:val="16"/>
                <w:szCs w:val="16"/>
              </w:rPr>
              <w:t>; PacBio RSII</w:t>
            </w:r>
          </w:p>
        </w:tc>
        <w:tc>
          <w:tcPr>
            <w:tcW w:w="1282" w:type="dxa"/>
          </w:tcPr>
          <w:p w14:paraId="5FD05FF0" w14:textId="77777777" w:rsidR="00CF1365" w:rsidRPr="00BB7658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proofErr w:type="spellStart"/>
            <w:r w:rsidRPr="00247E24">
              <w:rPr>
                <w:rFonts w:ascii="Arial" w:hAnsi="Arial"/>
                <w:sz w:val="16"/>
                <w:szCs w:val="16"/>
              </w:rPr>
              <w:t>SPAdes</w:t>
            </w:r>
            <w:proofErr w:type="spellEnd"/>
            <w:r w:rsidRPr="00247E24">
              <w:rPr>
                <w:rFonts w:ascii="Arial" w:hAnsi="Arial"/>
                <w:sz w:val="16"/>
                <w:szCs w:val="16"/>
              </w:rPr>
              <w:t xml:space="preserve"> v. 3.5</w:t>
            </w:r>
          </w:p>
        </w:tc>
      </w:tr>
      <w:tr w:rsidR="00CF1365" w:rsidRPr="0092155F" w14:paraId="3AA61DFF" w14:textId="77777777" w:rsidTr="00C87EB0">
        <w:trPr>
          <w:trHeight w:val="280"/>
        </w:trPr>
        <w:tc>
          <w:tcPr>
            <w:tcW w:w="1885" w:type="dxa"/>
          </w:tcPr>
          <w:p w14:paraId="2F592204" w14:textId="43D80014" w:rsidR="00CF1365" w:rsidRPr="0092155F" w:rsidRDefault="005D3523" w:rsidP="000B46B9">
            <w:pPr>
              <w:rPr>
                <w:rFonts w:ascii="Arial" w:hAnsi="Arial"/>
                <w:sz w:val="16"/>
                <w:szCs w:val="16"/>
              </w:rPr>
            </w:pPr>
            <w:r w:rsidRPr="005D3523">
              <w:rPr>
                <w:rFonts w:ascii="Arial" w:hAnsi="Arial"/>
                <w:sz w:val="16"/>
                <w:szCs w:val="16"/>
              </w:rPr>
              <w:t xml:space="preserve">GCA_028533015.1 </w:t>
            </w:r>
            <w:r>
              <w:rPr>
                <w:rFonts w:ascii="Arial" w:hAnsi="Arial"/>
                <w:sz w:val="16"/>
                <w:szCs w:val="16"/>
              </w:rPr>
              <w:t>(</w:t>
            </w:r>
            <w:r w:rsidR="00CF1365" w:rsidRPr="00BB7658">
              <w:rPr>
                <w:rFonts w:ascii="Arial" w:hAnsi="Arial"/>
                <w:sz w:val="16"/>
                <w:szCs w:val="16"/>
              </w:rPr>
              <w:t>Luna-Flores et al. 202</w:t>
            </w:r>
            <w:r w:rsidR="00CF1365">
              <w:rPr>
                <w:rFonts w:ascii="Arial" w:hAnsi="Arial"/>
                <w:sz w:val="16"/>
                <w:szCs w:val="16"/>
              </w:rPr>
              <w:t>2</w:t>
            </w:r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  <w:tc>
          <w:tcPr>
            <w:tcW w:w="1080" w:type="dxa"/>
          </w:tcPr>
          <w:p w14:paraId="097AB026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BB7658">
              <w:rPr>
                <w:rFonts w:ascii="Arial" w:hAnsi="Arial"/>
                <w:sz w:val="16"/>
                <w:szCs w:val="16"/>
              </w:rPr>
              <w:t>1257</w:t>
            </w:r>
          </w:p>
        </w:tc>
        <w:tc>
          <w:tcPr>
            <w:tcW w:w="1530" w:type="dxa"/>
          </w:tcPr>
          <w:p w14:paraId="42C45A3A" w14:textId="77777777" w:rsidR="00CF1365" w:rsidRPr="0092155F" w:rsidRDefault="00CF1365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BB7658">
              <w:rPr>
                <w:rFonts w:ascii="Arial" w:eastAsia="Courier New" w:hAnsi="Arial"/>
                <w:sz w:val="14"/>
                <w:szCs w:val="14"/>
              </w:rPr>
              <w:t>19</w:t>
            </w:r>
          </w:p>
        </w:tc>
        <w:tc>
          <w:tcPr>
            <w:tcW w:w="1350" w:type="dxa"/>
          </w:tcPr>
          <w:p w14:paraId="01C6344C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BB7658">
              <w:rPr>
                <w:rFonts w:ascii="Arial" w:hAnsi="Arial"/>
                <w:sz w:val="16"/>
                <w:szCs w:val="16"/>
              </w:rPr>
              <w:t>19.0</w:t>
            </w:r>
          </w:p>
        </w:tc>
        <w:tc>
          <w:tcPr>
            <w:tcW w:w="720" w:type="dxa"/>
          </w:tcPr>
          <w:p w14:paraId="2BD0F731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BB7658">
              <w:rPr>
                <w:rFonts w:ascii="Arial" w:hAnsi="Arial"/>
                <w:sz w:val="16"/>
                <w:szCs w:val="16"/>
              </w:rPr>
              <w:t>0.011</w:t>
            </w:r>
          </w:p>
        </w:tc>
        <w:tc>
          <w:tcPr>
            <w:tcW w:w="1530" w:type="dxa"/>
          </w:tcPr>
          <w:p w14:paraId="0AA7D365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BB7658">
              <w:rPr>
                <w:rFonts w:ascii="Arial" w:hAnsi="Arial"/>
                <w:sz w:val="16"/>
                <w:szCs w:val="16"/>
              </w:rPr>
              <w:t xml:space="preserve">Illumina </w:t>
            </w:r>
            <w:proofErr w:type="spellStart"/>
            <w:r w:rsidRPr="00BB7658">
              <w:rPr>
                <w:rFonts w:ascii="Arial" w:hAnsi="Arial"/>
                <w:sz w:val="16"/>
                <w:szCs w:val="16"/>
              </w:rPr>
              <w:t>MiSeq</w:t>
            </w:r>
            <w:proofErr w:type="spellEnd"/>
          </w:p>
        </w:tc>
        <w:tc>
          <w:tcPr>
            <w:tcW w:w="1282" w:type="dxa"/>
          </w:tcPr>
          <w:p w14:paraId="636583D5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BB7658">
              <w:rPr>
                <w:rFonts w:ascii="Arial" w:hAnsi="Arial"/>
                <w:sz w:val="16"/>
                <w:szCs w:val="16"/>
              </w:rPr>
              <w:t>Velvet v. 2020-03</w:t>
            </w:r>
          </w:p>
        </w:tc>
      </w:tr>
      <w:tr w:rsidR="00CF1365" w:rsidRPr="0092155F" w14:paraId="177EFB07" w14:textId="77777777" w:rsidTr="00C87EB0">
        <w:trPr>
          <w:trHeight w:val="280"/>
        </w:trPr>
        <w:tc>
          <w:tcPr>
            <w:tcW w:w="1885" w:type="dxa"/>
          </w:tcPr>
          <w:p w14:paraId="5E7C62E7" w14:textId="05F15A60" w:rsidR="00CF1365" w:rsidRPr="0092155F" w:rsidRDefault="005D3523" w:rsidP="000B46B9">
            <w:pPr>
              <w:rPr>
                <w:rFonts w:ascii="Arial" w:hAnsi="Arial"/>
                <w:sz w:val="16"/>
                <w:szCs w:val="16"/>
              </w:rPr>
            </w:pPr>
            <w:r w:rsidRPr="005D3523">
              <w:rPr>
                <w:rFonts w:ascii="Arial" w:hAnsi="Arial"/>
                <w:sz w:val="16"/>
                <w:szCs w:val="16"/>
              </w:rPr>
              <w:t xml:space="preserve">GCA_023566135.1 </w:t>
            </w:r>
            <w:r>
              <w:rPr>
                <w:rFonts w:ascii="Arial" w:hAnsi="Arial"/>
                <w:sz w:val="16"/>
                <w:szCs w:val="16"/>
              </w:rPr>
              <w:t>(</w:t>
            </w:r>
            <w:r w:rsidR="00CF1365" w:rsidRPr="00BB7658">
              <w:rPr>
                <w:rFonts w:ascii="Arial" w:hAnsi="Arial"/>
                <w:sz w:val="16"/>
                <w:szCs w:val="16"/>
              </w:rPr>
              <w:t>Nanjing Tech University, Nanjing, China 2022</w:t>
            </w:r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  <w:tc>
          <w:tcPr>
            <w:tcW w:w="1080" w:type="dxa"/>
          </w:tcPr>
          <w:p w14:paraId="64EB277C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417</w:t>
            </w:r>
          </w:p>
        </w:tc>
        <w:tc>
          <w:tcPr>
            <w:tcW w:w="1530" w:type="dxa"/>
          </w:tcPr>
          <w:p w14:paraId="2C56ABA5" w14:textId="77777777" w:rsidR="00CF1365" w:rsidRPr="0092155F" w:rsidRDefault="00CF1365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247E24">
              <w:rPr>
                <w:rFonts w:ascii="Arial" w:eastAsia="Courier New" w:hAnsi="Arial"/>
                <w:sz w:val="14"/>
                <w:szCs w:val="14"/>
              </w:rPr>
              <w:t>46</w:t>
            </w:r>
          </w:p>
        </w:tc>
        <w:tc>
          <w:tcPr>
            <w:tcW w:w="1350" w:type="dxa"/>
          </w:tcPr>
          <w:p w14:paraId="1403AC7D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19.0</w:t>
            </w:r>
          </w:p>
        </w:tc>
        <w:tc>
          <w:tcPr>
            <w:tcW w:w="720" w:type="dxa"/>
          </w:tcPr>
          <w:p w14:paraId="6BFCFF30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0.190</w:t>
            </w:r>
          </w:p>
        </w:tc>
        <w:tc>
          <w:tcPr>
            <w:tcW w:w="1530" w:type="dxa"/>
          </w:tcPr>
          <w:p w14:paraId="63D6D516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 xml:space="preserve">Illumina </w:t>
            </w:r>
            <w:proofErr w:type="spellStart"/>
            <w:r w:rsidRPr="00247E24">
              <w:rPr>
                <w:rFonts w:ascii="Arial" w:hAnsi="Arial"/>
                <w:sz w:val="16"/>
                <w:szCs w:val="16"/>
              </w:rPr>
              <w:t>HiSeq</w:t>
            </w:r>
            <w:proofErr w:type="spellEnd"/>
          </w:p>
        </w:tc>
        <w:tc>
          <w:tcPr>
            <w:tcW w:w="1282" w:type="dxa"/>
          </w:tcPr>
          <w:p w14:paraId="43B9A88D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proofErr w:type="spellStart"/>
            <w:r w:rsidRPr="00247E24">
              <w:rPr>
                <w:rFonts w:ascii="Arial" w:hAnsi="Arial"/>
                <w:sz w:val="16"/>
                <w:szCs w:val="16"/>
              </w:rPr>
              <w:t>SOAPdenovo</w:t>
            </w:r>
            <w:proofErr w:type="spellEnd"/>
            <w:r w:rsidRPr="00247E24">
              <w:rPr>
                <w:rFonts w:ascii="Arial" w:hAnsi="Arial"/>
                <w:sz w:val="16"/>
                <w:szCs w:val="16"/>
              </w:rPr>
              <w:t xml:space="preserve"> v. 1.05 July-2021</w:t>
            </w:r>
          </w:p>
        </w:tc>
      </w:tr>
      <w:tr w:rsidR="00CF1365" w:rsidRPr="0092155F" w14:paraId="4B18C1CE" w14:textId="77777777" w:rsidTr="00C87EB0">
        <w:trPr>
          <w:trHeight w:val="280"/>
        </w:trPr>
        <w:tc>
          <w:tcPr>
            <w:tcW w:w="1885" w:type="dxa"/>
          </w:tcPr>
          <w:p w14:paraId="14BBCDEA" w14:textId="768374C1" w:rsidR="00CF1365" w:rsidRPr="0092155F" w:rsidRDefault="005D3523" w:rsidP="000B46B9">
            <w:pPr>
              <w:rPr>
                <w:rFonts w:ascii="Arial" w:hAnsi="Arial"/>
                <w:sz w:val="16"/>
                <w:szCs w:val="16"/>
              </w:rPr>
            </w:pPr>
            <w:r w:rsidRPr="005D3523">
              <w:rPr>
                <w:rFonts w:ascii="Arial" w:hAnsi="Arial"/>
                <w:sz w:val="16"/>
                <w:szCs w:val="16"/>
              </w:rPr>
              <w:t xml:space="preserve">GCA_019201825.1 </w:t>
            </w:r>
            <w:r>
              <w:rPr>
                <w:rFonts w:ascii="Arial" w:hAnsi="Arial"/>
                <w:sz w:val="16"/>
                <w:szCs w:val="16"/>
              </w:rPr>
              <w:t>(</w:t>
            </w:r>
            <w:r w:rsidR="00CF1365" w:rsidRPr="00BB7658">
              <w:rPr>
                <w:rFonts w:ascii="Arial" w:hAnsi="Arial"/>
                <w:sz w:val="16"/>
                <w:szCs w:val="16"/>
              </w:rPr>
              <w:t>Xiamen Canco Biotech Co., Fujian, China 2021</w:t>
            </w:r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  <w:tc>
          <w:tcPr>
            <w:tcW w:w="1080" w:type="dxa"/>
          </w:tcPr>
          <w:p w14:paraId="03D74102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344</w:t>
            </w:r>
          </w:p>
        </w:tc>
        <w:tc>
          <w:tcPr>
            <w:tcW w:w="1530" w:type="dxa"/>
          </w:tcPr>
          <w:p w14:paraId="73E5A9A3" w14:textId="77777777" w:rsidR="00CF1365" w:rsidRPr="0092155F" w:rsidRDefault="00CF1365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247E24">
              <w:rPr>
                <w:rFonts w:ascii="Arial" w:eastAsia="Courier New" w:hAnsi="Arial"/>
                <w:sz w:val="14"/>
                <w:szCs w:val="14"/>
              </w:rPr>
              <w:t>48</w:t>
            </w:r>
          </w:p>
        </w:tc>
        <w:tc>
          <w:tcPr>
            <w:tcW w:w="1350" w:type="dxa"/>
          </w:tcPr>
          <w:p w14:paraId="4CA9D018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19.0</w:t>
            </w:r>
          </w:p>
        </w:tc>
        <w:tc>
          <w:tcPr>
            <w:tcW w:w="720" w:type="dxa"/>
          </w:tcPr>
          <w:p w14:paraId="29A1088E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0.004</w:t>
            </w:r>
          </w:p>
        </w:tc>
        <w:tc>
          <w:tcPr>
            <w:tcW w:w="1530" w:type="dxa"/>
          </w:tcPr>
          <w:p w14:paraId="21D1EF47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Illumina</w:t>
            </w:r>
          </w:p>
        </w:tc>
        <w:tc>
          <w:tcPr>
            <w:tcW w:w="1282" w:type="dxa"/>
          </w:tcPr>
          <w:p w14:paraId="0DD53968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proofErr w:type="spellStart"/>
            <w:r w:rsidRPr="00247E24">
              <w:rPr>
                <w:rFonts w:ascii="Arial" w:hAnsi="Arial"/>
                <w:sz w:val="16"/>
                <w:szCs w:val="16"/>
              </w:rPr>
              <w:t>SOAPdenovo</w:t>
            </w:r>
            <w:proofErr w:type="spellEnd"/>
            <w:r w:rsidRPr="00247E24">
              <w:rPr>
                <w:rFonts w:ascii="Arial" w:hAnsi="Arial"/>
                <w:sz w:val="16"/>
                <w:szCs w:val="16"/>
              </w:rPr>
              <w:t xml:space="preserve"> v. 2.04</w:t>
            </w:r>
          </w:p>
        </w:tc>
      </w:tr>
      <w:tr w:rsidR="00CF1365" w:rsidRPr="0092155F" w14:paraId="5D7F0270" w14:textId="77777777" w:rsidTr="00C87EB0">
        <w:trPr>
          <w:trHeight w:val="280"/>
        </w:trPr>
        <w:tc>
          <w:tcPr>
            <w:tcW w:w="1885" w:type="dxa"/>
          </w:tcPr>
          <w:p w14:paraId="78723BF6" w14:textId="598BD5DB" w:rsidR="00CF1365" w:rsidRPr="0092155F" w:rsidRDefault="005D3523" w:rsidP="000B46B9">
            <w:pPr>
              <w:rPr>
                <w:rFonts w:ascii="Arial" w:hAnsi="Arial"/>
                <w:sz w:val="16"/>
                <w:szCs w:val="16"/>
              </w:rPr>
            </w:pPr>
            <w:r w:rsidRPr="005D3523">
              <w:rPr>
                <w:rFonts w:ascii="Arial" w:hAnsi="Arial"/>
                <w:sz w:val="16"/>
                <w:szCs w:val="16"/>
              </w:rPr>
              <w:t xml:space="preserve">GCA_014706385.1 </w:t>
            </w:r>
            <w:r>
              <w:rPr>
                <w:rFonts w:ascii="Arial" w:hAnsi="Arial"/>
                <w:sz w:val="16"/>
                <w:szCs w:val="16"/>
              </w:rPr>
              <w:t>(</w:t>
            </w:r>
            <w:r w:rsidR="00CF1365" w:rsidRPr="00BB7658">
              <w:rPr>
                <w:rFonts w:ascii="Arial" w:hAnsi="Arial"/>
                <w:sz w:val="16"/>
                <w:szCs w:val="16"/>
              </w:rPr>
              <w:t>Gómez et al. 2020</w:t>
            </w:r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  <w:tc>
          <w:tcPr>
            <w:tcW w:w="1080" w:type="dxa"/>
          </w:tcPr>
          <w:p w14:paraId="51733FE8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530" w:type="dxa"/>
          </w:tcPr>
          <w:p w14:paraId="4D6784B7" w14:textId="77777777" w:rsidR="00CF1365" w:rsidRPr="0092155F" w:rsidRDefault="00CF1365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247E24">
              <w:rPr>
                <w:rFonts w:ascii="Arial" w:eastAsia="Courier New" w:hAnsi="Arial"/>
                <w:sz w:val="14"/>
                <w:szCs w:val="14"/>
              </w:rPr>
              <w:t>11</w:t>
            </w:r>
          </w:p>
        </w:tc>
        <w:tc>
          <w:tcPr>
            <w:tcW w:w="1350" w:type="dxa"/>
          </w:tcPr>
          <w:p w14:paraId="175B4DBB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20.1</w:t>
            </w:r>
          </w:p>
        </w:tc>
        <w:tc>
          <w:tcPr>
            <w:tcW w:w="720" w:type="dxa"/>
          </w:tcPr>
          <w:p w14:paraId="24C1ABF8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0.000</w:t>
            </w:r>
          </w:p>
        </w:tc>
        <w:tc>
          <w:tcPr>
            <w:tcW w:w="1530" w:type="dxa"/>
          </w:tcPr>
          <w:p w14:paraId="34EF02F0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PacBio Sequel</w:t>
            </w:r>
          </w:p>
        </w:tc>
        <w:tc>
          <w:tcPr>
            <w:tcW w:w="1282" w:type="dxa"/>
          </w:tcPr>
          <w:p w14:paraId="505093B8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 xml:space="preserve">FALCON v. 0.3.0; Arrow built in SMRT Link v. 7.0; </w:t>
            </w:r>
            <w:proofErr w:type="spellStart"/>
            <w:r w:rsidRPr="00247E24">
              <w:rPr>
                <w:rFonts w:ascii="Arial" w:hAnsi="Arial"/>
                <w:sz w:val="16"/>
                <w:szCs w:val="16"/>
              </w:rPr>
              <w:t>Metassembler</w:t>
            </w:r>
            <w:proofErr w:type="spellEnd"/>
            <w:r w:rsidRPr="00247E24">
              <w:rPr>
                <w:rFonts w:ascii="Arial" w:hAnsi="Arial"/>
                <w:sz w:val="16"/>
                <w:szCs w:val="16"/>
              </w:rPr>
              <w:t xml:space="preserve"> v. 1.5</w:t>
            </w:r>
          </w:p>
        </w:tc>
      </w:tr>
      <w:tr w:rsidR="00CF1365" w:rsidRPr="0092155F" w14:paraId="77004BEA" w14:textId="77777777" w:rsidTr="00C87EB0">
        <w:trPr>
          <w:trHeight w:val="280"/>
        </w:trPr>
        <w:tc>
          <w:tcPr>
            <w:tcW w:w="1885" w:type="dxa"/>
          </w:tcPr>
          <w:p w14:paraId="30D6DBB0" w14:textId="3B64F118" w:rsidR="00CF1365" w:rsidRPr="0092155F" w:rsidRDefault="005D3523" w:rsidP="000B46B9">
            <w:pPr>
              <w:rPr>
                <w:rFonts w:ascii="Arial" w:hAnsi="Arial"/>
                <w:sz w:val="16"/>
                <w:szCs w:val="16"/>
              </w:rPr>
            </w:pPr>
            <w:r w:rsidRPr="005D3523">
              <w:rPr>
                <w:rFonts w:ascii="Arial" w:hAnsi="Arial"/>
                <w:sz w:val="16"/>
                <w:szCs w:val="16"/>
              </w:rPr>
              <w:t xml:space="preserve">GCA_001579715.1 </w:t>
            </w:r>
            <w:r>
              <w:rPr>
                <w:rFonts w:ascii="Arial" w:hAnsi="Arial"/>
                <w:sz w:val="16"/>
                <w:szCs w:val="16"/>
              </w:rPr>
              <w:t>(</w:t>
            </w:r>
            <w:r w:rsidR="00CF1365" w:rsidRPr="00BB7658">
              <w:rPr>
                <w:rFonts w:ascii="Arial" w:hAnsi="Arial"/>
                <w:sz w:val="16"/>
                <w:szCs w:val="16"/>
              </w:rPr>
              <w:t>Bellora et al. 2016</w:t>
            </w:r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  <w:tc>
          <w:tcPr>
            <w:tcW w:w="1080" w:type="dxa"/>
          </w:tcPr>
          <w:p w14:paraId="3DB6C242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376</w:t>
            </w:r>
          </w:p>
        </w:tc>
        <w:tc>
          <w:tcPr>
            <w:tcW w:w="1530" w:type="dxa"/>
          </w:tcPr>
          <w:p w14:paraId="27473738" w14:textId="77777777" w:rsidR="00CF1365" w:rsidRPr="0092155F" w:rsidRDefault="00CF1365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247E24">
              <w:rPr>
                <w:rFonts w:ascii="Arial" w:eastAsia="Courier New" w:hAnsi="Arial"/>
                <w:sz w:val="14"/>
                <w:szCs w:val="14"/>
              </w:rPr>
              <w:t>58</w:t>
            </w:r>
          </w:p>
        </w:tc>
        <w:tc>
          <w:tcPr>
            <w:tcW w:w="1350" w:type="dxa"/>
          </w:tcPr>
          <w:p w14:paraId="721E1FA1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18.8</w:t>
            </w:r>
          </w:p>
        </w:tc>
        <w:tc>
          <w:tcPr>
            <w:tcW w:w="720" w:type="dxa"/>
          </w:tcPr>
          <w:p w14:paraId="08B05DDA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0.000</w:t>
            </w:r>
          </w:p>
        </w:tc>
        <w:tc>
          <w:tcPr>
            <w:tcW w:w="1530" w:type="dxa"/>
          </w:tcPr>
          <w:p w14:paraId="710D1922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 xml:space="preserve">Illumina </w:t>
            </w:r>
            <w:proofErr w:type="spellStart"/>
            <w:r w:rsidRPr="00247E24">
              <w:rPr>
                <w:rFonts w:ascii="Arial" w:hAnsi="Arial"/>
                <w:sz w:val="16"/>
                <w:szCs w:val="16"/>
              </w:rPr>
              <w:t>GAIIx</w:t>
            </w:r>
            <w:proofErr w:type="spellEnd"/>
          </w:p>
        </w:tc>
        <w:tc>
          <w:tcPr>
            <w:tcW w:w="1282" w:type="dxa"/>
          </w:tcPr>
          <w:p w14:paraId="1E8A1C3F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proofErr w:type="spellStart"/>
            <w:r w:rsidRPr="00247E24">
              <w:rPr>
                <w:rFonts w:ascii="Arial" w:hAnsi="Arial"/>
                <w:sz w:val="16"/>
                <w:szCs w:val="16"/>
              </w:rPr>
              <w:t>SPAdes</w:t>
            </w:r>
            <w:proofErr w:type="spellEnd"/>
            <w:r w:rsidRPr="00247E24">
              <w:rPr>
                <w:rFonts w:ascii="Arial" w:hAnsi="Arial"/>
                <w:sz w:val="16"/>
                <w:szCs w:val="16"/>
              </w:rPr>
              <w:t xml:space="preserve"> v. 3.5.0</w:t>
            </w:r>
          </w:p>
        </w:tc>
      </w:tr>
      <w:tr w:rsidR="00CF1365" w:rsidRPr="0092155F" w14:paraId="26C1F84B" w14:textId="77777777" w:rsidTr="00C87EB0">
        <w:trPr>
          <w:trHeight w:val="280"/>
        </w:trPr>
        <w:tc>
          <w:tcPr>
            <w:tcW w:w="1885" w:type="dxa"/>
          </w:tcPr>
          <w:p w14:paraId="155C9AA0" w14:textId="56A65499" w:rsidR="00CF1365" w:rsidRPr="0092155F" w:rsidRDefault="005D3523" w:rsidP="000B46B9">
            <w:pPr>
              <w:rPr>
                <w:rFonts w:ascii="Arial" w:hAnsi="Arial"/>
                <w:sz w:val="16"/>
                <w:szCs w:val="16"/>
              </w:rPr>
            </w:pPr>
            <w:r w:rsidRPr="005D3523">
              <w:rPr>
                <w:rFonts w:ascii="Arial" w:hAnsi="Arial"/>
                <w:sz w:val="16"/>
                <w:szCs w:val="16"/>
              </w:rPr>
              <w:t xml:space="preserve">GCA_001600435.1 </w:t>
            </w:r>
            <w:r>
              <w:rPr>
                <w:rFonts w:ascii="Arial" w:hAnsi="Arial"/>
                <w:sz w:val="16"/>
                <w:szCs w:val="16"/>
              </w:rPr>
              <w:t>(</w:t>
            </w:r>
            <w:r w:rsidR="00CF1365" w:rsidRPr="00BB7658">
              <w:rPr>
                <w:rFonts w:ascii="Arial" w:hAnsi="Arial"/>
                <w:sz w:val="16"/>
                <w:szCs w:val="16"/>
              </w:rPr>
              <w:t>RIKEN Center for Life Science Technologies, Wako, Japan 2016</w:t>
            </w:r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  <w:tc>
          <w:tcPr>
            <w:tcW w:w="1080" w:type="dxa"/>
          </w:tcPr>
          <w:p w14:paraId="1CA4B089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530" w:type="dxa"/>
          </w:tcPr>
          <w:p w14:paraId="75154B63" w14:textId="77777777" w:rsidR="00CF1365" w:rsidRPr="0092155F" w:rsidRDefault="00CF1365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247E24">
              <w:rPr>
                <w:rFonts w:ascii="Arial" w:eastAsia="Courier New" w:hAnsi="Arial"/>
                <w:sz w:val="14"/>
                <w:szCs w:val="14"/>
              </w:rPr>
              <w:t>21</w:t>
            </w:r>
          </w:p>
        </w:tc>
        <w:tc>
          <w:tcPr>
            <w:tcW w:w="1350" w:type="dxa"/>
          </w:tcPr>
          <w:p w14:paraId="4CFA0A14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19.0</w:t>
            </w:r>
          </w:p>
        </w:tc>
        <w:tc>
          <w:tcPr>
            <w:tcW w:w="720" w:type="dxa"/>
          </w:tcPr>
          <w:p w14:paraId="2F617782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16.13</w:t>
            </w:r>
          </w:p>
        </w:tc>
        <w:tc>
          <w:tcPr>
            <w:tcW w:w="1530" w:type="dxa"/>
          </w:tcPr>
          <w:p w14:paraId="493292B0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proofErr w:type="spellStart"/>
            <w:r w:rsidRPr="00247E24">
              <w:rPr>
                <w:rFonts w:ascii="Arial" w:hAnsi="Arial"/>
                <w:sz w:val="16"/>
                <w:szCs w:val="16"/>
              </w:rPr>
              <w:t>HiSeq</w:t>
            </w:r>
            <w:proofErr w:type="spellEnd"/>
            <w:r w:rsidRPr="00247E24">
              <w:rPr>
                <w:rFonts w:ascii="Arial" w:hAnsi="Arial"/>
                <w:sz w:val="16"/>
                <w:szCs w:val="16"/>
              </w:rPr>
              <w:t xml:space="preserve"> 2500</w:t>
            </w:r>
          </w:p>
        </w:tc>
        <w:tc>
          <w:tcPr>
            <w:tcW w:w="1282" w:type="dxa"/>
          </w:tcPr>
          <w:p w14:paraId="34324952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ALLPATHS-LG v. 52488</w:t>
            </w:r>
          </w:p>
        </w:tc>
      </w:tr>
      <w:tr w:rsidR="00CF1365" w:rsidRPr="0092155F" w14:paraId="3EFC55AD" w14:textId="77777777" w:rsidTr="00C87EB0">
        <w:trPr>
          <w:trHeight w:val="280"/>
        </w:trPr>
        <w:tc>
          <w:tcPr>
            <w:tcW w:w="1885" w:type="dxa"/>
          </w:tcPr>
          <w:p w14:paraId="42294B07" w14:textId="46CC6535" w:rsidR="00CF1365" w:rsidRPr="0092155F" w:rsidRDefault="005D3523" w:rsidP="000B46B9">
            <w:pPr>
              <w:rPr>
                <w:rFonts w:ascii="Arial" w:hAnsi="Arial"/>
                <w:sz w:val="16"/>
                <w:szCs w:val="16"/>
              </w:rPr>
            </w:pPr>
            <w:r w:rsidRPr="005D3523">
              <w:rPr>
                <w:rFonts w:ascii="Arial" w:hAnsi="Arial"/>
                <w:sz w:val="16"/>
                <w:szCs w:val="16"/>
              </w:rPr>
              <w:t xml:space="preserve">GCA_001007165.2 </w:t>
            </w:r>
            <w:r>
              <w:rPr>
                <w:rFonts w:ascii="Arial" w:hAnsi="Arial"/>
                <w:sz w:val="16"/>
                <w:szCs w:val="16"/>
              </w:rPr>
              <w:t>(</w:t>
            </w:r>
            <w:r w:rsidR="00CF1365" w:rsidRPr="00BB7658">
              <w:rPr>
                <w:rFonts w:ascii="Arial" w:hAnsi="Arial"/>
                <w:sz w:val="16"/>
                <w:szCs w:val="16"/>
              </w:rPr>
              <w:t>Sharma et al. 2015</w:t>
            </w:r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  <w:tc>
          <w:tcPr>
            <w:tcW w:w="1080" w:type="dxa"/>
          </w:tcPr>
          <w:p w14:paraId="4530357E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775</w:t>
            </w:r>
          </w:p>
        </w:tc>
        <w:tc>
          <w:tcPr>
            <w:tcW w:w="1530" w:type="dxa"/>
          </w:tcPr>
          <w:p w14:paraId="6580F677" w14:textId="77777777" w:rsidR="00CF1365" w:rsidRPr="0092155F" w:rsidRDefault="00CF1365" w:rsidP="000B46B9">
            <w:pPr>
              <w:rPr>
                <w:rFonts w:ascii="Arial" w:eastAsia="Courier New" w:hAnsi="Arial"/>
                <w:sz w:val="14"/>
                <w:szCs w:val="14"/>
              </w:rPr>
            </w:pPr>
            <w:r w:rsidRPr="00247E24">
              <w:rPr>
                <w:rFonts w:ascii="Arial" w:eastAsia="Courier New" w:hAnsi="Arial"/>
                <w:sz w:val="14"/>
                <w:szCs w:val="14"/>
              </w:rPr>
              <w:t>15</w:t>
            </w:r>
          </w:p>
        </w:tc>
        <w:tc>
          <w:tcPr>
            <w:tcW w:w="1350" w:type="dxa"/>
          </w:tcPr>
          <w:p w14:paraId="1F7C2F50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19.2</w:t>
            </w:r>
          </w:p>
        </w:tc>
        <w:tc>
          <w:tcPr>
            <w:tcW w:w="720" w:type="dxa"/>
          </w:tcPr>
          <w:p w14:paraId="7A2FE21B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15.88</w:t>
            </w:r>
          </w:p>
        </w:tc>
        <w:tc>
          <w:tcPr>
            <w:tcW w:w="1530" w:type="dxa"/>
          </w:tcPr>
          <w:p w14:paraId="1A02220B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 xml:space="preserve">Illumina </w:t>
            </w:r>
            <w:proofErr w:type="spellStart"/>
            <w:r w:rsidRPr="00247E24">
              <w:rPr>
                <w:rFonts w:ascii="Arial" w:hAnsi="Arial"/>
                <w:sz w:val="16"/>
                <w:szCs w:val="16"/>
              </w:rPr>
              <w:t>HiSeq</w:t>
            </w:r>
            <w:proofErr w:type="spellEnd"/>
          </w:p>
        </w:tc>
        <w:tc>
          <w:tcPr>
            <w:tcW w:w="1282" w:type="dxa"/>
          </w:tcPr>
          <w:p w14:paraId="5EE0B9C4" w14:textId="77777777" w:rsidR="00CF1365" w:rsidRPr="0092155F" w:rsidRDefault="00CF1365" w:rsidP="000B46B9">
            <w:pPr>
              <w:rPr>
                <w:rFonts w:ascii="Arial" w:hAnsi="Arial"/>
                <w:sz w:val="16"/>
                <w:szCs w:val="16"/>
              </w:rPr>
            </w:pPr>
            <w:r w:rsidRPr="00247E24">
              <w:rPr>
                <w:rFonts w:ascii="Arial" w:hAnsi="Arial"/>
                <w:sz w:val="16"/>
                <w:szCs w:val="16"/>
              </w:rPr>
              <w:t>Velvet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</w:tbl>
    <w:p w14:paraId="2C238AB2" w14:textId="77777777" w:rsidR="00CF1365" w:rsidRDefault="00CF1365" w:rsidP="00CF1365"/>
    <w:p w14:paraId="43EFB92E" w14:textId="77777777" w:rsidR="00CF1365" w:rsidRPr="0092155F" w:rsidRDefault="00CF1365" w:rsidP="2E907869">
      <w:pPr>
        <w:rPr>
          <w:rFonts w:ascii="Arial" w:hAnsi="Arial"/>
        </w:rPr>
      </w:pPr>
    </w:p>
    <w:p w14:paraId="428535AE" w14:textId="77777777" w:rsidR="009B200B" w:rsidRPr="0092155F" w:rsidRDefault="009B200B">
      <w:pPr>
        <w:spacing w:after="160" w:line="259" w:lineRule="auto"/>
        <w:rPr>
          <w:rFonts w:ascii="Arial" w:hAnsi="Arial"/>
        </w:rPr>
      </w:pPr>
      <w:r w:rsidRPr="0092155F">
        <w:rPr>
          <w:rFonts w:ascii="Arial" w:hAnsi="Arial"/>
        </w:rPr>
        <w:br w:type="page"/>
      </w:r>
    </w:p>
    <w:p w14:paraId="60503DD6" w14:textId="6E22E941" w:rsidR="009B200B" w:rsidRPr="0092155F" w:rsidRDefault="009B200B">
      <w:pPr>
        <w:spacing w:after="160" w:line="259" w:lineRule="auto"/>
        <w:rPr>
          <w:rFonts w:ascii="Arial" w:hAnsi="Arial"/>
          <w:b/>
          <w:bCs/>
        </w:rPr>
      </w:pPr>
    </w:p>
    <w:p w14:paraId="1DA4B6ED" w14:textId="10B4995F" w:rsidR="7C883884" w:rsidRDefault="39D43984" w:rsidP="2E907869">
      <w:pPr>
        <w:pStyle w:val="Heading1"/>
      </w:pPr>
      <w:r w:rsidRPr="0092155F">
        <w:t>SUPPLEMENTA</w:t>
      </w:r>
      <w:r w:rsidR="687A5F24" w:rsidRPr="0092155F">
        <w:t>L</w:t>
      </w:r>
      <w:r w:rsidRPr="0092155F">
        <w:t xml:space="preserve"> FIGURES</w:t>
      </w:r>
    </w:p>
    <w:p w14:paraId="709438DB" w14:textId="77777777" w:rsidR="00904E5B" w:rsidRPr="0092155F" w:rsidRDefault="00904E5B" w:rsidP="00904E5B">
      <w:r>
        <w:rPr>
          <w:noProof/>
        </w:rPr>
        <w:drawing>
          <wp:inline distT="0" distB="0" distL="0" distR="0" wp14:anchorId="608D1B2B" wp14:editId="20583D74">
            <wp:extent cx="5943600" cy="3176905"/>
            <wp:effectExtent l="0" t="0" r="0" b="4445"/>
            <wp:docPr id="1812836005" name="Picture 1970517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517981" name="Picture 197051798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rcRect t="8" b="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7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9C7F4" w14:textId="79637502" w:rsidR="00904E5B" w:rsidRPr="008C4DF6" w:rsidRDefault="00904E5B" w:rsidP="008C4DF6">
      <w:pPr>
        <w:pStyle w:val="Heading3"/>
        <w:jc w:val="both"/>
        <w:rPr>
          <w:b w:val="0"/>
        </w:rPr>
      </w:pPr>
      <w:r w:rsidRPr="0092155F">
        <w:rPr>
          <w:u w:val="none"/>
        </w:rPr>
        <w:t>Supplemental Fig S</w:t>
      </w:r>
      <w:r>
        <w:rPr>
          <w:u w:val="none"/>
        </w:rPr>
        <w:t>1</w:t>
      </w:r>
      <w:r w:rsidRPr="0092155F">
        <w:rPr>
          <w:u w:val="none"/>
        </w:rPr>
        <w:t>:</w:t>
      </w:r>
      <w:r>
        <w:t xml:space="preserve"> </w:t>
      </w:r>
      <w:r w:rsidRPr="0092155F">
        <w:rPr>
          <w:u w:val="none"/>
        </w:rPr>
        <w:t>Plasmid maps used for cloning in this study.</w:t>
      </w:r>
      <w:r w:rsidRPr="0092155F">
        <w:rPr>
          <w:b w:val="0"/>
          <w:u w:val="none"/>
        </w:rPr>
        <w:t xml:space="preserve"> All cloning vectors use </w:t>
      </w:r>
      <w:proofErr w:type="spellStart"/>
      <w:r w:rsidRPr="0092155F">
        <w:rPr>
          <w:b w:val="0"/>
          <w:i/>
          <w:iCs/>
          <w:u w:val="none"/>
        </w:rPr>
        <w:t>ccdB</w:t>
      </w:r>
      <w:proofErr w:type="spellEnd"/>
      <w:r w:rsidRPr="0092155F">
        <w:rPr>
          <w:b w:val="0"/>
          <w:u w:val="none"/>
        </w:rPr>
        <w:t xml:space="preserve"> knockout alongside antibiotic resistance as selection markers. </w:t>
      </w:r>
      <w:r w:rsidRPr="0092155F">
        <w:rPr>
          <w:u w:val="none"/>
        </w:rPr>
        <w:t>(a)</w:t>
      </w:r>
      <w:r w:rsidRPr="0092155F">
        <w:rPr>
          <w:b w:val="0"/>
          <w:u w:val="none"/>
        </w:rPr>
        <w:t xml:space="preserve"> pJHC07AB is an L0 cloning vector used to propagate promoter sequences with A (GTGC) and B (AATG) scars. Both </w:t>
      </w:r>
      <w:proofErr w:type="spellStart"/>
      <w:r w:rsidRPr="0092155F">
        <w:rPr>
          <w:b w:val="0"/>
          <w:i/>
          <w:iCs/>
          <w:u w:val="none"/>
        </w:rPr>
        <w:t>Bbs</w:t>
      </w:r>
      <w:r w:rsidRPr="0092155F">
        <w:rPr>
          <w:b w:val="0"/>
          <w:u w:val="none"/>
        </w:rPr>
        <w:t>I</w:t>
      </w:r>
      <w:proofErr w:type="spellEnd"/>
      <w:r w:rsidRPr="0092155F">
        <w:rPr>
          <w:b w:val="0"/>
          <w:u w:val="none"/>
        </w:rPr>
        <w:t xml:space="preserve"> and </w:t>
      </w:r>
      <w:proofErr w:type="spellStart"/>
      <w:r w:rsidRPr="0092155F">
        <w:rPr>
          <w:b w:val="0"/>
          <w:i/>
          <w:iCs/>
          <w:u w:val="none"/>
        </w:rPr>
        <w:t>Bsa</w:t>
      </w:r>
      <w:r w:rsidRPr="0092155F">
        <w:rPr>
          <w:b w:val="0"/>
          <w:u w:val="none"/>
        </w:rPr>
        <w:t>I</w:t>
      </w:r>
      <w:proofErr w:type="spellEnd"/>
      <w:r w:rsidRPr="0092155F">
        <w:rPr>
          <w:b w:val="0"/>
          <w:u w:val="none"/>
        </w:rPr>
        <w:t xml:space="preserve"> sites have A and B scars. The plasmid contains the </w:t>
      </w:r>
      <w:proofErr w:type="spellStart"/>
      <w:r w:rsidRPr="0092155F">
        <w:rPr>
          <w:b w:val="0"/>
          <w:i/>
          <w:iCs/>
          <w:u w:val="none"/>
        </w:rPr>
        <w:t>ampR</w:t>
      </w:r>
      <w:proofErr w:type="spellEnd"/>
      <w:r w:rsidRPr="0092155F">
        <w:rPr>
          <w:b w:val="0"/>
          <w:u w:val="none"/>
        </w:rPr>
        <w:t xml:space="preserve"> gene which confers ampicillin resistance. </w:t>
      </w:r>
      <w:r w:rsidRPr="0092155F">
        <w:rPr>
          <w:u w:val="none"/>
        </w:rPr>
        <w:t>(b)</w:t>
      </w:r>
      <w:r w:rsidRPr="0092155F">
        <w:rPr>
          <w:b w:val="0"/>
          <w:u w:val="none"/>
        </w:rPr>
        <w:t xml:space="preserve"> pJHC07BC is identical to pJHC07AB except for the scars B and C (TAAA). pJHC07BC is used to propagate </w:t>
      </w:r>
      <w:r w:rsidR="009011F8">
        <w:rPr>
          <w:b w:val="0"/>
          <w:u w:val="none"/>
        </w:rPr>
        <w:t>open reading frame (</w:t>
      </w:r>
      <w:r w:rsidRPr="0092155F">
        <w:rPr>
          <w:b w:val="0"/>
          <w:u w:val="none"/>
        </w:rPr>
        <w:t>ORF</w:t>
      </w:r>
      <w:r w:rsidR="009011F8">
        <w:rPr>
          <w:b w:val="0"/>
          <w:u w:val="none"/>
        </w:rPr>
        <w:t>)</w:t>
      </w:r>
      <w:r w:rsidRPr="0092155F">
        <w:rPr>
          <w:b w:val="0"/>
          <w:u w:val="none"/>
        </w:rPr>
        <w:t xml:space="preserve"> sequences.</w:t>
      </w:r>
      <w:r w:rsidRPr="0092155F">
        <w:rPr>
          <w:u w:val="none"/>
        </w:rPr>
        <w:t xml:space="preserve"> (c) </w:t>
      </w:r>
      <w:r w:rsidRPr="0092155F">
        <w:rPr>
          <w:b w:val="0"/>
          <w:u w:val="none"/>
        </w:rPr>
        <w:t xml:space="preserve">pJHC07CD is identical to pJHC07AB except for the scars C and D (CCTC). pJHC07CD is used to propagate terminator sequences. </w:t>
      </w:r>
      <w:r w:rsidRPr="0092155F">
        <w:rPr>
          <w:u w:val="none"/>
        </w:rPr>
        <w:t>(d)</w:t>
      </w:r>
      <w:r w:rsidRPr="0092155F">
        <w:rPr>
          <w:b w:val="0"/>
          <w:u w:val="none"/>
        </w:rPr>
        <w:t xml:space="preserve"> The L1 plasmid pJHC15EF is used to propagate transcription units combined from pJHC07AB, pJHC07BC, and pJHC07CD (promoter-ORF-terminator). After </w:t>
      </w:r>
      <w:proofErr w:type="spellStart"/>
      <w:r w:rsidRPr="0092155F">
        <w:rPr>
          <w:b w:val="0"/>
          <w:i/>
          <w:iCs/>
          <w:u w:val="none"/>
        </w:rPr>
        <w:t>Bsa</w:t>
      </w:r>
      <w:r w:rsidRPr="0092155F">
        <w:rPr>
          <w:b w:val="0"/>
          <w:u w:val="none"/>
        </w:rPr>
        <w:t>I</w:t>
      </w:r>
      <w:proofErr w:type="spellEnd"/>
      <w:r w:rsidRPr="0092155F">
        <w:rPr>
          <w:b w:val="0"/>
          <w:u w:val="none"/>
        </w:rPr>
        <w:t xml:space="preserve"> digestion and Type IIS reaction, the transcription unit is nested in </w:t>
      </w:r>
      <w:proofErr w:type="spellStart"/>
      <w:r w:rsidRPr="0092155F">
        <w:rPr>
          <w:b w:val="0"/>
          <w:u w:val="none"/>
        </w:rPr>
        <w:t>BbsI</w:t>
      </w:r>
      <w:proofErr w:type="spellEnd"/>
      <w:r w:rsidRPr="0092155F">
        <w:rPr>
          <w:b w:val="0"/>
          <w:u w:val="none"/>
        </w:rPr>
        <w:t xml:space="preserve"> restriction enzyme sites with E (GCTT) and F (CTGA) scars. The plasmid contains the </w:t>
      </w:r>
      <w:proofErr w:type="spellStart"/>
      <w:r w:rsidRPr="0092155F">
        <w:rPr>
          <w:b w:val="0"/>
          <w:i/>
          <w:iCs/>
          <w:u w:val="none"/>
        </w:rPr>
        <w:t>chlR</w:t>
      </w:r>
      <w:proofErr w:type="spellEnd"/>
      <w:r w:rsidRPr="0092155F">
        <w:rPr>
          <w:b w:val="0"/>
          <w:u w:val="none"/>
        </w:rPr>
        <w:t xml:space="preserve"> gene which confers chloramphenicol resistance. </w:t>
      </w:r>
      <w:r w:rsidRPr="0092155F">
        <w:rPr>
          <w:u w:val="none"/>
        </w:rPr>
        <w:t>(e)</w:t>
      </w:r>
      <w:r w:rsidRPr="0092155F">
        <w:rPr>
          <w:b w:val="0"/>
          <w:u w:val="none"/>
        </w:rPr>
        <w:t xml:space="preserve"> The L1 plasmid pJHC15FG is identical to pJHC15EF except for the scars F and G (TACG).</w:t>
      </w:r>
      <w:r w:rsidRPr="0092155F">
        <w:rPr>
          <w:u w:val="none"/>
        </w:rPr>
        <w:t xml:space="preserve"> (f)</w:t>
      </w:r>
      <w:r w:rsidRPr="0092155F">
        <w:rPr>
          <w:b w:val="0"/>
          <w:u w:val="none"/>
        </w:rPr>
        <w:t xml:space="preserve"> pJHCcrtYB1000 is an L2 plasmid used to propagate transcription units from pJHC15EF and pJHC15FG that are joined by a Type IIS reaction. The </w:t>
      </w:r>
      <w:proofErr w:type="spellStart"/>
      <w:r w:rsidRPr="0092155F">
        <w:rPr>
          <w:b w:val="0"/>
          <w:i/>
          <w:iCs/>
          <w:u w:val="none"/>
        </w:rPr>
        <w:t>Bbs</w:t>
      </w:r>
      <w:r w:rsidRPr="0092155F">
        <w:rPr>
          <w:b w:val="0"/>
          <w:u w:val="none"/>
        </w:rPr>
        <w:t>I</w:t>
      </w:r>
      <w:proofErr w:type="spellEnd"/>
      <w:r w:rsidRPr="0092155F">
        <w:rPr>
          <w:b w:val="0"/>
          <w:u w:val="none"/>
        </w:rPr>
        <w:t xml:space="preserve"> sites are flanked by 1000 bp homology arms for integration into the </w:t>
      </w:r>
      <w:r w:rsidRPr="0092155F">
        <w:rPr>
          <w:b w:val="0"/>
          <w:i/>
          <w:iCs/>
          <w:u w:val="none"/>
        </w:rPr>
        <w:t>crtYB</w:t>
      </w:r>
      <w:r w:rsidRPr="0092155F">
        <w:rPr>
          <w:b w:val="0"/>
          <w:u w:val="none"/>
        </w:rPr>
        <w:t xml:space="preserve"> site in </w:t>
      </w:r>
      <w:r w:rsidRPr="0092155F">
        <w:rPr>
          <w:b w:val="0"/>
          <w:i/>
          <w:iCs/>
          <w:u w:val="none"/>
        </w:rPr>
        <w:t>X. dendrorhous</w:t>
      </w:r>
      <w:r w:rsidRPr="0092155F">
        <w:rPr>
          <w:b w:val="0"/>
          <w:u w:val="none"/>
        </w:rPr>
        <w:t xml:space="preserve">. The plasmid contains the </w:t>
      </w:r>
      <w:proofErr w:type="spellStart"/>
      <w:r w:rsidRPr="0092155F">
        <w:rPr>
          <w:b w:val="0"/>
          <w:i/>
          <w:iCs/>
          <w:u w:val="none"/>
        </w:rPr>
        <w:t>kanR</w:t>
      </w:r>
      <w:proofErr w:type="spellEnd"/>
      <w:r w:rsidRPr="0092155F">
        <w:rPr>
          <w:b w:val="0"/>
          <w:u w:val="none"/>
        </w:rPr>
        <w:t xml:space="preserve"> gene which confers kanamycin resistance.</w:t>
      </w:r>
    </w:p>
    <w:p w14:paraId="67232167" w14:textId="77777777" w:rsidR="001F06F8" w:rsidRPr="0092155F" w:rsidRDefault="001F06F8" w:rsidP="001F06F8">
      <w:pPr>
        <w:spacing w:line="240" w:lineRule="auto"/>
        <w:rPr>
          <w:rFonts w:ascii="Arial" w:hAnsi="Arial"/>
        </w:rPr>
      </w:pPr>
    </w:p>
    <w:p w14:paraId="49C55491" w14:textId="590D36DD" w:rsidR="001F06F8" w:rsidRPr="0092155F" w:rsidRDefault="00640824" w:rsidP="788F81A5">
      <w:pPr>
        <w:pStyle w:val="Heading3"/>
        <w:jc w:val="both"/>
        <w:rPr>
          <w:b w:val="0"/>
          <w:u w:val="none"/>
        </w:rPr>
      </w:pPr>
      <w:r>
        <w:rPr>
          <w:noProof/>
          <w:u w:val="none"/>
        </w:rPr>
        <w:lastRenderedPageBreak/>
        <w:drawing>
          <wp:inline distT="0" distB="0" distL="0" distR="0" wp14:anchorId="11F0134E" wp14:editId="3969DB5C">
            <wp:extent cx="5943600" cy="4257675"/>
            <wp:effectExtent l="0" t="0" r="0" b="0"/>
            <wp:docPr id="24539812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398124" name="Graphic 1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56C82EA" w:rsidRPr="0092155F">
        <w:rPr>
          <w:u w:val="none"/>
        </w:rPr>
        <w:t xml:space="preserve">Supplemental </w:t>
      </w:r>
      <w:r w:rsidR="0087155B" w:rsidRPr="0092155F">
        <w:rPr>
          <w:u w:val="none"/>
        </w:rPr>
        <w:t>Fig S</w:t>
      </w:r>
      <w:r w:rsidR="00904E5B">
        <w:rPr>
          <w:u w:val="none"/>
        </w:rPr>
        <w:t>2</w:t>
      </w:r>
      <w:r w:rsidR="0087155B" w:rsidRPr="0092155F">
        <w:rPr>
          <w:u w:val="none"/>
        </w:rPr>
        <w:t xml:space="preserve">: </w:t>
      </w:r>
      <w:r w:rsidR="001F06F8" w:rsidRPr="0092155F">
        <w:rPr>
          <w:i/>
          <w:iCs/>
          <w:u w:val="none"/>
        </w:rPr>
        <w:t>X. dendrorhous</w:t>
      </w:r>
      <w:r w:rsidR="001F06F8" w:rsidRPr="0092155F">
        <w:rPr>
          <w:u w:val="none"/>
        </w:rPr>
        <w:t xml:space="preserve"> </w:t>
      </w:r>
      <w:r w:rsidR="00B3457E" w:rsidRPr="0092155F">
        <w:rPr>
          <w:u w:val="none"/>
        </w:rPr>
        <w:t xml:space="preserve">CBS 6398 </w:t>
      </w:r>
      <w:r w:rsidR="001F06F8" w:rsidRPr="0092155F">
        <w:rPr>
          <w:u w:val="none"/>
        </w:rPr>
        <w:t>genome sequencing</w:t>
      </w:r>
      <w:r w:rsidR="00163CE1" w:rsidRPr="0092155F">
        <w:rPr>
          <w:u w:val="none"/>
        </w:rPr>
        <w:t>.</w:t>
      </w:r>
      <w:r w:rsidR="001F06F8" w:rsidRPr="0092155F">
        <w:rPr>
          <w:b w:val="0"/>
          <w:u w:val="none"/>
        </w:rPr>
        <w:t xml:space="preserve"> </w:t>
      </w:r>
      <w:r w:rsidR="00163CE1" w:rsidRPr="0092155F">
        <w:rPr>
          <w:u w:val="none"/>
        </w:rPr>
        <w:t>(</w:t>
      </w:r>
      <w:r w:rsidR="001F06F8" w:rsidRPr="0092155F">
        <w:rPr>
          <w:u w:val="none"/>
        </w:rPr>
        <w:t>a</w:t>
      </w:r>
      <w:r w:rsidR="00163CE1" w:rsidRPr="0092155F">
        <w:rPr>
          <w:u w:val="none"/>
        </w:rPr>
        <w:t>)</w:t>
      </w:r>
      <w:r w:rsidR="001F06F8" w:rsidRPr="0092155F">
        <w:rPr>
          <w:u w:val="none"/>
        </w:rPr>
        <w:t xml:space="preserve"> </w:t>
      </w:r>
      <w:r w:rsidR="00406A8A" w:rsidRPr="0092155F">
        <w:rPr>
          <w:b w:val="0"/>
          <w:u w:val="none"/>
        </w:rPr>
        <w:t>Schematic of Prymetime next generation sequencing workflow</w:t>
      </w:r>
      <w:r w:rsidR="001F06F8" w:rsidRPr="0092155F">
        <w:rPr>
          <w:b w:val="0"/>
          <w:u w:val="none"/>
        </w:rPr>
        <w:t>.</w:t>
      </w:r>
      <w:r w:rsidR="00406A8A" w:rsidRPr="0092155F">
        <w:rPr>
          <w:b w:val="0"/>
          <w:u w:val="none"/>
        </w:rPr>
        <w:t xml:space="preserve"> The left is a brightfield microscope image of </w:t>
      </w:r>
      <w:r w:rsidR="00406A8A" w:rsidRPr="0092155F">
        <w:rPr>
          <w:b w:val="0"/>
          <w:i/>
          <w:iCs/>
          <w:u w:val="none"/>
        </w:rPr>
        <w:t>X. dendrorhous</w:t>
      </w:r>
      <w:r w:rsidR="00CB176A" w:rsidRPr="0092155F">
        <w:rPr>
          <w:b w:val="0"/>
          <w:u w:val="none"/>
        </w:rPr>
        <w:t>, the middle describes genomic DNA isolation and they hybrid sequencing approach of Prymetime.</w:t>
      </w:r>
      <w:r w:rsidR="001F06F8" w:rsidRPr="0092155F">
        <w:rPr>
          <w:b w:val="0"/>
          <w:u w:val="none"/>
        </w:rPr>
        <w:t xml:space="preserve"> The image on the right is a </w:t>
      </w:r>
      <w:proofErr w:type="spellStart"/>
      <w:r w:rsidR="001F06F8" w:rsidRPr="0092155F">
        <w:rPr>
          <w:b w:val="0"/>
          <w:u w:val="none"/>
        </w:rPr>
        <w:t>Chromomap</w:t>
      </w:r>
      <w:proofErr w:type="spellEnd"/>
      <w:r w:rsidR="001F06F8" w:rsidRPr="0092155F">
        <w:rPr>
          <w:b w:val="0"/>
          <w:u w:val="none"/>
        </w:rPr>
        <w:t xml:space="preserve"> depiction of the completed</w:t>
      </w:r>
      <w:r w:rsidR="00CB176A" w:rsidRPr="0092155F">
        <w:rPr>
          <w:b w:val="0"/>
          <w:u w:val="none"/>
        </w:rPr>
        <w:t xml:space="preserve"> </w:t>
      </w:r>
      <w:proofErr w:type="spellStart"/>
      <w:r w:rsidR="00CB176A" w:rsidRPr="0092155F">
        <w:rPr>
          <w:b w:val="0"/>
          <w:u w:val="none"/>
        </w:rPr>
        <w:t>resequenced</w:t>
      </w:r>
      <w:proofErr w:type="spellEnd"/>
      <w:r w:rsidR="00CB176A" w:rsidRPr="0092155F">
        <w:rPr>
          <w:b w:val="0"/>
          <w:u w:val="none"/>
        </w:rPr>
        <w:t xml:space="preserve"> </w:t>
      </w:r>
      <w:r w:rsidR="00CB176A" w:rsidRPr="0092155F">
        <w:rPr>
          <w:b w:val="0"/>
          <w:i/>
          <w:iCs/>
          <w:u w:val="none"/>
        </w:rPr>
        <w:t>X. dendrorhous</w:t>
      </w:r>
      <w:r w:rsidR="001F06F8" w:rsidRPr="0092155F">
        <w:rPr>
          <w:b w:val="0"/>
          <w:u w:val="none"/>
        </w:rPr>
        <w:t xml:space="preserve"> genome with 16 large contigs and several smaller </w:t>
      </w:r>
      <w:r w:rsidR="00B3457E" w:rsidRPr="0092155F">
        <w:rPr>
          <w:b w:val="0"/>
          <w:u w:val="none"/>
        </w:rPr>
        <w:t>fragments</w:t>
      </w:r>
      <w:r w:rsidR="001F06F8" w:rsidRPr="0092155F">
        <w:rPr>
          <w:b w:val="0"/>
          <w:u w:val="none"/>
        </w:rPr>
        <w:t>.</w:t>
      </w:r>
      <w:r w:rsidR="001F06F8" w:rsidRPr="0092155F">
        <w:rPr>
          <w:u w:val="none"/>
        </w:rPr>
        <w:t xml:space="preserve"> </w:t>
      </w:r>
      <w:r w:rsidR="00163CE1" w:rsidRPr="0092155F">
        <w:rPr>
          <w:u w:val="none"/>
        </w:rPr>
        <w:t>(</w:t>
      </w:r>
      <w:r w:rsidR="0087155B" w:rsidRPr="0092155F">
        <w:rPr>
          <w:u w:val="none"/>
        </w:rPr>
        <w:t>b</w:t>
      </w:r>
      <w:r w:rsidR="00163CE1" w:rsidRPr="0092155F">
        <w:rPr>
          <w:u w:val="none"/>
        </w:rPr>
        <w:t>)</w:t>
      </w:r>
      <w:r w:rsidR="001F06F8" w:rsidRPr="0092155F">
        <w:rPr>
          <w:b w:val="0"/>
          <w:u w:val="none"/>
        </w:rPr>
        <w:t xml:space="preserve"> BUSCO analysis of</w:t>
      </w:r>
      <w:r w:rsidR="00DD3118">
        <w:rPr>
          <w:b w:val="0"/>
          <w:u w:val="none"/>
        </w:rPr>
        <w:t xml:space="preserve"> nine publicly available</w:t>
      </w:r>
      <w:r w:rsidR="001F06F8" w:rsidRPr="0092155F">
        <w:rPr>
          <w:b w:val="0"/>
          <w:u w:val="none"/>
        </w:rPr>
        <w:t xml:space="preserve"> </w:t>
      </w:r>
      <w:r w:rsidR="001F06F8" w:rsidRPr="0092155F">
        <w:rPr>
          <w:b w:val="0"/>
          <w:i/>
          <w:iCs/>
          <w:u w:val="none"/>
        </w:rPr>
        <w:t>X. dendrorhous</w:t>
      </w:r>
      <w:r w:rsidR="001F06F8" w:rsidRPr="0092155F">
        <w:rPr>
          <w:b w:val="0"/>
          <w:u w:val="none"/>
        </w:rPr>
        <w:t xml:space="preserve"> genome</w:t>
      </w:r>
      <w:r w:rsidR="00DD3118">
        <w:rPr>
          <w:b w:val="0"/>
          <w:u w:val="none"/>
        </w:rPr>
        <w:t>s</w:t>
      </w:r>
      <w:r w:rsidR="001F06F8" w:rsidRPr="0092155F">
        <w:rPr>
          <w:b w:val="0"/>
          <w:u w:val="none"/>
        </w:rPr>
        <w:t xml:space="preserve"> </w:t>
      </w:r>
      <w:r w:rsidR="005D3523">
        <w:rPr>
          <w:b w:val="0"/>
          <w:u w:val="none"/>
        </w:rPr>
        <w:t xml:space="preserve">including GenBank assemblies </w:t>
      </w:r>
      <w:r w:rsidR="005D3523" w:rsidRPr="005D3523">
        <w:rPr>
          <w:b w:val="0"/>
          <w:u w:val="none"/>
        </w:rPr>
        <w:t>GCA_001007165.2 (Sharma et al. 2015), GCA_001600435.1 (RIKEN Center for Life Science Technologies, Wako, Japan 2016), GCA_001579715.1 (Bellora et al. 2016), GCA_014706385.1 (Gómez et al. 2020), GCA_019201825.1 (Xiamen Canco Biotech Co., Fujian, China 2021), GCA_023566135.1 (Nanjing Tech University, Nanjing, China 2022),     GCA_028533015.1 (Luna-Flores et al. 2022), GCA_022059005.1 (Jilin Agricultural University 2022), and GCA_037127225.1 (this study)</w:t>
      </w:r>
      <w:r w:rsidR="00DD3118">
        <w:rPr>
          <w:b w:val="0"/>
          <w:u w:val="none"/>
        </w:rPr>
        <w:t xml:space="preserve">. Completeness is 76.8%, 76.6%, 76.2%, 76.4%, 76.9%, </w:t>
      </w:r>
      <w:r w:rsidR="00EE5BA9">
        <w:rPr>
          <w:b w:val="0"/>
          <w:u w:val="none"/>
        </w:rPr>
        <w:t>77.0</w:t>
      </w:r>
      <w:r w:rsidR="00DD3118">
        <w:rPr>
          <w:b w:val="0"/>
          <w:u w:val="none"/>
        </w:rPr>
        <w:t xml:space="preserve">%, 74.1%, 62.3%, and 76.7%, respectively. </w:t>
      </w:r>
      <w:r w:rsidR="00DD3118" w:rsidRPr="00DD3118">
        <w:rPr>
          <w:b w:val="0"/>
          <w:u w:val="none"/>
        </w:rPr>
        <w:t xml:space="preserve">Abbreviations: </w:t>
      </w:r>
      <w:r w:rsidR="00DD3118">
        <w:rPr>
          <w:b w:val="0"/>
          <w:u w:val="none"/>
        </w:rPr>
        <w:t>JAU</w:t>
      </w:r>
      <w:r w:rsidR="00DD3118" w:rsidRPr="00DD3118">
        <w:rPr>
          <w:b w:val="0"/>
          <w:u w:val="none"/>
        </w:rPr>
        <w:t xml:space="preserve"> </w:t>
      </w:r>
      <w:r w:rsidR="00DD3118">
        <w:rPr>
          <w:b w:val="0"/>
          <w:u w:val="none"/>
        </w:rPr>
        <w:t>-</w:t>
      </w:r>
      <w:r w:rsidR="00DD3118" w:rsidRPr="00DD3118">
        <w:rPr>
          <w:b w:val="0"/>
          <w:u w:val="none"/>
        </w:rPr>
        <w:t xml:space="preserve"> </w:t>
      </w:r>
      <w:r w:rsidR="00DD3118">
        <w:rPr>
          <w:b w:val="0"/>
          <w:u w:val="none"/>
        </w:rPr>
        <w:t xml:space="preserve">Jilin Agricultural University, </w:t>
      </w:r>
      <w:proofErr w:type="spellStart"/>
      <w:r w:rsidR="00DD3118">
        <w:rPr>
          <w:b w:val="0"/>
          <w:u w:val="none"/>
        </w:rPr>
        <w:t>NJTech</w:t>
      </w:r>
      <w:proofErr w:type="spellEnd"/>
      <w:r w:rsidR="00DD3118">
        <w:rPr>
          <w:b w:val="0"/>
          <w:u w:val="none"/>
        </w:rPr>
        <w:t xml:space="preserve"> - Nanjing Tech University, CCB - Xiamen Canco Biotech Co., RCLST - RIKEN Center for Life Science Technologies.</w:t>
      </w:r>
    </w:p>
    <w:p w14:paraId="09029465" w14:textId="03BFBCCB" w:rsidR="009B200B" w:rsidRPr="0092155F" w:rsidRDefault="009B200B">
      <w:pPr>
        <w:spacing w:after="160" w:line="259" w:lineRule="auto"/>
        <w:rPr>
          <w:rFonts w:ascii="Arial" w:hAnsi="Arial"/>
          <w:b/>
          <w:bCs/>
        </w:rPr>
      </w:pPr>
      <w:r w:rsidRPr="0092155F">
        <w:rPr>
          <w:rFonts w:ascii="Arial" w:hAnsi="Arial"/>
          <w:b/>
          <w:bCs/>
        </w:rPr>
        <w:br w:type="page"/>
      </w:r>
    </w:p>
    <w:p w14:paraId="25EEA1B0" w14:textId="0046147B" w:rsidR="296E3D34" w:rsidRDefault="296E3D34" w:rsidP="00C134A3">
      <w:pPr>
        <w:pStyle w:val="Heading1"/>
      </w:pPr>
      <w:r w:rsidRPr="0092155F">
        <w:lastRenderedPageBreak/>
        <w:t>Supplementa</w:t>
      </w:r>
      <w:r w:rsidR="00560B4E" w:rsidRPr="0092155F">
        <w:t>l</w:t>
      </w:r>
      <w:r w:rsidRPr="0092155F">
        <w:t xml:space="preserve"> References</w:t>
      </w:r>
    </w:p>
    <w:p w14:paraId="311EA64D" w14:textId="77777777" w:rsidR="001F0242" w:rsidRPr="008C4DF6" w:rsidRDefault="001F0242" w:rsidP="001F0242">
      <w:pPr>
        <w:spacing w:after="120" w:line="480" w:lineRule="auto"/>
        <w:ind w:left="720" w:hanging="720"/>
        <w:jc w:val="both"/>
        <w:rPr>
          <w:rFonts w:ascii="Arial" w:eastAsia="Calibri" w:hAnsi="Arial"/>
          <w:lang w:val="en-US" w:eastAsia="en-US"/>
        </w:rPr>
      </w:pPr>
      <w:r w:rsidRPr="008C4DF6">
        <w:rPr>
          <w:rFonts w:ascii="Arial" w:eastAsia="Calibri" w:hAnsi="Arial"/>
          <w:lang w:val="en-US" w:eastAsia="en-US"/>
        </w:rPr>
        <w:t xml:space="preserve">Bellora N, </w:t>
      </w:r>
      <w:proofErr w:type="spellStart"/>
      <w:r w:rsidRPr="008C4DF6">
        <w:rPr>
          <w:rFonts w:ascii="Arial" w:eastAsia="Calibri" w:hAnsi="Arial"/>
          <w:lang w:val="en-US" w:eastAsia="en-US"/>
        </w:rPr>
        <w:t>Moliné</w:t>
      </w:r>
      <w:proofErr w:type="spellEnd"/>
      <w:r w:rsidRPr="008C4DF6">
        <w:rPr>
          <w:rFonts w:ascii="Arial" w:eastAsia="Calibri" w:hAnsi="Arial"/>
          <w:lang w:val="en-US" w:eastAsia="en-US"/>
        </w:rPr>
        <w:t xml:space="preserve"> M, David-Palma M, Coelho MA, Hittinger CT, Sampaio JP, Gonçalves P, </w:t>
      </w:r>
      <w:proofErr w:type="spellStart"/>
      <w:r w:rsidRPr="008C4DF6">
        <w:rPr>
          <w:rFonts w:ascii="Arial" w:eastAsia="Calibri" w:hAnsi="Arial"/>
          <w:lang w:val="en-US" w:eastAsia="en-US"/>
        </w:rPr>
        <w:t>Libkind</w:t>
      </w:r>
      <w:proofErr w:type="spellEnd"/>
      <w:r w:rsidRPr="008C4DF6">
        <w:rPr>
          <w:rFonts w:ascii="Arial" w:eastAsia="Calibri" w:hAnsi="Arial"/>
          <w:lang w:val="en-US" w:eastAsia="en-US"/>
        </w:rPr>
        <w:t xml:space="preserve"> D (2016) Comparative genomics provides new insights into the diversity, physiology, and sexuality of the only industrially exploited </w:t>
      </w:r>
      <w:proofErr w:type="spellStart"/>
      <w:r w:rsidRPr="008C4DF6">
        <w:rPr>
          <w:rFonts w:ascii="Arial" w:eastAsia="Calibri" w:hAnsi="Arial"/>
          <w:i/>
          <w:iCs/>
          <w:lang w:val="en-US" w:eastAsia="en-US"/>
        </w:rPr>
        <w:t>tremellomycete</w:t>
      </w:r>
      <w:proofErr w:type="spellEnd"/>
      <w:r w:rsidRPr="008C4DF6">
        <w:rPr>
          <w:rFonts w:ascii="Arial" w:eastAsia="Calibri" w:hAnsi="Arial"/>
          <w:lang w:val="en-US" w:eastAsia="en-US"/>
        </w:rPr>
        <w:t xml:space="preserve">: </w:t>
      </w:r>
      <w:proofErr w:type="spellStart"/>
      <w:r w:rsidRPr="008C4DF6">
        <w:rPr>
          <w:rFonts w:ascii="Arial" w:eastAsia="Calibri" w:hAnsi="Arial"/>
          <w:i/>
          <w:iCs/>
          <w:lang w:val="en-US" w:eastAsia="en-US"/>
        </w:rPr>
        <w:t>Phaffia</w:t>
      </w:r>
      <w:proofErr w:type="spellEnd"/>
      <w:r w:rsidRPr="008C4DF6">
        <w:rPr>
          <w:rFonts w:ascii="Arial" w:eastAsia="Calibri" w:hAnsi="Arial"/>
          <w:i/>
          <w:iCs/>
          <w:lang w:val="en-US" w:eastAsia="en-US"/>
        </w:rPr>
        <w:t xml:space="preserve"> </w:t>
      </w:r>
      <w:proofErr w:type="spellStart"/>
      <w:r w:rsidRPr="008C4DF6">
        <w:rPr>
          <w:rFonts w:ascii="Arial" w:eastAsia="Calibri" w:hAnsi="Arial"/>
          <w:i/>
          <w:iCs/>
          <w:lang w:val="en-US" w:eastAsia="en-US"/>
        </w:rPr>
        <w:t>rhodozyma</w:t>
      </w:r>
      <w:proofErr w:type="spellEnd"/>
      <w:r w:rsidRPr="008C4DF6">
        <w:rPr>
          <w:rFonts w:ascii="Arial" w:eastAsia="Calibri" w:hAnsi="Arial"/>
          <w:i/>
          <w:iCs/>
          <w:lang w:val="en-US" w:eastAsia="en-US"/>
        </w:rPr>
        <w:t>.</w:t>
      </w:r>
      <w:r w:rsidRPr="008C4DF6">
        <w:rPr>
          <w:rFonts w:ascii="Arial" w:eastAsia="Calibri" w:hAnsi="Arial"/>
          <w:lang w:val="en-US" w:eastAsia="en-US"/>
        </w:rPr>
        <w:t xml:space="preserve"> BMC Genomics 17:901. https://doi.org/10.1186/s12864-016-3244-7</w:t>
      </w:r>
    </w:p>
    <w:p w14:paraId="2828CCF4" w14:textId="6CB77019" w:rsidR="001F0242" w:rsidRPr="001F0242" w:rsidRDefault="00623E64" w:rsidP="001F0242">
      <w:pPr>
        <w:pStyle w:val="Bibliography"/>
        <w:spacing w:line="480" w:lineRule="auto"/>
        <w:rPr>
          <w:rFonts w:ascii="Arial" w:hAnsi="Arial"/>
        </w:rPr>
      </w:pPr>
      <w:r>
        <w:fldChar w:fldCharType="begin"/>
      </w:r>
      <w:r w:rsidR="00B8255D">
        <w:instrText xml:space="preserve"> ADDIN ZOTERO_BIBL {"uncited":[["http://zotero.org/groups/5709959/items/XYVD6VR4"]],"omitted":[],"custom":[]} CSL_BIBLIOGRAPHY </w:instrText>
      </w:r>
      <w:r>
        <w:fldChar w:fldCharType="separate"/>
      </w:r>
      <w:r w:rsidR="00B8255D" w:rsidRPr="00B8255D">
        <w:rPr>
          <w:rFonts w:ascii="Arial" w:hAnsi="Arial"/>
        </w:rPr>
        <w:t xml:space="preserve">Berman CM, Papa LJ, Hendel SJ, Moore CL, Suen PH, Weickhardt AF, Doan N-D, Kumar CM, Uil TG, Butty VL, Hoeben RC, Shoulders MD (2018) An </w:t>
      </w:r>
      <w:r w:rsidR="00A36759">
        <w:rPr>
          <w:rFonts w:ascii="Arial" w:hAnsi="Arial"/>
        </w:rPr>
        <w:t>a</w:t>
      </w:r>
      <w:r w:rsidR="00B8255D" w:rsidRPr="00B8255D">
        <w:rPr>
          <w:rFonts w:ascii="Arial" w:hAnsi="Arial"/>
        </w:rPr>
        <w:t xml:space="preserve">daptable </w:t>
      </w:r>
      <w:r w:rsidR="00A36759">
        <w:rPr>
          <w:rFonts w:ascii="Arial" w:hAnsi="Arial"/>
        </w:rPr>
        <w:t>p</w:t>
      </w:r>
      <w:r w:rsidR="00B8255D" w:rsidRPr="00B8255D">
        <w:rPr>
          <w:rFonts w:ascii="Arial" w:hAnsi="Arial"/>
        </w:rPr>
        <w:t xml:space="preserve">latform for </w:t>
      </w:r>
      <w:r w:rsidR="00A36759">
        <w:rPr>
          <w:rFonts w:ascii="Arial" w:hAnsi="Arial"/>
        </w:rPr>
        <w:t>d</w:t>
      </w:r>
      <w:r w:rsidR="00B8255D" w:rsidRPr="00B8255D">
        <w:rPr>
          <w:rFonts w:ascii="Arial" w:hAnsi="Arial"/>
        </w:rPr>
        <w:t xml:space="preserve">irected </w:t>
      </w:r>
      <w:r w:rsidR="00A36759">
        <w:rPr>
          <w:rFonts w:ascii="Arial" w:hAnsi="Arial"/>
        </w:rPr>
        <w:t>e</w:t>
      </w:r>
      <w:r w:rsidR="00B8255D" w:rsidRPr="00B8255D">
        <w:rPr>
          <w:rFonts w:ascii="Arial" w:hAnsi="Arial"/>
        </w:rPr>
        <w:t xml:space="preserve">volution in </w:t>
      </w:r>
      <w:r w:rsidR="00A36759">
        <w:rPr>
          <w:rFonts w:ascii="Arial" w:hAnsi="Arial"/>
        </w:rPr>
        <w:t>h</w:t>
      </w:r>
      <w:r w:rsidR="00B8255D" w:rsidRPr="00B8255D">
        <w:rPr>
          <w:rFonts w:ascii="Arial" w:hAnsi="Arial"/>
        </w:rPr>
        <w:t xml:space="preserve">uman </w:t>
      </w:r>
      <w:r w:rsidR="00A36759">
        <w:rPr>
          <w:rFonts w:ascii="Arial" w:hAnsi="Arial"/>
        </w:rPr>
        <w:t>c</w:t>
      </w:r>
      <w:r w:rsidR="00B8255D" w:rsidRPr="00B8255D">
        <w:rPr>
          <w:rFonts w:ascii="Arial" w:hAnsi="Arial"/>
        </w:rPr>
        <w:t>ells. J Am Chem Soc 140:18093–18103. https://doi.org/10.1021/jacs.8b10937</w:t>
      </w:r>
    </w:p>
    <w:p w14:paraId="3855D0CF" w14:textId="6AC25508" w:rsidR="00B8255D" w:rsidRPr="00B8255D" w:rsidRDefault="00B8255D" w:rsidP="00E94B4D">
      <w:pPr>
        <w:pStyle w:val="Bibliography"/>
        <w:spacing w:line="480" w:lineRule="auto"/>
        <w:rPr>
          <w:rFonts w:ascii="Arial" w:hAnsi="Arial"/>
        </w:rPr>
      </w:pPr>
      <w:r w:rsidRPr="00B8255D">
        <w:rPr>
          <w:rFonts w:ascii="Arial" w:hAnsi="Arial"/>
        </w:rPr>
        <w:t xml:space="preserve">England CG, Ehlerding EB, Cai W (2016) NanoLuc: A </w:t>
      </w:r>
      <w:r w:rsidR="00A36759">
        <w:rPr>
          <w:rFonts w:ascii="Arial" w:hAnsi="Arial"/>
        </w:rPr>
        <w:t>s</w:t>
      </w:r>
      <w:r w:rsidRPr="00B8255D">
        <w:rPr>
          <w:rFonts w:ascii="Arial" w:hAnsi="Arial"/>
        </w:rPr>
        <w:t xml:space="preserve">mall Luciferase </w:t>
      </w:r>
      <w:r w:rsidR="00A36759">
        <w:rPr>
          <w:rFonts w:ascii="Arial" w:hAnsi="Arial"/>
        </w:rPr>
        <w:t>i</w:t>
      </w:r>
      <w:r w:rsidRPr="00B8255D">
        <w:rPr>
          <w:rFonts w:ascii="Arial" w:hAnsi="Arial"/>
        </w:rPr>
        <w:t xml:space="preserve">s </w:t>
      </w:r>
      <w:r w:rsidR="00A36759">
        <w:rPr>
          <w:rFonts w:ascii="Arial" w:hAnsi="Arial"/>
        </w:rPr>
        <w:t>b</w:t>
      </w:r>
      <w:r w:rsidRPr="00B8255D">
        <w:rPr>
          <w:rFonts w:ascii="Arial" w:hAnsi="Arial"/>
        </w:rPr>
        <w:t xml:space="preserve">rightening </w:t>
      </w:r>
      <w:r w:rsidR="00A36759">
        <w:rPr>
          <w:rFonts w:ascii="Arial" w:hAnsi="Arial"/>
        </w:rPr>
        <w:t>u</w:t>
      </w:r>
      <w:r w:rsidRPr="00B8255D">
        <w:rPr>
          <w:rFonts w:ascii="Arial" w:hAnsi="Arial"/>
        </w:rPr>
        <w:t xml:space="preserve">p the </w:t>
      </w:r>
      <w:r w:rsidR="00A36759">
        <w:rPr>
          <w:rFonts w:ascii="Arial" w:hAnsi="Arial"/>
        </w:rPr>
        <w:t>f</w:t>
      </w:r>
      <w:r w:rsidRPr="00B8255D">
        <w:rPr>
          <w:rFonts w:ascii="Arial" w:hAnsi="Arial"/>
        </w:rPr>
        <w:t xml:space="preserve">ield of </w:t>
      </w:r>
      <w:r w:rsidR="00A36759">
        <w:rPr>
          <w:rFonts w:ascii="Arial" w:hAnsi="Arial"/>
        </w:rPr>
        <w:t>b</w:t>
      </w:r>
      <w:r w:rsidRPr="00B8255D">
        <w:rPr>
          <w:rFonts w:ascii="Arial" w:hAnsi="Arial"/>
        </w:rPr>
        <w:t>ioluminescence. Bioconjugate Chem 27:1175–1187. https://doi.org/10.1021/acs.bioconjchem.6b00112</w:t>
      </w:r>
    </w:p>
    <w:p w14:paraId="4F38734F" w14:textId="77777777" w:rsidR="00B8255D" w:rsidRDefault="00B8255D" w:rsidP="00E94B4D">
      <w:pPr>
        <w:pStyle w:val="Bibliography"/>
        <w:spacing w:line="480" w:lineRule="auto"/>
        <w:rPr>
          <w:rFonts w:ascii="Arial" w:hAnsi="Arial"/>
        </w:rPr>
      </w:pPr>
      <w:r w:rsidRPr="00B8255D">
        <w:rPr>
          <w:rFonts w:ascii="Arial" w:hAnsi="Arial"/>
        </w:rPr>
        <w:t xml:space="preserve">Golubev WI (1995) Perfect state of </w:t>
      </w:r>
      <w:r w:rsidRPr="00B8255D">
        <w:rPr>
          <w:rFonts w:ascii="Arial" w:hAnsi="Arial"/>
          <w:i/>
          <w:iCs/>
        </w:rPr>
        <w:t>Rhodomyces dendrorhous</w:t>
      </w:r>
      <w:r w:rsidRPr="00B8255D">
        <w:rPr>
          <w:rFonts w:ascii="Arial" w:hAnsi="Arial"/>
        </w:rPr>
        <w:t xml:space="preserve"> ( </w:t>
      </w:r>
      <w:r w:rsidRPr="00B8255D">
        <w:rPr>
          <w:rFonts w:ascii="Arial" w:hAnsi="Arial"/>
          <w:i/>
          <w:iCs/>
        </w:rPr>
        <w:t>Phaffia rhodozyma</w:t>
      </w:r>
      <w:r w:rsidRPr="00B8255D">
        <w:rPr>
          <w:rFonts w:ascii="Arial" w:hAnsi="Arial"/>
        </w:rPr>
        <w:t xml:space="preserve"> ). Yeast 11:101–110. https://doi.org/10.1002/yea.320110202</w:t>
      </w:r>
    </w:p>
    <w:p w14:paraId="0C98A369" w14:textId="71243CC1" w:rsidR="001F0242" w:rsidRPr="008C4DF6" w:rsidRDefault="001F0242" w:rsidP="008C4DF6">
      <w:pPr>
        <w:spacing w:after="120" w:line="480" w:lineRule="auto"/>
        <w:ind w:left="720" w:hanging="720"/>
        <w:jc w:val="both"/>
        <w:rPr>
          <w:rFonts w:ascii="Arial" w:eastAsia="Calibri" w:hAnsi="Arial"/>
          <w:lang w:val="en-US" w:eastAsia="en-US"/>
        </w:rPr>
      </w:pPr>
      <w:r w:rsidRPr="001F0242">
        <w:rPr>
          <w:rFonts w:ascii="Arial" w:eastAsia="Calibri" w:hAnsi="Arial"/>
          <w:lang w:val="en-US" w:eastAsia="en-US"/>
        </w:rPr>
        <w:t xml:space="preserve">Gómez M, Campusano S, Gutiérrez MS, Sepúlveda D, Barahona S, Baeza M, Cifuentes V, Alcaíno J (2020) Sterol regulatory element-binding protein Sre1 regulates carotenogenesis in the red yeast </w:t>
      </w:r>
      <w:r w:rsidRPr="001F0242">
        <w:rPr>
          <w:rFonts w:ascii="Arial" w:eastAsia="Calibri" w:hAnsi="Arial"/>
          <w:i/>
          <w:iCs/>
          <w:lang w:val="en-US" w:eastAsia="en-US"/>
        </w:rPr>
        <w:t>Xanthophyllomyces dendrorhous</w:t>
      </w:r>
      <w:r w:rsidRPr="001F0242">
        <w:rPr>
          <w:rFonts w:ascii="Arial" w:eastAsia="Calibri" w:hAnsi="Arial"/>
          <w:lang w:val="en-US" w:eastAsia="en-US"/>
        </w:rPr>
        <w:t>. J Lipid Res 61:1658-1674. https://doi.org/ 10.1194/jlr.RA120000975</w:t>
      </w:r>
    </w:p>
    <w:p w14:paraId="43AC7CEF" w14:textId="77777777" w:rsidR="00B8255D" w:rsidRDefault="00B8255D" w:rsidP="00E94B4D">
      <w:pPr>
        <w:pStyle w:val="Bibliography"/>
        <w:spacing w:line="480" w:lineRule="auto"/>
        <w:rPr>
          <w:rFonts w:ascii="Arial" w:hAnsi="Arial"/>
        </w:rPr>
      </w:pPr>
      <w:r w:rsidRPr="00B8255D">
        <w:rPr>
          <w:rFonts w:ascii="Arial" w:hAnsi="Arial"/>
        </w:rPr>
        <w:t>Hara KY, Morita T, Endo Y, Mochizuki M, Araki M, Kondo A (2014) Evaluation and screening of efficient promoters to improve astaxanthin production in Xanthophyllomyces dendrorhous. Appl Microbiol Biotechnol 98:6787–6793. https://doi.org/10.1007/s00253-014-5727-2</w:t>
      </w:r>
    </w:p>
    <w:p w14:paraId="3F868AF6" w14:textId="3E433FEF" w:rsidR="001F0242" w:rsidRPr="008C4DF6" w:rsidRDefault="001F0242" w:rsidP="008C4DF6">
      <w:pPr>
        <w:spacing w:after="120" w:line="480" w:lineRule="auto"/>
        <w:ind w:left="720" w:hanging="720"/>
        <w:jc w:val="both"/>
        <w:rPr>
          <w:rFonts w:ascii="Arial" w:eastAsia="Calibri" w:hAnsi="Arial"/>
          <w:lang w:val="en-US" w:eastAsia="en-US"/>
        </w:rPr>
      </w:pPr>
      <w:r w:rsidRPr="001F0242">
        <w:rPr>
          <w:rFonts w:ascii="Arial" w:eastAsia="Calibri" w:hAnsi="Arial"/>
          <w:lang w:val="en-US" w:eastAsia="en-US"/>
        </w:rPr>
        <w:lastRenderedPageBreak/>
        <w:t xml:space="preserve">Luna-Flores CH, Wang A, Cui Z, von Hellens J, Speight RE (2022) Towards commercial levels of astaxanthin production in </w:t>
      </w:r>
      <w:r w:rsidRPr="001F0242">
        <w:rPr>
          <w:rFonts w:ascii="Arial" w:eastAsia="Calibri" w:hAnsi="Arial"/>
          <w:i/>
          <w:iCs/>
          <w:lang w:val="en-US" w:eastAsia="en-US"/>
        </w:rPr>
        <w:t>Phaffia rhodozyma</w:t>
      </w:r>
      <w:r w:rsidRPr="001F0242">
        <w:rPr>
          <w:rFonts w:ascii="Arial" w:eastAsia="Calibri" w:hAnsi="Arial"/>
          <w:lang w:val="en-US" w:eastAsia="en-US"/>
        </w:rPr>
        <w:t>. J Biotechnol 350:42-54. https://doi.org/10.1016/j.jbiotec.2022.04.001</w:t>
      </w:r>
    </w:p>
    <w:p w14:paraId="14AD20C9" w14:textId="7E78D817" w:rsidR="001F0242" w:rsidRPr="008C4DF6" w:rsidRDefault="001F0242" w:rsidP="008C4DF6">
      <w:pPr>
        <w:spacing w:after="120" w:line="480" w:lineRule="auto"/>
        <w:ind w:left="720" w:hanging="720"/>
        <w:jc w:val="both"/>
        <w:rPr>
          <w:rFonts w:ascii="Arial" w:eastAsia="Calibri" w:hAnsi="Arial"/>
          <w:lang w:val="en-US" w:eastAsia="en-US"/>
        </w:rPr>
      </w:pPr>
      <w:r w:rsidRPr="008C4DF6">
        <w:rPr>
          <w:rFonts w:ascii="Arial" w:eastAsia="Calibri" w:hAnsi="Arial"/>
          <w:lang w:val="en-US" w:eastAsia="en-US"/>
        </w:rPr>
        <w:t xml:space="preserve">Sharma R, Gassel S, Steiger S, Xia X, Bauer R, Sandmann G, Thines M (2015) The genome of the basal agaricomycete </w:t>
      </w:r>
      <w:r w:rsidRPr="008C4DF6">
        <w:rPr>
          <w:rFonts w:ascii="Arial" w:eastAsia="Calibri" w:hAnsi="Arial"/>
          <w:i/>
          <w:iCs/>
          <w:lang w:val="en-US" w:eastAsia="en-US"/>
        </w:rPr>
        <w:t>Xanthophyllomyces dendrorhous</w:t>
      </w:r>
      <w:r w:rsidRPr="008C4DF6">
        <w:rPr>
          <w:rFonts w:ascii="Arial" w:eastAsia="Calibri" w:hAnsi="Arial"/>
          <w:lang w:val="en-US" w:eastAsia="en-US"/>
        </w:rPr>
        <w:t xml:space="preserve"> provides insights into the organization of its acetyl-CoA derived pathways and the evolution of Agaricomycotina. BMC Genomics 16:233. https://doi.org/10.1186/s12864-015-1380-0</w:t>
      </w:r>
    </w:p>
    <w:p w14:paraId="4B41B17E" w14:textId="0467F184" w:rsidR="00B8255D" w:rsidRPr="00B8255D" w:rsidRDefault="00B8255D" w:rsidP="00E94B4D">
      <w:pPr>
        <w:pStyle w:val="Bibliography"/>
        <w:spacing w:line="480" w:lineRule="auto"/>
        <w:rPr>
          <w:rFonts w:ascii="Arial" w:hAnsi="Arial"/>
        </w:rPr>
      </w:pPr>
      <w:r w:rsidRPr="00B8255D">
        <w:rPr>
          <w:rFonts w:ascii="Arial" w:hAnsi="Arial"/>
        </w:rPr>
        <w:t>Young EM, Zhao Z, Gielesen BEM, Wu L, Benjamin Gordon D, Roubos JA, Voigt CA (2018) Iterative algorithm-guided design of massive strain libraries, applied to itaconic acid production in yeast. Metab Eng 48:33–43. https://doi.org/10.1016/j.ymben.2018.05.002</w:t>
      </w:r>
    </w:p>
    <w:p w14:paraId="6F29F7C5" w14:textId="5223EFE5" w:rsidR="7C883884" w:rsidRPr="0092155F" w:rsidRDefault="00623E64" w:rsidP="00E94B4D">
      <w:pPr>
        <w:spacing w:line="480" w:lineRule="auto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fldChar w:fldCharType="end"/>
      </w:r>
    </w:p>
    <w:sectPr w:rsidR="7C883884" w:rsidRPr="0092155F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17789D" w14:textId="77777777" w:rsidR="00D9376F" w:rsidRDefault="00D9376F" w:rsidP="009B200B">
      <w:pPr>
        <w:spacing w:after="0" w:line="240" w:lineRule="auto"/>
      </w:pPr>
      <w:r>
        <w:separator/>
      </w:r>
    </w:p>
  </w:endnote>
  <w:endnote w:type="continuationSeparator" w:id="0">
    <w:p w14:paraId="09530E5C" w14:textId="77777777" w:rsidR="00D9376F" w:rsidRDefault="00D9376F" w:rsidP="009B200B">
      <w:pPr>
        <w:spacing w:after="0" w:line="240" w:lineRule="auto"/>
      </w:pPr>
      <w:r>
        <w:continuationSeparator/>
      </w:r>
    </w:p>
  </w:endnote>
  <w:endnote w:type="continuationNotice" w:id="1">
    <w:p w14:paraId="7968E036" w14:textId="77777777" w:rsidR="00D9376F" w:rsidRDefault="00D937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AE6C4" w14:textId="08EE0929" w:rsidR="009B200B" w:rsidRPr="009B200B" w:rsidRDefault="009B200B" w:rsidP="009B200B">
    <w:pPr>
      <w:pStyle w:val="Footer"/>
      <w:jc w:val="right"/>
      <w:rPr>
        <w:rFonts w:ascii="Arial" w:hAnsi="Arial"/>
      </w:rPr>
    </w:pPr>
    <w:r w:rsidRPr="009B200B">
      <w:rPr>
        <w:rFonts w:ascii="Arial" w:hAnsi="Arial"/>
      </w:rPr>
      <w:fldChar w:fldCharType="begin"/>
    </w:r>
    <w:r w:rsidRPr="009B200B">
      <w:rPr>
        <w:rFonts w:ascii="Arial" w:hAnsi="Arial"/>
      </w:rPr>
      <w:instrText xml:space="preserve"> PAGE   \* MERGEFORMAT </w:instrText>
    </w:r>
    <w:r w:rsidRPr="009B200B">
      <w:rPr>
        <w:rFonts w:ascii="Arial" w:hAnsi="Arial"/>
      </w:rPr>
      <w:fldChar w:fldCharType="separate"/>
    </w:r>
    <w:r w:rsidRPr="009B200B">
      <w:rPr>
        <w:rFonts w:ascii="Arial" w:hAnsi="Arial"/>
        <w:noProof/>
      </w:rPr>
      <w:t>1</w:t>
    </w:r>
    <w:r w:rsidRPr="009B200B">
      <w:rPr>
        <w:rFonts w:ascii="Arial" w:hAnsi="Arial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ADDBE3" w14:textId="77777777" w:rsidR="00D9376F" w:rsidRDefault="00D9376F" w:rsidP="009B200B">
      <w:pPr>
        <w:spacing w:after="0" w:line="240" w:lineRule="auto"/>
      </w:pPr>
      <w:r>
        <w:separator/>
      </w:r>
    </w:p>
  </w:footnote>
  <w:footnote w:type="continuationSeparator" w:id="0">
    <w:p w14:paraId="09E61A2A" w14:textId="77777777" w:rsidR="00D9376F" w:rsidRDefault="00D9376F" w:rsidP="009B200B">
      <w:pPr>
        <w:spacing w:after="0" w:line="240" w:lineRule="auto"/>
      </w:pPr>
      <w:r>
        <w:continuationSeparator/>
      </w:r>
    </w:p>
  </w:footnote>
  <w:footnote w:type="continuationNotice" w:id="1">
    <w:p w14:paraId="5106FDCD" w14:textId="77777777" w:rsidR="00D9376F" w:rsidRDefault="00D9376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B9F80"/>
    <w:multiLevelType w:val="hybridMultilevel"/>
    <w:tmpl w:val="5B845698"/>
    <w:lvl w:ilvl="0" w:tplc="7F30F740">
      <w:start w:val="1"/>
      <w:numFmt w:val="decimal"/>
      <w:lvlText w:val="%1."/>
      <w:lvlJc w:val="left"/>
      <w:pPr>
        <w:ind w:left="720" w:hanging="360"/>
      </w:pPr>
    </w:lvl>
    <w:lvl w:ilvl="1" w:tplc="0A76A0C0">
      <w:start w:val="1"/>
      <w:numFmt w:val="lowerLetter"/>
      <w:lvlText w:val="%2."/>
      <w:lvlJc w:val="left"/>
      <w:pPr>
        <w:ind w:left="1440" w:hanging="360"/>
      </w:pPr>
    </w:lvl>
    <w:lvl w:ilvl="2" w:tplc="8020D400">
      <w:start w:val="1"/>
      <w:numFmt w:val="lowerRoman"/>
      <w:lvlText w:val="%3."/>
      <w:lvlJc w:val="right"/>
      <w:pPr>
        <w:ind w:left="2160" w:hanging="180"/>
      </w:pPr>
    </w:lvl>
    <w:lvl w:ilvl="3" w:tplc="BF5CCE90">
      <w:start w:val="1"/>
      <w:numFmt w:val="decimal"/>
      <w:lvlText w:val="%4."/>
      <w:lvlJc w:val="left"/>
      <w:pPr>
        <w:ind w:left="2880" w:hanging="360"/>
      </w:pPr>
    </w:lvl>
    <w:lvl w:ilvl="4" w:tplc="27125096">
      <w:start w:val="1"/>
      <w:numFmt w:val="lowerLetter"/>
      <w:lvlText w:val="%5."/>
      <w:lvlJc w:val="left"/>
      <w:pPr>
        <w:ind w:left="3600" w:hanging="360"/>
      </w:pPr>
    </w:lvl>
    <w:lvl w:ilvl="5" w:tplc="EF80C314">
      <w:start w:val="1"/>
      <w:numFmt w:val="lowerRoman"/>
      <w:lvlText w:val="%6."/>
      <w:lvlJc w:val="right"/>
      <w:pPr>
        <w:ind w:left="4320" w:hanging="180"/>
      </w:pPr>
    </w:lvl>
    <w:lvl w:ilvl="6" w:tplc="571C6232">
      <w:start w:val="1"/>
      <w:numFmt w:val="decimal"/>
      <w:lvlText w:val="%7."/>
      <w:lvlJc w:val="left"/>
      <w:pPr>
        <w:ind w:left="5040" w:hanging="360"/>
      </w:pPr>
    </w:lvl>
    <w:lvl w:ilvl="7" w:tplc="91CCB860">
      <w:start w:val="1"/>
      <w:numFmt w:val="lowerLetter"/>
      <w:lvlText w:val="%8."/>
      <w:lvlJc w:val="left"/>
      <w:pPr>
        <w:ind w:left="5760" w:hanging="360"/>
      </w:pPr>
    </w:lvl>
    <w:lvl w:ilvl="8" w:tplc="D86AF2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1BF7A"/>
    <w:multiLevelType w:val="hybridMultilevel"/>
    <w:tmpl w:val="6600A7BE"/>
    <w:lvl w:ilvl="0" w:tplc="BB0AE5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D6B4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88A2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E097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502A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EAA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8E38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1ECC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8E8B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EB751D"/>
    <w:multiLevelType w:val="hybridMultilevel"/>
    <w:tmpl w:val="220A26C0"/>
    <w:lvl w:ilvl="0" w:tplc="E6DC0338">
      <w:start w:val="1"/>
      <w:numFmt w:val="decimal"/>
      <w:lvlText w:val="%1."/>
      <w:lvlJc w:val="left"/>
      <w:pPr>
        <w:ind w:left="720" w:hanging="360"/>
      </w:pPr>
    </w:lvl>
    <w:lvl w:ilvl="1" w:tplc="EC2C13EC">
      <w:start w:val="1"/>
      <w:numFmt w:val="lowerLetter"/>
      <w:lvlText w:val="%2."/>
      <w:lvlJc w:val="left"/>
      <w:pPr>
        <w:ind w:left="1440" w:hanging="360"/>
      </w:pPr>
    </w:lvl>
    <w:lvl w:ilvl="2" w:tplc="8A962E22">
      <w:start w:val="1"/>
      <w:numFmt w:val="lowerRoman"/>
      <w:lvlText w:val="%3."/>
      <w:lvlJc w:val="right"/>
      <w:pPr>
        <w:ind w:left="2160" w:hanging="180"/>
      </w:pPr>
    </w:lvl>
    <w:lvl w:ilvl="3" w:tplc="26C0EE9A">
      <w:start w:val="1"/>
      <w:numFmt w:val="decimal"/>
      <w:lvlText w:val="%4."/>
      <w:lvlJc w:val="left"/>
      <w:pPr>
        <w:ind w:left="2880" w:hanging="360"/>
      </w:pPr>
    </w:lvl>
    <w:lvl w:ilvl="4" w:tplc="5314B09E">
      <w:start w:val="1"/>
      <w:numFmt w:val="lowerLetter"/>
      <w:lvlText w:val="%5."/>
      <w:lvlJc w:val="left"/>
      <w:pPr>
        <w:ind w:left="3600" w:hanging="360"/>
      </w:pPr>
    </w:lvl>
    <w:lvl w:ilvl="5" w:tplc="4580956C">
      <w:start w:val="1"/>
      <w:numFmt w:val="lowerRoman"/>
      <w:lvlText w:val="%6."/>
      <w:lvlJc w:val="right"/>
      <w:pPr>
        <w:ind w:left="4320" w:hanging="180"/>
      </w:pPr>
    </w:lvl>
    <w:lvl w:ilvl="6" w:tplc="E9EE03A4">
      <w:start w:val="1"/>
      <w:numFmt w:val="decimal"/>
      <w:lvlText w:val="%7."/>
      <w:lvlJc w:val="left"/>
      <w:pPr>
        <w:ind w:left="5040" w:hanging="360"/>
      </w:pPr>
    </w:lvl>
    <w:lvl w:ilvl="7" w:tplc="13921972">
      <w:start w:val="1"/>
      <w:numFmt w:val="lowerLetter"/>
      <w:lvlText w:val="%8."/>
      <w:lvlJc w:val="left"/>
      <w:pPr>
        <w:ind w:left="5760" w:hanging="360"/>
      </w:pPr>
    </w:lvl>
    <w:lvl w:ilvl="8" w:tplc="7C86978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A3087"/>
    <w:multiLevelType w:val="hybridMultilevel"/>
    <w:tmpl w:val="B8A044DE"/>
    <w:lvl w:ilvl="0" w:tplc="66DC6F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589A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9A51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800B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9018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6847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DC90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611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3E2C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B7F1F6"/>
    <w:multiLevelType w:val="hybridMultilevel"/>
    <w:tmpl w:val="09127878"/>
    <w:lvl w:ilvl="0" w:tplc="F35A7D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7685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36CE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46F5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8C4F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C4DC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6E04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729C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E8DF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3E545B"/>
    <w:multiLevelType w:val="hybridMultilevel"/>
    <w:tmpl w:val="C936AEA8"/>
    <w:lvl w:ilvl="0" w:tplc="FA2C33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20F7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AEB5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8211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FE4E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064A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E4FB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5414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8447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4617673">
    <w:abstractNumId w:val="5"/>
  </w:num>
  <w:num w:numId="2" w16cid:durableId="1447239893">
    <w:abstractNumId w:val="4"/>
  </w:num>
  <w:num w:numId="3" w16cid:durableId="749621994">
    <w:abstractNumId w:val="3"/>
  </w:num>
  <w:num w:numId="4" w16cid:durableId="646594370">
    <w:abstractNumId w:val="1"/>
  </w:num>
  <w:num w:numId="5" w16cid:durableId="1260019945">
    <w:abstractNumId w:val="2"/>
  </w:num>
  <w:num w:numId="6" w16cid:durableId="1093433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26"/>
    <w:rsid w:val="00026B9C"/>
    <w:rsid w:val="000362C8"/>
    <w:rsid w:val="000A2BC8"/>
    <w:rsid w:val="000A4CCC"/>
    <w:rsid w:val="000B31D2"/>
    <w:rsid w:val="00147ECA"/>
    <w:rsid w:val="001614BB"/>
    <w:rsid w:val="00161E6A"/>
    <w:rsid w:val="00163CE1"/>
    <w:rsid w:val="001838E4"/>
    <w:rsid w:val="0019472E"/>
    <w:rsid w:val="001B7C8F"/>
    <w:rsid w:val="001B7DA3"/>
    <w:rsid w:val="001B8B1C"/>
    <w:rsid w:val="001F0242"/>
    <w:rsid w:val="001F06F8"/>
    <w:rsid w:val="00211862"/>
    <w:rsid w:val="00227443"/>
    <w:rsid w:val="00247E24"/>
    <w:rsid w:val="002512F6"/>
    <w:rsid w:val="002A07B4"/>
    <w:rsid w:val="002A0ECB"/>
    <w:rsid w:val="002B4A7B"/>
    <w:rsid w:val="002D16A0"/>
    <w:rsid w:val="002D1AB5"/>
    <w:rsid w:val="002D3671"/>
    <w:rsid w:val="003010BC"/>
    <w:rsid w:val="00305C8D"/>
    <w:rsid w:val="003508E8"/>
    <w:rsid w:val="00374971"/>
    <w:rsid w:val="00406A8A"/>
    <w:rsid w:val="00413802"/>
    <w:rsid w:val="00426B71"/>
    <w:rsid w:val="00445754"/>
    <w:rsid w:val="0048167F"/>
    <w:rsid w:val="004853B0"/>
    <w:rsid w:val="00503251"/>
    <w:rsid w:val="0051185B"/>
    <w:rsid w:val="005247C0"/>
    <w:rsid w:val="00560B4E"/>
    <w:rsid w:val="005664B9"/>
    <w:rsid w:val="005769BB"/>
    <w:rsid w:val="005A1A40"/>
    <w:rsid w:val="005A3089"/>
    <w:rsid w:val="005D3523"/>
    <w:rsid w:val="005F6FF9"/>
    <w:rsid w:val="00610F14"/>
    <w:rsid w:val="00623E64"/>
    <w:rsid w:val="006258C0"/>
    <w:rsid w:val="0062611A"/>
    <w:rsid w:val="00632142"/>
    <w:rsid w:val="0063B3D1"/>
    <w:rsid w:val="00640824"/>
    <w:rsid w:val="006510FC"/>
    <w:rsid w:val="0065276E"/>
    <w:rsid w:val="006672FA"/>
    <w:rsid w:val="00671063"/>
    <w:rsid w:val="006A792C"/>
    <w:rsid w:val="006B7D09"/>
    <w:rsid w:val="006C75DA"/>
    <w:rsid w:val="006E0C87"/>
    <w:rsid w:val="006F48D7"/>
    <w:rsid w:val="007A5A04"/>
    <w:rsid w:val="007A5C26"/>
    <w:rsid w:val="007A6C48"/>
    <w:rsid w:val="007F7DB8"/>
    <w:rsid w:val="008265B7"/>
    <w:rsid w:val="0087155B"/>
    <w:rsid w:val="008C4DF6"/>
    <w:rsid w:val="009011F8"/>
    <w:rsid w:val="00904E5B"/>
    <w:rsid w:val="00905AAA"/>
    <w:rsid w:val="0092155F"/>
    <w:rsid w:val="00950521"/>
    <w:rsid w:val="009606B1"/>
    <w:rsid w:val="0097680C"/>
    <w:rsid w:val="00982A30"/>
    <w:rsid w:val="0098507C"/>
    <w:rsid w:val="009B200B"/>
    <w:rsid w:val="009B38FA"/>
    <w:rsid w:val="009C0339"/>
    <w:rsid w:val="009C2C79"/>
    <w:rsid w:val="009E07F5"/>
    <w:rsid w:val="009E4DCE"/>
    <w:rsid w:val="00A013EB"/>
    <w:rsid w:val="00A0580A"/>
    <w:rsid w:val="00A36759"/>
    <w:rsid w:val="00A465AC"/>
    <w:rsid w:val="00AD57F1"/>
    <w:rsid w:val="00AE3E17"/>
    <w:rsid w:val="00B102AC"/>
    <w:rsid w:val="00B3457E"/>
    <w:rsid w:val="00B345F4"/>
    <w:rsid w:val="00B61753"/>
    <w:rsid w:val="00B6E180"/>
    <w:rsid w:val="00B8255D"/>
    <w:rsid w:val="00B859FE"/>
    <w:rsid w:val="00BA522A"/>
    <w:rsid w:val="00BB7658"/>
    <w:rsid w:val="00BE2EBD"/>
    <w:rsid w:val="00BF2BF1"/>
    <w:rsid w:val="00C06094"/>
    <w:rsid w:val="00C134A3"/>
    <w:rsid w:val="00C15079"/>
    <w:rsid w:val="00C2085C"/>
    <w:rsid w:val="00C41241"/>
    <w:rsid w:val="00C87EB0"/>
    <w:rsid w:val="00C91C82"/>
    <w:rsid w:val="00CB176A"/>
    <w:rsid w:val="00CF1365"/>
    <w:rsid w:val="00D3006B"/>
    <w:rsid w:val="00D9376F"/>
    <w:rsid w:val="00DA45D0"/>
    <w:rsid w:val="00DA7B91"/>
    <w:rsid w:val="00DC5D80"/>
    <w:rsid w:val="00DD3118"/>
    <w:rsid w:val="00DF7934"/>
    <w:rsid w:val="00E224E7"/>
    <w:rsid w:val="00E3432A"/>
    <w:rsid w:val="00E455EB"/>
    <w:rsid w:val="00E472E4"/>
    <w:rsid w:val="00E73111"/>
    <w:rsid w:val="00E75A28"/>
    <w:rsid w:val="00E77649"/>
    <w:rsid w:val="00E94B4D"/>
    <w:rsid w:val="00EE37ED"/>
    <w:rsid w:val="00EE5BA9"/>
    <w:rsid w:val="00F15F21"/>
    <w:rsid w:val="00F32569"/>
    <w:rsid w:val="00F371AF"/>
    <w:rsid w:val="00F5431E"/>
    <w:rsid w:val="00FD2705"/>
    <w:rsid w:val="00FD37A3"/>
    <w:rsid w:val="00FD5EAB"/>
    <w:rsid w:val="01000EEA"/>
    <w:rsid w:val="01028327"/>
    <w:rsid w:val="01897E04"/>
    <w:rsid w:val="01950F7A"/>
    <w:rsid w:val="0218AC8F"/>
    <w:rsid w:val="0222C4E1"/>
    <w:rsid w:val="0225F473"/>
    <w:rsid w:val="023AC43E"/>
    <w:rsid w:val="02841455"/>
    <w:rsid w:val="02B0DB8C"/>
    <w:rsid w:val="02CBA6F1"/>
    <w:rsid w:val="02F86515"/>
    <w:rsid w:val="032E9E74"/>
    <w:rsid w:val="03C3C46B"/>
    <w:rsid w:val="03F6F47C"/>
    <w:rsid w:val="0478AFEF"/>
    <w:rsid w:val="04896001"/>
    <w:rsid w:val="048AE911"/>
    <w:rsid w:val="04DF3E91"/>
    <w:rsid w:val="04EEFC3F"/>
    <w:rsid w:val="05298CFF"/>
    <w:rsid w:val="05329916"/>
    <w:rsid w:val="05AF730A"/>
    <w:rsid w:val="05B58DDE"/>
    <w:rsid w:val="05EB7839"/>
    <w:rsid w:val="060D2B82"/>
    <w:rsid w:val="064F7778"/>
    <w:rsid w:val="06915E70"/>
    <w:rsid w:val="0692BA26"/>
    <w:rsid w:val="06987742"/>
    <w:rsid w:val="06C55D60"/>
    <w:rsid w:val="06D2F555"/>
    <w:rsid w:val="06DB202B"/>
    <w:rsid w:val="07038B21"/>
    <w:rsid w:val="07130F40"/>
    <w:rsid w:val="074A5310"/>
    <w:rsid w:val="07820943"/>
    <w:rsid w:val="079D5218"/>
    <w:rsid w:val="07F16499"/>
    <w:rsid w:val="083FC55E"/>
    <w:rsid w:val="086EC5B6"/>
    <w:rsid w:val="08C0AFCD"/>
    <w:rsid w:val="08C4B05D"/>
    <w:rsid w:val="08E0B2B5"/>
    <w:rsid w:val="08E24705"/>
    <w:rsid w:val="092E4093"/>
    <w:rsid w:val="0938167D"/>
    <w:rsid w:val="0942F8DC"/>
    <w:rsid w:val="09B2AFB4"/>
    <w:rsid w:val="09B89F72"/>
    <w:rsid w:val="09C26D62"/>
    <w:rsid w:val="09CF1500"/>
    <w:rsid w:val="09DB95BF"/>
    <w:rsid w:val="0A37AEC3"/>
    <w:rsid w:val="0A3D3AE9"/>
    <w:rsid w:val="0A62C011"/>
    <w:rsid w:val="0AB2FC18"/>
    <w:rsid w:val="0B16F9D1"/>
    <w:rsid w:val="0B29B0CE"/>
    <w:rsid w:val="0B5E3DC3"/>
    <w:rsid w:val="0B77DC8F"/>
    <w:rsid w:val="0B893C12"/>
    <w:rsid w:val="0B916A10"/>
    <w:rsid w:val="0BA66678"/>
    <w:rsid w:val="0BAC5210"/>
    <w:rsid w:val="0C3BA358"/>
    <w:rsid w:val="0C7FECF6"/>
    <w:rsid w:val="0D0A299E"/>
    <w:rsid w:val="0D133681"/>
    <w:rsid w:val="0D1B70F5"/>
    <w:rsid w:val="0D218FF0"/>
    <w:rsid w:val="0D239AFB"/>
    <w:rsid w:val="0DE1B5AC"/>
    <w:rsid w:val="0E09EB5A"/>
    <w:rsid w:val="0E1E07C6"/>
    <w:rsid w:val="0E552789"/>
    <w:rsid w:val="0EDE073A"/>
    <w:rsid w:val="0EE77A08"/>
    <w:rsid w:val="0F04777B"/>
    <w:rsid w:val="0F5F8BBD"/>
    <w:rsid w:val="0FB4BE71"/>
    <w:rsid w:val="1013EF9D"/>
    <w:rsid w:val="10399C6C"/>
    <w:rsid w:val="104AD743"/>
    <w:rsid w:val="106719F5"/>
    <w:rsid w:val="108528A8"/>
    <w:rsid w:val="108D8473"/>
    <w:rsid w:val="10A047DC"/>
    <w:rsid w:val="110C497C"/>
    <w:rsid w:val="110CBE62"/>
    <w:rsid w:val="1112E515"/>
    <w:rsid w:val="113D1AEF"/>
    <w:rsid w:val="1140D7C9"/>
    <w:rsid w:val="119E6A46"/>
    <w:rsid w:val="121546DA"/>
    <w:rsid w:val="123F9E16"/>
    <w:rsid w:val="124E0A0B"/>
    <w:rsid w:val="125BB279"/>
    <w:rsid w:val="12A1BB33"/>
    <w:rsid w:val="12C26522"/>
    <w:rsid w:val="12C5D066"/>
    <w:rsid w:val="12C6CD6C"/>
    <w:rsid w:val="12C93A81"/>
    <w:rsid w:val="12C9A4B7"/>
    <w:rsid w:val="12CEECDC"/>
    <w:rsid w:val="12D8021F"/>
    <w:rsid w:val="12E54A67"/>
    <w:rsid w:val="13B1785D"/>
    <w:rsid w:val="13D7E89E"/>
    <w:rsid w:val="13FB8313"/>
    <w:rsid w:val="141BB457"/>
    <w:rsid w:val="148E8BFD"/>
    <w:rsid w:val="14DFC6CE"/>
    <w:rsid w:val="14EBFF62"/>
    <w:rsid w:val="151E4866"/>
    <w:rsid w:val="154FA840"/>
    <w:rsid w:val="1573B8FF"/>
    <w:rsid w:val="15AB7E1C"/>
    <w:rsid w:val="15D1ABF9"/>
    <w:rsid w:val="15E7A825"/>
    <w:rsid w:val="1660396E"/>
    <w:rsid w:val="1681259C"/>
    <w:rsid w:val="16820E53"/>
    <w:rsid w:val="168E8898"/>
    <w:rsid w:val="16C02547"/>
    <w:rsid w:val="16F106A5"/>
    <w:rsid w:val="17673768"/>
    <w:rsid w:val="17845001"/>
    <w:rsid w:val="1789ECD5"/>
    <w:rsid w:val="17BC4959"/>
    <w:rsid w:val="17DCBE25"/>
    <w:rsid w:val="1834F0A3"/>
    <w:rsid w:val="185D1BD7"/>
    <w:rsid w:val="18693767"/>
    <w:rsid w:val="188A00AF"/>
    <w:rsid w:val="189573E8"/>
    <w:rsid w:val="18DE26B0"/>
    <w:rsid w:val="190AFA38"/>
    <w:rsid w:val="191F48E7"/>
    <w:rsid w:val="191FF58F"/>
    <w:rsid w:val="19250603"/>
    <w:rsid w:val="197AD05E"/>
    <w:rsid w:val="19A95210"/>
    <w:rsid w:val="19C1A759"/>
    <w:rsid w:val="1A13B138"/>
    <w:rsid w:val="1A472A22"/>
    <w:rsid w:val="1A47D524"/>
    <w:rsid w:val="1A62BA29"/>
    <w:rsid w:val="1A7166CB"/>
    <w:rsid w:val="1A882B3E"/>
    <w:rsid w:val="1A9BC00B"/>
    <w:rsid w:val="1AAE6F81"/>
    <w:rsid w:val="1AB32BC2"/>
    <w:rsid w:val="1B086A95"/>
    <w:rsid w:val="1B283164"/>
    <w:rsid w:val="1B49F092"/>
    <w:rsid w:val="1B6C9165"/>
    <w:rsid w:val="1B7B3616"/>
    <w:rsid w:val="1B7EBBEE"/>
    <w:rsid w:val="1C56E9A9"/>
    <w:rsid w:val="1CBF36A1"/>
    <w:rsid w:val="1CF5CE8D"/>
    <w:rsid w:val="1CFAD981"/>
    <w:rsid w:val="1D136CC3"/>
    <w:rsid w:val="1D497421"/>
    <w:rsid w:val="1DEAC957"/>
    <w:rsid w:val="1DF2BA0A"/>
    <w:rsid w:val="1E4C9408"/>
    <w:rsid w:val="1E4ED2D4"/>
    <w:rsid w:val="1E620F8F"/>
    <w:rsid w:val="1ED2740C"/>
    <w:rsid w:val="1F63D22F"/>
    <w:rsid w:val="1F8F29A7"/>
    <w:rsid w:val="1FCF3C0C"/>
    <w:rsid w:val="2030BFEF"/>
    <w:rsid w:val="205B20EF"/>
    <w:rsid w:val="20985F5D"/>
    <w:rsid w:val="21A66201"/>
    <w:rsid w:val="21B98FD4"/>
    <w:rsid w:val="226DEAE5"/>
    <w:rsid w:val="2277CA03"/>
    <w:rsid w:val="2280B7CB"/>
    <w:rsid w:val="22B39DA3"/>
    <w:rsid w:val="22BAE532"/>
    <w:rsid w:val="22CDC923"/>
    <w:rsid w:val="22D602C7"/>
    <w:rsid w:val="234DB34B"/>
    <w:rsid w:val="23552CA1"/>
    <w:rsid w:val="23620568"/>
    <w:rsid w:val="23A5E52F"/>
    <w:rsid w:val="23B1F204"/>
    <w:rsid w:val="23E3825F"/>
    <w:rsid w:val="23F57F1C"/>
    <w:rsid w:val="240A124A"/>
    <w:rsid w:val="243A9E82"/>
    <w:rsid w:val="2461FB8E"/>
    <w:rsid w:val="24C8A6FE"/>
    <w:rsid w:val="2541B590"/>
    <w:rsid w:val="256AB894"/>
    <w:rsid w:val="256B5A0E"/>
    <w:rsid w:val="25C276C7"/>
    <w:rsid w:val="25D66EE3"/>
    <w:rsid w:val="25F46AAB"/>
    <w:rsid w:val="263DB442"/>
    <w:rsid w:val="2678E3F7"/>
    <w:rsid w:val="26B80797"/>
    <w:rsid w:val="26B99B74"/>
    <w:rsid w:val="27335BCB"/>
    <w:rsid w:val="277B671E"/>
    <w:rsid w:val="2791AECA"/>
    <w:rsid w:val="279380AC"/>
    <w:rsid w:val="279FE4AB"/>
    <w:rsid w:val="27CEDEF0"/>
    <w:rsid w:val="283C0245"/>
    <w:rsid w:val="28679D6B"/>
    <w:rsid w:val="288488C6"/>
    <w:rsid w:val="28A5C47A"/>
    <w:rsid w:val="28E59E6B"/>
    <w:rsid w:val="291D01FC"/>
    <w:rsid w:val="2925AF03"/>
    <w:rsid w:val="2934EE54"/>
    <w:rsid w:val="296A3DF6"/>
    <w:rsid w:val="296E3D34"/>
    <w:rsid w:val="29B5EB80"/>
    <w:rsid w:val="29B8A122"/>
    <w:rsid w:val="29CE47EC"/>
    <w:rsid w:val="2A1C85DD"/>
    <w:rsid w:val="2A261946"/>
    <w:rsid w:val="2A4904EF"/>
    <w:rsid w:val="2A6618C0"/>
    <w:rsid w:val="2A95E7EA"/>
    <w:rsid w:val="2AA6D357"/>
    <w:rsid w:val="2AD13D12"/>
    <w:rsid w:val="2AD6F067"/>
    <w:rsid w:val="2AE277E9"/>
    <w:rsid w:val="2AFA425E"/>
    <w:rsid w:val="2B321DEA"/>
    <w:rsid w:val="2B3F1BFE"/>
    <w:rsid w:val="2B9583E0"/>
    <w:rsid w:val="2C3878CE"/>
    <w:rsid w:val="2C4FA56A"/>
    <w:rsid w:val="2C60351D"/>
    <w:rsid w:val="2C6D0D73"/>
    <w:rsid w:val="2C8BCFF5"/>
    <w:rsid w:val="2C9F36B6"/>
    <w:rsid w:val="2CA6BBE0"/>
    <w:rsid w:val="2CE8E9A9"/>
    <w:rsid w:val="2D186C96"/>
    <w:rsid w:val="2D5DBA08"/>
    <w:rsid w:val="2D797E34"/>
    <w:rsid w:val="2D8B7640"/>
    <w:rsid w:val="2DAE170B"/>
    <w:rsid w:val="2DBE7D6D"/>
    <w:rsid w:val="2DDBB647"/>
    <w:rsid w:val="2DF92026"/>
    <w:rsid w:val="2E27A056"/>
    <w:rsid w:val="2E2E59EA"/>
    <w:rsid w:val="2E907869"/>
    <w:rsid w:val="2EF98A69"/>
    <w:rsid w:val="2F12397E"/>
    <w:rsid w:val="2F1F1684"/>
    <w:rsid w:val="2F262CA3"/>
    <w:rsid w:val="2F31BC68"/>
    <w:rsid w:val="2F376CA0"/>
    <w:rsid w:val="2F46B435"/>
    <w:rsid w:val="2F4DE0E5"/>
    <w:rsid w:val="2F7A01BA"/>
    <w:rsid w:val="2F80B487"/>
    <w:rsid w:val="2F8956A3"/>
    <w:rsid w:val="2F8BA3E6"/>
    <w:rsid w:val="2F94F087"/>
    <w:rsid w:val="2FB5E90C"/>
    <w:rsid w:val="3052F225"/>
    <w:rsid w:val="305FE707"/>
    <w:rsid w:val="30B02111"/>
    <w:rsid w:val="30CC6B3F"/>
    <w:rsid w:val="30F9E978"/>
    <w:rsid w:val="310D8462"/>
    <w:rsid w:val="3129172A"/>
    <w:rsid w:val="31407E96"/>
    <w:rsid w:val="3154794F"/>
    <w:rsid w:val="315EDA3F"/>
    <w:rsid w:val="322E0CA6"/>
    <w:rsid w:val="3239DBAE"/>
    <w:rsid w:val="3240942B"/>
    <w:rsid w:val="32685FD1"/>
    <w:rsid w:val="329260EF"/>
    <w:rsid w:val="3295B9D9"/>
    <w:rsid w:val="32E4C5EB"/>
    <w:rsid w:val="32F39A5E"/>
    <w:rsid w:val="3338C64B"/>
    <w:rsid w:val="33AC7E1C"/>
    <w:rsid w:val="34781F58"/>
    <w:rsid w:val="347C4129"/>
    <w:rsid w:val="3480964C"/>
    <w:rsid w:val="34BAF3E8"/>
    <w:rsid w:val="34D7B57C"/>
    <w:rsid w:val="35341038"/>
    <w:rsid w:val="353ACD4D"/>
    <w:rsid w:val="3546861D"/>
    <w:rsid w:val="357AB03E"/>
    <w:rsid w:val="359BB64F"/>
    <w:rsid w:val="359DDCD5"/>
    <w:rsid w:val="35D51A8D"/>
    <w:rsid w:val="35D6CDAE"/>
    <w:rsid w:val="35E6273B"/>
    <w:rsid w:val="3618118A"/>
    <w:rsid w:val="36368705"/>
    <w:rsid w:val="363980E9"/>
    <w:rsid w:val="364F8B4D"/>
    <w:rsid w:val="36552ACB"/>
    <w:rsid w:val="367A9B29"/>
    <w:rsid w:val="36831F32"/>
    <w:rsid w:val="36CD24E0"/>
    <w:rsid w:val="373BAAB9"/>
    <w:rsid w:val="3756D747"/>
    <w:rsid w:val="3786DA0F"/>
    <w:rsid w:val="379361A4"/>
    <w:rsid w:val="37A7D294"/>
    <w:rsid w:val="37EC9FB6"/>
    <w:rsid w:val="3811112C"/>
    <w:rsid w:val="38263374"/>
    <w:rsid w:val="3834AF4F"/>
    <w:rsid w:val="385A0FF1"/>
    <w:rsid w:val="385C777A"/>
    <w:rsid w:val="38F611AC"/>
    <w:rsid w:val="38FB3DB9"/>
    <w:rsid w:val="392395A5"/>
    <w:rsid w:val="395B1BF7"/>
    <w:rsid w:val="396205E8"/>
    <w:rsid w:val="39839DFD"/>
    <w:rsid w:val="39BB0534"/>
    <w:rsid w:val="39D43984"/>
    <w:rsid w:val="39F5B483"/>
    <w:rsid w:val="3A6481E4"/>
    <w:rsid w:val="3A6B32BD"/>
    <w:rsid w:val="3A6D6D26"/>
    <w:rsid w:val="3AF6EC58"/>
    <w:rsid w:val="3B37BC7E"/>
    <w:rsid w:val="3B89DCB8"/>
    <w:rsid w:val="3BB99104"/>
    <w:rsid w:val="3BE396A6"/>
    <w:rsid w:val="3C2B612B"/>
    <w:rsid w:val="3C93F774"/>
    <w:rsid w:val="3CCF9BD8"/>
    <w:rsid w:val="3CF24B80"/>
    <w:rsid w:val="3D598CC2"/>
    <w:rsid w:val="3D930E73"/>
    <w:rsid w:val="3E1F019E"/>
    <w:rsid w:val="3E656F65"/>
    <w:rsid w:val="3E78B22A"/>
    <w:rsid w:val="3EBCF4D9"/>
    <w:rsid w:val="3ECCFC97"/>
    <w:rsid w:val="3F084156"/>
    <w:rsid w:val="3F48C0CF"/>
    <w:rsid w:val="3F92D2B9"/>
    <w:rsid w:val="3F9B42C9"/>
    <w:rsid w:val="4002FAB4"/>
    <w:rsid w:val="403FBCFE"/>
    <w:rsid w:val="40455791"/>
    <w:rsid w:val="40B93E55"/>
    <w:rsid w:val="415850F2"/>
    <w:rsid w:val="4160054D"/>
    <w:rsid w:val="4186192A"/>
    <w:rsid w:val="41B052EC"/>
    <w:rsid w:val="42134ADC"/>
    <w:rsid w:val="4234B793"/>
    <w:rsid w:val="424A4C24"/>
    <w:rsid w:val="4271FB4F"/>
    <w:rsid w:val="430CB0B5"/>
    <w:rsid w:val="4393D8A6"/>
    <w:rsid w:val="43AF1B3D"/>
    <w:rsid w:val="43F1966D"/>
    <w:rsid w:val="441B68A4"/>
    <w:rsid w:val="441C31F2"/>
    <w:rsid w:val="4456A0F6"/>
    <w:rsid w:val="4489B942"/>
    <w:rsid w:val="449ABED4"/>
    <w:rsid w:val="44AF5F61"/>
    <w:rsid w:val="44D8FEE3"/>
    <w:rsid w:val="450C09BF"/>
    <w:rsid w:val="452FA907"/>
    <w:rsid w:val="4534A135"/>
    <w:rsid w:val="454AEB9E"/>
    <w:rsid w:val="4576885A"/>
    <w:rsid w:val="45B64CA5"/>
    <w:rsid w:val="45E86D37"/>
    <w:rsid w:val="4670814A"/>
    <w:rsid w:val="468A88BF"/>
    <w:rsid w:val="4690BEF3"/>
    <w:rsid w:val="4699577B"/>
    <w:rsid w:val="46D07196"/>
    <w:rsid w:val="46EFAA79"/>
    <w:rsid w:val="46F4974E"/>
    <w:rsid w:val="46F93342"/>
    <w:rsid w:val="47466216"/>
    <w:rsid w:val="475FDD97"/>
    <w:rsid w:val="476594FE"/>
    <w:rsid w:val="47AB8083"/>
    <w:rsid w:val="47FDB4EF"/>
    <w:rsid w:val="48524F6A"/>
    <w:rsid w:val="48732B48"/>
    <w:rsid w:val="48D5B930"/>
    <w:rsid w:val="492614BE"/>
    <w:rsid w:val="494750E4"/>
    <w:rsid w:val="4974FEAD"/>
    <w:rsid w:val="49B4DF87"/>
    <w:rsid w:val="49CF2DC8"/>
    <w:rsid w:val="4A49F97D"/>
    <w:rsid w:val="4A697B36"/>
    <w:rsid w:val="4A743D7F"/>
    <w:rsid w:val="4AD6FB42"/>
    <w:rsid w:val="4ADC8C21"/>
    <w:rsid w:val="4AE41D64"/>
    <w:rsid w:val="4B0A7569"/>
    <w:rsid w:val="4B1599BE"/>
    <w:rsid w:val="4B18A4BF"/>
    <w:rsid w:val="4B2CFB70"/>
    <w:rsid w:val="4B9CCA14"/>
    <w:rsid w:val="4C0CEBC8"/>
    <w:rsid w:val="4C642082"/>
    <w:rsid w:val="4CA8C227"/>
    <w:rsid w:val="4CB16A1F"/>
    <w:rsid w:val="4CC10A3B"/>
    <w:rsid w:val="4CC13A4D"/>
    <w:rsid w:val="4CFE8569"/>
    <w:rsid w:val="4D030067"/>
    <w:rsid w:val="4D0898FF"/>
    <w:rsid w:val="4D2B2BE3"/>
    <w:rsid w:val="4D3C47F6"/>
    <w:rsid w:val="4D817748"/>
    <w:rsid w:val="4D8F5A69"/>
    <w:rsid w:val="4DE58F31"/>
    <w:rsid w:val="4DFFF0E3"/>
    <w:rsid w:val="4E498A32"/>
    <w:rsid w:val="4E5B9725"/>
    <w:rsid w:val="4E77118C"/>
    <w:rsid w:val="4E9ED0C8"/>
    <w:rsid w:val="4EF35E00"/>
    <w:rsid w:val="4F176EED"/>
    <w:rsid w:val="4F3755FA"/>
    <w:rsid w:val="4F64F429"/>
    <w:rsid w:val="4F6E3814"/>
    <w:rsid w:val="4F773FD8"/>
    <w:rsid w:val="4F914AA1"/>
    <w:rsid w:val="4FE44408"/>
    <w:rsid w:val="4FF76786"/>
    <w:rsid w:val="5029CB5D"/>
    <w:rsid w:val="504364F3"/>
    <w:rsid w:val="50454060"/>
    <w:rsid w:val="5082F836"/>
    <w:rsid w:val="50D24067"/>
    <w:rsid w:val="50E25B12"/>
    <w:rsid w:val="5107D594"/>
    <w:rsid w:val="510B4905"/>
    <w:rsid w:val="5127F094"/>
    <w:rsid w:val="51B819F8"/>
    <w:rsid w:val="51DF3554"/>
    <w:rsid w:val="5213F91E"/>
    <w:rsid w:val="52533DC9"/>
    <w:rsid w:val="52550B62"/>
    <w:rsid w:val="5283E2EF"/>
    <w:rsid w:val="5293C1D0"/>
    <w:rsid w:val="529E72E1"/>
    <w:rsid w:val="52D9BC33"/>
    <w:rsid w:val="52E8B0EE"/>
    <w:rsid w:val="52F4CACE"/>
    <w:rsid w:val="5321FB56"/>
    <w:rsid w:val="5322800C"/>
    <w:rsid w:val="537CAC8D"/>
    <w:rsid w:val="5392CC51"/>
    <w:rsid w:val="53C078EB"/>
    <w:rsid w:val="53DA7521"/>
    <w:rsid w:val="53FAF641"/>
    <w:rsid w:val="5406C197"/>
    <w:rsid w:val="541D17AD"/>
    <w:rsid w:val="541D7FF0"/>
    <w:rsid w:val="544320AD"/>
    <w:rsid w:val="54A149CF"/>
    <w:rsid w:val="54DBAA1D"/>
    <w:rsid w:val="5569E6FF"/>
    <w:rsid w:val="558F5FDC"/>
    <w:rsid w:val="55B6BC74"/>
    <w:rsid w:val="55B74BC6"/>
    <w:rsid w:val="55F1FB1C"/>
    <w:rsid w:val="561F121B"/>
    <w:rsid w:val="567B3B69"/>
    <w:rsid w:val="5728598E"/>
    <w:rsid w:val="5739C972"/>
    <w:rsid w:val="5789EC26"/>
    <w:rsid w:val="57A5498B"/>
    <w:rsid w:val="582A62FB"/>
    <w:rsid w:val="584BAF08"/>
    <w:rsid w:val="593DB484"/>
    <w:rsid w:val="59A277B1"/>
    <w:rsid w:val="59A40161"/>
    <w:rsid w:val="59EE0F6B"/>
    <w:rsid w:val="5A0D6FAD"/>
    <w:rsid w:val="5A19DAC2"/>
    <w:rsid w:val="5A259024"/>
    <w:rsid w:val="5A27F74D"/>
    <w:rsid w:val="5A5137A1"/>
    <w:rsid w:val="5A5FFA50"/>
    <w:rsid w:val="5A9B11CC"/>
    <w:rsid w:val="5AA288E0"/>
    <w:rsid w:val="5AF1B813"/>
    <w:rsid w:val="5B8A4587"/>
    <w:rsid w:val="5BA6296C"/>
    <w:rsid w:val="5BB1D79D"/>
    <w:rsid w:val="5BE6A3C8"/>
    <w:rsid w:val="5C0FAB69"/>
    <w:rsid w:val="5CBC9059"/>
    <w:rsid w:val="5CEF8DA4"/>
    <w:rsid w:val="5CF681E1"/>
    <w:rsid w:val="5D88B02A"/>
    <w:rsid w:val="5D8A1367"/>
    <w:rsid w:val="5DEF20A8"/>
    <w:rsid w:val="5E9E5F52"/>
    <w:rsid w:val="5EB9E228"/>
    <w:rsid w:val="5EF7A0E8"/>
    <w:rsid w:val="5F23B662"/>
    <w:rsid w:val="5F5E2364"/>
    <w:rsid w:val="5F93EF02"/>
    <w:rsid w:val="5FE28C44"/>
    <w:rsid w:val="5FF0BB07"/>
    <w:rsid w:val="6012114B"/>
    <w:rsid w:val="60282370"/>
    <w:rsid w:val="60495C80"/>
    <w:rsid w:val="60863940"/>
    <w:rsid w:val="60E31C8C"/>
    <w:rsid w:val="60EC4050"/>
    <w:rsid w:val="60F1C0E9"/>
    <w:rsid w:val="61236534"/>
    <w:rsid w:val="612E65D9"/>
    <w:rsid w:val="616C8906"/>
    <w:rsid w:val="61A16687"/>
    <w:rsid w:val="61A9F961"/>
    <w:rsid w:val="61F182EA"/>
    <w:rsid w:val="62774169"/>
    <w:rsid w:val="62E5FADD"/>
    <w:rsid w:val="62EB3A1D"/>
    <w:rsid w:val="62FCC9F8"/>
    <w:rsid w:val="634EDF05"/>
    <w:rsid w:val="63561EA5"/>
    <w:rsid w:val="636D15A2"/>
    <w:rsid w:val="638D534B"/>
    <w:rsid w:val="63A07A12"/>
    <w:rsid w:val="63B0DDA1"/>
    <w:rsid w:val="63C02EF3"/>
    <w:rsid w:val="63C17795"/>
    <w:rsid w:val="63C2940C"/>
    <w:rsid w:val="63CA1039"/>
    <w:rsid w:val="6406DC96"/>
    <w:rsid w:val="640D9BC0"/>
    <w:rsid w:val="6413FE29"/>
    <w:rsid w:val="641F5A15"/>
    <w:rsid w:val="646B65BF"/>
    <w:rsid w:val="649E15D9"/>
    <w:rsid w:val="64B95B3C"/>
    <w:rsid w:val="64F1EF06"/>
    <w:rsid w:val="6501E5A2"/>
    <w:rsid w:val="650568E3"/>
    <w:rsid w:val="651ADAEF"/>
    <w:rsid w:val="652923AC"/>
    <w:rsid w:val="655E3DA6"/>
    <w:rsid w:val="656C82EA"/>
    <w:rsid w:val="657E128B"/>
    <w:rsid w:val="6599373B"/>
    <w:rsid w:val="65C795E7"/>
    <w:rsid w:val="65CDA263"/>
    <w:rsid w:val="65D5BFC5"/>
    <w:rsid w:val="65E53B87"/>
    <w:rsid w:val="6618D387"/>
    <w:rsid w:val="6663A0CB"/>
    <w:rsid w:val="6700BAA8"/>
    <w:rsid w:val="6708013E"/>
    <w:rsid w:val="673C25C9"/>
    <w:rsid w:val="674D7387"/>
    <w:rsid w:val="67E924F4"/>
    <w:rsid w:val="6812AD89"/>
    <w:rsid w:val="68193AE5"/>
    <w:rsid w:val="68247A8B"/>
    <w:rsid w:val="684217E6"/>
    <w:rsid w:val="684FE3A6"/>
    <w:rsid w:val="687A5F24"/>
    <w:rsid w:val="6880A485"/>
    <w:rsid w:val="68A4C958"/>
    <w:rsid w:val="68DA4DB9"/>
    <w:rsid w:val="68F42C05"/>
    <w:rsid w:val="68FF9B9B"/>
    <w:rsid w:val="690BB71F"/>
    <w:rsid w:val="6943CDD7"/>
    <w:rsid w:val="69670F07"/>
    <w:rsid w:val="699625CD"/>
    <w:rsid w:val="69B4E84F"/>
    <w:rsid w:val="69BC51B0"/>
    <w:rsid w:val="69CD04B3"/>
    <w:rsid w:val="6A0FC803"/>
    <w:rsid w:val="6A632C8C"/>
    <w:rsid w:val="6A7B8409"/>
    <w:rsid w:val="6ACA196D"/>
    <w:rsid w:val="6ADF9BD0"/>
    <w:rsid w:val="6AF611F5"/>
    <w:rsid w:val="6B69E10D"/>
    <w:rsid w:val="6B797DAC"/>
    <w:rsid w:val="6B7F3A78"/>
    <w:rsid w:val="6B8C1015"/>
    <w:rsid w:val="6B98D865"/>
    <w:rsid w:val="6BC69F9E"/>
    <w:rsid w:val="6BEE2553"/>
    <w:rsid w:val="6C3B54AE"/>
    <w:rsid w:val="6C44F492"/>
    <w:rsid w:val="6C4D6623"/>
    <w:rsid w:val="6CAB4FC3"/>
    <w:rsid w:val="6CB3C866"/>
    <w:rsid w:val="6CCDC68F"/>
    <w:rsid w:val="6CDF0166"/>
    <w:rsid w:val="6D1C318C"/>
    <w:rsid w:val="6D205468"/>
    <w:rsid w:val="6D5F03CD"/>
    <w:rsid w:val="6D82AFAB"/>
    <w:rsid w:val="6D92AEEF"/>
    <w:rsid w:val="6E1A7AD4"/>
    <w:rsid w:val="6E885972"/>
    <w:rsid w:val="6EC48F21"/>
    <w:rsid w:val="6EC91721"/>
    <w:rsid w:val="6EEB2863"/>
    <w:rsid w:val="6EF59637"/>
    <w:rsid w:val="6F1B0F0D"/>
    <w:rsid w:val="6F6545D4"/>
    <w:rsid w:val="6F6717D2"/>
    <w:rsid w:val="6F76F6B4"/>
    <w:rsid w:val="6FB048B7"/>
    <w:rsid w:val="6FDFF70B"/>
    <w:rsid w:val="6FF5C4C4"/>
    <w:rsid w:val="70154E17"/>
    <w:rsid w:val="70209366"/>
    <w:rsid w:val="70500765"/>
    <w:rsid w:val="70720D69"/>
    <w:rsid w:val="707484EC"/>
    <w:rsid w:val="7076384C"/>
    <w:rsid w:val="70B383D9"/>
    <w:rsid w:val="70D37A45"/>
    <w:rsid w:val="71009BBA"/>
    <w:rsid w:val="712218E2"/>
    <w:rsid w:val="71A20F99"/>
    <w:rsid w:val="71B58FB4"/>
    <w:rsid w:val="71BFFA34"/>
    <w:rsid w:val="71C04515"/>
    <w:rsid w:val="71D81698"/>
    <w:rsid w:val="7232D041"/>
    <w:rsid w:val="7252AFCF"/>
    <w:rsid w:val="727E41D9"/>
    <w:rsid w:val="729694EB"/>
    <w:rsid w:val="729CFE3D"/>
    <w:rsid w:val="72B7796F"/>
    <w:rsid w:val="72B78873"/>
    <w:rsid w:val="72FAAC54"/>
    <w:rsid w:val="73016013"/>
    <w:rsid w:val="73380B85"/>
    <w:rsid w:val="734CF2A8"/>
    <w:rsid w:val="736FAB4D"/>
    <w:rsid w:val="7373E6F9"/>
    <w:rsid w:val="73DBBD61"/>
    <w:rsid w:val="741CE3BB"/>
    <w:rsid w:val="7424EDE6"/>
    <w:rsid w:val="7474B5B5"/>
    <w:rsid w:val="747AD1E2"/>
    <w:rsid w:val="749522DC"/>
    <w:rsid w:val="74B17B68"/>
    <w:rsid w:val="75123502"/>
    <w:rsid w:val="754ED736"/>
    <w:rsid w:val="75A44CFA"/>
    <w:rsid w:val="75AD1ABF"/>
    <w:rsid w:val="75C4D03E"/>
    <w:rsid w:val="75CDE7E1"/>
    <w:rsid w:val="761491C6"/>
    <w:rsid w:val="763D6C62"/>
    <w:rsid w:val="7644EE53"/>
    <w:rsid w:val="76527C0A"/>
    <w:rsid w:val="7660131E"/>
    <w:rsid w:val="76877C05"/>
    <w:rsid w:val="76CF8A28"/>
    <w:rsid w:val="7702B9BE"/>
    <w:rsid w:val="77084793"/>
    <w:rsid w:val="7709876C"/>
    <w:rsid w:val="7711DD82"/>
    <w:rsid w:val="775C8EA8"/>
    <w:rsid w:val="77C894EC"/>
    <w:rsid w:val="7855B908"/>
    <w:rsid w:val="7860589C"/>
    <w:rsid w:val="7871CA48"/>
    <w:rsid w:val="7878F92D"/>
    <w:rsid w:val="7888E465"/>
    <w:rsid w:val="788E6C07"/>
    <w:rsid w:val="788F81A5"/>
    <w:rsid w:val="78CAABCF"/>
    <w:rsid w:val="78D487A1"/>
    <w:rsid w:val="78E9A6E3"/>
    <w:rsid w:val="78FB3BD2"/>
    <w:rsid w:val="793034B6"/>
    <w:rsid w:val="794E0D22"/>
    <w:rsid w:val="79682AEF"/>
    <w:rsid w:val="798734D1"/>
    <w:rsid w:val="79AC4997"/>
    <w:rsid w:val="79CB0C19"/>
    <w:rsid w:val="79EC31EA"/>
    <w:rsid w:val="7ABECF0C"/>
    <w:rsid w:val="7AFFC812"/>
    <w:rsid w:val="7B13DD75"/>
    <w:rsid w:val="7B91D661"/>
    <w:rsid w:val="7BA79CC3"/>
    <w:rsid w:val="7BF0C621"/>
    <w:rsid w:val="7BFEA654"/>
    <w:rsid w:val="7C33FECD"/>
    <w:rsid w:val="7C38B6B6"/>
    <w:rsid w:val="7C869D73"/>
    <w:rsid w:val="7C87C11A"/>
    <w:rsid w:val="7C883884"/>
    <w:rsid w:val="7D218040"/>
    <w:rsid w:val="7D6B981A"/>
    <w:rsid w:val="7D736249"/>
    <w:rsid w:val="7E446592"/>
    <w:rsid w:val="7E47C6ED"/>
    <w:rsid w:val="7E7AB17B"/>
    <w:rsid w:val="7E8854E8"/>
    <w:rsid w:val="7E97C790"/>
    <w:rsid w:val="7E9C0595"/>
    <w:rsid w:val="7EA443D0"/>
    <w:rsid w:val="7EA7F5F8"/>
    <w:rsid w:val="7F030665"/>
    <w:rsid w:val="7F1CF4C6"/>
    <w:rsid w:val="7F264117"/>
    <w:rsid w:val="7F4C20A1"/>
    <w:rsid w:val="7F898FAC"/>
    <w:rsid w:val="7FAD2EAF"/>
    <w:rsid w:val="7FE0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8F9C1"/>
  <w15:docId w15:val="{25852426-F550-4E99-8FBF-FDF147EAA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FF9"/>
    <w:pPr>
      <w:spacing w:after="200" w:line="276" w:lineRule="auto"/>
    </w:pPr>
    <w:rPr>
      <w:rFonts w:ascii="Calibri" w:eastAsia="SimSun" w:hAnsi="Calibri" w:cs="Arial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45D0"/>
    <w:pPr>
      <w:spacing w:after="0" w:line="480" w:lineRule="auto"/>
      <w:outlineLvl w:val="0"/>
    </w:pPr>
    <w:rPr>
      <w:rFonts w:ascii="Arial" w:hAnsi="Arial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45D0"/>
    <w:pPr>
      <w:outlineLvl w:val="1"/>
    </w:pPr>
    <w:rPr>
      <w:rFonts w:ascii="Arial" w:hAnsi="Arial"/>
      <w:i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A1A40"/>
    <w:pPr>
      <w:outlineLvl w:val="2"/>
    </w:pPr>
    <w:rPr>
      <w:rFonts w:ascii="Arial" w:hAnsi="Arial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A5C26"/>
    <w:rPr>
      <w:rFonts w:ascii="Arial" w:hAnsi="Arial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7A5C26"/>
    <w:rPr>
      <w:rFonts w:ascii="Arial" w:eastAsia="SimSun" w:hAnsi="Arial" w:cs="Arial"/>
      <w:b/>
      <w:bCs/>
      <w:sz w:val="28"/>
      <w:szCs w:val="28"/>
      <w:lang w:val="en-GB" w:eastAsia="zh-CN"/>
    </w:rPr>
  </w:style>
  <w:style w:type="paragraph" w:styleId="NoSpacing">
    <w:name w:val="No Spacing"/>
    <w:basedOn w:val="Normal"/>
    <w:uiPriority w:val="1"/>
    <w:qFormat/>
    <w:rsid w:val="00982A30"/>
    <w:pPr>
      <w:autoSpaceDE w:val="0"/>
      <w:autoSpaceDN w:val="0"/>
      <w:adjustRightInd w:val="0"/>
      <w:spacing w:after="0" w:line="240" w:lineRule="auto"/>
    </w:pPr>
    <w:rPr>
      <w:rFonts w:ascii="Arial" w:hAnsi="Arial"/>
      <w:szCs w:val="20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A45D0"/>
    <w:rPr>
      <w:rFonts w:ascii="Arial" w:eastAsia="SimSun" w:hAnsi="Arial" w:cs="Arial"/>
      <w:b/>
      <w:bCs/>
      <w:lang w:val="en-GB"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DA45D0"/>
    <w:rPr>
      <w:rFonts w:ascii="Arial" w:eastAsia="SimSun" w:hAnsi="Arial" w:cs="Arial"/>
      <w:i/>
      <w:lang w:val="en-GB"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5A1A40"/>
    <w:rPr>
      <w:rFonts w:ascii="Arial" w:eastAsia="SimSun" w:hAnsi="Arial" w:cs="Arial"/>
      <w:b/>
      <w:u w:val="single"/>
      <w:lang w:val="en-GB" w:eastAsia="zh-CN"/>
    </w:rPr>
  </w:style>
  <w:style w:type="character" w:styleId="Hyperlink">
    <w:name w:val="Hyperlink"/>
    <w:basedOn w:val="DefaultParagraphFont"/>
    <w:uiPriority w:val="99"/>
    <w:unhideWhenUsed/>
    <w:rsid w:val="00B102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02AC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6510FC"/>
  </w:style>
  <w:style w:type="table" w:styleId="TableGrid">
    <w:name w:val="Table Grid"/>
    <w:basedOn w:val="TableNormal"/>
    <w:uiPriority w:val="39"/>
    <w:rsid w:val="00566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20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200B"/>
    <w:rPr>
      <w:rFonts w:ascii="Calibri" w:eastAsia="SimSun" w:hAnsi="Calibri" w:cs="Arial"/>
      <w:lang w:val="en-GB" w:eastAsia="zh-CN"/>
    </w:rPr>
  </w:style>
  <w:style w:type="paragraph" w:styleId="Footer">
    <w:name w:val="footer"/>
    <w:basedOn w:val="Normal"/>
    <w:link w:val="FooterChar"/>
    <w:uiPriority w:val="99"/>
    <w:unhideWhenUsed/>
    <w:rsid w:val="009B20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200B"/>
    <w:rPr>
      <w:rFonts w:ascii="Calibri" w:eastAsia="SimSun" w:hAnsi="Calibri" w:cs="Arial"/>
      <w:lang w:val="en-GB" w:eastAsia="zh-CN"/>
    </w:rPr>
  </w:style>
  <w:style w:type="paragraph" w:styleId="Subtitle">
    <w:name w:val="Subtitle"/>
    <w:basedOn w:val="NoSpacing"/>
    <w:next w:val="Normal"/>
    <w:link w:val="SubtitleChar"/>
    <w:uiPriority w:val="11"/>
    <w:qFormat/>
    <w:rsid w:val="009C2C79"/>
    <w:pPr>
      <w:suppressLineNumbers/>
      <w:autoSpaceDE/>
      <w:autoSpaceDN/>
      <w:adjustRightInd/>
      <w:spacing w:after="240" w:line="276" w:lineRule="auto"/>
    </w:pPr>
    <w:rPr>
      <w:rFonts w:eastAsiaTheme="minorHAns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9C2C79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unhideWhenUsed/>
    <w:rsid w:val="001F06F8"/>
    <w:pPr>
      <w:spacing w:after="120" w:line="240" w:lineRule="auto"/>
      <w:ind w:firstLine="720"/>
      <w:jc w:val="both"/>
    </w:pPr>
    <w:rPr>
      <w:rFonts w:ascii="Arial" w:eastAsia="Calibri" w:hAnsi="Arial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F06F8"/>
    <w:rPr>
      <w:rFonts w:ascii="Arial" w:eastAsia="Calibri" w:hAnsi="Arial" w:cs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1F06F8"/>
    <w:rPr>
      <w:sz w:val="16"/>
      <w:szCs w:val="16"/>
    </w:rPr>
  </w:style>
  <w:style w:type="paragraph" w:styleId="Revision">
    <w:name w:val="Revision"/>
    <w:hidden/>
    <w:uiPriority w:val="99"/>
    <w:semiHidden/>
    <w:rsid w:val="00227443"/>
    <w:pPr>
      <w:spacing w:after="0" w:line="240" w:lineRule="auto"/>
    </w:pPr>
    <w:rPr>
      <w:rFonts w:ascii="Calibri" w:eastAsia="SimSun" w:hAnsi="Calibri" w:cs="Arial"/>
      <w:lang w:val="en-GB" w:eastAsia="zh-CN"/>
    </w:rPr>
  </w:style>
  <w:style w:type="paragraph" w:styleId="Bibliography">
    <w:name w:val="Bibliography"/>
    <w:basedOn w:val="Normal"/>
    <w:next w:val="Normal"/>
    <w:uiPriority w:val="37"/>
    <w:unhideWhenUsed/>
    <w:rsid w:val="00623E64"/>
    <w:pPr>
      <w:spacing w:after="240" w:line="240" w:lineRule="auto"/>
      <w:ind w:left="720" w:hanging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7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1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4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99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89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1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8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3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7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icyoung7@gmail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sv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sv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9C48E-4CC0-48F6-9F9E-C595CFDBB16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89c76f5-ca15-41f9-884b-55ec15a0672a}" enabled="0" method="" siteId="{589c76f5-ca15-41f9-884b-55ec15a0672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10388</Words>
  <Characters>59217</Characters>
  <Application>Microsoft Office Word</Application>
  <DocSecurity>0</DocSecurity>
  <Lines>493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Worcester Polytechnic Institute</Company>
  <LinksUpToDate>false</LinksUpToDate>
  <CharactersWithSpaces>69467</CharactersWithSpaces>
  <SharedDoc>false</SharedDoc>
  <HLinks>
    <vt:vector size="6" baseType="variant">
      <vt:variant>
        <vt:i4>100</vt:i4>
      </vt:variant>
      <vt:variant>
        <vt:i4>0</vt:i4>
      </vt:variant>
      <vt:variant>
        <vt:i4>0</vt:i4>
      </vt:variant>
      <vt:variant>
        <vt:i4>5</vt:i4>
      </vt:variant>
      <vt:variant>
        <vt:lpwstr>mailto:ericyoung7@gmail.com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Eric M</dc:creator>
  <cp:keywords/>
  <dc:description/>
  <cp:lastModifiedBy>Young, Eric</cp:lastModifiedBy>
  <cp:revision>3</cp:revision>
  <dcterms:created xsi:type="dcterms:W3CDTF">2024-12-04T15:28:00Z</dcterms:created>
  <dcterms:modified xsi:type="dcterms:W3CDTF">2024-12-04T20:37:00Z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zotero-version="7.0.7"&gt;&lt;session id="7fSZIfY7"/&gt;&lt;style id="http://www.zotero.org/styles/applied-microbiology-and-biotechnology" hasBibliography="1" bibliographyStyleHasBeenSet="1"/&gt;&lt;prefs&gt;&lt;pref name="fieldType" value="Field"/&gt;&lt;/prefs</vt:lpwstr>
  </property>
  <property fmtid="{D5CDD505-2E9C-101B-9397-08002B2CF9AE}" pid="3" name="ZOTERO_PREF_2">
    <vt:lpwstr>&gt;&lt;/data&gt;</vt:lpwstr>
  </property>
</Properties>
</file>