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424A2" w14:textId="77777777" w:rsidR="00C20952" w:rsidRPr="00103E4D" w:rsidRDefault="00C20952" w:rsidP="00C2095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03E4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Optimization of methods for isolation and purification of outer membrane vesicles (OMVs) from </w:t>
      </w:r>
      <w:r w:rsidRPr="00103E4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Neisseria lactamica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</w:p>
    <w:p w14:paraId="4C8E0DE1" w14:textId="77777777" w:rsidR="00C20952" w:rsidRPr="00787970" w:rsidRDefault="00C20952" w:rsidP="00C209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970">
        <w:rPr>
          <w:rFonts w:ascii="Times New Roman" w:hAnsi="Times New Roman" w:cs="Times New Roman"/>
          <w:sz w:val="24"/>
          <w:szCs w:val="24"/>
        </w:rPr>
        <w:t>Ronaldo Moraes Preto</w:t>
      </w:r>
      <w:r w:rsidRPr="0078797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787970">
        <w:rPr>
          <w:rFonts w:ascii="Times New Roman" w:hAnsi="Times New Roman" w:cs="Times New Roman"/>
          <w:sz w:val="24"/>
          <w:szCs w:val="24"/>
        </w:rPr>
        <w:t xml:space="preserve">, </w:t>
      </w:r>
      <w:r w:rsidRPr="0020651F">
        <w:rPr>
          <w:rFonts w:ascii="Times New Roman" w:hAnsi="Times New Roman" w:cs="Times New Roman"/>
          <w:color w:val="000000" w:themeColor="text1"/>
          <w:sz w:val="24"/>
          <w:szCs w:val="24"/>
        </w:rPr>
        <w:t>Vith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Pr="00206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ria Carolyna Trindade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20651F">
        <w:rPr>
          <w:rFonts w:ascii="Times New Roman" w:hAnsi="Times New Roman" w:cs="Times New Roman"/>
          <w:color w:val="000000" w:themeColor="text1"/>
          <w:sz w:val="24"/>
          <w:szCs w:val="24"/>
        </w:rPr>
        <w:t>os Santos</w:t>
      </w:r>
      <w:r w:rsidRPr="00D63F1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C29DF">
        <w:rPr>
          <w:rFonts w:ascii="Times New Roman" w:hAnsi="Times New Roman" w:cs="Times New Roman"/>
          <w:color w:val="000000" w:themeColor="text1"/>
          <w:sz w:val="24"/>
          <w:szCs w:val="24"/>
        </w:rPr>
        <w:t>Marcos Vinicius Santos Lordelo</w:t>
      </w:r>
      <w:r w:rsidRPr="0020651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63F17">
        <w:rPr>
          <w:rFonts w:ascii="Times New Roman" w:hAnsi="Times New Roman" w:cs="Times New Roman"/>
          <w:color w:val="000000" w:themeColor="text1"/>
          <w:sz w:val="24"/>
          <w:szCs w:val="24"/>
        </w:rPr>
        <w:t>Getúlio Henrique Ferreira Pereira</w:t>
      </w:r>
      <w:r w:rsidRPr="0020651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Luciana Cezar de Cerqueira Leite</w:t>
      </w:r>
      <w:r w:rsidRPr="0020651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Viviane Maimoni Gonçalves</w:t>
      </w:r>
      <w:r w:rsidRPr="0020651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87970">
        <w:rPr>
          <w:rFonts w:ascii="Times New Roman" w:hAnsi="Times New Roman" w:cs="Times New Roman"/>
          <w:sz w:val="24"/>
          <w:szCs w:val="24"/>
        </w:rPr>
        <w:t>Giovana Cappio Barazzone</w:t>
      </w:r>
      <w:r w:rsidRPr="0078797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00B73EF8" w14:textId="77777777" w:rsidR="00C20952" w:rsidRPr="001F62DF" w:rsidRDefault="00C20952" w:rsidP="00C209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2D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F62DF">
        <w:rPr>
          <w:rFonts w:ascii="Times New Roman" w:hAnsi="Times New Roman" w:cs="Times New Roman"/>
          <w:sz w:val="24"/>
          <w:szCs w:val="24"/>
        </w:rPr>
        <w:t xml:space="preserve">Laboratório de Desenvolvimento de Vacinas, Instituto Butantan, São Paulo, Brazil; </w:t>
      </w:r>
      <w:r w:rsidRPr="001F62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F62DF">
        <w:rPr>
          <w:rFonts w:ascii="Times New Roman" w:hAnsi="Times New Roman" w:cs="Times New Roman"/>
          <w:sz w:val="24"/>
          <w:szCs w:val="24"/>
        </w:rPr>
        <w:t>Programa de Pós-Graduação Interunidades em Biotecnologia, Universidade de São Paulo, São Paulo, Brazil</w:t>
      </w:r>
    </w:p>
    <w:p w14:paraId="10F7557C" w14:textId="77777777" w:rsidR="00C20952" w:rsidRDefault="00C20952" w:rsidP="00C2095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74206" w14:textId="77777777" w:rsidR="00C20952" w:rsidRPr="006530DE" w:rsidRDefault="00C20952" w:rsidP="00C209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30DE">
        <w:rPr>
          <w:rFonts w:ascii="Times New Roman" w:hAnsi="Times New Roman" w:cs="Times New Roman"/>
          <w:sz w:val="24"/>
          <w:szCs w:val="24"/>
          <w:lang w:val="en-US"/>
        </w:rPr>
        <w:t>* Corresponding author</w:t>
      </w:r>
    </w:p>
    <w:p w14:paraId="226C7D99" w14:textId="5F312F9F" w:rsidR="00C20952" w:rsidRPr="00C20952" w:rsidRDefault="00C20952" w:rsidP="00886FC0">
      <w:pPr>
        <w:rPr>
          <w:noProof/>
          <w:lang w:val="en-US"/>
        </w:rPr>
      </w:pPr>
      <w:r w:rsidRPr="006530DE">
        <w:rPr>
          <w:rFonts w:ascii="Times New Roman" w:hAnsi="Times New Roman" w:cs="Times New Roman"/>
          <w:sz w:val="24"/>
          <w:szCs w:val="24"/>
          <w:lang w:val="en-US"/>
        </w:rPr>
        <w:t>e-mail: giovana.barazzone@butantan.gov.br</w:t>
      </w:r>
    </w:p>
    <w:p w14:paraId="28069D74" w14:textId="77777777" w:rsidR="00C20952" w:rsidRPr="00C20952" w:rsidRDefault="00C20952" w:rsidP="00886FC0">
      <w:pPr>
        <w:rPr>
          <w:noProof/>
          <w:lang w:val="en-US"/>
        </w:rPr>
      </w:pPr>
    </w:p>
    <w:p w14:paraId="50AD55B9" w14:textId="40C0975F" w:rsidR="00C20952" w:rsidRPr="001B0548" w:rsidRDefault="00C20952" w:rsidP="00C2095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B0548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information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full uncropped Gels </w:t>
      </w:r>
    </w:p>
    <w:p w14:paraId="60A32A0A" w14:textId="77777777" w:rsidR="00C20952" w:rsidRPr="00C20952" w:rsidRDefault="00C20952" w:rsidP="00886FC0">
      <w:pPr>
        <w:rPr>
          <w:noProof/>
          <w:lang w:val="en-US"/>
        </w:rPr>
      </w:pPr>
    </w:p>
    <w:p w14:paraId="3FBFBF11" w14:textId="77777777" w:rsidR="00C20952" w:rsidRPr="00C20952" w:rsidRDefault="00C20952" w:rsidP="00886FC0">
      <w:pPr>
        <w:rPr>
          <w:noProof/>
          <w:lang w:val="en-US"/>
        </w:rPr>
      </w:pPr>
    </w:p>
    <w:p w14:paraId="1BB8AEF8" w14:textId="431C482E" w:rsidR="00C20952" w:rsidRDefault="00886FC0" w:rsidP="00886FC0">
      <w:r>
        <w:rPr>
          <w:noProof/>
        </w:rPr>
        <w:drawing>
          <wp:inline distT="0" distB="0" distL="0" distR="0" wp14:anchorId="1A2DCCBB" wp14:editId="3F8D3580">
            <wp:extent cx="5267594" cy="3701084"/>
            <wp:effectExtent l="0" t="0" r="0" b="0"/>
            <wp:docPr id="79325571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583" cy="372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F0EB43" w14:textId="7CC80A5F" w:rsidR="00886FC0" w:rsidRDefault="00886FC0" w:rsidP="00886F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00676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1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 - 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>SDS-</w:t>
      </w:r>
      <w:r>
        <w:rPr>
          <w:rFonts w:ascii="Times New Roman" w:hAnsi="Times New Roman" w:cs="Times New Roman"/>
          <w:sz w:val="20"/>
          <w:szCs w:val="20"/>
          <w:lang w:val="en-US"/>
        </w:rPr>
        <w:t>PAGE of the eluted fractions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(Gel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12%, 5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00676">
        <w:rPr>
          <w:rFonts w:ascii="Times New Roman" w:hAnsi="Times New Roman" w:cs="Times New Roman"/>
          <w:sz w:val="20"/>
          <w:szCs w:val="20"/>
          <w:lang w:val="en-US"/>
        </w:rPr>
        <w:t>μg</w:t>
      </w:r>
      <w:proofErr w:type="spellEnd"/>
      <w:r w:rsidRPr="00600676">
        <w:rPr>
          <w:rFonts w:ascii="Times New Roman" w:hAnsi="Times New Roman" w:cs="Times New Roman"/>
          <w:sz w:val="20"/>
          <w:szCs w:val="20"/>
          <w:lang w:val="en-US"/>
        </w:rPr>
        <w:t>/lane</w:t>
      </w:r>
      <w:r>
        <w:rPr>
          <w:rFonts w:ascii="Times New Roman" w:hAnsi="Times New Roman" w:cs="Times New Roman"/>
          <w:sz w:val="20"/>
          <w:szCs w:val="20"/>
          <w:lang w:val="en-US"/>
        </w:rPr>
        <w:t>).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E582D">
        <w:rPr>
          <w:rFonts w:ascii="Times New Roman" w:hAnsi="Times New Roman" w:cs="Times New Roman"/>
          <w:sz w:val="20"/>
          <w:szCs w:val="20"/>
          <w:lang w:val="en-US"/>
        </w:rPr>
        <w:t>M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Spectra™ Multicolor Broad Range Protein Ladder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99662A1" w14:textId="77777777" w:rsidR="00F2075F" w:rsidRPr="00C20952" w:rsidRDefault="00F2075F" w:rsidP="00886FC0">
      <w:pPr>
        <w:rPr>
          <w:lang w:val="en-US"/>
        </w:rPr>
      </w:pPr>
    </w:p>
    <w:p w14:paraId="717E3BC3" w14:textId="52A95B05" w:rsidR="00F2075F" w:rsidRDefault="00F2075F" w:rsidP="00886FC0">
      <w:r>
        <w:rPr>
          <w:noProof/>
        </w:rPr>
        <w:lastRenderedPageBreak/>
        <w:drawing>
          <wp:inline distT="0" distB="0" distL="0" distR="0" wp14:anchorId="3B027B20" wp14:editId="1236B8C5">
            <wp:extent cx="5294627" cy="3695919"/>
            <wp:effectExtent l="0" t="0" r="1905" b="0"/>
            <wp:docPr id="210174900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670" cy="3704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F4EBC" w14:textId="15B93236" w:rsidR="00F2075F" w:rsidRDefault="00F2075F" w:rsidP="00F207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00676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1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B - 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>SDS-</w:t>
      </w:r>
      <w:r>
        <w:rPr>
          <w:rFonts w:ascii="Times New Roman" w:hAnsi="Times New Roman" w:cs="Times New Roman"/>
          <w:sz w:val="20"/>
          <w:szCs w:val="20"/>
          <w:lang w:val="en-US"/>
        </w:rPr>
        <w:t>PAGE of the eluted fractions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(Gel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12%, 5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00676">
        <w:rPr>
          <w:rFonts w:ascii="Times New Roman" w:hAnsi="Times New Roman" w:cs="Times New Roman"/>
          <w:sz w:val="20"/>
          <w:szCs w:val="20"/>
          <w:lang w:val="en-US"/>
        </w:rPr>
        <w:t>μg</w:t>
      </w:r>
      <w:proofErr w:type="spellEnd"/>
      <w:r w:rsidRPr="00600676">
        <w:rPr>
          <w:rFonts w:ascii="Times New Roman" w:hAnsi="Times New Roman" w:cs="Times New Roman"/>
          <w:sz w:val="20"/>
          <w:szCs w:val="20"/>
          <w:lang w:val="en-US"/>
        </w:rPr>
        <w:t>/lane</w:t>
      </w:r>
      <w:r>
        <w:rPr>
          <w:rFonts w:ascii="Times New Roman" w:hAnsi="Times New Roman" w:cs="Times New Roman"/>
          <w:sz w:val="20"/>
          <w:szCs w:val="20"/>
          <w:lang w:val="en-US"/>
        </w:rPr>
        <w:t>).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E582D">
        <w:rPr>
          <w:rFonts w:ascii="Times New Roman" w:hAnsi="Times New Roman" w:cs="Times New Roman"/>
          <w:sz w:val="20"/>
          <w:szCs w:val="20"/>
          <w:lang w:val="en-US"/>
        </w:rPr>
        <w:t>M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Spectra™ Multicolor Broad Range Protein Ladder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CC66AF1" w14:textId="77777777" w:rsidR="00F2075F" w:rsidRPr="00F2075F" w:rsidRDefault="00F2075F" w:rsidP="00886FC0">
      <w:pPr>
        <w:rPr>
          <w:lang w:val="en-US"/>
        </w:rPr>
      </w:pPr>
    </w:p>
    <w:p w14:paraId="5522E1FB" w14:textId="2A420F3F" w:rsidR="00F2075F" w:rsidRPr="00F2075F" w:rsidRDefault="0081457F" w:rsidP="00886FC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D7C2B5B" wp14:editId="1D5A74E7">
            <wp:extent cx="5375910" cy="3735195"/>
            <wp:effectExtent l="0" t="0" r="0" b="0"/>
            <wp:docPr id="159657262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265" cy="3750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148E22" w14:textId="4F3A96D4" w:rsidR="0081457F" w:rsidRDefault="0081457F" w:rsidP="008145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00676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1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C - 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>SDS-</w:t>
      </w:r>
      <w:r>
        <w:rPr>
          <w:rFonts w:ascii="Times New Roman" w:hAnsi="Times New Roman" w:cs="Times New Roman"/>
          <w:sz w:val="20"/>
          <w:szCs w:val="20"/>
          <w:lang w:val="en-US"/>
        </w:rPr>
        <w:t>PAGE of the eluted fractions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(Gel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12%, 5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00676">
        <w:rPr>
          <w:rFonts w:ascii="Times New Roman" w:hAnsi="Times New Roman" w:cs="Times New Roman"/>
          <w:sz w:val="20"/>
          <w:szCs w:val="20"/>
          <w:lang w:val="en-US"/>
        </w:rPr>
        <w:t>μg</w:t>
      </w:r>
      <w:proofErr w:type="spellEnd"/>
      <w:r w:rsidRPr="00600676">
        <w:rPr>
          <w:rFonts w:ascii="Times New Roman" w:hAnsi="Times New Roman" w:cs="Times New Roman"/>
          <w:sz w:val="20"/>
          <w:szCs w:val="20"/>
          <w:lang w:val="en-US"/>
        </w:rPr>
        <w:t>/lane</w:t>
      </w:r>
      <w:r>
        <w:rPr>
          <w:rFonts w:ascii="Times New Roman" w:hAnsi="Times New Roman" w:cs="Times New Roman"/>
          <w:sz w:val="20"/>
          <w:szCs w:val="20"/>
          <w:lang w:val="en-US"/>
        </w:rPr>
        <w:t>).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E582D">
        <w:rPr>
          <w:rFonts w:ascii="Times New Roman" w:hAnsi="Times New Roman" w:cs="Times New Roman"/>
          <w:sz w:val="20"/>
          <w:szCs w:val="20"/>
          <w:lang w:val="en-US"/>
        </w:rPr>
        <w:t>M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Spectra™ Multicolor Broad Range Protein Ladder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67C7674" w14:textId="77777777" w:rsidR="0081457F" w:rsidRDefault="0081457F" w:rsidP="00886FC0">
      <w:pPr>
        <w:rPr>
          <w:lang w:val="en-US"/>
        </w:rPr>
      </w:pPr>
    </w:p>
    <w:p w14:paraId="47A0FA07" w14:textId="48D6D961" w:rsidR="0081457F" w:rsidRDefault="00867E6E" w:rsidP="00886FC0">
      <w:pPr>
        <w:rPr>
          <w:lang w:val="en-US"/>
        </w:rPr>
      </w:pPr>
      <w:r w:rsidRPr="00867E6E">
        <w:lastRenderedPageBreak/>
        <w:drawing>
          <wp:inline distT="0" distB="0" distL="0" distR="0" wp14:anchorId="755E2EDC" wp14:editId="71B6031B">
            <wp:extent cx="3974508" cy="3106128"/>
            <wp:effectExtent l="0" t="0" r="635" b="5715"/>
            <wp:docPr id="1654399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3990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5395" cy="312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5399F" w14:textId="205D4CCA" w:rsidR="00FB27F3" w:rsidRDefault="00FB27F3" w:rsidP="00FB27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</w:t>
      </w:r>
      <w:r w:rsidRPr="006006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Figure</w:t>
      </w:r>
      <w:r w:rsidR="00753892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6006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1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="00497A1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and 1B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- 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>SDS-</w:t>
      </w:r>
      <w:r>
        <w:rPr>
          <w:rFonts w:ascii="Times New Roman" w:hAnsi="Times New Roman" w:cs="Times New Roman"/>
          <w:sz w:val="20"/>
          <w:szCs w:val="20"/>
          <w:lang w:val="en-US"/>
        </w:rPr>
        <w:t>PAGE of the eluted fractions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(Gel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12%, 5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00676">
        <w:rPr>
          <w:rFonts w:ascii="Times New Roman" w:hAnsi="Times New Roman" w:cs="Times New Roman"/>
          <w:sz w:val="20"/>
          <w:szCs w:val="20"/>
          <w:lang w:val="en-US"/>
        </w:rPr>
        <w:t>μg</w:t>
      </w:r>
      <w:proofErr w:type="spellEnd"/>
      <w:r w:rsidRPr="00600676">
        <w:rPr>
          <w:rFonts w:ascii="Times New Roman" w:hAnsi="Times New Roman" w:cs="Times New Roman"/>
          <w:sz w:val="20"/>
          <w:szCs w:val="20"/>
          <w:lang w:val="en-US"/>
        </w:rPr>
        <w:t>/lane</w:t>
      </w:r>
      <w:r>
        <w:rPr>
          <w:rFonts w:ascii="Times New Roman" w:hAnsi="Times New Roman" w:cs="Times New Roman"/>
          <w:sz w:val="20"/>
          <w:szCs w:val="20"/>
          <w:lang w:val="en-US"/>
        </w:rPr>
        <w:t>).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E582D">
        <w:rPr>
          <w:rFonts w:ascii="Times New Roman" w:hAnsi="Times New Roman" w:cs="Times New Roman"/>
          <w:sz w:val="20"/>
          <w:szCs w:val="20"/>
          <w:lang w:val="en-US"/>
        </w:rPr>
        <w:t>M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600676">
        <w:rPr>
          <w:rFonts w:ascii="Times New Roman" w:hAnsi="Times New Roman" w:cs="Times New Roman"/>
          <w:sz w:val="20"/>
          <w:szCs w:val="20"/>
          <w:lang w:val="en-US"/>
        </w:rPr>
        <w:t xml:space="preserve"> Spectra™ Multicolor Broad Range Protein Ladder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BC4D82F" w14:textId="77777777" w:rsidR="00FB27F3" w:rsidRDefault="00FB27F3" w:rsidP="00FB27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5B91917" w14:textId="77777777" w:rsidR="00FB27F3" w:rsidRDefault="00FB27F3" w:rsidP="00FB27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3126663" w14:textId="6CA93DB4" w:rsidR="00FB27F3" w:rsidRDefault="00FB27F3" w:rsidP="00FB27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F0570CD" w14:textId="77777777" w:rsidR="00FB27F3" w:rsidRDefault="00FB27F3" w:rsidP="00886FC0">
      <w:pPr>
        <w:rPr>
          <w:lang w:val="en-US"/>
        </w:rPr>
      </w:pPr>
    </w:p>
    <w:p w14:paraId="5F7DCA11" w14:textId="77777777" w:rsidR="00A27F42" w:rsidRDefault="00A27F42" w:rsidP="00886FC0">
      <w:pPr>
        <w:rPr>
          <w:lang w:val="en-US"/>
        </w:rPr>
      </w:pPr>
    </w:p>
    <w:p w14:paraId="49E80E02" w14:textId="5AA314FC" w:rsidR="00A27F42" w:rsidRDefault="00AD5B63" w:rsidP="00886FC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0314B49" wp14:editId="764CE025">
            <wp:extent cx="4717415" cy="3788371"/>
            <wp:effectExtent l="0" t="0" r="6985" b="3175"/>
            <wp:docPr id="211130576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642" cy="3796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CE4733" w14:textId="4DFF0ABE" w:rsidR="00AD5B63" w:rsidRDefault="00AD5B63" w:rsidP="00AD5B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006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2B - 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>SDS-</w:t>
      </w:r>
      <w:r>
        <w:rPr>
          <w:rFonts w:ascii="Times New Roman" w:hAnsi="Times New Roman" w:cs="Times New Roman"/>
          <w:sz w:val="20"/>
          <w:szCs w:val="20"/>
          <w:lang w:val="en-US"/>
        </w:rPr>
        <w:t>PAGE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 xml:space="preserve"> (Gel 12%, 5μg/lane)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E582D">
        <w:rPr>
          <w:rFonts w:ascii="Times New Roman" w:hAnsi="Times New Roman" w:cs="Times New Roman"/>
          <w:sz w:val="20"/>
          <w:szCs w:val="20"/>
          <w:lang w:val="en-US"/>
        </w:rPr>
        <w:t>M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 xml:space="preserve"> Spectra™ Multicolor Broad Range Protein Ladder, </w:t>
      </w:r>
      <w:proofErr w:type="spellStart"/>
      <w:r w:rsidRPr="00FE582D">
        <w:rPr>
          <w:rFonts w:ascii="Times New Roman" w:hAnsi="Times New Roman" w:cs="Times New Roman"/>
          <w:sz w:val="20"/>
          <w:szCs w:val="20"/>
          <w:lang w:val="en-US"/>
        </w:rPr>
        <w:t>dOMV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>detoxified OMV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F5-F9: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fractions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>
        <w:rPr>
          <w:rFonts w:ascii="Times New Roman" w:hAnsi="Times New Roman" w:cs="Times New Roman"/>
          <w:sz w:val="20"/>
          <w:szCs w:val="20"/>
          <w:lang w:val="en-US"/>
        </w:rPr>
        <w:t>the elution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D4A8460" w14:textId="4D57A5FA" w:rsidR="00822B41" w:rsidRDefault="007E4C87" w:rsidP="00AD5B63">
      <w:pPr>
        <w:spacing w:after="0" w:line="240" w:lineRule="auto"/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8069B0E" wp14:editId="581FC154">
            <wp:extent cx="4771051" cy="3884847"/>
            <wp:effectExtent l="0" t="0" r="0" b="0"/>
            <wp:docPr id="1373887958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547" cy="390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901249" w14:textId="407C6CD6" w:rsidR="007E4C87" w:rsidRDefault="007E4C87" w:rsidP="007E4C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006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B778E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- 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>SDS-</w:t>
      </w:r>
      <w:r>
        <w:rPr>
          <w:rFonts w:ascii="Times New Roman" w:hAnsi="Times New Roman" w:cs="Times New Roman"/>
          <w:sz w:val="20"/>
          <w:szCs w:val="20"/>
          <w:lang w:val="en-US"/>
        </w:rPr>
        <w:t>PAGE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 xml:space="preserve"> (Gel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 xml:space="preserve"> 12%, 5μg/lane)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25E47">
        <w:rPr>
          <w:rFonts w:ascii="Times New Roman" w:hAnsi="Times New Roman" w:cs="Times New Roman"/>
          <w:sz w:val="20"/>
          <w:szCs w:val="20"/>
          <w:lang w:val="en-US"/>
        </w:rPr>
        <w:t>M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>Spectra™ Multicolor Broad Range Protein Ladder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6D29E0">
        <w:rPr>
          <w:rFonts w:ascii="Times New Roman" w:hAnsi="Times New Roman" w:cs="Times New Roman"/>
          <w:sz w:val="20"/>
          <w:szCs w:val="20"/>
          <w:lang w:val="en-US"/>
        </w:rPr>
        <w:t>FT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flow-through, </w:t>
      </w:r>
      <w:r w:rsidR="00201BDF" w:rsidRPr="00E44F33">
        <w:rPr>
          <w:rFonts w:ascii="Times New Roman" w:hAnsi="Times New Roman" w:cs="Times New Roman"/>
          <w:sz w:val="20"/>
          <w:szCs w:val="20"/>
          <w:lang w:val="en-US"/>
        </w:rPr>
        <w:t>W</w:t>
      </w:r>
      <w:r w:rsidR="00201BDF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201BDF" w:rsidRPr="00E44F3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01BDF">
        <w:rPr>
          <w:rFonts w:ascii="Times New Roman" w:hAnsi="Times New Roman" w:cs="Times New Roman"/>
          <w:sz w:val="20"/>
          <w:szCs w:val="20"/>
          <w:lang w:val="en-US"/>
        </w:rPr>
        <w:t xml:space="preserve">washing, </w:t>
      </w:r>
      <w:r w:rsidRPr="006D29E0"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elution with 1 M NaCl and </w:t>
      </w:r>
      <w:r w:rsidRPr="006D29E0">
        <w:rPr>
          <w:rFonts w:ascii="Times New Roman" w:hAnsi="Times New Roman" w:cs="Times New Roman"/>
          <w:sz w:val="20"/>
          <w:szCs w:val="20"/>
          <w:lang w:val="en-US"/>
        </w:rPr>
        <w:t>CIP</w:t>
      </w:r>
      <w:r>
        <w:rPr>
          <w:rFonts w:ascii="Times New Roman" w:hAnsi="Times New Roman" w:cs="Times New Roman"/>
          <w:sz w:val="20"/>
          <w:szCs w:val="20"/>
          <w:lang w:val="en-US"/>
        </w:rPr>
        <w:t>: cleaning-in-place with 1 M NaOH and 20% isopropanol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4A4E976" w14:textId="77777777" w:rsidR="00113BA7" w:rsidRDefault="00113BA7" w:rsidP="007E4C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AEB81FF" w14:textId="77777777" w:rsidR="00D67D52" w:rsidRDefault="00D67D52" w:rsidP="007E4C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EB167C8" w14:textId="24DD9D4B" w:rsidR="00D67D52" w:rsidRDefault="00201BDF" w:rsidP="007E4C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45210F06" wp14:editId="1848A952">
            <wp:extent cx="6497776" cy="2439035"/>
            <wp:effectExtent l="0" t="0" r="0" b="0"/>
            <wp:docPr id="1567132645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7" t="9731"/>
                    <a:stretch/>
                  </pic:blipFill>
                  <pic:spPr bwMode="auto">
                    <a:xfrm>
                      <a:off x="0" y="0"/>
                      <a:ext cx="6551160" cy="245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547F00" w14:textId="567A0E64" w:rsidR="007E4C87" w:rsidRPr="00F2075F" w:rsidRDefault="00201BDF" w:rsidP="00AD5B63">
      <w:pPr>
        <w:spacing w:after="0" w:line="240" w:lineRule="auto"/>
        <w:jc w:val="both"/>
        <w:rPr>
          <w:lang w:val="en-US"/>
        </w:rPr>
      </w:pPr>
      <w:r w:rsidRPr="0060067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3 B - 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>SDS-</w:t>
      </w:r>
      <w:r>
        <w:rPr>
          <w:rFonts w:ascii="Times New Roman" w:hAnsi="Times New Roman" w:cs="Times New Roman"/>
          <w:sz w:val="20"/>
          <w:szCs w:val="20"/>
          <w:lang w:val="en-US"/>
        </w:rPr>
        <w:t>PAGE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 xml:space="preserve"> (Gel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 xml:space="preserve"> 12%, 5μg/lane)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25E47">
        <w:rPr>
          <w:rFonts w:ascii="Times New Roman" w:hAnsi="Times New Roman" w:cs="Times New Roman"/>
          <w:sz w:val="20"/>
          <w:szCs w:val="20"/>
          <w:lang w:val="en-US"/>
        </w:rPr>
        <w:t>M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9078D1">
        <w:rPr>
          <w:rFonts w:ascii="Times New Roman" w:hAnsi="Times New Roman" w:cs="Times New Roman"/>
          <w:sz w:val="20"/>
          <w:szCs w:val="20"/>
          <w:lang w:val="en-US"/>
        </w:rPr>
        <w:t>Spectra™ Multicolor Broad Range Protein Ladder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6D29E0">
        <w:rPr>
          <w:rFonts w:ascii="Times New Roman" w:hAnsi="Times New Roman" w:cs="Times New Roman"/>
          <w:sz w:val="20"/>
          <w:szCs w:val="20"/>
          <w:lang w:val="en-US"/>
        </w:rPr>
        <w:t>FT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flow-through, </w:t>
      </w:r>
      <w:r w:rsidRPr="00E44F33">
        <w:rPr>
          <w:rFonts w:ascii="Times New Roman" w:hAnsi="Times New Roman" w:cs="Times New Roman"/>
          <w:sz w:val="20"/>
          <w:szCs w:val="20"/>
          <w:lang w:val="en-US"/>
        </w:rPr>
        <w:t>W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E44F3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washing and </w:t>
      </w:r>
      <w:r w:rsidRPr="008C24E6">
        <w:rPr>
          <w:rFonts w:ascii="Times New Roman" w:hAnsi="Times New Roman" w:cs="Times New Roman"/>
          <w:sz w:val="20"/>
          <w:szCs w:val="20"/>
          <w:lang w:val="en-US"/>
        </w:rPr>
        <w:t>F</w:t>
      </w:r>
      <w:r>
        <w:rPr>
          <w:rFonts w:ascii="Times New Roman" w:hAnsi="Times New Roman" w:cs="Times New Roman"/>
          <w:sz w:val="20"/>
          <w:szCs w:val="20"/>
          <w:lang w:val="en-US"/>
        </w:rPr>
        <w:t>: collected fractions.</w:t>
      </w:r>
    </w:p>
    <w:sectPr w:rsidR="007E4C87" w:rsidRPr="00F2075F" w:rsidSect="00655C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36"/>
    <w:rsid w:val="00017C12"/>
    <w:rsid w:val="000D7F40"/>
    <w:rsid w:val="00113BA7"/>
    <w:rsid w:val="001D06D2"/>
    <w:rsid w:val="00201BDF"/>
    <w:rsid w:val="002B4D52"/>
    <w:rsid w:val="00497A17"/>
    <w:rsid w:val="004A2BA9"/>
    <w:rsid w:val="005635D1"/>
    <w:rsid w:val="00655C36"/>
    <w:rsid w:val="006A25BD"/>
    <w:rsid w:val="00753892"/>
    <w:rsid w:val="007B3482"/>
    <w:rsid w:val="007E4C87"/>
    <w:rsid w:val="0081457F"/>
    <w:rsid w:val="00822B41"/>
    <w:rsid w:val="00852CBA"/>
    <w:rsid w:val="00867E6E"/>
    <w:rsid w:val="00886FC0"/>
    <w:rsid w:val="00A27F42"/>
    <w:rsid w:val="00AD5B63"/>
    <w:rsid w:val="00B1585A"/>
    <w:rsid w:val="00B3258A"/>
    <w:rsid w:val="00B778ED"/>
    <w:rsid w:val="00C10A71"/>
    <w:rsid w:val="00C20952"/>
    <w:rsid w:val="00C653DD"/>
    <w:rsid w:val="00D67D52"/>
    <w:rsid w:val="00E672EA"/>
    <w:rsid w:val="00F2075F"/>
    <w:rsid w:val="00FB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4CB56E"/>
  <w15:chartTrackingRefBased/>
  <w15:docId w15:val="{1665A307-3443-4B44-8127-B187D7C4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C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C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C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C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C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C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C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C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C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C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C36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0D7F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4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 Moraes Preto</dc:creator>
  <cp:keywords/>
  <dc:description/>
  <cp:lastModifiedBy>Giovana Barazzone</cp:lastModifiedBy>
  <cp:revision>11</cp:revision>
  <dcterms:created xsi:type="dcterms:W3CDTF">2025-02-10T12:58:00Z</dcterms:created>
  <dcterms:modified xsi:type="dcterms:W3CDTF">2025-02-10T20:38:00Z</dcterms:modified>
</cp:coreProperties>
</file>