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0CD87" w14:textId="7D088132" w:rsidR="00907185" w:rsidRPr="00871B3D" w:rsidRDefault="00F00CEB" w:rsidP="003B0DBB">
      <w:pPr>
        <w:jc w:val="center"/>
        <w:rPr>
          <w:rFonts w:ascii="Times New Roman" w:hAnsi="Times New Roman" w:cs="Times New Roman"/>
        </w:rPr>
      </w:pPr>
      <w:r w:rsidRPr="008353CF">
        <w:rPr>
          <w:rFonts w:ascii="Times New Roman" w:hAnsi="Times New Roman" w:cs="Times New Roman"/>
        </w:rPr>
        <w:t>Supplementary material</w:t>
      </w:r>
    </w:p>
    <w:p w14:paraId="65E9A016" w14:textId="25B1AE1D" w:rsidR="00907185" w:rsidRPr="00871B3D" w:rsidRDefault="00907185" w:rsidP="003B0DBB">
      <w:pPr>
        <w:pStyle w:val="Caption"/>
        <w:keepNext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1</w:t>
      </w:r>
      <w:r w:rsidR="005D7227">
        <w:rPr>
          <w:rFonts w:ascii="Times New Roman" w:hAnsi="Times New Roman" w:cs="Times New Roman"/>
        </w:rPr>
        <w:t>.</w:t>
      </w:r>
      <w:r w:rsidRPr="00871B3D">
        <w:rPr>
          <w:rFonts w:ascii="Times New Roman" w:hAnsi="Times New Roman" w:cs="Times New Roman"/>
        </w:rPr>
        <w:t xml:space="preserve"> Primary MRI acquisition parameters per sequence.</w:t>
      </w:r>
    </w:p>
    <w:tbl>
      <w:tblPr>
        <w:tblStyle w:val="PlainTable2"/>
        <w:tblW w:w="8931" w:type="dxa"/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811"/>
        <w:gridCol w:w="1457"/>
        <w:gridCol w:w="850"/>
        <w:gridCol w:w="851"/>
        <w:gridCol w:w="1370"/>
        <w:gridCol w:w="898"/>
      </w:tblGrid>
      <w:tr w:rsidR="00907185" w:rsidRPr="00871B3D" w14:paraId="2F45FF5A" w14:textId="77777777" w:rsidTr="004A6A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4EAF697F" w14:textId="77777777" w:rsidR="00907185" w:rsidRPr="00871B3D" w:rsidRDefault="00907185" w:rsidP="004A6AAF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</w:rPr>
              <w:t>Sequence</w:t>
            </w:r>
          </w:p>
        </w:tc>
        <w:tc>
          <w:tcPr>
            <w:tcW w:w="993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3A6F107E" w14:textId="77777777" w:rsidR="00907185" w:rsidRPr="00871B3D" w:rsidRDefault="00907185" w:rsidP="004A6AA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 xml:space="preserve">Voxel size </w:t>
            </w:r>
            <w:r w:rsidRPr="00871B3D">
              <w:rPr>
                <w:rFonts w:ascii="Times New Roman" w:hAnsi="Times New Roman" w:cs="Times New Roman"/>
                <w:sz w:val="16"/>
                <w:szCs w:val="16"/>
              </w:rPr>
              <w:t>(mm)</w:t>
            </w:r>
          </w:p>
        </w:tc>
        <w:tc>
          <w:tcPr>
            <w:tcW w:w="811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51D88611" w14:textId="77777777" w:rsidR="00907185" w:rsidRPr="00871B3D" w:rsidRDefault="00907185" w:rsidP="004A6AA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 xml:space="preserve">FOV </w:t>
            </w:r>
            <w:r w:rsidRPr="00871B3D">
              <w:rPr>
                <w:rFonts w:ascii="Times New Roman" w:hAnsi="Times New Roman" w:cs="Times New Roman"/>
                <w:sz w:val="16"/>
                <w:szCs w:val="16"/>
              </w:rPr>
              <w:t>(mm)</w:t>
            </w:r>
          </w:p>
        </w:tc>
        <w:tc>
          <w:tcPr>
            <w:tcW w:w="1457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7A9C2146" w14:textId="77777777" w:rsidR="00907185" w:rsidRPr="00871B3D" w:rsidRDefault="00907185" w:rsidP="004A6AA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 xml:space="preserve">Resolution </w:t>
            </w:r>
            <w:r w:rsidRPr="00871B3D">
              <w:rPr>
                <w:rFonts w:ascii="Times New Roman" w:hAnsi="Times New Roman" w:cs="Times New Roman"/>
                <w:sz w:val="16"/>
                <w:szCs w:val="16"/>
              </w:rPr>
              <w:t xml:space="preserve">(base </w:t>
            </w:r>
            <w:r w:rsidRPr="00871B3D"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Pr="00871B3D">
              <w:rPr>
                <w:rFonts w:ascii="Times New Roman" w:hAnsi="Times New Roman" w:cs="Times New Roman"/>
                <w:sz w:val="16"/>
                <w:szCs w:val="16"/>
              </w:rPr>
              <w:t xml:space="preserve"> phase)</w:t>
            </w:r>
          </w:p>
        </w:tc>
        <w:tc>
          <w:tcPr>
            <w:tcW w:w="850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52B5783C" w14:textId="77777777" w:rsidR="00907185" w:rsidRPr="00871B3D" w:rsidRDefault="00907185" w:rsidP="004A6AA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 xml:space="preserve">TR </w:t>
            </w:r>
            <w:r w:rsidRPr="00871B3D">
              <w:rPr>
                <w:rFonts w:ascii="Times New Roman" w:hAnsi="Times New Roman" w:cs="Times New Roman"/>
                <w:sz w:val="18"/>
                <w:szCs w:val="18"/>
              </w:rPr>
              <w:t>(msec)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16D26EBD" w14:textId="77777777" w:rsidR="00907185" w:rsidRPr="00871B3D" w:rsidRDefault="00907185" w:rsidP="004A6AA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 xml:space="preserve">TE </w:t>
            </w:r>
            <w:r w:rsidRPr="00871B3D">
              <w:rPr>
                <w:rFonts w:ascii="Times New Roman" w:hAnsi="Times New Roman" w:cs="Times New Roman"/>
                <w:sz w:val="18"/>
                <w:szCs w:val="18"/>
              </w:rPr>
              <w:t>(msec)</w:t>
            </w:r>
          </w:p>
        </w:tc>
        <w:tc>
          <w:tcPr>
            <w:tcW w:w="1370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21EF1371" w14:textId="77777777" w:rsidR="00907185" w:rsidRPr="00871B3D" w:rsidRDefault="00907185" w:rsidP="004A6AA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Slice thickness</w:t>
            </w:r>
            <w:r w:rsidRPr="00871B3D">
              <w:rPr>
                <w:rFonts w:ascii="Times New Roman" w:hAnsi="Times New Roman" w:cs="Times New Roman"/>
                <w:sz w:val="16"/>
                <w:szCs w:val="16"/>
              </w:rPr>
              <w:t xml:space="preserve"> (mm)</w:t>
            </w:r>
          </w:p>
        </w:tc>
        <w:tc>
          <w:tcPr>
            <w:tcW w:w="898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6BC9942A" w14:textId="77777777" w:rsidR="00907185" w:rsidRPr="00871B3D" w:rsidRDefault="00907185" w:rsidP="004A6AA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Flip angle</w:t>
            </w:r>
          </w:p>
        </w:tc>
      </w:tr>
      <w:tr w:rsidR="00907185" w:rsidRPr="00871B3D" w14:paraId="477B3714" w14:textId="77777777" w:rsidTr="004A6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vAlign w:val="center"/>
          </w:tcPr>
          <w:p w14:paraId="2B61EF58" w14:textId="77777777" w:rsidR="00907185" w:rsidRPr="00871B3D" w:rsidRDefault="00907185" w:rsidP="004A6AAF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t1_tse_COR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6727E007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2.0×1.5×3.0</w:t>
            </w:r>
          </w:p>
        </w:tc>
        <w:tc>
          <w:tcPr>
            <w:tcW w:w="811" w:type="dxa"/>
            <w:tcBorders>
              <w:top w:val="single" w:sz="12" w:space="0" w:color="auto"/>
            </w:tcBorders>
            <w:vAlign w:val="center"/>
          </w:tcPr>
          <w:p w14:paraId="7FCA5D4E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1457" w:type="dxa"/>
            <w:tcBorders>
              <w:top w:val="single" w:sz="12" w:space="0" w:color="auto"/>
            </w:tcBorders>
            <w:vAlign w:val="center"/>
          </w:tcPr>
          <w:p w14:paraId="116A87B4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 xml:space="preserve">320 </w:t>
            </w:r>
            <w:r w:rsidRPr="00871B3D">
              <w:rPr>
                <w:rFonts w:ascii="Times New Roman" w:hAnsi="Times New Roman" w:cs="Times New Roman"/>
                <w:sz w:val="22"/>
                <w:szCs w:val="22"/>
              </w:rPr>
              <w:sym w:font="Symbol" w:char="F0B4"/>
            </w: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 xml:space="preserve"> 75%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EE4BC5D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658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81B098F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704AA19E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8" w:type="dxa"/>
            <w:tcBorders>
              <w:top w:val="single" w:sz="12" w:space="0" w:color="auto"/>
            </w:tcBorders>
            <w:vAlign w:val="center"/>
          </w:tcPr>
          <w:p w14:paraId="7A270F19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  <w:r w:rsidRPr="00871B3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</w:p>
        </w:tc>
      </w:tr>
      <w:tr w:rsidR="00907185" w:rsidRPr="00871B3D" w14:paraId="33BA8174" w14:textId="77777777" w:rsidTr="004A6AA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5CFCE3FD" w14:textId="77777777" w:rsidR="00907185" w:rsidRPr="00871B3D" w:rsidRDefault="00907185" w:rsidP="004A6AAF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t1_tse_SAG</w:t>
            </w:r>
          </w:p>
        </w:tc>
        <w:tc>
          <w:tcPr>
            <w:tcW w:w="993" w:type="dxa"/>
            <w:vAlign w:val="center"/>
          </w:tcPr>
          <w:p w14:paraId="6CC34610" w14:textId="77777777" w:rsidR="00907185" w:rsidRPr="00871B3D" w:rsidRDefault="00907185" w:rsidP="004A6AA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2.0×1.5×4.0</w:t>
            </w:r>
          </w:p>
        </w:tc>
        <w:tc>
          <w:tcPr>
            <w:tcW w:w="811" w:type="dxa"/>
            <w:vAlign w:val="center"/>
          </w:tcPr>
          <w:p w14:paraId="1A63B5E5" w14:textId="77777777" w:rsidR="00907185" w:rsidRPr="00871B3D" w:rsidRDefault="00907185" w:rsidP="004A6AA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1457" w:type="dxa"/>
            <w:vAlign w:val="center"/>
          </w:tcPr>
          <w:p w14:paraId="7E45E32F" w14:textId="77777777" w:rsidR="00907185" w:rsidRPr="00871B3D" w:rsidRDefault="00907185" w:rsidP="004A6AA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 xml:space="preserve">320 </w:t>
            </w:r>
            <w:r w:rsidRPr="00871B3D">
              <w:rPr>
                <w:rFonts w:ascii="Times New Roman" w:hAnsi="Times New Roman" w:cs="Times New Roman"/>
                <w:sz w:val="22"/>
                <w:szCs w:val="22"/>
              </w:rPr>
              <w:sym w:font="Symbol" w:char="F0B4"/>
            </w: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 xml:space="preserve"> 75%</w:t>
            </w:r>
          </w:p>
        </w:tc>
        <w:tc>
          <w:tcPr>
            <w:tcW w:w="850" w:type="dxa"/>
            <w:vAlign w:val="center"/>
          </w:tcPr>
          <w:p w14:paraId="5A298FD6" w14:textId="77777777" w:rsidR="00907185" w:rsidRPr="00871B3D" w:rsidRDefault="00907185" w:rsidP="004A6AA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658</w:t>
            </w:r>
          </w:p>
        </w:tc>
        <w:tc>
          <w:tcPr>
            <w:tcW w:w="851" w:type="dxa"/>
            <w:vAlign w:val="center"/>
          </w:tcPr>
          <w:p w14:paraId="077FF810" w14:textId="77777777" w:rsidR="00907185" w:rsidRPr="00871B3D" w:rsidRDefault="00907185" w:rsidP="004A6AA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1370" w:type="dxa"/>
            <w:vAlign w:val="center"/>
          </w:tcPr>
          <w:p w14:paraId="535C1FD4" w14:textId="77777777" w:rsidR="00907185" w:rsidRPr="00871B3D" w:rsidRDefault="00907185" w:rsidP="004A6AA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98" w:type="dxa"/>
            <w:vAlign w:val="center"/>
          </w:tcPr>
          <w:p w14:paraId="103DF3B1" w14:textId="77777777" w:rsidR="00907185" w:rsidRPr="00871B3D" w:rsidRDefault="00907185" w:rsidP="004A6AA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  <w:r w:rsidRPr="00871B3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</w:p>
        </w:tc>
      </w:tr>
      <w:tr w:rsidR="00907185" w:rsidRPr="00871B3D" w14:paraId="249890C6" w14:textId="77777777" w:rsidTr="004A6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150502CE" w14:textId="77777777" w:rsidR="00907185" w:rsidRPr="00871B3D" w:rsidRDefault="00907185" w:rsidP="004A6AAF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t1_tse_AX</w:t>
            </w:r>
          </w:p>
        </w:tc>
        <w:tc>
          <w:tcPr>
            <w:tcW w:w="993" w:type="dxa"/>
            <w:vAlign w:val="center"/>
          </w:tcPr>
          <w:p w14:paraId="7C494D22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1.2×1.2×5.0</w:t>
            </w:r>
          </w:p>
        </w:tc>
        <w:tc>
          <w:tcPr>
            <w:tcW w:w="811" w:type="dxa"/>
            <w:vAlign w:val="center"/>
          </w:tcPr>
          <w:p w14:paraId="23210950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457" w:type="dxa"/>
            <w:vAlign w:val="center"/>
          </w:tcPr>
          <w:p w14:paraId="456F148F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 xml:space="preserve">256 </w:t>
            </w:r>
            <w:r w:rsidRPr="00871B3D">
              <w:rPr>
                <w:rFonts w:ascii="Times New Roman" w:hAnsi="Times New Roman" w:cs="Times New Roman"/>
                <w:sz w:val="22"/>
                <w:szCs w:val="22"/>
              </w:rPr>
              <w:sym w:font="Symbol" w:char="F0B4"/>
            </w: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 xml:space="preserve"> 100%</w:t>
            </w:r>
          </w:p>
        </w:tc>
        <w:tc>
          <w:tcPr>
            <w:tcW w:w="850" w:type="dxa"/>
            <w:vAlign w:val="center"/>
          </w:tcPr>
          <w:p w14:paraId="51748B43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850</w:t>
            </w:r>
          </w:p>
        </w:tc>
        <w:tc>
          <w:tcPr>
            <w:tcW w:w="851" w:type="dxa"/>
            <w:vAlign w:val="center"/>
          </w:tcPr>
          <w:p w14:paraId="7F0F76F5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1370" w:type="dxa"/>
            <w:vAlign w:val="center"/>
          </w:tcPr>
          <w:p w14:paraId="0F538B3E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98" w:type="dxa"/>
            <w:vAlign w:val="center"/>
          </w:tcPr>
          <w:p w14:paraId="13119547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  <w:r w:rsidRPr="00871B3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</w:p>
        </w:tc>
      </w:tr>
      <w:tr w:rsidR="00907185" w:rsidRPr="00871B3D" w14:paraId="0F05EFEC" w14:textId="77777777" w:rsidTr="004A6AA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0BF6B674" w14:textId="77777777" w:rsidR="00907185" w:rsidRPr="00871B3D" w:rsidRDefault="00907185" w:rsidP="004A6AAF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STIR_AX</w:t>
            </w:r>
          </w:p>
        </w:tc>
        <w:tc>
          <w:tcPr>
            <w:tcW w:w="993" w:type="dxa"/>
            <w:vAlign w:val="center"/>
          </w:tcPr>
          <w:p w14:paraId="12C22E4D" w14:textId="77777777" w:rsidR="00907185" w:rsidRPr="00871B3D" w:rsidRDefault="00907185" w:rsidP="004A6AA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1.2×1.2×5.0</w:t>
            </w:r>
          </w:p>
        </w:tc>
        <w:tc>
          <w:tcPr>
            <w:tcW w:w="811" w:type="dxa"/>
            <w:vAlign w:val="center"/>
          </w:tcPr>
          <w:p w14:paraId="3E76EF41" w14:textId="77777777" w:rsidR="00907185" w:rsidRPr="00871B3D" w:rsidRDefault="00907185" w:rsidP="004A6AA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457" w:type="dxa"/>
            <w:vAlign w:val="center"/>
          </w:tcPr>
          <w:p w14:paraId="73C55BB0" w14:textId="77777777" w:rsidR="00907185" w:rsidRPr="00871B3D" w:rsidRDefault="00907185" w:rsidP="004A6AA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 xml:space="preserve">256 </w:t>
            </w:r>
            <w:r w:rsidRPr="00871B3D">
              <w:rPr>
                <w:rFonts w:ascii="Times New Roman" w:hAnsi="Times New Roman" w:cs="Times New Roman"/>
                <w:sz w:val="22"/>
                <w:szCs w:val="22"/>
              </w:rPr>
              <w:sym w:font="Symbol" w:char="F0B4"/>
            </w: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 xml:space="preserve"> 100%</w:t>
            </w:r>
          </w:p>
        </w:tc>
        <w:tc>
          <w:tcPr>
            <w:tcW w:w="850" w:type="dxa"/>
            <w:vAlign w:val="center"/>
          </w:tcPr>
          <w:p w14:paraId="755B6F49" w14:textId="77777777" w:rsidR="00907185" w:rsidRPr="00871B3D" w:rsidRDefault="00907185" w:rsidP="004A6AA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6550</w:t>
            </w:r>
          </w:p>
        </w:tc>
        <w:tc>
          <w:tcPr>
            <w:tcW w:w="851" w:type="dxa"/>
            <w:vAlign w:val="center"/>
          </w:tcPr>
          <w:p w14:paraId="4FC94991" w14:textId="77777777" w:rsidR="00907185" w:rsidRPr="00871B3D" w:rsidRDefault="00907185" w:rsidP="004A6AA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1370" w:type="dxa"/>
            <w:vAlign w:val="center"/>
          </w:tcPr>
          <w:p w14:paraId="781817DD" w14:textId="77777777" w:rsidR="00907185" w:rsidRPr="00871B3D" w:rsidRDefault="00907185" w:rsidP="004A6AA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98" w:type="dxa"/>
            <w:vAlign w:val="center"/>
          </w:tcPr>
          <w:p w14:paraId="4F587178" w14:textId="77777777" w:rsidR="00907185" w:rsidRPr="00871B3D" w:rsidRDefault="00907185" w:rsidP="004A6AA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  <w:r w:rsidRPr="00871B3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</w:p>
        </w:tc>
      </w:tr>
      <w:tr w:rsidR="00907185" w:rsidRPr="00871B3D" w14:paraId="7915529A" w14:textId="77777777" w:rsidTr="004A6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auto"/>
            </w:tcBorders>
            <w:vAlign w:val="center"/>
          </w:tcPr>
          <w:p w14:paraId="71D1F6B7" w14:textId="77777777" w:rsidR="00907185" w:rsidRPr="00871B3D" w:rsidRDefault="00907185" w:rsidP="004A6AAF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T2_se_AX_FS</w:t>
            </w:r>
          </w:p>
        </w:tc>
        <w:tc>
          <w:tcPr>
            <w:tcW w:w="993" w:type="dxa"/>
            <w:tcBorders>
              <w:bottom w:val="single" w:sz="24" w:space="0" w:color="auto"/>
            </w:tcBorders>
            <w:vAlign w:val="center"/>
          </w:tcPr>
          <w:p w14:paraId="1EF2BD59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1.2×1.2×5.0</w:t>
            </w:r>
          </w:p>
        </w:tc>
        <w:tc>
          <w:tcPr>
            <w:tcW w:w="811" w:type="dxa"/>
            <w:tcBorders>
              <w:bottom w:val="single" w:sz="24" w:space="0" w:color="auto"/>
            </w:tcBorders>
            <w:vAlign w:val="center"/>
          </w:tcPr>
          <w:p w14:paraId="6156C457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457" w:type="dxa"/>
            <w:tcBorders>
              <w:bottom w:val="single" w:sz="24" w:space="0" w:color="auto"/>
            </w:tcBorders>
            <w:vAlign w:val="center"/>
          </w:tcPr>
          <w:p w14:paraId="58B7229C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 xml:space="preserve">256 </w:t>
            </w:r>
            <w:r w:rsidRPr="00871B3D">
              <w:rPr>
                <w:rFonts w:ascii="Times New Roman" w:hAnsi="Times New Roman" w:cs="Times New Roman"/>
                <w:sz w:val="22"/>
                <w:szCs w:val="22"/>
              </w:rPr>
              <w:sym w:font="Symbol" w:char="F0B4"/>
            </w: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 xml:space="preserve"> 100%</w:t>
            </w: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14:paraId="04B78ED2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1500</w:t>
            </w:r>
          </w:p>
        </w:tc>
        <w:tc>
          <w:tcPr>
            <w:tcW w:w="851" w:type="dxa"/>
            <w:tcBorders>
              <w:bottom w:val="single" w:sz="24" w:space="0" w:color="auto"/>
            </w:tcBorders>
            <w:vAlign w:val="center"/>
          </w:tcPr>
          <w:p w14:paraId="10EEC118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9.6</w:t>
            </w:r>
          </w:p>
        </w:tc>
        <w:tc>
          <w:tcPr>
            <w:tcW w:w="1370" w:type="dxa"/>
            <w:tcBorders>
              <w:bottom w:val="single" w:sz="24" w:space="0" w:color="auto"/>
            </w:tcBorders>
            <w:vAlign w:val="center"/>
          </w:tcPr>
          <w:p w14:paraId="32726F0A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98" w:type="dxa"/>
            <w:tcBorders>
              <w:bottom w:val="single" w:sz="24" w:space="0" w:color="auto"/>
            </w:tcBorders>
            <w:vAlign w:val="center"/>
          </w:tcPr>
          <w:p w14:paraId="6B1AAABF" w14:textId="77777777" w:rsidR="00907185" w:rsidRPr="00871B3D" w:rsidRDefault="00907185" w:rsidP="004A6AA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B3D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  <w:r w:rsidRPr="00871B3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</w:p>
        </w:tc>
      </w:tr>
    </w:tbl>
    <w:p w14:paraId="420EC978" w14:textId="657EFA16" w:rsidR="00907185" w:rsidRDefault="00907185" w:rsidP="00907185">
      <w:pPr>
        <w:pStyle w:val="Footnotes"/>
        <w:rPr>
          <w:rFonts w:ascii="Times New Roman" w:hAnsi="Times New Roman" w:cs="Times New Roman"/>
        </w:rPr>
      </w:pPr>
      <w:r w:rsidRPr="00871B3D">
        <w:rPr>
          <w:rFonts w:ascii="Times New Roman" w:hAnsi="Times New Roman" w:cs="Times New Roman"/>
        </w:rPr>
        <w:t xml:space="preserve">COR= coronal; SAG= sagittal; AX= axial; TR= Repetition time; TE= Time to echo; </w:t>
      </w:r>
      <w:proofErr w:type="spellStart"/>
      <w:r w:rsidRPr="00871B3D">
        <w:rPr>
          <w:rFonts w:ascii="Times New Roman" w:hAnsi="Times New Roman" w:cs="Times New Roman"/>
        </w:rPr>
        <w:t>tse</w:t>
      </w:r>
      <w:proofErr w:type="spellEnd"/>
      <w:r w:rsidRPr="00871B3D">
        <w:rPr>
          <w:rFonts w:ascii="Times New Roman" w:hAnsi="Times New Roman" w:cs="Times New Roman"/>
        </w:rPr>
        <w:t>= turbo spin echo; se= spin echo; STIR= short TI inversion recovery; FS= Fat suppression.</w:t>
      </w:r>
    </w:p>
    <w:p w14:paraId="534D1D85" w14:textId="77777777" w:rsidR="003B0DBB" w:rsidRPr="00871B3D" w:rsidRDefault="003B0DBB" w:rsidP="00907185">
      <w:pPr>
        <w:pStyle w:val="Footnotes"/>
        <w:rPr>
          <w:rFonts w:ascii="Times New Roman" w:hAnsi="Times New Roman" w:cs="Times New Roman"/>
        </w:rPr>
      </w:pPr>
    </w:p>
    <w:p w14:paraId="3C3338EF" w14:textId="3F861565" w:rsidR="003B0DBB" w:rsidRPr="0077261E" w:rsidRDefault="003B0DBB" w:rsidP="003B0DBB">
      <w:pPr>
        <w:pStyle w:val="Caption"/>
        <w:keepNext/>
        <w:rPr>
          <w:rFonts w:ascii="Times New Roman" w:hAnsi="Times New Roman" w:cs="Times New Roman"/>
        </w:rPr>
      </w:pPr>
      <w:bookmarkStart w:id="0" w:name="_Ref523777830"/>
      <w:r w:rsidRPr="0077261E">
        <w:rPr>
          <w:rFonts w:ascii="Times New Roman" w:hAnsi="Times New Roman" w:cs="Times New Roman"/>
        </w:rPr>
        <w:t xml:space="preserve">Table </w:t>
      </w:r>
      <w:bookmarkEnd w:id="0"/>
      <w:r>
        <w:rPr>
          <w:rFonts w:ascii="Times New Roman" w:hAnsi="Times New Roman" w:cs="Times New Roman"/>
        </w:rPr>
        <w:t>2</w:t>
      </w:r>
      <w:r w:rsidR="005D7227">
        <w:rPr>
          <w:rFonts w:ascii="Times New Roman" w:hAnsi="Times New Roman" w:cs="Times New Roman"/>
        </w:rPr>
        <w:t>.</w:t>
      </w:r>
      <w:r w:rsidRPr="0077261E">
        <w:rPr>
          <w:rFonts w:ascii="Times New Roman" w:hAnsi="Times New Roman" w:cs="Times New Roman"/>
        </w:rPr>
        <w:t xml:space="preserve"> Definition and scoring criteria of the evaluated MRI parameters.</w:t>
      </w:r>
    </w:p>
    <w:tbl>
      <w:tblPr>
        <w:tblStyle w:val="PlainTable2"/>
        <w:tblW w:w="0" w:type="auto"/>
        <w:tblLook w:val="0480" w:firstRow="0" w:lastRow="0" w:firstColumn="1" w:lastColumn="0" w:noHBand="0" w:noVBand="1"/>
      </w:tblPr>
      <w:tblGrid>
        <w:gridCol w:w="1390"/>
        <w:gridCol w:w="1217"/>
        <w:gridCol w:w="5830"/>
      </w:tblGrid>
      <w:tr w:rsidR="003B0DBB" w:rsidRPr="00871B3D" w14:paraId="76F9237B" w14:textId="77777777" w:rsidTr="004A6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 w:val="restart"/>
            <w:tcBorders>
              <w:top w:val="single" w:sz="24" w:space="0" w:color="auto"/>
            </w:tcBorders>
            <w:vAlign w:val="center"/>
          </w:tcPr>
          <w:p w14:paraId="141C0C7B" w14:textId="77777777" w:rsidR="003B0DBB" w:rsidRPr="003B0DBB" w:rsidRDefault="003B0DBB" w:rsidP="004A6AAF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Oedema</w:t>
            </w:r>
          </w:p>
        </w:tc>
        <w:tc>
          <w:tcPr>
            <w:tcW w:w="1217" w:type="dxa"/>
            <w:tcBorders>
              <w:top w:val="single" w:sz="24" w:space="0" w:color="auto"/>
            </w:tcBorders>
          </w:tcPr>
          <w:p w14:paraId="1317947E" w14:textId="77777777" w:rsidR="003B0DBB" w:rsidRPr="003B0DBB" w:rsidRDefault="003B0DBB" w:rsidP="004A6A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Definition</w:t>
            </w:r>
          </w:p>
        </w:tc>
        <w:tc>
          <w:tcPr>
            <w:tcW w:w="5830" w:type="dxa"/>
            <w:tcBorders>
              <w:top w:val="single" w:sz="24" w:space="0" w:color="auto"/>
            </w:tcBorders>
          </w:tcPr>
          <w:p w14:paraId="0AA85608" w14:textId="77777777" w:rsidR="003B0DBB" w:rsidRPr="003B0DBB" w:rsidRDefault="003B0DBB" w:rsidP="004A6A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Increased intramuscular signal intensity within muscle tissues on STIR-weighted images.</w:t>
            </w:r>
          </w:p>
        </w:tc>
      </w:tr>
      <w:tr w:rsidR="003B0DBB" w:rsidRPr="00871B3D" w14:paraId="6DAAD22E" w14:textId="77777777" w:rsidTr="004A6A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/>
            <w:tcBorders>
              <w:bottom w:val="single" w:sz="12" w:space="0" w:color="auto"/>
            </w:tcBorders>
            <w:vAlign w:val="center"/>
          </w:tcPr>
          <w:p w14:paraId="4ED316D3" w14:textId="77777777" w:rsidR="003B0DBB" w:rsidRPr="003B0DBB" w:rsidRDefault="003B0DBB" w:rsidP="004A6AAF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7" w:type="dxa"/>
            <w:tcBorders>
              <w:bottom w:val="single" w:sz="12" w:space="0" w:color="auto"/>
            </w:tcBorders>
          </w:tcPr>
          <w:p w14:paraId="131F8149" w14:textId="77777777" w:rsidR="003B0DBB" w:rsidRPr="003B0DBB" w:rsidRDefault="003B0DBB" w:rsidP="004A6A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Scoring</w:t>
            </w:r>
          </w:p>
        </w:tc>
        <w:tc>
          <w:tcPr>
            <w:tcW w:w="5830" w:type="dxa"/>
            <w:tcBorders>
              <w:bottom w:val="single" w:sz="12" w:space="0" w:color="auto"/>
            </w:tcBorders>
          </w:tcPr>
          <w:p w14:paraId="3AAF7ED3" w14:textId="77777777" w:rsidR="003B0DBB" w:rsidRPr="003B0DBB" w:rsidRDefault="003B0DBB" w:rsidP="004A6A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 xml:space="preserve">0 = none. </w:t>
            </w:r>
          </w:p>
          <w:p w14:paraId="79A12C0E" w14:textId="77777777" w:rsidR="003B0DBB" w:rsidRPr="003B0DBB" w:rsidRDefault="003B0DBB" w:rsidP="004A6A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 xml:space="preserve">1 = up to 1/3 of muscle volume involved. </w:t>
            </w:r>
          </w:p>
          <w:p w14:paraId="37241943" w14:textId="77777777" w:rsidR="003B0DBB" w:rsidRPr="003B0DBB" w:rsidRDefault="003B0DBB" w:rsidP="004A6A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 xml:space="preserve">2 = 1/3 – 2/3 of muscle volume involved. </w:t>
            </w:r>
          </w:p>
          <w:p w14:paraId="7EE9E2B2" w14:textId="77777777" w:rsidR="003B0DBB" w:rsidRPr="003B0DBB" w:rsidRDefault="003B0DBB" w:rsidP="004A6A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3 = greater than 2/3 of muscle volume involved.</w:t>
            </w:r>
          </w:p>
        </w:tc>
      </w:tr>
      <w:tr w:rsidR="003B0DBB" w:rsidRPr="00871B3D" w14:paraId="57420EF4" w14:textId="77777777" w:rsidTr="004A6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 w:val="restart"/>
            <w:tcBorders>
              <w:top w:val="single" w:sz="12" w:space="0" w:color="auto"/>
            </w:tcBorders>
            <w:vAlign w:val="center"/>
          </w:tcPr>
          <w:p w14:paraId="4D4E10F1" w14:textId="77777777" w:rsidR="003B0DBB" w:rsidRPr="003B0DBB" w:rsidRDefault="003B0DBB" w:rsidP="004A6AAF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Fatty infiltration</w:t>
            </w:r>
          </w:p>
        </w:tc>
        <w:tc>
          <w:tcPr>
            <w:tcW w:w="1217" w:type="dxa"/>
            <w:tcBorders>
              <w:top w:val="single" w:sz="12" w:space="0" w:color="auto"/>
            </w:tcBorders>
          </w:tcPr>
          <w:p w14:paraId="46ECCC7C" w14:textId="77777777" w:rsidR="003B0DBB" w:rsidRPr="003B0DBB" w:rsidRDefault="003B0DBB" w:rsidP="004A6A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Definition</w:t>
            </w:r>
          </w:p>
        </w:tc>
        <w:tc>
          <w:tcPr>
            <w:tcW w:w="5830" w:type="dxa"/>
            <w:tcBorders>
              <w:top w:val="single" w:sz="12" w:space="0" w:color="auto"/>
            </w:tcBorders>
          </w:tcPr>
          <w:p w14:paraId="056D9036" w14:textId="77777777" w:rsidR="003B0DBB" w:rsidRPr="003B0DBB" w:rsidRDefault="003B0DBB" w:rsidP="004A6A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Fatty replacement of muscle tissue, defined as intramuscular T1 hyper intense signal, which suppresses on STIR or fat-saturated images.</w:t>
            </w:r>
          </w:p>
        </w:tc>
      </w:tr>
      <w:tr w:rsidR="003B0DBB" w:rsidRPr="00871B3D" w14:paraId="4CCD60D5" w14:textId="77777777" w:rsidTr="004A6A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/>
            <w:tcBorders>
              <w:bottom w:val="single" w:sz="12" w:space="0" w:color="auto"/>
            </w:tcBorders>
            <w:vAlign w:val="center"/>
          </w:tcPr>
          <w:p w14:paraId="1C448E58" w14:textId="77777777" w:rsidR="003B0DBB" w:rsidRPr="003B0DBB" w:rsidRDefault="003B0DBB" w:rsidP="004A6AAF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7" w:type="dxa"/>
            <w:tcBorders>
              <w:bottom w:val="single" w:sz="12" w:space="0" w:color="auto"/>
            </w:tcBorders>
          </w:tcPr>
          <w:p w14:paraId="0D15886F" w14:textId="77777777" w:rsidR="003B0DBB" w:rsidRPr="003B0DBB" w:rsidRDefault="003B0DBB" w:rsidP="004A6A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Scoring</w:t>
            </w:r>
          </w:p>
        </w:tc>
        <w:tc>
          <w:tcPr>
            <w:tcW w:w="5830" w:type="dxa"/>
            <w:tcBorders>
              <w:bottom w:val="single" w:sz="12" w:space="0" w:color="auto"/>
            </w:tcBorders>
          </w:tcPr>
          <w:p w14:paraId="0E1FC239" w14:textId="77777777" w:rsidR="003B0DBB" w:rsidRPr="003B0DBB" w:rsidRDefault="003B0DBB" w:rsidP="004A6A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0 = none.</w:t>
            </w:r>
          </w:p>
          <w:p w14:paraId="736ACB83" w14:textId="77777777" w:rsidR="003B0DBB" w:rsidRPr="003B0DBB" w:rsidRDefault="003B0DBB" w:rsidP="004A6A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1 = up to 1/3 of muscle volume involved.</w:t>
            </w:r>
          </w:p>
          <w:p w14:paraId="630E5361" w14:textId="77777777" w:rsidR="003B0DBB" w:rsidRPr="003B0DBB" w:rsidRDefault="003B0DBB" w:rsidP="004A6A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2 = 1/3 – 2/3 of muscle volume involved.</w:t>
            </w:r>
          </w:p>
          <w:p w14:paraId="37A19491" w14:textId="77777777" w:rsidR="003B0DBB" w:rsidRPr="003B0DBB" w:rsidRDefault="003B0DBB" w:rsidP="004A6A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3 = greater than 2/3 of muscle volume involved.</w:t>
            </w:r>
          </w:p>
        </w:tc>
      </w:tr>
      <w:tr w:rsidR="003B0DBB" w:rsidRPr="00871B3D" w14:paraId="04D4106D" w14:textId="77777777" w:rsidTr="004A6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 w:val="restart"/>
            <w:tcBorders>
              <w:top w:val="single" w:sz="12" w:space="0" w:color="auto"/>
            </w:tcBorders>
            <w:vAlign w:val="center"/>
          </w:tcPr>
          <w:p w14:paraId="7E08A344" w14:textId="77777777" w:rsidR="003B0DBB" w:rsidRPr="003B0DBB" w:rsidRDefault="003B0DBB" w:rsidP="004A6AAF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Atrophy</w:t>
            </w:r>
          </w:p>
        </w:tc>
        <w:tc>
          <w:tcPr>
            <w:tcW w:w="1217" w:type="dxa"/>
            <w:tcBorders>
              <w:top w:val="single" w:sz="12" w:space="0" w:color="auto"/>
            </w:tcBorders>
          </w:tcPr>
          <w:p w14:paraId="2C6C6A61" w14:textId="77777777" w:rsidR="003B0DBB" w:rsidRPr="003B0DBB" w:rsidRDefault="003B0DBB" w:rsidP="004A6AA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Definition</w:t>
            </w:r>
          </w:p>
        </w:tc>
        <w:tc>
          <w:tcPr>
            <w:tcW w:w="5830" w:type="dxa"/>
            <w:tcBorders>
              <w:top w:val="single" w:sz="12" w:space="0" w:color="auto"/>
            </w:tcBorders>
          </w:tcPr>
          <w:p w14:paraId="5639DCAF" w14:textId="77777777" w:rsidR="003B0DBB" w:rsidRPr="003B0DBB" w:rsidRDefault="003B0DBB" w:rsidP="004A6AA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Evident reduction of muscle volume based on the subjective assessment of the muscle’s cross-sectional area at the mid-belly, compared to other muscle groups.</w:t>
            </w:r>
          </w:p>
        </w:tc>
      </w:tr>
      <w:tr w:rsidR="003B0DBB" w:rsidRPr="00871B3D" w14:paraId="4599006D" w14:textId="77777777" w:rsidTr="004A6A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/>
            <w:tcBorders>
              <w:bottom w:val="single" w:sz="24" w:space="0" w:color="auto"/>
            </w:tcBorders>
          </w:tcPr>
          <w:p w14:paraId="5686D9D2" w14:textId="77777777" w:rsidR="003B0DBB" w:rsidRPr="003B0DBB" w:rsidRDefault="003B0DBB" w:rsidP="004A6AAF">
            <w:p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7" w:type="dxa"/>
            <w:tcBorders>
              <w:bottom w:val="single" w:sz="24" w:space="0" w:color="auto"/>
            </w:tcBorders>
          </w:tcPr>
          <w:p w14:paraId="0E5F3E49" w14:textId="77777777" w:rsidR="003B0DBB" w:rsidRPr="003B0DBB" w:rsidRDefault="003B0DBB" w:rsidP="004A6A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Scoring</w:t>
            </w:r>
          </w:p>
        </w:tc>
        <w:tc>
          <w:tcPr>
            <w:tcW w:w="5830" w:type="dxa"/>
            <w:tcBorders>
              <w:bottom w:val="single" w:sz="24" w:space="0" w:color="auto"/>
            </w:tcBorders>
          </w:tcPr>
          <w:p w14:paraId="76E526B2" w14:textId="77777777" w:rsidR="003B0DBB" w:rsidRPr="003B0DBB" w:rsidRDefault="003B0DBB" w:rsidP="004A6A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 xml:space="preserve">0 = none (no loss of bulk). </w:t>
            </w:r>
          </w:p>
          <w:p w14:paraId="500A7300" w14:textId="77777777" w:rsidR="003B0DBB" w:rsidRPr="003B0DBB" w:rsidRDefault="003B0DBB" w:rsidP="004A6A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 xml:space="preserve">1 = up to 1/3 loss of bulk. </w:t>
            </w:r>
          </w:p>
          <w:p w14:paraId="3BEA960D" w14:textId="77777777" w:rsidR="003B0DBB" w:rsidRPr="003B0DBB" w:rsidRDefault="003B0DBB" w:rsidP="004A6A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2 = 1/3 – 2/3 loss of bulk.</w:t>
            </w:r>
          </w:p>
          <w:p w14:paraId="318B3C67" w14:textId="77777777" w:rsidR="003B0DBB" w:rsidRPr="003B0DBB" w:rsidRDefault="003B0DBB" w:rsidP="004A6AA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0DBB">
              <w:rPr>
                <w:rFonts w:ascii="Times New Roman" w:hAnsi="Times New Roman" w:cs="Times New Roman"/>
                <w:sz w:val="22"/>
                <w:szCs w:val="22"/>
              </w:rPr>
              <w:t>3 = greater than 2/3 loss of bulk.</w:t>
            </w:r>
          </w:p>
        </w:tc>
      </w:tr>
    </w:tbl>
    <w:p w14:paraId="6EFB84CA" w14:textId="77777777" w:rsidR="00CE7C0C" w:rsidRPr="00503715" w:rsidRDefault="00CE7C0C" w:rsidP="00CE7C0C">
      <w:pPr>
        <w:spacing w:after="120"/>
        <w:rPr>
          <w:rFonts w:ascii="Times New Roman" w:hAnsi="Times New Roman" w:cs="Times New Roman"/>
          <w:b/>
          <w:bCs/>
        </w:rPr>
      </w:pPr>
      <w:bookmarkStart w:id="1" w:name="_Ref523171555"/>
      <w:r>
        <w:rPr>
          <w:rFonts w:ascii="Times New Roman" w:hAnsi="Times New Roman" w:cs="Times New Roman"/>
          <w:b/>
          <w:bCs/>
        </w:rPr>
        <w:lastRenderedPageBreak/>
        <w:t>Table 3</w:t>
      </w:r>
      <w:r w:rsidRPr="00503715">
        <w:rPr>
          <w:rFonts w:ascii="Times New Roman" w:hAnsi="Times New Roman" w:cs="Times New Roman"/>
          <w:b/>
          <w:bCs/>
        </w:rPr>
        <w:t xml:space="preserve"> Inter-reader agreement for MRI scores of IIM.</w:t>
      </w:r>
    </w:p>
    <w:tbl>
      <w:tblPr>
        <w:tblW w:w="4962" w:type="dxa"/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1134"/>
      </w:tblGrid>
      <w:tr w:rsidR="00E7608E" w:rsidRPr="00503715" w14:paraId="7F7ACB36" w14:textId="77777777" w:rsidTr="00656595">
        <w:tc>
          <w:tcPr>
            <w:tcW w:w="3119" w:type="dxa"/>
            <w:tcBorders>
              <w:top w:val="thinThickSmallGap" w:sz="24" w:space="0" w:color="auto"/>
            </w:tcBorders>
            <w:vAlign w:val="center"/>
          </w:tcPr>
          <w:p w14:paraId="585AE5FE" w14:textId="48E3D850" w:rsidR="00E7608E" w:rsidRPr="00503715" w:rsidRDefault="00E7608E" w:rsidP="0065659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715">
              <w:rPr>
                <w:rFonts w:ascii="Times New Roman" w:hAnsi="Times New Roman" w:cs="Times New Roman"/>
                <w:b/>
                <w:bCs/>
              </w:rPr>
              <w:t>Muscle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  <w:vAlign w:val="center"/>
          </w:tcPr>
          <w:p w14:paraId="32362E98" w14:textId="39360518" w:rsidR="00E7608E" w:rsidRPr="00503715" w:rsidRDefault="00E7608E" w:rsidP="0065659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ICC</w:t>
            </w:r>
          </w:p>
        </w:tc>
        <w:tc>
          <w:tcPr>
            <w:tcW w:w="1134" w:type="dxa"/>
            <w:tcBorders>
              <w:top w:val="thinThickSmallGap" w:sz="24" w:space="0" w:color="auto"/>
              <w:right w:val="dotted" w:sz="4" w:space="0" w:color="auto"/>
            </w:tcBorders>
            <w:vAlign w:val="center"/>
          </w:tcPr>
          <w:p w14:paraId="63A65795" w14:textId="686E2F8D" w:rsidR="00E7608E" w:rsidRPr="00503715" w:rsidRDefault="00E7608E" w:rsidP="0065659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</w:tr>
      <w:tr w:rsidR="00E7608E" w:rsidRPr="00503715" w14:paraId="0AFCCFB6" w14:textId="77777777" w:rsidTr="00FA73C7"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2FA9E442" w14:textId="55345753" w:rsidR="00E7608E" w:rsidRPr="00503715" w:rsidRDefault="00E7608E" w:rsidP="00FA73C7">
            <w:pPr>
              <w:rPr>
                <w:rFonts w:ascii="Times New Roman" w:hAnsi="Times New Roman" w:cs="Times New Roman"/>
                <w:b/>
                <w:bCs/>
              </w:rPr>
            </w:pPr>
            <w:r w:rsidRPr="00503715">
              <w:rPr>
                <w:rFonts w:ascii="Times New Roman" w:hAnsi="Times New Roman" w:cs="Times New Roman"/>
                <w:b/>
                <w:bCs/>
              </w:rPr>
              <w:t xml:space="preserve">Vastus lateralis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3A68EE5" w14:textId="39AE5D45" w:rsidR="00E7608E" w:rsidRPr="00503715" w:rsidRDefault="00E7608E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 w:rsidR="00657EC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24FC24C7" w14:textId="1B070F05" w:rsidR="00E7608E" w:rsidRPr="00503715" w:rsidRDefault="00E7608E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 w:rsidR="00657EC9">
              <w:rPr>
                <w:rFonts w:ascii="Times New Roman" w:hAnsi="Times New Roman" w:cs="Times New Roman"/>
              </w:rPr>
              <w:t>96</w:t>
            </w:r>
            <w:r w:rsidRPr="00503715">
              <w:rPr>
                <w:rFonts w:ascii="Times New Roman" w:hAnsi="Times New Roman" w:cs="Times New Roman"/>
              </w:rPr>
              <w:t xml:space="preserve">, </w:t>
            </w:r>
            <w:r w:rsidR="00412757">
              <w:rPr>
                <w:rFonts w:ascii="Times New Roman" w:hAnsi="Times New Roman" w:cs="Times New Roman"/>
              </w:rPr>
              <w:t>.99</w:t>
            </w:r>
          </w:p>
        </w:tc>
      </w:tr>
      <w:tr w:rsidR="00E7608E" w:rsidRPr="00503715" w14:paraId="3C1D271B" w14:textId="77777777" w:rsidTr="00FA73C7">
        <w:tc>
          <w:tcPr>
            <w:tcW w:w="3119" w:type="dxa"/>
            <w:vAlign w:val="center"/>
          </w:tcPr>
          <w:p w14:paraId="1FB92A6C" w14:textId="3E18B714" w:rsidR="00E7608E" w:rsidRPr="00503715" w:rsidRDefault="00E7608E" w:rsidP="00FA73C7">
            <w:pPr>
              <w:rPr>
                <w:rFonts w:ascii="Times New Roman" w:hAnsi="Times New Roman" w:cs="Times New Roman"/>
                <w:b/>
                <w:bCs/>
              </w:rPr>
            </w:pPr>
            <w:r w:rsidRPr="00503715">
              <w:rPr>
                <w:rFonts w:ascii="Times New Roman" w:hAnsi="Times New Roman" w:cs="Times New Roman"/>
                <w:b/>
                <w:bCs/>
              </w:rPr>
              <w:t xml:space="preserve">Rectus Femoris </w:t>
            </w:r>
          </w:p>
        </w:tc>
        <w:tc>
          <w:tcPr>
            <w:tcW w:w="709" w:type="dxa"/>
            <w:vAlign w:val="center"/>
          </w:tcPr>
          <w:p w14:paraId="1D9D38A5" w14:textId="1E8B8182" w:rsidR="00E7608E" w:rsidRPr="00503715" w:rsidRDefault="00E7608E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 w:rsidR="0041275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14:paraId="663A7917" w14:textId="61440369" w:rsidR="00E7608E" w:rsidRPr="00503715" w:rsidRDefault="00412757" w:rsidP="00FA73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.95</w:t>
            </w:r>
            <w:r w:rsidR="00E7608E" w:rsidRPr="0050371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.99</w:t>
            </w:r>
          </w:p>
        </w:tc>
      </w:tr>
      <w:tr w:rsidR="00E7608E" w:rsidRPr="00503715" w14:paraId="5A44BD05" w14:textId="77777777" w:rsidTr="00FA73C7">
        <w:tc>
          <w:tcPr>
            <w:tcW w:w="3119" w:type="dxa"/>
            <w:vAlign w:val="center"/>
          </w:tcPr>
          <w:p w14:paraId="457207E2" w14:textId="62DC7245" w:rsidR="00E7608E" w:rsidRPr="00503715" w:rsidRDefault="00E7608E" w:rsidP="00FA73C7">
            <w:pPr>
              <w:rPr>
                <w:rFonts w:ascii="Times New Roman" w:hAnsi="Times New Roman" w:cs="Times New Roman"/>
                <w:b/>
                <w:bCs/>
              </w:rPr>
            </w:pPr>
            <w:r w:rsidRPr="00503715">
              <w:rPr>
                <w:rFonts w:ascii="Times New Roman" w:hAnsi="Times New Roman" w:cs="Times New Roman"/>
                <w:b/>
                <w:bCs/>
              </w:rPr>
              <w:t xml:space="preserve">Vastus Medialis </w:t>
            </w:r>
          </w:p>
        </w:tc>
        <w:tc>
          <w:tcPr>
            <w:tcW w:w="709" w:type="dxa"/>
            <w:vAlign w:val="center"/>
          </w:tcPr>
          <w:p w14:paraId="42A5311C" w14:textId="00587A40" w:rsidR="00E7608E" w:rsidRPr="00503715" w:rsidRDefault="00E7608E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.9</w:t>
            </w:r>
            <w:r w:rsidR="00C139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14:paraId="2764420D" w14:textId="776607C2" w:rsidR="00E7608E" w:rsidRPr="00503715" w:rsidRDefault="00E7608E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 w:rsidR="00C139C5">
              <w:rPr>
                <w:rFonts w:ascii="Times New Roman" w:hAnsi="Times New Roman" w:cs="Times New Roman"/>
              </w:rPr>
              <w:t>95</w:t>
            </w:r>
            <w:r w:rsidRPr="00503715">
              <w:rPr>
                <w:rFonts w:ascii="Times New Roman" w:hAnsi="Times New Roman" w:cs="Times New Roman"/>
              </w:rPr>
              <w:t xml:space="preserve">, </w:t>
            </w:r>
            <w:r w:rsidR="00C139C5">
              <w:rPr>
                <w:rFonts w:ascii="Times New Roman" w:hAnsi="Times New Roman" w:cs="Times New Roman"/>
              </w:rPr>
              <w:t>.99</w:t>
            </w:r>
          </w:p>
        </w:tc>
      </w:tr>
      <w:tr w:rsidR="00E7608E" w:rsidRPr="00503715" w14:paraId="6E4AF043" w14:textId="77777777" w:rsidTr="00FA73C7">
        <w:tc>
          <w:tcPr>
            <w:tcW w:w="3119" w:type="dxa"/>
            <w:vAlign w:val="center"/>
          </w:tcPr>
          <w:p w14:paraId="1A14467B" w14:textId="31674C07" w:rsidR="00E7608E" w:rsidRPr="00503715" w:rsidRDefault="00E7608E" w:rsidP="00FA73C7">
            <w:pPr>
              <w:rPr>
                <w:rFonts w:ascii="Times New Roman" w:hAnsi="Times New Roman" w:cs="Times New Roman"/>
                <w:b/>
                <w:bCs/>
              </w:rPr>
            </w:pPr>
            <w:r w:rsidRPr="00503715">
              <w:rPr>
                <w:rFonts w:ascii="Times New Roman" w:hAnsi="Times New Roman" w:cs="Times New Roman"/>
                <w:b/>
                <w:bCs/>
              </w:rPr>
              <w:t>Vastus Intermedius</w:t>
            </w:r>
          </w:p>
        </w:tc>
        <w:tc>
          <w:tcPr>
            <w:tcW w:w="709" w:type="dxa"/>
            <w:vAlign w:val="center"/>
          </w:tcPr>
          <w:p w14:paraId="16E0921C" w14:textId="00A76D50" w:rsidR="00E7608E" w:rsidRPr="00503715" w:rsidRDefault="00E7608E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.9</w:t>
            </w:r>
            <w:r w:rsidR="00C139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14:paraId="4CBB39AC" w14:textId="708FE6EB" w:rsidR="00E7608E" w:rsidRPr="00503715" w:rsidRDefault="00E7608E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 w:rsidR="00C139C5">
              <w:rPr>
                <w:rFonts w:ascii="Times New Roman" w:hAnsi="Times New Roman" w:cs="Times New Roman"/>
              </w:rPr>
              <w:t>92</w:t>
            </w:r>
            <w:r w:rsidRPr="00503715">
              <w:rPr>
                <w:rFonts w:ascii="Times New Roman" w:hAnsi="Times New Roman" w:cs="Times New Roman"/>
              </w:rPr>
              <w:t>, .9</w:t>
            </w:r>
            <w:r w:rsidR="00C139C5">
              <w:rPr>
                <w:rFonts w:ascii="Times New Roman" w:hAnsi="Times New Roman" w:cs="Times New Roman"/>
              </w:rPr>
              <w:t>8</w:t>
            </w:r>
          </w:p>
        </w:tc>
      </w:tr>
      <w:tr w:rsidR="00C139C5" w:rsidRPr="00503715" w14:paraId="36617B1B" w14:textId="77777777" w:rsidTr="00FA73C7">
        <w:tc>
          <w:tcPr>
            <w:tcW w:w="3119" w:type="dxa"/>
            <w:vAlign w:val="center"/>
          </w:tcPr>
          <w:p w14:paraId="1151B452" w14:textId="16257D8E" w:rsidR="00C139C5" w:rsidRPr="00503715" w:rsidRDefault="00C139C5" w:rsidP="00FA73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Biceps brachii</w:t>
            </w:r>
          </w:p>
        </w:tc>
        <w:tc>
          <w:tcPr>
            <w:tcW w:w="709" w:type="dxa"/>
            <w:vAlign w:val="center"/>
          </w:tcPr>
          <w:p w14:paraId="067F7B6B" w14:textId="67203960" w:rsidR="00C139C5" w:rsidRPr="00503715" w:rsidRDefault="008B5DF9" w:rsidP="00FA73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.97</w:t>
            </w: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14:paraId="63AE723D" w14:textId="1EF3B3A7" w:rsidR="00C139C5" w:rsidRPr="00503715" w:rsidRDefault="008B5DF9" w:rsidP="00FA73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.93, .98</w:t>
            </w:r>
          </w:p>
        </w:tc>
      </w:tr>
      <w:tr w:rsidR="00E7608E" w:rsidRPr="00503715" w14:paraId="5C1E41D5" w14:textId="77777777" w:rsidTr="00FA73C7">
        <w:tc>
          <w:tcPr>
            <w:tcW w:w="3119" w:type="dxa"/>
            <w:vAlign w:val="center"/>
          </w:tcPr>
          <w:p w14:paraId="4BF037C5" w14:textId="4E507C19" w:rsidR="00E7608E" w:rsidRPr="00503715" w:rsidRDefault="00E7608E" w:rsidP="00FA73C7">
            <w:pPr>
              <w:rPr>
                <w:rFonts w:ascii="Times New Roman" w:hAnsi="Times New Roman" w:cs="Times New Roman"/>
                <w:b/>
                <w:bCs/>
              </w:rPr>
            </w:pPr>
            <w:r w:rsidRPr="00503715">
              <w:rPr>
                <w:rFonts w:ascii="Times New Roman" w:hAnsi="Times New Roman" w:cs="Times New Roman"/>
                <w:b/>
                <w:bCs/>
              </w:rPr>
              <w:t>Biceps Femoris</w:t>
            </w:r>
          </w:p>
        </w:tc>
        <w:tc>
          <w:tcPr>
            <w:tcW w:w="709" w:type="dxa"/>
            <w:vAlign w:val="center"/>
          </w:tcPr>
          <w:p w14:paraId="59985D1A" w14:textId="14AE4185" w:rsidR="00E7608E" w:rsidRPr="00503715" w:rsidRDefault="00E7608E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 w:rsidR="008B5DF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14:paraId="773B86EE" w14:textId="3A44AEE0" w:rsidR="00E7608E" w:rsidRPr="00503715" w:rsidRDefault="00E7608E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 w:rsidR="00CD202D">
              <w:rPr>
                <w:rFonts w:ascii="Times New Roman" w:hAnsi="Times New Roman" w:cs="Times New Roman"/>
              </w:rPr>
              <w:t>95</w:t>
            </w:r>
            <w:r w:rsidRPr="00503715">
              <w:rPr>
                <w:rFonts w:ascii="Times New Roman" w:hAnsi="Times New Roman" w:cs="Times New Roman"/>
              </w:rPr>
              <w:t xml:space="preserve">, </w:t>
            </w:r>
            <w:r w:rsidR="00CD202D">
              <w:rPr>
                <w:rFonts w:ascii="Times New Roman" w:hAnsi="Times New Roman" w:cs="Times New Roman"/>
              </w:rPr>
              <w:t>.99</w:t>
            </w:r>
          </w:p>
        </w:tc>
      </w:tr>
      <w:tr w:rsidR="00E7608E" w:rsidRPr="00503715" w14:paraId="219138EE" w14:textId="77777777" w:rsidTr="00FA73C7">
        <w:tc>
          <w:tcPr>
            <w:tcW w:w="3119" w:type="dxa"/>
            <w:vAlign w:val="center"/>
          </w:tcPr>
          <w:p w14:paraId="0FD06B10" w14:textId="720D17EB" w:rsidR="00E7608E" w:rsidRPr="00503715" w:rsidRDefault="00E7608E" w:rsidP="00FA73C7">
            <w:pPr>
              <w:rPr>
                <w:rFonts w:ascii="Times New Roman" w:hAnsi="Times New Roman" w:cs="Times New Roman"/>
                <w:b/>
                <w:bCs/>
              </w:rPr>
            </w:pPr>
            <w:r w:rsidRPr="00503715">
              <w:rPr>
                <w:rFonts w:ascii="Times New Roman" w:hAnsi="Times New Roman" w:cs="Times New Roman"/>
                <w:b/>
                <w:bCs/>
              </w:rPr>
              <w:t>Semitendinosus</w:t>
            </w:r>
          </w:p>
        </w:tc>
        <w:tc>
          <w:tcPr>
            <w:tcW w:w="709" w:type="dxa"/>
            <w:vAlign w:val="center"/>
          </w:tcPr>
          <w:p w14:paraId="49A800C1" w14:textId="48CFA864" w:rsidR="00E7608E" w:rsidRPr="00503715" w:rsidRDefault="00E7608E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 w:rsidR="00CD202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14:paraId="121C4BF6" w14:textId="6B2567EE" w:rsidR="00E7608E" w:rsidRPr="00503715" w:rsidRDefault="00E7608E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 w:rsidR="00CD202D">
              <w:rPr>
                <w:rFonts w:ascii="Times New Roman" w:hAnsi="Times New Roman" w:cs="Times New Roman"/>
              </w:rPr>
              <w:t>96</w:t>
            </w:r>
            <w:r w:rsidRPr="00503715">
              <w:rPr>
                <w:rFonts w:ascii="Times New Roman" w:hAnsi="Times New Roman" w:cs="Times New Roman"/>
              </w:rPr>
              <w:t>, .</w:t>
            </w:r>
            <w:r w:rsidR="00CD202D">
              <w:rPr>
                <w:rFonts w:ascii="Times New Roman" w:hAnsi="Times New Roman" w:cs="Times New Roman"/>
              </w:rPr>
              <w:t>99</w:t>
            </w:r>
          </w:p>
        </w:tc>
      </w:tr>
      <w:tr w:rsidR="00E7608E" w:rsidRPr="00503715" w14:paraId="63DDFE7F" w14:textId="77777777" w:rsidTr="00FA73C7">
        <w:tc>
          <w:tcPr>
            <w:tcW w:w="3119" w:type="dxa"/>
            <w:vAlign w:val="center"/>
          </w:tcPr>
          <w:p w14:paraId="5B41B5C9" w14:textId="0E3E0CB6" w:rsidR="00E7608E" w:rsidRPr="00503715" w:rsidRDefault="00E7608E" w:rsidP="00FA73C7">
            <w:pPr>
              <w:rPr>
                <w:rFonts w:ascii="Times New Roman" w:hAnsi="Times New Roman" w:cs="Times New Roman"/>
                <w:b/>
                <w:bCs/>
              </w:rPr>
            </w:pPr>
            <w:r w:rsidRPr="00503715">
              <w:rPr>
                <w:rFonts w:ascii="Times New Roman" w:hAnsi="Times New Roman" w:cs="Times New Roman"/>
                <w:b/>
                <w:bCs/>
              </w:rPr>
              <w:t>Semimembranosus</w:t>
            </w:r>
          </w:p>
        </w:tc>
        <w:tc>
          <w:tcPr>
            <w:tcW w:w="709" w:type="dxa"/>
            <w:vAlign w:val="center"/>
          </w:tcPr>
          <w:p w14:paraId="02E7CA1F" w14:textId="486EC5CB" w:rsidR="00E7608E" w:rsidRPr="00503715" w:rsidRDefault="00E7608E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 w:rsidR="00CD202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14:paraId="39EBCFE7" w14:textId="04AC3EEF" w:rsidR="00E7608E" w:rsidRPr="00503715" w:rsidRDefault="00E7608E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 w:rsidR="00CD202D">
              <w:rPr>
                <w:rFonts w:ascii="Times New Roman" w:hAnsi="Times New Roman" w:cs="Times New Roman"/>
              </w:rPr>
              <w:t>91</w:t>
            </w:r>
            <w:r w:rsidRPr="00503715">
              <w:rPr>
                <w:rFonts w:ascii="Times New Roman" w:hAnsi="Times New Roman" w:cs="Times New Roman"/>
              </w:rPr>
              <w:t xml:space="preserve">, </w:t>
            </w:r>
            <w:r w:rsidR="00CD202D">
              <w:rPr>
                <w:rFonts w:ascii="Times New Roman" w:hAnsi="Times New Roman" w:cs="Times New Roman"/>
              </w:rPr>
              <w:t>.98</w:t>
            </w:r>
          </w:p>
        </w:tc>
      </w:tr>
      <w:tr w:rsidR="00E6716C" w:rsidRPr="00503715" w14:paraId="36D54C62" w14:textId="77777777" w:rsidTr="00FA73C7">
        <w:tc>
          <w:tcPr>
            <w:tcW w:w="3119" w:type="dxa"/>
            <w:vAlign w:val="center"/>
          </w:tcPr>
          <w:p w14:paraId="096F1E0E" w14:textId="64E5C8CA" w:rsidR="00E6716C" w:rsidRPr="00503715" w:rsidRDefault="00E6716C" w:rsidP="00FA73C7">
            <w:pPr>
              <w:rPr>
                <w:rFonts w:ascii="Times New Roman" w:hAnsi="Times New Roman" w:cs="Times New Roman"/>
                <w:b/>
                <w:bCs/>
              </w:rPr>
            </w:pPr>
            <w:r w:rsidRPr="00503715">
              <w:rPr>
                <w:rFonts w:ascii="Times New Roman" w:hAnsi="Times New Roman" w:cs="Times New Roman"/>
                <w:b/>
                <w:bCs/>
              </w:rPr>
              <w:t>Vastus lateralis</w:t>
            </w:r>
            <w:r>
              <w:rPr>
                <w:rFonts w:ascii="Times New Roman" w:hAnsi="Times New Roman" w:cs="Times New Roman"/>
                <w:b/>
                <w:bCs/>
              </w:rPr>
              <w:t>-stretched</w:t>
            </w:r>
            <w:r w:rsidRPr="0050371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6E0C573" w14:textId="65643BDF" w:rsidR="00E6716C" w:rsidRPr="00503715" w:rsidRDefault="00E6716C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="005E28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14:paraId="78036F64" w14:textId="7DE48F5B" w:rsidR="00E6716C" w:rsidRPr="00503715" w:rsidRDefault="00E6716C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="005E28E7">
              <w:rPr>
                <w:rFonts w:ascii="Times New Roman" w:hAnsi="Times New Roman" w:cs="Times New Roman"/>
              </w:rPr>
              <w:t>8</w:t>
            </w:r>
            <w:r w:rsidRPr="0050371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.99</w:t>
            </w:r>
          </w:p>
        </w:tc>
      </w:tr>
      <w:tr w:rsidR="00E6716C" w:rsidRPr="00503715" w14:paraId="637D0CF2" w14:textId="77777777" w:rsidTr="00FA73C7">
        <w:tc>
          <w:tcPr>
            <w:tcW w:w="3119" w:type="dxa"/>
            <w:vAlign w:val="center"/>
          </w:tcPr>
          <w:p w14:paraId="1962EF70" w14:textId="4AF3F2C1" w:rsidR="00E6716C" w:rsidRPr="00503715" w:rsidRDefault="00E6716C" w:rsidP="00FA73C7">
            <w:pPr>
              <w:rPr>
                <w:rFonts w:ascii="Times New Roman" w:hAnsi="Times New Roman" w:cs="Times New Roman"/>
                <w:b/>
                <w:bCs/>
              </w:rPr>
            </w:pPr>
            <w:r w:rsidRPr="00503715">
              <w:rPr>
                <w:rFonts w:ascii="Times New Roman" w:hAnsi="Times New Roman" w:cs="Times New Roman"/>
                <w:b/>
                <w:bCs/>
              </w:rPr>
              <w:t>Rectus Femoris</w:t>
            </w:r>
            <w:r>
              <w:rPr>
                <w:rFonts w:ascii="Times New Roman" w:hAnsi="Times New Roman" w:cs="Times New Roman"/>
                <w:b/>
                <w:bCs/>
              </w:rPr>
              <w:t>-stretched</w:t>
            </w:r>
          </w:p>
        </w:tc>
        <w:tc>
          <w:tcPr>
            <w:tcW w:w="709" w:type="dxa"/>
            <w:vAlign w:val="center"/>
          </w:tcPr>
          <w:p w14:paraId="03885337" w14:textId="0DFFEF3F" w:rsidR="00E6716C" w:rsidRPr="00503715" w:rsidRDefault="00E6716C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 w:rsidR="0044661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14:paraId="1FED08F3" w14:textId="5102D113" w:rsidR="00E6716C" w:rsidRPr="00503715" w:rsidRDefault="00E6716C" w:rsidP="00FA73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44661B">
              <w:rPr>
                <w:rFonts w:ascii="Times New Roman" w:hAnsi="Times New Roman" w:cs="Times New Roman"/>
              </w:rPr>
              <w:t>68</w:t>
            </w:r>
            <w:r w:rsidRPr="0050371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.</w:t>
            </w:r>
            <w:r w:rsidR="0044661B">
              <w:rPr>
                <w:rFonts w:ascii="Times New Roman" w:hAnsi="Times New Roman" w:cs="Times New Roman"/>
              </w:rPr>
              <w:t>92</w:t>
            </w:r>
          </w:p>
        </w:tc>
      </w:tr>
      <w:tr w:rsidR="00E6716C" w:rsidRPr="00503715" w14:paraId="759F77BE" w14:textId="77777777" w:rsidTr="00FA73C7">
        <w:tc>
          <w:tcPr>
            <w:tcW w:w="3119" w:type="dxa"/>
            <w:vAlign w:val="center"/>
          </w:tcPr>
          <w:p w14:paraId="53A76BB0" w14:textId="2E2AF12D" w:rsidR="00E6716C" w:rsidRPr="00503715" w:rsidRDefault="00E6716C" w:rsidP="00FA73C7">
            <w:pPr>
              <w:rPr>
                <w:rFonts w:ascii="Times New Roman" w:hAnsi="Times New Roman" w:cs="Times New Roman"/>
                <w:b/>
                <w:bCs/>
              </w:rPr>
            </w:pPr>
            <w:r w:rsidRPr="00503715">
              <w:rPr>
                <w:rFonts w:ascii="Times New Roman" w:hAnsi="Times New Roman" w:cs="Times New Roman"/>
                <w:b/>
                <w:bCs/>
              </w:rPr>
              <w:t>Vastus Medialis</w:t>
            </w:r>
            <w:r>
              <w:rPr>
                <w:rFonts w:ascii="Times New Roman" w:hAnsi="Times New Roman" w:cs="Times New Roman"/>
                <w:b/>
                <w:bCs/>
              </w:rPr>
              <w:t>-stretched</w:t>
            </w:r>
          </w:p>
        </w:tc>
        <w:tc>
          <w:tcPr>
            <w:tcW w:w="709" w:type="dxa"/>
            <w:vAlign w:val="center"/>
          </w:tcPr>
          <w:p w14:paraId="58DB1BC6" w14:textId="653611E3" w:rsidR="00E6716C" w:rsidRPr="00503715" w:rsidRDefault="00E6716C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.9</w:t>
            </w:r>
            <w:r w:rsidR="00446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14:paraId="68C556CA" w14:textId="3E5A499B" w:rsidR="00E6716C" w:rsidRPr="00503715" w:rsidRDefault="00E6716C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 w:rsidR="0044661B">
              <w:rPr>
                <w:rFonts w:ascii="Times New Roman" w:hAnsi="Times New Roman" w:cs="Times New Roman"/>
              </w:rPr>
              <w:t>88</w:t>
            </w:r>
            <w:r w:rsidRPr="00503715">
              <w:rPr>
                <w:rFonts w:ascii="Times New Roman" w:hAnsi="Times New Roman" w:cs="Times New Roman"/>
              </w:rPr>
              <w:t xml:space="preserve">, </w:t>
            </w:r>
            <w:r w:rsidR="0044661B">
              <w:rPr>
                <w:rFonts w:ascii="Times New Roman" w:hAnsi="Times New Roman" w:cs="Times New Roman"/>
              </w:rPr>
              <w:t>.97</w:t>
            </w:r>
          </w:p>
        </w:tc>
      </w:tr>
      <w:tr w:rsidR="00E6716C" w:rsidRPr="00503715" w14:paraId="2EC50750" w14:textId="77777777" w:rsidTr="00FA73C7">
        <w:tc>
          <w:tcPr>
            <w:tcW w:w="3119" w:type="dxa"/>
            <w:tcBorders>
              <w:bottom w:val="thickThinSmallGap" w:sz="24" w:space="0" w:color="auto"/>
            </w:tcBorders>
            <w:vAlign w:val="center"/>
          </w:tcPr>
          <w:p w14:paraId="0BFB40F0" w14:textId="19D151DB" w:rsidR="00E6716C" w:rsidRPr="00503715" w:rsidRDefault="00E6716C" w:rsidP="00FA73C7">
            <w:pPr>
              <w:rPr>
                <w:rFonts w:ascii="Times New Roman" w:hAnsi="Times New Roman" w:cs="Times New Roman"/>
                <w:b/>
                <w:bCs/>
              </w:rPr>
            </w:pPr>
            <w:r w:rsidRPr="00503715">
              <w:rPr>
                <w:rFonts w:ascii="Times New Roman" w:hAnsi="Times New Roman" w:cs="Times New Roman"/>
                <w:b/>
                <w:bCs/>
              </w:rPr>
              <w:t>Vastus lateralis</w:t>
            </w:r>
            <w:r>
              <w:rPr>
                <w:rFonts w:ascii="Times New Roman" w:hAnsi="Times New Roman" w:cs="Times New Roman"/>
                <w:b/>
                <w:bCs/>
              </w:rPr>
              <w:t>-stretched</w:t>
            </w:r>
          </w:p>
        </w:tc>
        <w:tc>
          <w:tcPr>
            <w:tcW w:w="709" w:type="dxa"/>
            <w:tcBorders>
              <w:bottom w:val="thickThinSmallGap" w:sz="24" w:space="0" w:color="auto"/>
            </w:tcBorders>
            <w:vAlign w:val="center"/>
          </w:tcPr>
          <w:p w14:paraId="40F6FBD2" w14:textId="63E5CFE2" w:rsidR="00E6716C" w:rsidRPr="00503715" w:rsidRDefault="00E6716C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="00446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thickThinSmallGap" w:sz="24" w:space="0" w:color="auto"/>
              <w:right w:val="dotted" w:sz="4" w:space="0" w:color="auto"/>
            </w:tcBorders>
            <w:vAlign w:val="center"/>
          </w:tcPr>
          <w:p w14:paraId="5E278FD0" w14:textId="5A2E592B" w:rsidR="00E6716C" w:rsidRPr="00503715" w:rsidRDefault="00E6716C" w:rsidP="00FA73C7">
            <w:pPr>
              <w:jc w:val="center"/>
              <w:rPr>
                <w:rFonts w:ascii="Times New Roman" w:hAnsi="Times New Roman" w:cs="Times New Roman"/>
              </w:rPr>
            </w:pPr>
            <w:r w:rsidRPr="00503715">
              <w:rPr>
                <w:rFonts w:ascii="Times New Roman" w:hAnsi="Times New Roman" w:cs="Times New Roman"/>
              </w:rPr>
              <w:t>.</w:t>
            </w:r>
            <w:r w:rsidR="0044661B">
              <w:rPr>
                <w:rFonts w:ascii="Times New Roman" w:hAnsi="Times New Roman" w:cs="Times New Roman"/>
              </w:rPr>
              <w:t>87</w:t>
            </w:r>
            <w:r w:rsidRPr="0050371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.9</w:t>
            </w:r>
            <w:r w:rsidR="0044661B">
              <w:rPr>
                <w:rFonts w:ascii="Times New Roman" w:hAnsi="Times New Roman" w:cs="Times New Roman"/>
              </w:rPr>
              <w:t>7</w:t>
            </w:r>
          </w:p>
        </w:tc>
        <w:bookmarkStart w:id="2" w:name="_GoBack"/>
        <w:bookmarkEnd w:id="2"/>
      </w:tr>
    </w:tbl>
    <w:p w14:paraId="2E6B8C8B" w14:textId="77777777" w:rsidR="00CE7C0C" w:rsidRDefault="00CE7C0C" w:rsidP="0005171D">
      <w:pPr>
        <w:spacing w:after="120"/>
        <w:rPr>
          <w:rFonts w:ascii="Times New Roman" w:hAnsi="Times New Roman" w:cs="Times New Roman"/>
          <w:b/>
          <w:bCs/>
        </w:rPr>
      </w:pPr>
    </w:p>
    <w:p w14:paraId="35CDFEF2" w14:textId="0C4577AF" w:rsidR="004B7564" w:rsidRPr="0005171D" w:rsidRDefault="0046311E" w:rsidP="0005171D">
      <w:pPr>
        <w:spacing w:after="120"/>
        <w:rPr>
          <w:rFonts w:ascii="Times New Roman" w:hAnsi="Times New Roman" w:cs="Times New Roman"/>
          <w:b/>
          <w:bCs/>
        </w:rPr>
      </w:pPr>
      <w:r w:rsidRPr="0005171D">
        <w:rPr>
          <w:rFonts w:ascii="Times New Roman" w:hAnsi="Times New Roman" w:cs="Times New Roman"/>
          <w:b/>
          <w:bCs/>
        </w:rPr>
        <w:t xml:space="preserve">Table </w:t>
      </w:r>
      <w:bookmarkEnd w:id="1"/>
      <w:r w:rsidR="00CE7C0C">
        <w:rPr>
          <w:rFonts w:ascii="Times New Roman" w:hAnsi="Times New Roman" w:cs="Times New Roman"/>
          <w:b/>
          <w:bCs/>
        </w:rPr>
        <w:t>4</w:t>
      </w:r>
      <w:r w:rsidR="0005171D">
        <w:rPr>
          <w:rFonts w:ascii="Times New Roman" w:hAnsi="Times New Roman" w:cs="Times New Roman"/>
          <w:b/>
          <w:bCs/>
        </w:rPr>
        <w:t>.</w:t>
      </w:r>
      <w:r w:rsidRPr="0005171D">
        <w:rPr>
          <w:rFonts w:ascii="Times New Roman" w:hAnsi="Times New Roman" w:cs="Times New Roman"/>
          <w:b/>
          <w:bCs/>
        </w:rPr>
        <w:t xml:space="preserve"> SWE correlations with clinical and muscle test variables for the IIM patients.</w:t>
      </w:r>
    </w:p>
    <w:tbl>
      <w:tblPr>
        <w:tblStyle w:val="GridTable1Light"/>
        <w:tblW w:w="8442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821"/>
        <w:gridCol w:w="822"/>
        <w:gridCol w:w="822"/>
        <w:gridCol w:w="822"/>
        <w:gridCol w:w="822"/>
        <w:gridCol w:w="822"/>
        <w:gridCol w:w="822"/>
      </w:tblGrid>
      <w:tr w:rsidR="0005171D" w:rsidRPr="0005171D" w14:paraId="761A4167" w14:textId="77777777" w:rsidTr="00CA70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thinThickMediumGap" w:sz="24" w:space="0" w:color="auto"/>
              <w:bottom w:val="single" w:sz="4" w:space="0" w:color="auto"/>
              <w:right w:val="nil"/>
            </w:tcBorders>
            <w:vAlign w:val="center"/>
          </w:tcPr>
          <w:p w14:paraId="3ABA4E66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thinThickMediumGap" w:sz="24" w:space="0" w:color="auto"/>
              <w:left w:val="nil"/>
              <w:bottom w:val="single" w:sz="4" w:space="0" w:color="auto"/>
            </w:tcBorders>
            <w:vAlign w:val="center"/>
          </w:tcPr>
          <w:p w14:paraId="185E79A5" w14:textId="77777777" w:rsidR="0005171D" w:rsidRPr="00652210" w:rsidRDefault="0005171D" w:rsidP="000517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thinThickMediumGap" w:sz="24" w:space="0" w:color="auto"/>
              <w:bottom w:val="single" w:sz="18" w:space="0" w:color="auto"/>
            </w:tcBorders>
            <w:noWrap/>
            <w:vAlign w:val="center"/>
          </w:tcPr>
          <w:p w14:paraId="7B6D7991" w14:textId="77777777" w:rsidR="0005171D" w:rsidRPr="00652210" w:rsidRDefault="0005171D" w:rsidP="000517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VL</w:t>
            </w:r>
          </w:p>
        </w:tc>
        <w:tc>
          <w:tcPr>
            <w:tcW w:w="822" w:type="dxa"/>
            <w:tcBorders>
              <w:top w:val="thinThickMediumGap" w:sz="24" w:space="0" w:color="auto"/>
              <w:bottom w:val="single" w:sz="18" w:space="0" w:color="auto"/>
            </w:tcBorders>
            <w:noWrap/>
            <w:vAlign w:val="center"/>
          </w:tcPr>
          <w:p w14:paraId="31DDAC95" w14:textId="77777777" w:rsidR="0005171D" w:rsidRPr="00652210" w:rsidRDefault="0005171D" w:rsidP="000517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RF</w:t>
            </w:r>
          </w:p>
        </w:tc>
        <w:tc>
          <w:tcPr>
            <w:tcW w:w="822" w:type="dxa"/>
            <w:tcBorders>
              <w:top w:val="thinThickMediumGap" w:sz="24" w:space="0" w:color="auto"/>
              <w:bottom w:val="single" w:sz="18" w:space="0" w:color="auto"/>
            </w:tcBorders>
            <w:noWrap/>
            <w:vAlign w:val="center"/>
          </w:tcPr>
          <w:p w14:paraId="2032A22D" w14:textId="77777777" w:rsidR="0005171D" w:rsidRPr="00652210" w:rsidRDefault="0005171D" w:rsidP="000517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VM</w:t>
            </w:r>
          </w:p>
        </w:tc>
        <w:tc>
          <w:tcPr>
            <w:tcW w:w="822" w:type="dxa"/>
            <w:tcBorders>
              <w:top w:val="thinThickMediumGap" w:sz="24" w:space="0" w:color="auto"/>
              <w:bottom w:val="single" w:sz="18" w:space="0" w:color="auto"/>
            </w:tcBorders>
            <w:noWrap/>
            <w:vAlign w:val="center"/>
          </w:tcPr>
          <w:p w14:paraId="51846E37" w14:textId="77777777" w:rsidR="0005171D" w:rsidRPr="00652210" w:rsidRDefault="0005171D" w:rsidP="000517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VI</w:t>
            </w:r>
          </w:p>
        </w:tc>
        <w:tc>
          <w:tcPr>
            <w:tcW w:w="822" w:type="dxa"/>
            <w:tcBorders>
              <w:top w:val="thinThickMediumGap" w:sz="24" w:space="0" w:color="auto"/>
              <w:bottom w:val="single" w:sz="18" w:space="0" w:color="auto"/>
            </w:tcBorders>
            <w:noWrap/>
            <w:vAlign w:val="center"/>
          </w:tcPr>
          <w:p w14:paraId="608513F6" w14:textId="77777777" w:rsidR="0005171D" w:rsidRPr="00652210" w:rsidRDefault="0005171D" w:rsidP="000517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</w:p>
        </w:tc>
        <w:tc>
          <w:tcPr>
            <w:tcW w:w="822" w:type="dxa"/>
            <w:tcBorders>
              <w:top w:val="thinThickMediumGap" w:sz="24" w:space="0" w:color="auto"/>
              <w:bottom w:val="single" w:sz="18" w:space="0" w:color="auto"/>
            </w:tcBorders>
            <w:noWrap/>
            <w:vAlign w:val="center"/>
          </w:tcPr>
          <w:p w14:paraId="6C5BB85B" w14:textId="77777777" w:rsidR="0005171D" w:rsidRPr="00652210" w:rsidRDefault="0005171D" w:rsidP="000517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ST</w:t>
            </w:r>
          </w:p>
        </w:tc>
        <w:tc>
          <w:tcPr>
            <w:tcW w:w="822" w:type="dxa"/>
            <w:tcBorders>
              <w:top w:val="thinThickMediumGap" w:sz="24" w:space="0" w:color="auto"/>
              <w:bottom w:val="single" w:sz="18" w:space="0" w:color="auto"/>
            </w:tcBorders>
            <w:noWrap/>
            <w:vAlign w:val="center"/>
          </w:tcPr>
          <w:p w14:paraId="15BC5BCB" w14:textId="77777777" w:rsidR="0005171D" w:rsidRPr="00652210" w:rsidRDefault="0005171D" w:rsidP="000517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SM</w:t>
            </w:r>
          </w:p>
        </w:tc>
      </w:tr>
      <w:tr w:rsidR="0005171D" w:rsidRPr="0005171D" w14:paraId="3C2E0841" w14:textId="77777777" w:rsidTr="00CA70D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84BF145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473D0CA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top w:val="single" w:sz="18" w:space="0" w:color="auto"/>
              <w:bottom w:val="nil"/>
            </w:tcBorders>
            <w:noWrap/>
            <w:vAlign w:val="center"/>
            <w:hideMark/>
          </w:tcPr>
          <w:p w14:paraId="2A1D9E5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-.31</w:t>
            </w:r>
          </w:p>
        </w:tc>
        <w:tc>
          <w:tcPr>
            <w:tcW w:w="822" w:type="dxa"/>
            <w:tcBorders>
              <w:top w:val="single" w:sz="18" w:space="0" w:color="auto"/>
              <w:bottom w:val="nil"/>
            </w:tcBorders>
            <w:noWrap/>
            <w:vAlign w:val="center"/>
            <w:hideMark/>
          </w:tcPr>
          <w:p w14:paraId="4D512C7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-.22</w:t>
            </w:r>
          </w:p>
        </w:tc>
        <w:tc>
          <w:tcPr>
            <w:tcW w:w="822" w:type="dxa"/>
            <w:tcBorders>
              <w:top w:val="single" w:sz="18" w:space="0" w:color="auto"/>
              <w:bottom w:val="nil"/>
            </w:tcBorders>
            <w:noWrap/>
            <w:vAlign w:val="center"/>
            <w:hideMark/>
          </w:tcPr>
          <w:p w14:paraId="3E24243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-.25</w:t>
            </w:r>
          </w:p>
        </w:tc>
        <w:tc>
          <w:tcPr>
            <w:tcW w:w="822" w:type="dxa"/>
            <w:tcBorders>
              <w:top w:val="single" w:sz="18" w:space="0" w:color="auto"/>
              <w:bottom w:val="nil"/>
            </w:tcBorders>
            <w:noWrap/>
            <w:vAlign w:val="center"/>
            <w:hideMark/>
          </w:tcPr>
          <w:p w14:paraId="0B8EB21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-.18</w:t>
            </w:r>
          </w:p>
        </w:tc>
        <w:tc>
          <w:tcPr>
            <w:tcW w:w="822" w:type="dxa"/>
            <w:tcBorders>
              <w:top w:val="single" w:sz="18" w:space="0" w:color="auto"/>
              <w:bottom w:val="nil"/>
            </w:tcBorders>
            <w:noWrap/>
            <w:vAlign w:val="center"/>
            <w:hideMark/>
          </w:tcPr>
          <w:p w14:paraId="7C53013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-.34</w:t>
            </w:r>
          </w:p>
        </w:tc>
        <w:tc>
          <w:tcPr>
            <w:tcW w:w="822" w:type="dxa"/>
            <w:tcBorders>
              <w:top w:val="single" w:sz="18" w:space="0" w:color="auto"/>
              <w:bottom w:val="nil"/>
            </w:tcBorders>
            <w:noWrap/>
            <w:vAlign w:val="center"/>
            <w:hideMark/>
          </w:tcPr>
          <w:p w14:paraId="17623AD4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-.05</w:t>
            </w:r>
          </w:p>
        </w:tc>
        <w:tc>
          <w:tcPr>
            <w:tcW w:w="822" w:type="dxa"/>
            <w:tcBorders>
              <w:top w:val="single" w:sz="18" w:space="0" w:color="auto"/>
              <w:bottom w:val="nil"/>
            </w:tcBorders>
            <w:noWrap/>
            <w:vAlign w:val="center"/>
            <w:hideMark/>
          </w:tcPr>
          <w:p w14:paraId="2E77922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-.34</w:t>
            </w:r>
          </w:p>
        </w:tc>
      </w:tr>
      <w:tr w:rsidR="0005171D" w:rsidRPr="0005171D" w14:paraId="44F02DF6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4CFF80A7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00F754BF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noWrap/>
            <w:vAlign w:val="center"/>
            <w:hideMark/>
          </w:tcPr>
          <w:p w14:paraId="2B7AE134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.15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241E5C1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.3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3BC089CF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.26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64738E0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.42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401D3B3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.12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3C75E3E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.82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11B41757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.13</w:t>
            </w:r>
          </w:p>
        </w:tc>
      </w:tr>
      <w:tr w:rsidR="0005171D" w:rsidRPr="0005171D" w14:paraId="1002A03F" w14:textId="77777777" w:rsidTr="00CA70D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4D20098A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611ABE6F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noWrap/>
            <w:vAlign w:val="center"/>
            <w:hideMark/>
          </w:tcPr>
          <w:p w14:paraId="5A08973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-.08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69E129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-.39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493BFD20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.21</w:t>
            </w:r>
          </w:p>
        </w:tc>
        <w:tc>
          <w:tcPr>
            <w:tcW w:w="822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6A9F66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-.52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E71DFA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-.08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19EBE9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-.2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202C9C1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-.19</w:t>
            </w:r>
          </w:p>
        </w:tc>
      </w:tr>
      <w:tr w:rsidR="0005171D" w:rsidRPr="0005171D" w14:paraId="3C4C075C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4FCA4E07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1F2044C7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noWrap/>
            <w:vAlign w:val="center"/>
            <w:hideMark/>
          </w:tcPr>
          <w:p w14:paraId="33FB3EC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.72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48A4A39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6F241039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.33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8F420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.013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73E5195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.73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37097EF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.38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025970E1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.41</w:t>
            </w:r>
          </w:p>
        </w:tc>
      </w:tr>
      <w:tr w:rsidR="0005171D" w:rsidRPr="0005171D" w14:paraId="72981AB3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4BC320ED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Disease duration (months)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17D3000A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noWrap/>
            <w:vAlign w:val="center"/>
            <w:hideMark/>
          </w:tcPr>
          <w:p w14:paraId="14B52E3E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05BBB341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-.03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0CD876F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6758BDF7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-.17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527C9D9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.26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1B5D90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-.09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0852FBF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.14</w:t>
            </w:r>
          </w:p>
        </w:tc>
      </w:tr>
      <w:tr w:rsidR="0005171D" w:rsidRPr="0005171D" w14:paraId="5E4B847D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5045302D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0955FE99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noWrap/>
            <w:vAlign w:val="center"/>
            <w:hideMark/>
          </w:tcPr>
          <w:p w14:paraId="4314FBA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.98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1707788F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.91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14A8CA96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.66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2A709EA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.46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3D83556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.24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7270C129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.68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6AAF332F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.53</w:t>
            </w:r>
          </w:p>
        </w:tc>
      </w:tr>
      <w:tr w:rsidR="0005171D" w:rsidRPr="0005171D" w14:paraId="33BE95C6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12269744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Serum creatinine (IU/L)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6D85B5BC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noWrap/>
            <w:vAlign w:val="center"/>
            <w:hideMark/>
          </w:tcPr>
          <w:p w14:paraId="3D99E9AE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54A67FC4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.13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2806DF4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.28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6406E4C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7782CC60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6FE78046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-.34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F30F1F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-.2</w:t>
            </w:r>
          </w:p>
        </w:tc>
      </w:tr>
      <w:tr w:rsidR="0005171D" w:rsidRPr="0005171D" w14:paraId="53C17042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3184A3FF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48944A06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noWrap/>
            <w:vAlign w:val="center"/>
            <w:hideMark/>
          </w:tcPr>
          <w:p w14:paraId="7BE8A097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.92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2665CDF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.56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2A9A97F4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.19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07C439B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.86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0DE705A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.17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72D0F89C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.12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55DE7F2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.37</w:t>
            </w:r>
          </w:p>
        </w:tc>
      </w:tr>
      <w:tr w:rsidR="0005171D" w:rsidRPr="0005171D" w14:paraId="2660B72F" w14:textId="77777777" w:rsidTr="00CA70D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3EFC7370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ETGUGT, sit to stand (sec)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75E552E5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AA18C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-.69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0D8527E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-.12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4858261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-.17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78B9955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-.33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02A3472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-.32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4CECA80F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-.13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2DF836F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-.04</w:t>
            </w:r>
          </w:p>
        </w:tc>
      </w:tr>
      <w:tr w:rsidR="0005171D" w:rsidRPr="0005171D" w14:paraId="01F90AC8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676054AC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759D3913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A39201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.001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3D24ECD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.63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4C9E714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.49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756BCE8F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43E03F2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.22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0CE2C68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.63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72E623D1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.89</w:t>
            </w:r>
          </w:p>
        </w:tc>
      </w:tr>
      <w:tr w:rsidR="0005171D" w:rsidRPr="0005171D" w14:paraId="181C2E61" w14:textId="77777777" w:rsidTr="00CA70D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4A1F45E4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ETGUGT, Gait initiation (sec)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2CC90E41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noWrap/>
            <w:vAlign w:val="center"/>
            <w:hideMark/>
          </w:tcPr>
          <w:p w14:paraId="3834969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-.43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5482544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-.34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26E7384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.22</w:t>
            </w:r>
          </w:p>
        </w:tc>
        <w:tc>
          <w:tcPr>
            <w:tcW w:w="822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67B106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-.70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7FEFEDC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-.44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2C8402EF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-.36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5F714976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-.27</w:t>
            </w:r>
          </w:p>
        </w:tc>
      </w:tr>
      <w:tr w:rsidR="0005171D" w:rsidRPr="0005171D" w14:paraId="3854FE7E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0C2BF20B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0CF14952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noWrap/>
            <w:vAlign w:val="center"/>
            <w:hideMark/>
          </w:tcPr>
          <w:p w14:paraId="1F96808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6BCE1F59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.17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5D9584C7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.39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13B26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.002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2AB06A7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4CF14EE4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.16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606C5DB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.29</w:t>
            </w:r>
          </w:p>
        </w:tc>
      </w:tr>
      <w:tr w:rsidR="0005171D" w:rsidRPr="0005171D" w14:paraId="40963513" w14:textId="77777777" w:rsidTr="00CA70D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2FB3F1A7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ETGUGT, Walk 1 (sec)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254A7141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E79F6F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-.55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57DC307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-.33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353C9947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-.02</w:t>
            </w:r>
          </w:p>
        </w:tc>
        <w:tc>
          <w:tcPr>
            <w:tcW w:w="822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D11447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-.70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2003DFAE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-.57</w:t>
            </w:r>
            <w:r w:rsidRPr="0065221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4FA8E1A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-.07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CE60D3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-.37</w:t>
            </w:r>
          </w:p>
        </w:tc>
      </w:tr>
      <w:tr w:rsidR="0005171D" w:rsidRPr="0005171D" w14:paraId="0C5C7931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5D7EECEC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6953FD76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2F8F01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.019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798DEBD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.19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549E303C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.93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AD5B6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.002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3C98E7BF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.017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50FF55F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.8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6E92AF50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.14</w:t>
            </w:r>
          </w:p>
        </w:tc>
      </w:tr>
      <w:tr w:rsidR="0005171D" w:rsidRPr="0005171D" w14:paraId="78462333" w14:textId="77777777" w:rsidTr="00CA70D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52A1FA48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ETGUGT, Turn around (sec)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2B0B7FD0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33185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-.49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0A3AA4C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-.32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06CFCC26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822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D7723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-.60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2045B2D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-.44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2CEA127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-.19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2AD2E91F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-.27</w:t>
            </w:r>
          </w:p>
        </w:tc>
      </w:tr>
      <w:tr w:rsidR="0005171D" w:rsidRPr="0005171D" w14:paraId="28BAB73A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35C14CAC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53A720C0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A03D6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.040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1760F94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7E47F69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.95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CC5BAC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.010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1FE5945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4579036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.46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4E839367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.3</w:t>
            </w:r>
          </w:p>
        </w:tc>
      </w:tr>
      <w:tr w:rsidR="0005171D" w:rsidRPr="0005171D" w14:paraId="547051A2" w14:textId="77777777" w:rsidTr="00CA70D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1E13F9A0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ETGUGT, Walk 2 (sec)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7F5C2286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noWrap/>
            <w:vAlign w:val="center"/>
            <w:hideMark/>
          </w:tcPr>
          <w:p w14:paraId="0CA55FC0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-.42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3F56FFF9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-.36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07A6C84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</w:p>
        </w:tc>
        <w:tc>
          <w:tcPr>
            <w:tcW w:w="822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5E16F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-.64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48A322DF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-.45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357DA080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2F832006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</w:t>
            </w:r>
          </w:p>
        </w:tc>
      </w:tr>
      <w:tr w:rsidR="0005171D" w:rsidRPr="0005171D" w14:paraId="246457A2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73F88A51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20DF36CB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noWrap/>
            <w:vAlign w:val="center"/>
            <w:hideMark/>
          </w:tcPr>
          <w:p w14:paraId="2E45DCD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.09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49360ECE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.14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39E2C17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.78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25AB4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.006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7F28BEF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5932494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.93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793293F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.24</w:t>
            </w:r>
          </w:p>
        </w:tc>
      </w:tr>
      <w:tr w:rsidR="0005171D" w:rsidRPr="0005171D" w14:paraId="0129EF38" w14:textId="77777777" w:rsidTr="00CA70D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3882AC1B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ETGUGT, Slow down, stop (sec)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081161E0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noWrap/>
            <w:vAlign w:val="center"/>
            <w:hideMark/>
          </w:tcPr>
          <w:p w14:paraId="1DE48E97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-.27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643F03E1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-.19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6084C47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60715754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-.4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77300C67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-.19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0958B1EC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2AAE70C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-.16</w:t>
            </w:r>
          </w:p>
        </w:tc>
      </w:tr>
      <w:tr w:rsidR="0005171D" w:rsidRPr="0005171D" w14:paraId="56BE75FA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40CAF828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459EF4F1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noWrap/>
            <w:vAlign w:val="center"/>
            <w:hideMark/>
          </w:tcPr>
          <w:p w14:paraId="7E27A1C1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.28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5175720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.46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21A38B2C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.96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1A1EE5A9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2E5D539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.46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4D5CC7D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.94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7B6B1981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.55</w:t>
            </w:r>
          </w:p>
        </w:tc>
      </w:tr>
      <w:tr w:rsidR="0005171D" w:rsidRPr="0005171D" w14:paraId="22E053B1" w14:textId="77777777" w:rsidTr="00CA70D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63C0EB6F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ETGUGT, Total time (sec)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7B14E593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B839F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-.56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59421B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-.37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6EDEBF8C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822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675C09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-.64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22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42C0F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-.51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55F20C76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-.17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41D4FC50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-.32</w:t>
            </w:r>
          </w:p>
        </w:tc>
      </w:tr>
      <w:tr w:rsidR="0005171D" w:rsidRPr="0005171D" w14:paraId="6CFD8C55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12F783D9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3C89C771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B508F4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.017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1825366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.14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66A41AD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.94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A7017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.006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EF73F7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.036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3A40A6BE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.52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5D49A2F6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.21</w:t>
            </w:r>
          </w:p>
        </w:tc>
      </w:tr>
      <w:tr w:rsidR="0005171D" w:rsidRPr="0005171D" w14:paraId="004474FA" w14:textId="77777777" w:rsidTr="00CA70D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55FD9855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 xml:space="preserve">30-sec Chair stand test 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7CC9CDAA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E3FC5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.51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953E8E0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-.07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4319A25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.37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497653C0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.14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5B77CCA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.4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DF3360E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66D7594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.31</w:t>
            </w:r>
          </w:p>
        </w:tc>
      </w:tr>
      <w:tr w:rsidR="0005171D" w:rsidRPr="0005171D" w14:paraId="1CA70D0A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5D4855DD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3B12DE39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E3F7E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.012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0DA9AEB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.74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41A1320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6008CDD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.53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4CCDC41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0CE974E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.73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7336E974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.15</w:t>
            </w:r>
          </w:p>
        </w:tc>
      </w:tr>
      <w:tr w:rsidR="0005171D" w:rsidRPr="0005171D" w14:paraId="22BE78C4" w14:textId="77777777" w:rsidTr="00CA70D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4FAC02E3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Handgrip Strength (kg)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14F79888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A3599E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.47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0AB1F5C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-.02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682F15B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71618E7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  <w:tc>
          <w:tcPr>
            <w:tcW w:w="822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A405EF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.62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D848867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.27</w:t>
            </w:r>
          </w:p>
        </w:tc>
        <w:tc>
          <w:tcPr>
            <w:tcW w:w="822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71A47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.45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</w:tr>
      <w:tr w:rsidR="0005171D" w:rsidRPr="0005171D" w14:paraId="78582FB6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002BB865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284DBAB8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00F3A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.025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448F62B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.94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4BCA9B9C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.97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36C0920E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.83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AFE986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.002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3B9E6344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.22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52FA46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.033</w:t>
            </w:r>
          </w:p>
        </w:tc>
      </w:tr>
      <w:tr w:rsidR="0005171D" w:rsidRPr="0005171D" w14:paraId="2F96E093" w14:textId="77777777" w:rsidTr="00CA70D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6A2B429D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Knee extension torque (Nm/kg)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18A777A6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noWrap/>
            <w:vAlign w:val="center"/>
            <w:hideMark/>
          </w:tcPr>
          <w:p w14:paraId="6BA5E36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.33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56111CC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-.12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69894FE9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-.06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53CB8D2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-.02</w:t>
            </w:r>
          </w:p>
        </w:tc>
        <w:tc>
          <w:tcPr>
            <w:tcW w:w="822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F25C5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.47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66CD73A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.32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72D9FB9E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.38</w:t>
            </w:r>
          </w:p>
        </w:tc>
      </w:tr>
      <w:tr w:rsidR="0005171D" w:rsidRPr="0005171D" w14:paraId="09195E04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4A322AC3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019F5FFF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noWrap/>
            <w:vAlign w:val="center"/>
            <w:hideMark/>
          </w:tcPr>
          <w:p w14:paraId="5A32755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.15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5CCCF4F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.62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3DDF2D1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.79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35D147AF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.95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B7E23C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.034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016EF397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.16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18838887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.09</w:t>
            </w:r>
          </w:p>
        </w:tc>
      </w:tr>
      <w:tr w:rsidR="0005171D" w:rsidRPr="0005171D" w14:paraId="6504460E" w14:textId="77777777" w:rsidTr="00CA70D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2D387C8F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Knee flexion torque (Nm/kg)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6B0F4583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noWrap/>
            <w:vAlign w:val="center"/>
            <w:hideMark/>
          </w:tcPr>
          <w:p w14:paraId="43EAA6B1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.42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C09AC5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3A256FD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4940EDC3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.19</w:t>
            </w:r>
          </w:p>
        </w:tc>
        <w:tc>
          <w:tcPr>
            <w:tcW w:w="822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EE3D70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.60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00B7C53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2516569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.31</w:t>
            </w:r>
          </w:p>
        </w:tc>
      </w:tr>
      <w:tr w:rsidR="0005171D" w:rsidRPr="0005171D" w14:paraId="3599A07B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700067B4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5A975A07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noWrap/>
            <w:vAlign w:val="center"/>
            <w:hideMark/>
          </w:tcPr>
          <w:p w14:paraId="7B659F46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049C2D61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.64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768599E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.97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7E6E57E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.42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2F5E9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.005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364C6B59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.4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2CBEFA6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.18</w:t>
            </w:r>
          </w:p>
        </w:tc>
      </w:tr>
      <w:tr w:rsidR="0005171D" w:rsidRPr="0005171D" w14:paraId="0BAF0F0C" w14:textId="77777777" w:rsidTr="00CA70D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61AE5EB5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Knee extension power (W/kg)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79741F4A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noWrap/>
            <w:vAlign w:val="center"/>
            <w:hideMark/>
          </w:tcPr>
          <w:p w14:paraId="76E15C6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.33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3EA2EBCE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-.09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0B3D1894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-.06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41E497F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822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A6D364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.48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10089C6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.26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3565565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.36</w:t>
            </w:r>
          </w:p>
        </w:tc>
      </w:tr>
      <w:tr w:rsidR="0005171D" w:rsidRPr="0005171D" w14:paraId="5B85B711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14:paraId="55E0E9FE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307D9CAD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</w:tcBorders>
            <w:noWrap/>
            <w:vAlign w:val="center"/>
            <w:hideMark/>
          </w:tcPr>
          <w:p w14:paraId="5DF065CC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.14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6A7E31D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.71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064B63DF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.8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1543162A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.94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B60CEB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.033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681A6E0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.26</w:t>
            </w:r>
          </w:p>
        </w:tc>
        <w:tc>
          <w:tcPr>
            <w:tcW w:w="822" w:type="dxa"/>
            <w:tcBorders>
              <w:top w:val="nil"/>
            </w:tcBorders>
            <w:noWrap/>
            <w:vAlign w:val="center"/>
            <w:hideMark/>
          </w:tcPr>
          <w:p w14:paraId="58FC20DE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.12</w:t>
            </w:r>
          </w:p>
        </w:tc>
      </w:tr>
      <w:tr w:rsidR="0005171D" w:rsidRPr="0005171D" w14:paraId="26ABA780" w14:textId="77777777" w:rsidTr="00CA70D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14:paraId="33CCFFE3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Knee flexion power (W/kg)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5A8172D7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Coeff</w:t>
            </w:r>
            <w:proofErr w:type="spellEnd"/>
          </w:p>
        </w:tc>
        <w:tc>
          <w:tcPr>
            <w:tcW w:w="821" w:type="dxa"/>
            <w:tcBorders>
              <w:bottom w:val="nil"/>
            </w:tcBorders>
            <w:noWrap/>
            <w:vAlign w:val="center"/>
            <w:hideMark/>
          </w:tcPr>
          <w:p w14:paraId="331F97F8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.43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5E15D437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.09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067B3AFE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.12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4092E329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.19</w:t>
            </w:r>
          </w:p>
        </w:tc>
        <w:tc>
          <w:tcPr>
            <w:tcW w:w="822" w:type="dxa"/>
            <w:tcBorders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21814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.53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46692B0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.19</w:t>
            </w:r>
          </w:p>
        </w:tc>
        <w:tc>
          <w:tcPr>
            <w:tcW w:w="822" w:type="dxa"/>
            <w:tcBorders>
              <w:bottom w:val="nil"/>
            </w:tcBorders>
            <w:noWrap/>
            <w:vAlign w:val="center"/>
            <w:hideMark/>
          </w:tcPr>
          <w:p w14:paraId="4BA57CA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.25</w:t>
            </w:r>
          </w:p>
        </w:tc>
      </w:tr>
      <w:tr w:rsidR="0005171D" w:rsidRPr="0005171D" w14:paraId="3E1B7B80" w14:textId="77777777" w:rsidTr="00CA70D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tcBorders>
              <w:bottom w:val="thickThinMediumGap" w:sz="24" w:space="0" w:color="auto"/>
            </w:tcBorders>
            <w:vAlign w:val="center"/>
            <w:hideMark/>
          </w:tcPr>
          <w:p w14:paraId="2245A002" w14:textId="77777777" w:rsidR="0005171D" w:rsidRPr="00652210" w:rsidRDefault="0005171D" w:rsidP="000517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bottom w:val="thickThinMediumGap" w:sz="24" w:space="0" w:color="auto"/>
            </w:tcBorders>
            <w:vAlign w:val="center"/>
            <w:hideMark/>
          </w:tcPr>
          <w:p w14:paraId="641843A4" w14:textId="77777777" w:rsidR="0005171D" w:rsidRPr="00652210" w:rsidRDefault="0005171D" w:rsidP="00051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821" w:type="dxa"/>
            <w:tcBorders>
              <w:top w:val="nil"/>
              <w:bottom w:val="thickThinMediumGap" w:sz="24" w:space="0" w:color="auto"/>
            </w:tcBorders>
            <w:noWrap/>
            <w:vAlign w:val="center"/>
            <w:hideMark/>
          </w:tcPr>
          <w:p w14:paraId="11E7DF6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  <w:tc>
          <w:tcPr>
            <w:tcW w:w="822" w:type="dxa"/>
            <w:tcBorders>
              <w:top w:val="nil"/>
              <w:bottom w:val="thickThinMediumGap" w:sz="24" w:space="0" w:color="auto"/>
            </w:tcBorders>
            <w:noWrap/>
            <w:vAlign w:val="center"/>
            <w:hideMark/>
          </w:tcPr>
          <w:p w14:paraId="0771DFF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.71</w:t>
            </w:r>
          </w:p>
        </w:tc>
        <w:tc>
          <w:tcPr>
            <w:tcW w:w="822" w:type="dxa"/>
            <w:tcBorders>
              <w:top w:val="nil"/>
              <w:bottom w:val="thickThinMediumGap" w:sz="24" w:space="0" w:color="auto"/>
            </w:tcBorders>
            <w:noWrap/>
            <w:vAlign w:val="center"/>
            <w:hideMark/>
          </w:tcPr>
          <w:p w14:paraId="36AAAC86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.6</w:t>
            </w:r>
          </w:p>
        </w:tc>
        <w:tc>
          <w:tcPr>
            <w:tcW w:w="822" w:type="dxa"/>
            <w:tcBorders>
              <w:top w:val="nil"/>
              <w:bottom w:val="thickThinMediumGap" w:sz="24" w:space="0" w:color="auto"/>
            </w:tcBorders>
            <w:noWrap/>
            <w:vAlign w:val="center"/>
            <w:hideMark/>
          </w:tcPr>
          <w:p w14:paraId="4CA972AF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.42</w:t>
            </w:r>
          </w:p>
        </w:tc>
        <w:tc>
          <w:tcPr>
            <w:tcW w:w="822" w:type="dxa"/>
            <w:tcBorders>
              <w:top w:val="nil"/>
              <w:bottom w:val="thickThinMediumGap" w:sz="2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A193E5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.015</w:t>
            </w:r>
          </w:p>
        </w:tc>
        <w:tc>
          <w:tcPr>
            <w:tcW w:w="822" w:type="dxa"/>
            <w:tcBorders>
              <w:top w:val="nil"/>
              <w:bottom w:val="thickThinMediumGap" w:sz="24" w:space="0" w:color="auto"/>
            </w:tcBorders>
            <w:noWrap/>
            <w:vAlign w:val="center"/>
            <w:hideMark/>
          </w:tcPr>
          <w:p w14:paraId="20B37662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.42</w:t>
            </w:r>
          </w:p>
        </w:tc>
        <w:tc>
          <w:tcPr>
            <w:tcW w:w="822" w:type="dxa"/>
            <w:tcBorders>
              <w:top w:val="nil"/>
              <w:bottom w:val="thickThinMediumGap" w:sz="24" w:space="0" w:color="auto"/>
            </w:tcBorders>
            <w:noWrap/>
            <w:vAlign w:val="center"/>
            <w:hideMark/>
          </w:tcPr>
          <w:p w14:paraId="1FD15E4D" w14:textId="77777777" w:rsidR="0005171D" w:rsidRPr="00652210" w:rsidRDefault="0005171D" w:rsidP="00051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.3</w:t>
            </w:r>
          </w:p>
        </w:tc>
      </w:tr>
    </w:tbl>
    <w:p w14:paraId="3F5DBAF0" w14:textId="77777777" w:rsidR="0005171D" w:rsidRPr="0005171D" w:rsidRDefault="0005171D" w:rsidP="0005171D">
      <w:pPr>
        <w:spacing w:after="120"/>
        <w:rPr>
          <w:rFonts w:ascii="Times New Roman" w:hAnsi="Times New Roman" w:cs="Times New Roman"/>
          <w:b/>
          <w:bCs/>
        </w:rPr>
      </w:pPr>
      <w:proofErr w:type="spellStart"/>
      <w:r w:rsidRPr="0005171D">
        <w:rPr>
          <w:rFonts w:ascii="Times New Roman" w:hAnsi="Times New Roman" w:cs="Times New Roman"/>
          <w:b/>
          <w:bCs/>
        </w:rPr>
        <w:t>Coeff</w:t>
      </w:r>
      <w:proofErr w:type="spellEnd"/>
      <w:r w:rsidRPr="0005171D">
        <w:rPr>
          <w:rFonts w:ascii="Times New Roman" w:hAnsi="Times New Roman" w:cs="Times New Roman"/>
          <w:b/>
          <w:bCs/>
        </w:rPr>
        <w:t>= correlation coefficient.</w:t>
      </w:r>
    </w:p>
    <w:p w14:paraId="09D95013" w14:textId="77777777" w:rsidR="0005171D" w:rsidRPr="0005171D" w:rsidRDefault="0005171D" w:rsidP="0005171D">
      <w:pPr>
        <w:spacing w:after="120"/>
        <w:rPr>
          <w:rFonts w:ascii="Times New Roman" w:hAnsi="Times New Roman" w:cs="Times New Roman"/>
          <w:b/>
          <w:bCs/>
        </w:rPr>
      </w:pPr>
      <w:r w:rsidRPr="0005171D">
        <w:rPr>
          <w:rFonts w:ascii="Times New Roman" w:hAnsi="Times New Roman" w:cs="Times New Roman"/>
          <w:b/>
          <w:bCs/>
        </w:rPr>
        <w:t>*. Correlation is significant at the 0.05 level (2-tailed).</w:t>
      </w:r>
    </w:p>
    <w:p w14:paraId="02BC1FFD" w14:textId="2EEE3E3C" w:rsidR="00F558C7" w:rsidRDefault="0005171D" w:rsidP="00CE7C0C">
      <w:pPr>
        <w:spacing w:after="120"/>
        <w:rPr>
          <w:rFonts w:ascii="Times New Roman" w:hAnsi="Times New Roman" w:cs="Times New Roman"/>
          <w:b/>
          <w:bCs/>
        </w:rPr>
      </w:pPr>
      <w:r w:rsidRPr="0005171D">
        <w:rPr>
          <w:rFonts w:ascii="Times New Roman" w:hAnsi="Times New Roman" w:cs="Times New Roman"/>
          <w:b/>
          <w:bCs/>
        </w:rPr>
        <w:t>**. Correlation is significant at the 0.01 level (2-tailed).</w:t>
      </w:r>
    </w:p>
    <w:p w14:paraId="2BBFB7FB" w14:textId="77777777" w:rsidR="00F558C7" w:rsidRDefault="00F558C7" w:rsidP="005D7227">
      <w:pPr>
        <w:spacing w:after="120"/>
        <w:rPr>
          <w:rFonts w:ascii="Times New Roman" w:hAnsi="Times New Roman" w:cs="Times New Roman"/>
          <w:b/>
          <w:bCs/>
        </w:rPr>
      </w:pPr>
    </w:p>
    <w:p w14:paraId="291B713F" w14:textId="39D217F9" w:rsidR="005D7227" w:rsidRPr="0066551F" w:rsidRDefault="005D7227" w:rsidP="005D7227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 w:rsidR="00CE7C0C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. </w:t>
      </w:r>
      <w:r w:rsidRPr="0066551F">
        <w:rPr>
          <w:rFonts w:ascii="Times New Roman" w:hAnsi="Times New Roman" w:cs="Times New Roman"/>
          <w:b/>
          <w:bCs/>
        </w:rPr>
        <w:t>MRI muscle characteristics of the IIM patients.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2277"/>
        <w:gridCol w:w="1225"/>
        <w:gridCol w:w="855"/>
        <w:gridCol w:w="895"/>
        <w:gridCol w:w="855"/>
        <w:gridCol w:w="895"/>
        <w:gridCol w:w="855"/>
        <w:gridCol w:w="785"/>
      </w:tblGrid>
      <w:tr w:rsidR="005D7227" w:rsidRPr="0066551F" w14:paraId="6E2CAEDC" w14:textId="77777777" w:rsidTr="005D7227">
        <w:tc>
          <w:tcPr>
            <w:tcW w:w="3514" w:type="dxa"/>
            <w:gridSpan w:val="2"/>
            <w:vMerge w:val="restart"/>
            <w:tcBorders>
              <w:top w:val="thinThickSmallGap" w:sz="24" w:space="0" w:color="auto"/>
            </w:tcBorders>
            <w:vAlign w:val="center"/>
          </w:tcPr>
          <w:p w14:paraId="1CD450A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Muscle | MRI score</w:t>
            </w:r>
          </w:p>
        </w:tc>
        <w:tc>
          <w:tcPr>
            <w:tcW w:w="1754" w:type="dxa"/>
            <w:gridSpan w:val="2"/>
            <w:tcBorders>
              <w:top w:val="thinThickSmallGap" w:sz="24" w:space="0" w:color="auto"/>
            </w:tcBorders>
            <w:vAlign w:val="center"/>
          </w:tcPr>
          <w:p w14:paraId="18281867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Oedema</w:t>
            </w:r>
          </w:p>
        </w:tc>
        <w:tc>
          <w:tcPr>
            <w:tcW w:w="1754" w:type="dxa"/>
            <w:gridSpan w:val="2"/>
            <w:tcBorders>
              <w:top w:val="thinThickSmallGap" w:sz="24" w:space="0" w:color="auto"/>
            </w:tcBorders>
            <w:vAlign w:val="center"/>
          </w:tcPr>
          <w:p w14:paraId="553CDE3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Fatty infiltration</w:t>
            </w:r>
          </w:p>
        </w:tc>
        <w:tc>
          <w:tcPr>
            <w:tcW w:w="1620" w:type="dxa"/>
            <w:gridSpan w:val="2"/>
            <w:tcBorders>
              <w:top w:val="thinThickSmallGap" w:sz="24" w:space="0" w:color="auto"/>
            </w:tcBorders>
            <w:vAlign w:val="center"/>
          </w:tcPr>
          <w:p w14:paraId="1B24CF2D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Atrophy</w:t>
            </w:r>
          </w:p>
        </w:tc>
      </w:tr>
      <w:tr w:rsidR="005D7227" w:rsidRPr="0066551F" w14:paraId="7E2BBE07" w14:textId="77777777" w:rsidTr="005D7227">
        <w:tc>
          <w:tcPr>
            <w:tcW w:w="3514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433D32F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7" w:type="dxa"/>
            <w:tcBorders>
              <w:bottom w:val="single" w:sz="12" w:space="0" w:color="auto"/>
            </w:tcBorders>
            <w:vAlign w:val="center"/>
          </w:tcPr>
          <w:p w14:paraId="1DDA2AE5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Count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14:paraId="55AC46E4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7" w:type="dxa"/>
            <w:tcBorders>
              <w:bottom w:val="single" w:sz="12" w:space="0" w:color="auto"/>
            </w:tcBorders>
            <w:vAlign w:val="center"/>
          </w:tcPr>
          <w:p w14:paraId="4D287F68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Count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14:paraId="25AC85C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7" w:type="dxa"/>
            <w:tcBorders>
              <w:bottom w:val="single" w:sz="12" w:space="0" w:color="auto"/>
            </w:tcBorders>
            <w:vAlign w:val="center"/>
          </w:tcPr>
          <w:p w14:paraId="6696258C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Count</w:t>
            </w:r>
          </w:p>
        </w:tc>
        <w:tc>
          <w:tcPr>
            <w:tcW w:w="763" w:type="dxa"/>
            <w:tcBorders>
              <w:bottom w:val="single" w:sz="12" w:space="0" w:color="auto"/>
            </w:tcBorders>
            <w:vAlign w:val="center"/>
          </w:tcPr>
          <w:p w14:paraId="292B5369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652210" w:rsidRPr="0066551F" w14:paraId="2A9D2A89" w14:textId="77777777" w:rsidTr="005D7227">
        <w:tc>
          <w:tcPr>
            <w:tcW w:w="2284" w:type="dxa"/>
            <w:vMerge w:val="restart"/>
            <w:tcBorders>
              <w:top w:val="single" w:sz="12" w:space="0" w:color="auto"/>
            </w:tcBorders>
            <w:vAlign w:val="center"/>
          </w:tcPr>
          <w:p w14:paraId="6F261F68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Vastus lateralis (VL)</w:t>
            </w: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14:paraId="248FC534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Normal</w:t>
            </w:r>
          </w:p>
        </w:tc>
        <w:tc>
          <w:tcPr>
            <w:tcW w:w="857" w:type="dxa"/>
            <w:tcBorders>
              <w:top w:val="single" w:sz="12" w:space="0" w:color="auto"/>
              <w:right w:val="nil"/>
            </w:tcBorders>
            <w:vAlign w:val="center"/>
          </w:tcPr>
          <w:p w14:paraId="3A8D2F70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97" w:type="dxa"/>
            <w:tcBorders>
              <w:top w:val="single" w:sz="12" w:space="0" w:color="auto"/>
              <w:left w:val="nil"/>
            </w:tcBorders>
            <w:vAlign w:val="center"/>
          </w:tcPr>
          <w:p w14:paraId="5561A378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52.2%</w:t>
            </w:r>
          </w:p>
        </w:tc>
        <w:tc>
          <w:tcPr>
            <w:tcW w:w="857" w:type="dxa"/>
            <w:tcBorders>
              <w:top w:val="single" w:sz="12" w:space="0" w:color="auto"/>
              <w:right w:val="nil"/>
            </w:tcBorders>
            <w:vAlign w:val="center"/>
          </w:tcPr>
          <w:p w14:paraId="1DC90CE2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97" w:type="dxa"/>
            <w:tcBorders>
              <w:top w:val="single" w:sz="12" w:space="0" w:color="auto"/>
              <w:left w:val="nil"/>
            </w:tcBorders>
            <w:vAlign w:val="center"/>
          </w:tcPr>
          <w:p w14:paraId="45000F38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34.8%</w:t>
            </w:r>
          </w:p>
        </w:tc>
        <w:tc>
          <w:tcPr>
            <w:tcW w:w="857" w:type="dxa"/>
            <w:tcBorders>
              <w:top w:val="single" w:sz="12" w:space="0" w:color="auto"/>
              <w:right w:val="nil"/>
            </w:tcBorders>
            <w:vAlign w:val="center"/>
          </w:tcPr>
          <w:p w14:paraId="2E54BE5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</w:tcBorders>
            <w:vAlign w:val="center"/>
          </w:tcPr>
          <w:p w14:paraId="041812FD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65.2%</w:t>
            </w:r>
          </w:p>
        </w:tc>
      </w:tr>
      <w:tr w:rsidR="00652210" w:rsidRPr="0066551F" w14:paraId="78405C47" w14:textId="77777777" w:rsidTr="005D7227">
        <w:tc>
          <w:tcPr>
            <w:tcW w:w="2284" w:type="dxa"/>
            <w:vMerge/>
            <w:vAlign w:val="center"/>
          </w:tcPr>
          <w:p w14:paraId="6A758D34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3AB6F003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Mild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1722810E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21BDA106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21.7%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02D719BB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1102D767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39.1%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350E544D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01C4DC34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8.7%</w:t>
            </w:r>
          </w:p>
        </w:tc>
      </w:tr>
      <w:tr w:rsidR="00652210" w:rsidRPr="0066551F" w14:paraId="52FC6CDE" w14:textId="77777777" w:rsidTr="005D7227">
        <w:tc>
          <w:tcPr>
            <w:tcW w:w="2284" w:type="dxa"/>
            <w:vMerge/>
            <w:vAlign w:val="center"/>
          </w:tcPr>
          <w:p w14:paraId="58210222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055BCA51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Moderate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2D6D317C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51103464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75B6D21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01A5CC0B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4.3%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50916AD5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75BC46FE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8.7%</w:t>
            </w:r>
          </w:p>
        </w:tc>
      </w:tr>
      <w:tr w:rsidR="00652210" w:rsidRPr="0066551F" w14:paraId="70E01581" w14:textId="77777777" w:rsidTr="005D7227">
        <w:tc>
          <w:tcPr>
            <w:tcW w:w="2284" w:type="dxa"/>
            <w:vMerge/>
            <w:vAlign w:val="center"/>
          </w:tcPr>
          <w:p w14:paraId="38E95E62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6BD6B85B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Severe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276B6456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5DF4F2A9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26.1%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190E18C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4CDA87C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21.7%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7696C6A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11512409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17.4%</w:t>
            </w:r>
          </w:p>
        </w:tc>
      </w:tr>
      <w:tr w:rsidR="00652210" w:rsidRPr="0066551F" w14:paraId="721010D7" w14:textId="77777777" w:rsidTr="005D7227">
        <w:tc>
          <w:tcPr>
            <w:tcW w:w="2284" w:type="dxa"/>
            <w:vMerge w:val="restart"/>
            <w:vAlign w:val="center"/>
          </w:tcPr>
          <w:p w14:paraId="5FA5E475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Rectus Femoris (RF)</w:t>
            </w:r>
          </w:p>
        </w:tc>
        <w:tc>
          <w:tcPr>
            <w:tcW w:w="1230" w:type="dxa"/>
            <w:vAlign w:val="center"/>
          </w:tcPr>
          <w:p w14:paraId="7A3A3A3C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Normal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26D918EB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719DB26E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56.5%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9D3159B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41F0A7A9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56.5%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85CDBC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2D676164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65.2%</w:t>
            </w:r>
          </w:p>
        </w:tc>
      </w:tr>
      <w:tr w:rsidR="00652210" w:rsidRPr="0066551F" w14:paraId="1FF8E304" w14:textId="77777777" w:rsidTr="005D7227">
        <w:tc>
          <w:tcPr>
            <w:tcW w:w="2284" w:type="dxa"/>
            <w:vMerge/>
            <w:vAlign w:val="center"/>
          </w:tcPr>
          <w:p w14:paraId="6D630E4D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0C28861A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Mild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09AD5D1A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5AD97720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17.4%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63BBE7CE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3AB8BA3B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30.4%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5BCD2E97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698149CB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17.4%</w:t>
            </w:r>
          </w:p>
        </w:tc>
      </w:tr>
      <w:tr w:rsidR="00652210" w:rsidRPr="0066551F" w14:paraId="37C072A5" w14:textId="77777777" w:rsidTr="005D7227">
        <w:tc>
          <w:tcPr>
            <w:tcW w:w="2284" w:type="dxa"/>
            <w:vMerge/>
            <w:vAlign w:val="center"/>
          </w:tcPr>
          <w:p w14:paraId="2A29C401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1F513301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Moderate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091E82A3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72864F73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25A2DD60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7413633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8.7%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26D34AA5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12E35F0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8.7%</w:t>
            </w:r>
          </w:p>
        </w:tc>
      </w:tr>
      <w:tr w:rsidR="00652210" w:rsidRPr="0066551F" w14:paraId="26E802FC" w14:textId="77777777" w:rsidTr="005D7227">
        <w:tc>
          <w:tcPr>
            <w:tcW w:w="2284" w:type="dxa"/>
            <w:vMerge/>
            <w:vAlign w:val="center"/>
          </w:tcPr>
          <w:p w14:paraId="6CFAF024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71DB8ADD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Severe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0E6B2EC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40EF6BAE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26.1%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3C02B9B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4F9AA014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4.3%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79FC04DD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54539E2D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8.7%</w:t>
            </w:r>
          </w:p>
        </w:tc>
      </w:tr>
      <w:tr w:rsidR="00652210" w:rsidRPr="0066551F" w14:paraId="29F5E7E9" w14:textId="77777777" w:rsidTr="005D7227">
        <w:tc>
          <w:tcPr>
            <w:tcW w:w="2284" w:type="dxa"/>
            <w:vMerge w:val="restart"/>
            <w:vAlign w:val="center"/>
          </w:tcPr>
          <w:p w14:paraId="2DC740D5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Vastus Medialis (VM)</w:t>
            </w:r>
          </w:p>
        </w:tc>
        <w:tc>
          <w:tcPr>
            <w:tcW w:w="1230" w:type="dxa"/>
            <w:vAlign w:val="center"/>
          </w:tcPr>
          <w:p w14:paraId="500F0990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Normal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6BEEBF83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4135FB80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60.9%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EFE4187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0B24C4B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52.2%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1C9A7C5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6D9FE3E0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73.9%</w:t>
            </w:r>
          </w:p>
        </w:tc>
      </w:tr>
      <w:tr w:rsidR="00652210" w:rsidRPr="0066551F" w14:paraId="07B90B77" w14:textId="77777777" w:rsidTr="005D7227">
        <w:tc>
          <w:tcPr>
            <w:tcW w:w="2284" w:type="dxa"/>
            <w:vMerge/>
            <w:vAlign w:val="center"/>
          </w:tcPr>
          <w:p w14:paraId="59CE9FE6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66D9149E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Mild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30F8D7FA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55825ED8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17.4%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057D7A2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39C51E43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26.1%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5A26CB3A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1D4F5693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8.7%</w:t>
            </w:r>
          </w:p>
        </w:tc>
      </w:tr>
      <w:tr w:rsidR="00652210" w:rsidRPr="0066551F" w14:paraId="7E2728D8" w14:textId="77777777" w:rsidTr="005D7227">
        <w:tc>
          <w:tcPr>
            <w:tcW w:w="2284" w:type="dxa"/>
            <w:vMerge/>
            <w:vAlign w:val="center"/>
          </w:tcPr>
          <w:p w14:paraId="60F98156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5EE3A76B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Moderate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5E9A9247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6AEAA8E6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8.7%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75E6A1A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0C194CAD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13.0%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19F4B89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17219393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13.0%</w:t>
            </w:r>
          </w:p>
        </w:tc>
      </w:tr>
      <w:tr w:rsidR="00652210" w:rsidRPr="0066551F" w14:paraId="6FCF09FA" w14:textId="77777777" w:rsidTr="005D7227">
        <w:tc>
          <w:tcPr>
            <w:tcW w:w="2284" w:type="dxa"/>
            <w:vMerge/>
            <w:vAlign w:val="center"/>
          </w:tcPr>
          <w:p w14:paraId="3F56DA62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0204BB72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Severe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0A97AFBA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783D2599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13.0%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5CD843CD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6FADE94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8.7%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7DDC73BB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0D50CCD7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4.3%</w:t>
            </w:r>
          </w:p>
        </w:tc>
      </w:tr>
      <w:tr w:rsidR="00652210" w:rsidRPr="0066551F" w14:paraId="6F8D0983" w14:textId="77777777" w:rsidTr="005D7227">
        <w:tc>
          <w:tcPr>
            <w:tcW w:w="2284" w:type="dxa"/>
            <w:vMerge w:val="restart"/>
            <w:vAlign w:val="center"/>
          </w:tcPr>
          <w:p w14:paraId="74BEACA9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Vastus Intermedius (VI)</w:t>
            </w:r>
          </w:p>
        </w:tc>
        <w:tc>
          <w:tcPr>
            <w:tcW w:w="1230" w:type="dxa"/>
            <w:vAlign w:val="center"/>
          </w:tcPr>
          <w:p w14:paraId="51F2BE83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Normal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68838FD0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1A3111CE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52.2%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6784CD3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6CC2D9AD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60.9%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0A25C25A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659DBDF3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69.6%</w:t>
            </w:r>
          </w:p>
        </w:tc>
      </w:tr>
      <w:tr w:rsidR="00652210" w:rsidRPr="0066551F" w14:paraId="68F9516D" w14:textId="77777777" w:rsidTr="005D7227">
        <w:tc>
          <w:tcPr>
            <w:tcW w:w="2284" w:type="dxa"/>
            <w:vMerge/>
            <w:vAlign w:val="center"/>
          </w:tcPr>
          <w:p w14:paraId="10B2D88F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382AA411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Mild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56E4E9E7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26EE38E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13.0%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1C0ADF86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682DE215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13.0%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34727A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1BC829D3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8.7%</w:t>
            </w:r>
          </w:p>
        </w:tc>
      </w:tr>
      <w:tr w:rsidR="00652210" w:rsidRPr="0066551F" w14:paraId="231232A9" w14:textId="77777777" w:rsidTr="005D7227">
        <w:tc>
          <w:tcPr>
            <w:tcW w:w="2284" w:type="dxa"/>
            <w:vMerge/>
            <w:vAlign w:val="center"/>
          </w:tcPr>
          <w:p w14:paraId="3FB5B144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385E6268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Moderate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17F20E6B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3C1FE228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13.0%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2E33F6B8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1A8CB0A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8.7%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2262FA20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4A225B37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4.3%</w:t>
            </w:r>
          </w:p>
        </w:tc>
      </w:tr>
      <w:tr w:rsidR="00652210" w:rsidRPr="0066551F" w14:paraId="41362C54" w14:textId="77777777" w:rsidTr="005D7227">
        <w:tc>
          <w:tcPr>
            <w:tcW w:w="2284" w:type="dxa"/>
            <w:vMerge/>
            <w:vAlign w:val="center"/>
          </w:tcPr>
          <w:p w14:paraId="0C2E4388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65E16C7B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Severe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140B8DBE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1A496A72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21.7%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0D8568A4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520C0B28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17.4%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3314E47C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438E328D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17.4%</w:t>
            </w:r>
          </w:p>
        </w:tc>
      </w:tr>
      <w:tr w:rsidR="00652210" w:rsidRPr="0066551F" w14:paraId="3588679B" w14:textId="77777777" w:rsidTr="005D7227">
        <w:tc>
          <w:tcPr>
            <w:tcW w:w="2284" w:type="dxa"/>
            <w:vMerge w:val="restart"/>
            <w:vAlign w:val="center"/>
          </w:tcPr>
          <w:p w14:paraId="564F7BF0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Biceps Femoris (BF)</w:t>
            </w:r>
          </w:p>
        </w:tc>
        <w:tc>
          <w:tcPr>
            <w:tcW w:w="1230" w:type="dxa"/>
            <w:vAlign w:val="center"/>
          </w:tcPr>
          <w:p w14:paraId="425295D5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Normal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754AD894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53639B8D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43.5%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2F535EBE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2C6675CB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26.1%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71C1AD42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2E20A5E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65.2%</w:t>
            </w:r>
          </w:p>
        </w:tc>
      </w:tr>
      <w:tr w:rsidR="00652210" w:rsidRPr="0066551F" w14:paraId="7B7FAA5D" w14:textId="77777777" w:rsidTr="005D7227">
        <w:tc>
          <w:tcPr>
            <w:tcW w:w="2284" w:type="dxa"/>
            <w:vMerge/>
            <w:vAlign w:val="center"/>
          </w:tcPr>
          <w:p w14:paraId="4CFB67FF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63D16E70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Mild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74869F7E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6BA198A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30.4%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316B71C7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01F8B10B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65.2%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3CACACFE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4775566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26.1%</w:t>
            </w:r>
          </w:p>
        </w:tc>
      </w:tr>
      <w:tr w:rsidR="00652210" w:rsidRPr="0066551F" w14:paraId="57EFBEF8" w14:textId="77777777" w:rsidTr="005D7227">
        <w:tc>
          <w:tcPr>
            <w:tcW w:w="2284" w:type="dxa"/>
            <w:vMerge/>
            <w:vAlign w:val="center"/>
          </w:tcPr>
          <w:p w14:paraId="6BB7BDE6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02FD142C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Moderate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1FB99F3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6C4DE16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21.7%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02CE4E39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3F9B8D97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8.7%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D93AC2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353F4967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4.3%</w:t>
            </w:r>
          </w:p>
        </w:tc>
      </w:tr>
      <w:tr w:rsidR="00652210" w:rsidRPr="0066551F" w14:paraId="2DDC49FF" w14:textId="77777777" w:rsidTr="005D7227">
        <w:tc>
          <w:tcPr>
            <w:tcW w:w="2284" w:type="dxa"/>
            <w:vMerge/>
            <w:vAlign w:val="center"/>
          </w:tcPr>
          <w:p w14:paraId="237E2608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3985D700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Severe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5E95E986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382CA14E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4.3%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23350F32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4594AD2E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73C4AA8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5ACE0D2C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4.3%</w:t>
            </w:r>
          </w:p>
        </w:tc>
      </w:tr>
      <w:tr w:rsidR="00652210" w:rsidRPr="0066551F" w14:paraId="7FF09B92" w14:textId="77777777" w:rsidTr="005D7227">
        <w:tc>
          <w:tcPr>
            <w:tcW w:w="2284" w:type="dxa"/>
            <w:vMerge w:val="restart"/>
            <w:vAlign w:val="center"/>
          </w:tcPr>
          <w:p w14:paraId="770F7C86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Semitendinosus (ST)</w:t>
            </w:r>
          </w:p>
        </w:tc>
        <w:tc>
          <w:tcPr>
            <w:tcW w:w="1230" w:type="dxa"/>
            <w:vAlign w:val="center"/>
          </w:tcPr>
          <w:p w14:paraId="2829060F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Normal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8DA3E26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778F0354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56.5%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47FB15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71C2376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30.4%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2D384F7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47A0D3F8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56.5%</w:t>
            </w:r>
          </w:p>
        </w:tc>
      </w:tr>
      <w:tr w:rsidR="00652210" w:rsidRPr="0066551F" w14:paraId="50FAEC9A" w14:textId="77777777" w:rsidTr="005D7227">
        <w:tc>
          <w:tcPr>
            <w:tcW w:w="2284" w:type="dxa"/>
            <w:vMerge/>
            <w:vAlign w:val="center"/>
          </w:tcPr>
          <w:p w14:paraId="4C8D1F02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5CEB6A04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Mild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E4EF092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456FF81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30.4%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738C74A5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6E63E14A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43.5%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08C6BDC3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4B6A8847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26.1%</w:t>
            </w:r>
          </w:p>
        </w:tc>
      </w:tr>
      <w:tr w:rsidR="00652210" w:rsidRPr="0066551F" w14:paraId="6147ECFD" w14:textId="77777777" w:rsidTr="005D7227">
        <w:tc>
          <w:tcPr>
            <w:tcW w:w="2284" w:type="dxa"/>
            <w:vMerge/>
            <w:vAlign w:val="center"/>
          </w:tcPr>
          <w:p w14:paraId="45539D7F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33CDEAE7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Moderate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7DB96A9E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4D3C3346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13.0%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1987D248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0A9AE36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21.7%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7313D38A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5AA75A8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13.0%</w:t>
            </w:r>
          </w:p>
        </w:tc>
      </w:tr>
      <w:tr w:rsidR="00652210" w:rsidRPr="0066551F" w14:paraId="172CEA89" w14:textId="77777777" w:rsidTr="005D7227">
        <w:tc>
          <w:tcPr>
            <w:tcW w:w="2284" w:type="dxa"/>
            <w:vMerge/>
            <w:vAlign w:val="center"/>
          </w:tcPr>
          <w:p w14:paraId="1F5B95DB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1790B446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Severe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2560A05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06F5262C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05C6084E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19395328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4.3%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737EF8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47EE2C79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4.3%</w:t>
            </w:r>
          </w:p>
        </w:tc>
      </w:tr>
      <w:tr w:rsidR="00652210" w:rsidRPr="0066551F" w14:paraId="62B43A2C" w14:textId="77777777" w:rsidTr="005D7227">
        <w:tc>
          <w:tcPr>
            <w:tcW w:w="2284" w:type="dxa"/>
            <w:vMerge w:val="restart"/>
            <w:vAlign w:val="center"/>
          </w:tcPr>
          <w:p w14:paraId="312E55AC" w14:textId="77777777" w:rsidR="005D7227" w:rsidRPr="00652210" w:rsidRDefault="005D7227" w:rsidP="0050548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Semimembranosus (SM)</w:t>
            </w:r>
          </w:p>
        </w:tc>
        <w:tc>
          <w:tcPr>
            <w:tcW w:w="1230" w:type="dxa"/>
            <w:vAlign w:val="center"/>
          </w:tcPr>
          <w:p w14:paraId="59998166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Normal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7105FEB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0E08C7F0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52.2%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01EAEA94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2C35DF92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26.1%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29CEB989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7AB090E9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56.5%</w:t>
            </w:r>
          </w:p>
        </w:tc>
      </w:tr>
      <w:tr w:rsidR="00652210" w:rsidRPr="0066551F" w14:paraId="4C2563D2" w14:textId="77777777" w:rsidTr="005D7227">
        <w:tc>
          <w:tcPr>
            <w:tcW w:w="2284" w:type="dxa"/>
            <w:vMerge/>
            <w:vAlign w:val="center"/>
          </w:tcPr>
          <w:p w14:paraId="372889D2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293BFCFB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Mild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7D64EBCB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23B6B6F2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30.4%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3395207B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7B0BDBDB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60.9%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10FE6436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0A5724A4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30.4%</w:t>
            </w:r>
          </w:p>
        </w:tc>
      </w:tr>
      <w:tr w:rsidR="00652210" w:rsidRPr="0066551F" w14:paraId="3FFA8E23" w14:textId="77777777" w:rsidTr="005D7227">
        <w:tc>
          <w:tcPr>
            <w:tcW w:w="2284" w:type="dxa"/>
            <w:vMerge/>
            <w:vAlign w:val="center"/>
          </w:tcPr>
          <w:p w14:paraId="51734AA0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4F02C613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Moderate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38759A99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12B8B54E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13.0%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53101D05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2C361EB0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8.7%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3343FF8F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3" w:type="dxa"/>
            <w:tcBorders>
              <w:left w:val="nil"/>
            </w:tcBorders>
            <w:vAlign w:val="center"/>
          </w:tcPr>
          <w:p w14:paraId="52AFDE93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13.0%</w:t>
            </w:r>
          </w:p>
        </w:tc>
      </w:tr>
      <w:tr w:rsidR="00652210" w:rsidRPr="0066551F" w14:paraId="1AE6A9C4" w14:textId="77777777" w:rsidTr="005D7227">
        <w:tc>
          <w:tcPr>
            <w:tcW w:w="2284" w:type="dxa"/>
            <w:vMerge/>
            <w:tcBorders>
              <w:bottom w:val="thickThinSmallGap" w:sz="24" w:space="0" w:color="auto"/>
            </w:tcBorders>
            <w:vAlign w:val="center"/>
          </w:tcPr>
          <w:p w14:paraId="0A2B9B4D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0" w:type="dxa"/>
            <w:tcBorders>
              <w:bottom w:val="thickThinSmallGap" w:sz="24" w:space="0" w:color="auto"/>
            </w:tcBorders>
            <w:vAlign w:val="center"/>
          </w:tcPr>
          <w:p w14:paraId="45F1907F" w14:textId="77777777" w:rsidR="005D7227" w:rsidRPr="00652210" w:rsidRDefault="005D7227" w:rsidP="00463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Severe</w:t>
            </w:r>
          </w:p>
        </w:tc>
        <w:tc>
          <w:tcPr>
            <w:tcW w:w="857" w:type="dxa"/>
            <w:tcBorders>
              <w:bottom w:val="thickThinSmallGap" w:sz="24" w:space="0" w:color="auto"/>
              <w:right w:val="nil"/>
            </w:tcBorders>
            <w:vAlign w:val="center"/>
          </w:tcPr>
          <w:p w14:paraId="5F412277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7" w:type="dxa"/>
            <w:tcBorders>
              <w:left w:val="nil"/>
              <w:bottom w:val="thickThinSmallGap" w:sz="24" w:space="0" w:color="auto"/>
            </w:tcBorders>
            <w:vAlign w:val="center"/>
          </w:tcPr>
          <w:p w14:paraId="60D41043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4.3%</w:t>
            </w:r>
          </w:p>
        </w:tc>
        <w:tc>
          <w:tcPr>
            <w:tcW w:w="857" w:type="dxa"/>
            <w:tcBorders>
              <w:bottom w:val="thickThinSmallGap" w:sz="24" w:space="0" w:color="auto"/>
              <w:right w:val="nil"/>
            </w:tcBorders>
            <w:vAlign w:val="center"/>
          </w:tcPr>
          <w:p w14:paraId="4280BCCC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7" w:type="dxa"/>
            <w:tcBorders>
              <w:left w:val="nil"/>
              <w:bottom w:val="thickThinSmallGap" w:sz="24" w:space="0" w:color="auto"/>
            </w:tcBorders>
            <w:vAlign w:val="center"/>
          </w:tcPr>
          <w:p w14:paraId="5FD7AB82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4.3%</w:t>
            </w:r>
          </w:p>
        </w:tc>
        <w:tc>
          <w:tcPr>
            <w:tcW w:w="857" w:type="dxa"/>
            <w:tcBorders>
              <w:bottom w:val="thickThinSmallGap" w:sz="24" w:space="0" w:color="auto"/>
              <w:right w:val="nil"/>
            </w:tcBorders>
            <w:vAlign w:val="center"/>
          </w:tcPr>
          <w:p w14:paraId="6FDB8C6A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63" w:type="dxa"/>
            <w:tcBorders>
              <w:left w:val="nil"/>
              <w:bottom w:val="thickThinSmallGap" w:sz="24" w:space="0" w:color="auto"/>
            </w:tcBorders>
            <w:vAlign w:val="center"/>
          </w:tcPr>
          <w:p w14:paraId="54A6B7D1" w14:textId="77777777" w:rsidR="005D7227" w:rsidRPr="00652210" w:rsidRDefault="005D7227" w:rsidP="005D7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2210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</w:tr>
    </w:tbl>
    <w:p w14:paraId="4369AE95" w14:textId="77777777" w:rsidR="008353CF" w:rsidRPr="008353CF" w:rsidRDefault="008353CF">
      <w:pPr>
        <w:rPr>
          <w:rFonts w:ascii="Times New Roman" w:hAnsi="Times New Roman" w:cs="Times New Roman"/>
        </w:rPr>
      </w:pPr>
    </w:p>
    <w:sectPr w:rsidR="008353CF" w:rsidRPr="008353CF" w:rsidSect="00F4632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CEB"/>
    <w:rsid w:val="0005171D"/>
    <w:rsid w:val="00147C7C"/>
    <w:rsid w:val="00177358"/>
    <w:rsid w:val="001D6DE6"/>
    <w:rsid w:val="002D4C2D"/>
    <w:rsid w:val="00304E81"/>
    <w:rsid w:val="003441A4"/>
    <w:rsid w:val="00372689"/>
    <w:rsid w:val="003B0DBB"/>
    <w:rsid w:val="00412757"/>
    <w:rsid w:val="0044661B"/>
    <w:rsid w:val="0046311E"/>
    <w:rsid w:val="004A4A5F"/>
    <w:rsid w:val="00503715"/>
    <w:rsid w:val="0050548C"/>
    <w:rsid w:val="00543542"/>
    <w:rsid w:val="00583B69"/>
    <w:rsid w:val="005D7227"/>
    <w:rsid w:val="005E28E7"/>
    <w:rsid w:val="005F2CAB"/>
    <w:rsid w:val="00652210"/>
    <w:rsid w:val="00656595"/>
    <w:rsid w:val="00657EC9"/>
    <w:rsid w:val="00743086"/>
    <w:rsid w:val="00823990"/>
    <w:rsid w:val="0083383E"/>
    <w:rsid w:val="008353CF"/>
    <w:rsid w:val="008A0F07"/>
    <w:rsid w:val="008B5DF9"/>
    <w:rsid w:val="00907185"/>
    <w:rsid w:val="009548BF"/>
    <w:rsid w:val="00A048AA"/>
    <w:rsid w:val="00A844E8"/>
    <w:rsid w:val="00A93290"/>
    <w:rsid w:val="00B93B44"/>
    <w:rsid w:val="00C139C5"/>
    <w:rsid w:val="00CD202D"/>
    <w:rsid w:val="00CE7C0C"/>
    <w:rsid w:val="00E6716C"/>
    <w:rsid w:val="00E7608E"/>
    <w:rsid w:val="00F00CEB"/>
    <w:rsid w:val="00F46325"/>
    <w:rsid w:val="00F558C7"/>
    <w:rsid w:val="00F86463"/>
    <w:rsid w:val="00FA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D52AF"/>
  <w14:defaultImageDpi w14:val="32767"/>
  <w15:chartTrackingRefBased/>
  <w15:docId w15:val="{838454AF-3400-564A-80C4-84510DD8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Captiondescription">
    <w:name w:val="Figure Caption description"/>
    <w:basedOn w:val="Normal"/>
    <w:qFormat/>
    <w:rsid w:val="00A93290"/>
    <w:pPr>
      <w:keepLines/>
      <w:spacing w:after="120" w:line="240" w:lineRule="atLeast"/>
      <w:ind w:left="994"/>
    </w:pPr>
    <w:rPr>
      <w:rFonts w:ascii="Arial" w:eastAsia="Times New Roman" w:hAnsi="Arial" w:cs="Arial"/>
      <w:szCs w:val="20"/>
      <w:lang w:eastAsia="en-GB"/>
    </w:rPr>
  </w:style>
  <w:style w:type="paragraph" w:styleId="Caption">
    <w:name w:val="caption"/>
    <w:basedOn w:val="Normal"/>
    <w:next w:val="Normal"/>
    <w:autoRedefine/>
    <w:uiPriority w:val="2"/>
    <w:qFormat/>
    <w:rsid w:val="00907185"/>
    <w:pPr>
      <w:keepLines/>
      <w:spacing w:before="120" w:line="240" w:lineRule="atLeast"/>
    </w:pPr>
    <w:rPr>
      <w:rFonts w:ascii="Arial" w:eastAsia="Times New Roman" w:hAnsi="Arial" w:cs="Arial"/>
      <w:b/>
      <w:bCs/>
      <w:lang w:eastAsia="en-GB"/>
    </w:rPr>
  </w:style>
  <w:style w:type="table" w:styleId="PlainTable2">
    <w:name w:val="Plain Table 2"/>
    <w:basedOn w:val="TableNormal"/>
    <w:uiPriority w:val="42"/>
    <w:rsid w:val="00907185"/>
    <w:rPr>
      <w:rFonts w:ascii="Arial" w:eastAsia="Times New Roman" w:hAnsi="Arial" w:cs="Arial"/>
      <w:sz w:val="20"/>
      <w:szCs w:val="20"/>
      <w:lang w:eastAsia="en-GB" w:bidi="he-I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ootnotes">
    <w:name w:val="Footnotes"/>
    <w:basedOn w:val="Normal"/>
    <w:qFormat/>
    <w:rsid w:val="00907185"/>
    <w:pPr>
      <w:spacing w:after="240"/>
      <w:contextualSpacing/>
    </w:pPr>
    <w:rPr>
      <w:rFonts w:ascii="Arial" w:eastAsia="Times New Roman" w:hAnsi="Arial" w:cs="Arial"/>
      <w:szCs w:val="20"/>
      <w:lang w:eastAsia="en-GB"/>
    </w:rPr>
  </w:style>
  <w:style w:type="table" w:styleId="TableGrid">
    <w:name w:val="Table Grid"/>
    <w:basedOn w:val="TableNormal"/>
    <w:rsid w:val="005D7227"/>
    <w:rPr>
      <w:rFonts w:ascii="Arial" w:eastAsia="Times New Roman" w:hAnsi="Arial" w:cs="Arial"/>
      <w:sz w:val="20"/>
      <w:szCs w:val="20"/>
      <w:lang w:eastAsia="en-GB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05171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037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71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Abdulrahman Alfuraih [mt14ama]</dc:creator>
  <cp:keywords/>
  <dc:description/>
  <cp:lastModifiedBy>Abdulrahman Alfuraih [mt14ama]</cp:lastModifiedBy>
  <cp:revision>22</cp:revision>
  <dcterms:created xsi:type="dcterms:W3CDTF">2018-09-03T17:32:00Z</dcterms:created>
  <dcterms:modified xsi:type="dcterms:W3CDTF">2018-10-25T17:54:00Z</dcterms:modified>
</cp:coreProperties>
</file>