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A7E9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MATERIAL </w:t>
      </w: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A7E9D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APPENDIX A </w:t>
      </w:r>
    </w:p>
    <w:tbl>
      <w:tblPr>
        <w:tblStyle w:val="Almindeligtabel21"/>
        <w:tblW w:w="9464" w:type="dxa"/>
        <w:tblBorders>
          <w:top w:val="none" w:sz="0" w:space="0" w:color="auto"/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98"/>
        <w:gridCol w:w="3939"/>
        <w:gridCol w:w="3827"/>
      </w:tblGrid>
      <w:tr w:rsidR="005441D8" w:rsidRPr="004A7E9D" w:rsidTr="004643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360" w:lineRule="auto"/>
              <w:ind w:right="-36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Table A1 – Difference between WB vs NWB for day 1 </w:t>
            </w:r>
          </w:p>
        </w:tc>
      </w:tr>
      <w:tr w:rsidR="005441D8" w:rsidRPr="004A7E9D" w:rsidTr="0046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top w:val="single" w:sz="4" w:space="0" w:color="auto"/>
              <w:bottom w:val="none" w:sz="0" w:space="0" w:color="auto"/>
            </w:tcBorders>
            <w:shd w:val="clear" w:color="auto" w:fill="D9D9D9" w:themeFill="background1" w:themeFillShade="D9"/>
          </w:tcPr>
          <w:p w:rsidR="005441D8" w:rsidRPr="004A7E9D" w:rsidRDefault="005441D8" w:rsidP="0046433D">
            <w:pPr>
              <w:pStyle w:val="Ingenafstand"/>
              <w:spacing w:line="360" w:lineRule="auto"/>
              <w:ind w:right="57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939" w:type="dxa"/>
            <w:tcBorders>
              <w:top w:val="single" w:sz="4" w:space="0" w:color="auto"/>
              <w:bottom w:val="none" w:sz="0" w:space="0" w:color="auto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Navicular plantar displacement </w:t>
            </w:r>
          </w:p>
        </w:tc>
        <w:tc>
          <w:tcPr>
            <w:tcW w:w="3827" w:type="dxa"/>
            <w:tcBorders>
              <w:top w:val="single" w:sz="4" w:space="0" w:color="auto"/>
              <w:bottom w:val="none" w:sz="0" w:space="0" w:color="auto"/>
            </w:tcBorders>
            <w:shd w:val="clear" w:color="auto" w:fill="D9D9D9" w:themeFill="background1" w:themeFillShade="D9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Navicular medial displacement</w:t>
            </w:r>
          </w:p>
        </w:tc>
      </w:tr>
      <w:tr w:rsidR="005441D8" w:rsidRPr="004A7E9D" w:rsidTr="00464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ind w:left="14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br/>
              <w:t>p-value</w:t>
            </w:r>
          </w:p>
        </w:tc>
        <w:tc>
          <w:tcPr>
            <w:tcW w:w="3939" w:type="dxa"/>
            <w:shd w:val="clear" w:color="auto" w:fill="FFFFFF" w:themeFill="background1"/>
            <w:vAlign w:val="center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br/>
              <w:t>***</w:t>
            </w:r>
          </w:p>
        </w:tc>
        <w:tc>
          <w:tcPr>
            <w:tcW w:w="3827" w:type="dxa"/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***</w:t>
            </w:r>
          </w:p>
        </w:tc>
      </w:tr>
      <w:tr w:rsidR="005441D8" w:rsidRPr="004A7E9D" w:rsidTr="0046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ind w:left="14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MDC</w:t>
            </w:r>
          </w:p>
        </w:tc>
        <w:tc>
          <w:tcPr>
            <w:tcW w:w="3939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4.08</w:t>
            </w:r>
          </w:p>
        </w:tc>
        <w:tc>
          <w:tcPr>
            <w:tcW w:w="382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2.20</w:t>
            </w:r>
          </w:p>
        </w:tc>
      </w:tr>
      <w:tr w:rsidR="005441D8" w:rsidRPr="004A7E9D" w:rsidTr="00464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ind w:left="14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GB"/>
              </w:rPr>
              <w:t xml:space="preserve">diff </w:t>
            </w:r>
          </w:p>
        </w:tc>
        <w:tc>
          <w:tcPr>
            <w:tcW w:w="3939" w:type="dxa"/>
            <w:shd w:val="clear" w:color="auto" w:fill="FFFFFF" w:themeFill="background1"/>
            <w:vAlign w:val="center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3.91</w:t>
            </w:r>
          </w:p>
        </w:tc>
        <w:tc>
          <w:tcPr>
            <w:tcW w:w="3827" w:type="dxa"/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1.70</w:t>
            </w:r>
          </w:p>
        </w:tc>
      </w:tr>
      <w:tr w:rsidR="005441D8" w:rsidRPr="004A7E9D" w:rsidTr="00464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ind w:left="14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GB"/>
              </w:rPr>
              <w:t>diff</w:t>
            </w:r>
          </w:p>
        </w:tc>
        <w:tc>
          <w:tcPr>
            <w:tcW w:w="3939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2.08</w:t>
            </w:r>
          </w:p>
        </w:tc>
        <w:tc>
          <w:tcPr>
            <w:tcW w:w="382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441D8" w:rsidRPr="004A7E9D" w:rsidRDefault="005441D8" w:rsidP="0046433D">
            <w:pPr>
              <w:pStyle w:val="Ingenafstand"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1.12</w:t>
            </w:r>
          </w:p>
        </w:tc>
      </w:tr>
      <w:tr w:rsidR="005441D8" w:rsidRPr="004A7E9D" w:rsidTr="00464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5441D8" w:rsidRPr="004A7E9D" w:rsidRDefault="005441D8" w:rsidP="0046433D">
            <w:pPr>
              <w:spacing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4A7E9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br/>
              <w:t xml:space="preserve">p-value: ****= p </w:t>
            </w:r>
            <w:r w:rsidRPr="004A7E9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u w:val="single"/>
                <w:lang w:val="en-US"/>
              </w:rPr>
              <w:t>&lt;</w:t>
            </w:r>
            <w:r w:rsidRPr="004A7E9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0.001, MDC: minimal detectable change in mm. Mean</w:t>
            </w:r>
            <w:r w:rsidRPr="004A7E9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vertAlign w:val="subscript"/>
                <w:lang w:val="en-US"/>
              </w:rPr>
              <w:t>diff</w:t>
            </w:r>
            <w:r w:rsidRPr="004A7E9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: mean of measurements in mm, SD: standard deviation in mm, SD</w:t>
            </w:r>
            <w:r w:rsidRPr="004A7E9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diff </w:t>
            </w:r>
            <w:r w:rsidRPr="004A7E9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:standard deviation in mm</w:t>
            </w:r>
          </w:p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el-Gitter"/>
        <w:tblW w:w="9355" w:type="dxa"/>
        <w:tblLayout w:type="fixed"/>
        <w:tblLook w:val="04A0" w:firstRow="1" w:lastRow="0" w:firstColumn="1" w:lastColumn="0" w:noHBand="0" w:noVBand="1"/>
      </w:tblPr>
      <w:tblGrid>
        <w:gridCol w:w="1676"/>
        <w:gridCol w:w="1726"/>
        <w:gridCol w:w="1984"/>
        <w:gridCol w:w="1985"/>
        <w:gridCol w:w="1984"/>
      </w:tblGrid>
      <w:tr w:rsidR="005441D8" w:rsidRPr="004A7E9D" w:rsidTr="0046433D">
        <w:trPr>
          <w:trHeight w:val="310"/>
        </w:trPr>
        <w:tc>
          <w:tcPr>
            <w:tcW w:w="9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Table A2 – Intraobserver reproducibility of radiological measurements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DAY1 1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st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round vs 2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round 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Plantar position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Medial position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WBCT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NWBCT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WBCT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NWBCT</w:t>
            </w:r>
          </w:p>
        </w:tc>
      </w:tr>
      <w:tr w:rsidR="005441D8" w:rsidRPr="004A7E9D" w:rsidTr="0046433D">
        <w:trPr>
          <w:trHeight w:val="132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5441D8" w:rsidRPr="004A7E9D" w:rsidRDefault="005441D8" w:rsidP="0046433D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37.22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41.15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36.59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34.95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3.19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.12</w:t>
            </w:r>
          </w:p>
        </w:tc>
      </w:tr>
      <w:tr w:rsidR="005441D8" w:rsidRPr="004A7E9D" w:rsidTr="0046433D">
        <w:trPr>
          <w:trHeight w:val="321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1.53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.90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MDC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2.99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ICC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1.000(.999;1.000)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1.000(1.000;1.000)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.967(.918;.987)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.946(.864;.979)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DAY 1 vs DAY 2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Plantar position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Medial position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WBCT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NWBCT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WBCT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  <w:t>NWBCT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37.17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41.34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36.68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35.01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3.22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0.12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1.53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1.08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MDC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2.99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ICC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.933(.981;997)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.995(.986;998)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.967(.918;.987)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.946(.864;.979)</w:t>
            </w:r>
          </w:p>
        </w:tc>
      </w:tr>
      <w:tr w:rsidR="005441D8" w:rsidRPr="004A7E9D" w:rsidTr="0046433D">
        <w:trPr>
          <w:trHeight w:val="268"/>
        </w:trPr>
        <w:tc>
          <w:tcPr>
            <w:tcW w:w="93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p-value: n.s.= p &gt; .05 (non-significant), Mean: mean of measurements in mm, SD: standard deviation in mm, Mean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diff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mean difference of measurements in mm, SD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diff 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difference of standard deviation in mm, SEM: standard error of the mean, MDC: minimal detectable change, ICC: Intraclass correlation coefficient</w:t>
            </w:r>
          </w:p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el-Gitter"/>
        <w:tblW w:w="9214" w:type="dxa"/>
        <w:tblLayout w:type="fixed"/>
        <w:tblLook w:val="04A0" w:firstRow="1" w:lastRow="0" w:firstColumn="1" w:lastColumn="0" w:noHBand="0" w:noVBand="1"/>
      </w:tblPr>
      <w:tblGrid>
        <w:gridCol w:w="1676"/>
        <w:gridCol w:w="1676"/>
        <w:gridCol w:w="1893"/>
        <w:gridCol w:w="1985"/>
        <w:gridCol w:w="1984"/>
      </w:tblGrid>
      <w:tr w:rsidR="005441D8" w:rsidRPr="004A7E9D" w:rsidTr="0046433D">
        <w:trPr>
          <w:trHeight w:val="310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41D8" w:rsidRPr="004A7E9D" w:rsidRDefault="005441D8" w:rsidP="0046433D">
            <w:pPr>
              <w:pStyle w:val="Ingenafstand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Table A3 – Interobserver reproducibility of radiological measurements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5441D8" w:rsidRPr="004A7E9D" w:rsidRDefault="005441D8" w:rsidP="0046433D">
            <w:pPr>
              <w:pStyle w:val="Ingenafstand"/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5441D8" w:rsidRPr="004A7E9D" w:rsidRDefault="005441D8" w:rsidP="0046433D">
            <w:pPr>
              <w:pStyle w:val="Ingenafstan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Navicular plantar position </w:t>
            </w:r>
          </w:p>
          <w:p w:rsidR="005441D8" w:rsidRPr="004A7E9D" w:rsidRDefault="005441D8" w:rsidP="0046433D">
            <w:pPr>
              <w:pStyle w:val="Ingenafstan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441D8" w:rsidRPr="004A7E9D" w:rsidRDefault="005441D8" w:rsidP="0046433D">
            <w:pPr>
              <w:pStyle w:val="Ingenafstand"/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DAY1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 2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441D8" w:rsidRPr="004A7E9D" w:rsidRDefault="005441D8" w:rsidP="0046433D">
            <w:pPr>
              <w:pStyle w:val="Ingenafstand"/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WBCT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NWBCT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WBCT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NWBCT</w:t>
            </w:r>
          </w:p>
        </w:tc>
      </w:tr>
      <w:tr w:rsidR="005441D8" w:rsidRPr="004A7E9D" w:rsidTr="0046433D">
        <w:trPr>
          <w:trHeight w:val="132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5441D8" w:rsidRPr="004A7E9D" w:rsidRDefault="005441D8" w:rsidP="0046433D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n.s.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n.s.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n.s.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37.34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41.27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37.08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41.65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6.33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6.55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.18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.25</w:t>
            </w:r>
          </w:p>
        </w:tc>
      </w:tr>
      <w:tr w:rsidR="005441D8" w:rsidRPr="004A7E9D" w:rsidTr="0046433D">
        <w:trPr>
          <w:trHeight w:val="321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.76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.71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SEM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.54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.50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MDC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1.48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1.40</w:t>
            </w:r>
          </w:p>
        </w:tc>
      </w:tr>
      <w:tr w:rsidR="005441D8" w:rsidRPr="004A7E9D" w:rsidTr="0046433D">
        <w:trPr>
          <w:trHeight w:val="26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ICC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.996(.991;.999)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.997(.993;.999)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.997(.993;.999)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.997(.993;.999)</w:t>
            </w:r>
          </w:p>
        </w:tc>
      </w:tr>
      <w:tr w:rsidR="005441D8" w:rsidRPr="004A7E9D" w:rsidTr="0046433D">
        <w:trPr>
          <w:trHeight w:val="339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5441D8" w:rsidRPr="004A7E9D" w:rsidRDefault="005441D8" w:rsidP="0046433D">
            <w:pPr>
              <w:pStyle w:val="Ing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Navicular medial position</w:t>
            </w: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441D8" w:rsidRPr="004A7E9D" w:rsidTr="0046433D">
        <w:trPr>
          <w:trHeight w:val="339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DAY1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 2</w:t>
            </w:r>
          </w:p>
        </w:tc>
      </w:tr>
      <w:tr w:rsidR="005441D8" w:rsidRPr="004A7E9D" w:rsidTr="0046433D">
        <w:trPr>
          <w:trHeight w:val="339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WBCT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NWBCT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WBCT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NWBCT</w:t>
            </w:r>
          </w:p>
        </w:tc>
      </w:tr>
      <w:tr w:rsidR="005441D8" w:rsidRPr="004A7E9D" w:rsidTr="0046433D">
        <w:trPr>
          <w:trHeight w:val="187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**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n.s.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n.s. 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36.36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34.83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36.41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34.84</w:t>
            </w:r>
          </w:p>
        </w:tc>
      </w:tr>
      <w:tr w:rsidR="005441D8" w:rsidRPr="004A7E9D" w:rsidTr="0046433D">
        <w:trPr>
          <w:trHeight w:val="321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3.42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3.04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.81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.22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1.02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1.41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SEM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.72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1.00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MDC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1.81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2.77</w:t>
            </w:r>
          </w:p>
        </w:tc>
      </w:tr>
      <w:tr w:rsidR="005441D8" w:rsidRPr="004A7E9D" w:rsidTr="0046433D">
        <w:trPr>
          <w:trHeight w:val="310"/>
        </w:trPr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ICC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.978(.943;.991)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.982(.954;.993)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.972(.930;.989)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.946(.864;.979)</w:t>
            </w:r>
          </w:p>
        </w:tc>
      </w:tr>
      <w:tr w:rsidR="005441D8" w:rsidRPr="004A7E9D" w:rsidTr="0046433D">
        <w:trPr>
          <w:trHeight w:val="310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p-value: *= p ≤0.05, **= p ≤.01 , n.s.= p &gt; .05 (non-significant), Mean: mean of measurements in mm, SD: standard deviation in mm, Mean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diff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mean difference of measurements in mm, SD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diff 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difference of standard deviation in mm, SEM: standard error of the mean, MDC: minimal detectable change, ICC: Intraclass correlation coefficient</w:t>
            </w:r>
          </w:p>
          <w:p w:rsidR="005441D8" w:rsidRPr="004A7E9D" w:rsidRDefault="005441D8" w:rsidP="0046433D">
            <w:pPr>
              <w:pStyle w:val="Ingenafstand"/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el-Gitter"/>
        <w:tblW w:w="8505" w:type="dxa"/>
        <w:tblLayout w:type="fixed"/>
        <w:tblLook w:val="04A0" w:firstRow="1" w:lastRow="0" w:firstColumn="1" w:lastColumn="0" w:noHBand="0" w:noVBand="1"/>
      </w:tblPr>
      <w:tblGrid>
        <w:gridCol w:w="2315"/>
        <w:gridCol w:w="2788"/>
        <w:gridCol w:w="3402"/>
      </w:tblGrid>
      <w:tr w:rsidR="005441D8" w:rsidRPr="004A7E9D" w:rsidTr="0046433D">
        <w:trPr>
          <w:trHeight w:val="310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41D8" w:rsidRPr="004A7E9D" w:rsidRDefault="005441D8" w:rsidP="0046433D">
            <w:pPr>
              <w:pStyle w:val="Ingenafstand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Table A4 – Inter- and intraobserver reproducibility for clinical FPI measurements</w:t>
            </w: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441D8" w:rsidRPr="004A7E9D" w:rsidRDefault="005441D8" w:rsidP="0046433D">
            <w:pPr>
              <w:pStyle w:val="Ing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DAY1 vs DAY2</w:t>
            </w: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 1</w:t>
            </w:r>
          </w:p>
          <w:p w:rsidR="005441D8" w:rsidRPr="004A7E9D" w:rsidRDefault="005441D8" w:rsidP="0046433D">
            <w:pPr>
              <w:pStyle w:val="Ingenafstan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441D8" w:rsidRPr="004A7E9D" w:rsidRDefault="005441D8" w:rsidP="0046433D">
            <w:pPr>
              <w:pStyle w:val="Ing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Intraobserver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5441D8" w:rsidRPr="004A7E9D" w:rsidRDefault="005441D8" w:rsidP="0046433D">
            <w:pPr>
              <w:pStyle w:val="Ing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Interobserver</w:t>
            </w:r>
          </w:p>
        </w:tc>
      </w:tr>
      <w:tr w:rsidR="005441D8" w:rsidRPr="004A7E9D" w:rsidTr="0046433D">
        <w:trPr>
          <w:trHeight w:val="132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 w:rsidR="005441D8" w:rsidRPr="004A7E9D" w:rsidRDefault="005441D8" w:rsidP="0046433D">
            <w:pPr>
              <w:pStyle w:val="Ingenafstand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n.s.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*</w:t>
            </w: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4.45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4.27</w:t>
            </w: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2.71</w:t>
            </w: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1.10</w:t>
            </w:r>
          </w:p>
        </w:tc>
      </w:tr>
      <w:tr w:rsidR="005441D8" w:rsidRPr="004A7E9D" w:rsidTr="0046433D">
        <w:trPr>
          <w:trHeight w:val="321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en-US"/>
              </w:rPr>
              <w:t>diff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1.92</w:t>
            </w: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SEM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1.28</w:t>
            </w:r>
          </w:p>
        </w:tc>
      </w:tr>
      <w:tr w:rsidR="005441D8" w:rsidRPr="004A7E9D" w:rsidTr="0046433D">
        <w:trPr>
          <w:trHeight w:val="310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MDC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3.76</w:t>
            </w:r>
          </w:p>
        </w:tc>
      </w:tr>
      <w:tr w:rsidR="005441D8" w:rsidRPr="004A7E9D" w:rsidTr="0046433D">
        <w:trPr>
          <w:trHeight w:val="268"/>
        </w:trPr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A7E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ICC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.875(.684;.950)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.875(.683;.950)</w:t>
            </w:r>
          </w:p>
        </w:tc>
      </w:tr>
      <w:tr w:rsidR="005441D8" w:rsidRPr="004A7E9D" w:rsidTr="0046433D">
        <w:trPr>
          <w:trHeight w:val="268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41D8" w:rsidRPr="004A7E9D" w:rsidRDefault="005441D8" w:rsidP="0046433D">
            <w:pPr>
              <w:pStyle w:val="Ingenafstand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:rsidR="005441D8" w:rsidRPr="004A7E9D" w:rsidRDefault="005441D8" w:rsidP="0046433D">
            <w:pPr>
              <w:pStyle w:val="Ingenafstand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p-value: *=p≤0.05, n.s.= p &gt; .05 (non-significant), Mean: mean of measurements in mm, SD: standard deviation in mm, Mean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diff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mean difference of measurements in mm, SD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diff </w:t>
            </w:r>
            <w:r w:rsidRPr="004A7E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difference of standard deviation in mm, SEM: standard error of the mean, MDC: minimal detectable change, ICC: Intraclass correlation coefficient</w:t>
            </w:r>
          </w:p>
          <w:p w:rsidR="005441D8" w:rsidRPr="004A7E9D" w:rsidRDefault="005441D8" w:rsidP="0046433D">
            <w:pPr>
              <w:pStyle w:val="Ingenafstand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Pr="004A7E9D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B – RADIOLOGICAL INTRAOBSERVER MEASUREMENTS</w:t>
      </w:r>
    </w:p>
    <w:p w:rsidR="005441D8" w:rsidRDefault="005441D8" w:rsidP="005441D8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B1 – Bland-Altman plot of intraobserver measurements of WB plantar position</w:t>
      </w:r>
    </w:p>
    <w:p w:rsidR="005441D8" w:rsidRPr="00D965A9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20A50ED4" wp14:editId="77369635">
            <wp:extent cx="5973445" cy="3508375"/>
            <wp:effectExtent l="0" t="0" r="825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887964">
        <w:rPr>
          <w:rFonts w:ascii="Times New Roman" w:hAnsi="Times New Roman" w:cs="Times New Roman"/>
          <w:b/>
          <w:sz w:val="24"/>
          <w:szCs w:val="24"/>
          <w:lang w:val="en-US"/>
        </w:rPr>
        <w:t>Figure B2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Bland-Altman plot of intraobserver measurements of NWB plantar position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042D5C21" wp14:editId="5B340E9E">
            <wp:extent cx="5973445" cy="3508375"/>
            <wp:effectExtent l="0" t="0" r="8255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Pr="00887964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8796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 B3 – Bland-Altman plot of intraobserver measurements of WB medial position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772198D0" wp14:editId="5EF06676">
            <wp:extent cx="5973445" cy="3508375"/>
            <wp:effectExtent l="0" t="0" r="8255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Pr="0027798A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Pr="00887964" w:rsidRDefault="005441D8" w:rsidP="005441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Pr="00887964">
        <w:rPr>
          <w:rFonts w:ascii="Times New Roman" w:hAnsi="Times New Roman" w:cs="Times New Roman"/>
          <w:b/>
          <w:sz w:val="24"/>
          <w:szCs w:val="24"/>
          <w:lang w:val="en-US"/>
        </w:rPr>
        <w:t>ur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 B4 – Bland-Altman plot of intraobserver measurements of NWB medial position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4797A34B" wp14:editId="1F6059B4">
            <wp:extent cx="5973445" cy="3508375"/>
            <wp:effectExtent l="0" t="0" r="8255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C – RADIOLOGICAL INTEROBSERVER MEASUREMENTS</w:t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C1 – Bland-Altman plot of interobserver measurements of WB plantar position day 1</w:t>
      </w:r>
    </w:p>
    <w:p w:rsidR="005441D8" w:rsidRPr="00071013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Pr="0027798A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4E5DFF9E" wp14:editId="07243734">
            <wp:extent cx="5973445" cy="3388995"/>
            <wp:effectExtent l="0" t="0" r="8255" b="1905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C2 – Bland-Altman plot of interobserver measurements of WB plantar position day 2</w:t>
      </w:r>
    </w:p>
    <w:p w:rsidR="005441D8" w:rsidRPr="00D965A9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13668176" wp14:editId="5E814EDA">
            <wp:extent cx="5973445" cy="3508375"/>
            <wp:effectExtent l="0" t="0" r="8255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C3 – Bland-Altman plot of interobserver measurements of NWB plantar position day 1</w:t>
      </w:r>
    </w:p>
    <w:p w:rsidR="005441D8" w:rsidRPr="00887964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21BAE9DF" wp14:editId="1AAAE056">
            <wp:extent cx="5973445" cy="3508375"/>
            <wp:effectExtent l="0" t="0" r="8255" b="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C4 – Bland-Altman plot of interobserver measurements of NWB plantar position day 2</w:t>
      </w:r>
    </w:p>
    <w:p w:rsidR="005441D8" w:rsidRPr="00887964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286D124B" wp14:editId="7B6392EC">
            <wp:extent cx="5973445" cy="3508375"/>
            <wp:effectExtent l="0" t="0" r="8255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C5 – Bland-Altman plot of interobserver measurements of WB medial position day 1</w:t>
      </w:r>
    </w:p>
    <w:p w:rsidR="005441D8" w:rsidRPr="00943AAD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3608531C" wp14:editId="786917E2">
            <wp:extent cx="5971540" cy="350647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C6 – Bland-Altman plot of interobserver measurements of WB medial position day 2</w:t>
      </w:r>
    </w:p>
    <w:p w:rsidR="005441D8" w:rsidRPr="00943AAD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72C63A93" wp14:editId="39C214CF">
            <wp:extent cx="5973445" cy="3508375"/>
            <wp:effectExtent l="0" t="0" r="8255" b="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C7 – Bland-Altman plot of interobserver measurements of NWB medial position day 1</w:t>
      </w:r>
    </w:p>
    <w:p w:rsidR="005441D8" w:rsidRPr="00887964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Pr="00887964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65A52955" wp14:editId="0C2F7D72">
            <wp:extent cx="5973445" cy="3508375"/>
            <wp:effectExtent l="0" t="0" r="8255" b="0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Pr="00943AAD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Pr="00291A7A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C8 – Bland-Altman plot of interobserver measurements of NWB medial displacement day 2</w:t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14EC308B" wp14:editId="440F0BD4">
            <wp:extent cx="5973445" cy="3508375"/>
            <wp:effectExtent l="0" t="0" r="8255" b="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D</w:t>
      </w:r>
      <w:r w:rsidRPr="00584D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DELTA VALUES BETWEEN WB AND NWB POSITION</w:t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D1 - Bland-Altman plot of interobserver measurements of plantar displacement delta values between WB and NWB position, between day 1 vs day 2</w:t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10459ADC" wp14:editId="5952B167">
            <wp:extent cx="5972175" cy="3514725"/>
            <wp:effectExtent l="0" t="0" r="9525" b="952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D2 - Bland-Altman plot of interobserver measurements of medial displacement delta values between WB and NWB position, between day 1 vs day 2</w:t>
      </w:r>
    </w:p>
    <w:p w:rsidR="005441D8" w:rsidRPr="00B43E64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546CA132" wp14:editId="6670E0C4">
            <wp:extent cx="5971540" cy="3506470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Pr="00B43E64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E</w:t>
      </w:r>
      <w:r w:rsidRPr="00584D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84D15">
        <w:rPr>
          <w:rFonts w:ascii="Times New Roman" w:hAnsi="Times New Roman" w:cs="Times New Roman"/>
          <w:b/>
          <w:sz w:val="24"/>
          <w:szCs w:val="24"/>
          <w:lang w:val="en-US"/>
        </w:rPr>
        <w:t>CLINICAL FPI MEASUREMENTS</w:t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E1 – Bland-Altman plot of intraobserver measurements of total score of clinical FPI measurements day 1 to day 2</w:t>
      </w:r>
    </w:p>
    <w:p w:rsidR="005441D8" w:rsidRPr="00F078C7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136BA4BC" wp14:editId="239B787F">
            <wp:extent cx="5972175" cy="3505200"/>
            <wp:effectExtent l="0" t="0" r="9525" b="0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D8" w:rsidRPr="00F078C7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E2– Bland-Altman plot of interobserver measurements of total score of clinical FPI measurements day 1</w:t>
      </w:r>
    </w:p>
    <w:p w:rsidR="004E6E8D" w:rsidRPr="005441D8" w:rsidRDefault="005441D8" w:rsidP="00544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1E6A5C75" wp14:editId="7169B072">
            <wp:extent cx="5972175" cy="3505200"/>
            <wp:effectExtent l="0" t="0" r="9525" b="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6E8D" w:rsidRPr="005441D8" w:rsidSect="004A0C0B">
      <w:footerReference w:type="default" r:id="rId2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3790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A0C0B" w:rsidRPr="004A0C0B" w:rsidRDefault="005441D8">
        <w:pPr>
          <w:pStyle w:val="Sidefod"/>
          <w:jc w:val="center"/>
          <w:rPr>
            <w:rFonts w:ascii="Times New Roman" w:hAnsi="Times New Roman" w:cs="Times New Roman"/>
          </w:rPr>
        </w:pPr>
        <w:r w:rsidRPr="004A0C0B">
          <w:rPr>
            <w:rFonts w:ascii="Times New Roman" w:hAnsi="Times New Roman" w:cs="Times New Roman"/>
          </w:rPr>
          <w:fldChar w:fldCharType="begin"/>
        </w:r>
        <w:r w:rsidRPr="004A0C0B">
          <w:rPr>
            <w:rFonts w:ascii="Times New Roman" w:hAnsi="Times New Roman" w:cs="Times New Roman"/>
          </w:rPr>
          <w:instrText xml:space="preserve">PAGE   \* </w:instrText>
        </w:r>
        <w:r w:rsidRPr="004A0C0B">
          <w:rPr>
            <w:rFonts w:ascii="Times New Roman" w:hAnsi="Times New Roman" w:cs="Times New Roman"/>
          </w:rPr>
          <w:instrText>MERGEFORMAT</w:instrText>
        </w:r>
        <w:r w:rsidRPr="004A0C0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4A0C0B">
          <w:rPr>
            <w:rFonts w:ascii="Times New Roman" w:hAnsi="Times New Roman" w:cs="Times New Roman"/>
          </w:rPr>
          <w:fldChar w:fldCharType="end"/>
        </w:r>
      </w:p>
    </w:sdtContent>
  </w:sdt>
  <w:p w:rsidR="004A0C0B" w:rsidRDefault="005441D8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D8"/>
    <w:rsid w:val="00050A99"/>
    <w:rsid w:val="00235492"/>
    <w:rsid w:val="0054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730DE-1FA1-4DE2-8204-BF2F0F94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D8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441D8"/>
    <w:pPr>
      <w:spacing w:after="0" w:line="240" w:lineRule="auto"/>
    </w:pPr>
  </w:style>
  <w:style w:type="paragraph" w:styleId="Sidefod">
    <w:name w:val="footer"/>
    <w:basedOn w:val="Normal"/>
    <w:link w:val="SidefodTegn"/>
    <w:uiPriority w:val="99"/>
    <w:unhideWhenUsed/>
    <w:rsid w:val="005441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441D8"/>
  </w:style>
  <w:style w:type="table" w:styleId="Tabel-Gitter">
    <w:name w:val="Table Grid"/>
    <w:basedOn w:val="Tabel-Normal"/>
    <w:uiPriority w:val="59"/>
    <w:unhideWhenUsed/>
    <w:rsid w:val="00544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lmindeligtabel21">
    <w:name w:val="Almindelig tabel 21"/>
    <w:basedOn w:val="Tabel-Normal"/>
    <w:uiPriority w:val="42"/>
    <w:rsid w:val="005441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706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Brinch</dc:creator>
  <cp:keywords/>
  <dc:description/>
  <cp:lastModifiedBy>Signe Brinch</cp:lastModifiedBy>
  <cp:revision>1</cp:revision>
  <dcterms:created xsi:type="dcterms:W3CDTF">2022-09-08T12:17:00Z</dcterms:created>
  <dcterms:modified xsi:type="dcterms:W3CDTF">2022-09-08T12:18:00Z</dcterms:modified>
</cp:coreProperties>
</file>