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2954B6" w14:textId="77777777" w:rsidR="004658D7" w:rsidRPr="00B76445" w:rsidRDefault="00295D0A">
      <w:pPr>
        <w:rPr>
          <w:b/>
          <w:sz w:val="24"/>
        </w:rPr>
      </w:pPr>
      <w:r w:rsidRPr="00B76445">
        <w:rPr>
          <w:b/>
          <w:sz w:val="24"/>
        </w:rPr>
        <w:t>Supplemental material:</w:t>
      </w:r>
    </w:p>
    <w:p w14:paraId="5FA38DDA" w14:textId="77777777" w:rsidR="00295D0A" w:rsidRDefault="00295D0A"/>
    <w:p w14:paraId="354275AB" w14:textId="77777777" w:rsidR="00295D0A" w:rsidRPr="00295D0A" w:rsidRDefault="00295D0A">
      <w:pPr>
        <w:rPr>
          <w:b/>
        </w:rPr>
      </w:pPr>
      <w:r w:rsidRPr="00295D0A">
        <w:rPr>
          <w:b/>
        </w:rPr>
        <w:t xml:space="preserve">Procedure for </w:t>
      </w:r>
      <w:r w:rsidRPr="00295D0A">
        <w:rPr>
          <w:b/>
          <w:vertAlign w:val="superscript"/>
        </w:rPr>
        <w:t>18</w:t>
      </w:r>
      <w:r w:rsidRPr="00295D0A">
        <w:rPr>
          <w:b/>
        </w:rPr>
        <w:t>F-FDG-PET/CT</w:t>
      </w:r>
    </w:p>
    <w:p w14:paraId="51A8FBC9" w14:textId="77777777" w:rsidR="00295D0A" w:rsidRDefault="00295D0A"/>
    <w:p w14:paraId="5AD01F9D" w14:textId="77777777" w:rsidR="00295D0A" w:rsidRPr="007D6C2A" w:rsidRDefault="00295D0A" w:rsidP="00295D0A">
      <w:pPr>
        <w:autoSpaceDE w:val="0"/>
        <w:autoSpaceDN w:val="0"/>
        <w:adjustRightInd w:val="0"/>
        <w:spacing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To maximise consistency of measurements of FDG uptake across multiple sites, we recommend that the </w:t>
      </w:r>
      <w:r w:rsidRPr="007D6C2A">
        <w:rPr>
          <w:vertAlign w:val="superscript"/>
        </w:rPr>
        <w:t>18</w:t>
      </w:r>
      <w:r w:rsidRPr="007D6C2A">
        <w:t>F-FDG</w:t>
      </w:r>
      <w:r w:rsidRPr="007D6C2A">
        <w:rPr>
          <w:rFonts w:ascii="Times New Roman" w:eastAsiaTheme="minorEastAsia" w:hAnsi="Times New Roman"/>
          <w:sz w:val="24"/>
          <w:szCs w:val="24"/>
          <w:lang w:eastAsia="zh-CN"/>
        </w:rPr>
        <w:t xml:space="preserve">-PET scans and examinations should follow the protocol as summarised below: </w:t>
      </w:r>
    </w:p>
    <w:p w14:paraId="7D59C2D1" w14:textId="77777777" w:rsidR="00295D0A" w:rsidRPr="007D6C2A" w:rsidRDefault="00295D0A" w:rsidP="00295D0A">
      <w:pPr>
        <w:autoSpaceDE w:val="0"/>
        <w:autoSpaceDN w:val="0"/>
        <w:adjustRightInd w:val="0"/>
        <w:spacing w:line="360" w:lineRule="auto"/>
        <w:rPr>
          <w:rFonts w:ascii="Times New Roman" w:eastAsiaTheme="minorEastAsia" w:hAnsi="Times New Roman"/>
          <w:b/>
          <w:bCs/>
          <w:sz w:val="24"/>
          <w:szCs w:val="24"/>
          <w:lang w:eastAsia="zh-CN"/>
        </w:rPr>
      </w:pPr>
    </w:p>
    <w:p w14:paraId="7793C4A2" w14:textId="77777777" w:rsidR="00295D0A" w:rsidRPr="007D6C2A" w:rsidRDefault="00295D0A" w:rsidP="00295D0A">
      <w:pPr>
        <w:autoSpaceDE w:val="0"/>
        <w:autoSpaceDN w:val="0"/>
        <w:adjustRightInd w:val="0"/>
        <w:spacing w:line="360" w:lineRule="auto"/>
        <w:rPr>
          <w:rFonts w:ascii="Times New Roman" w:eastAsiaTheme="minorEastAsia" w:hAnsi="Times New Roman"/>
          <w:sz w:val="24"/>
          <w:szCs w:val="24"/>
          <w:lang w:eastAsia="zh-CN"/>
        </w:rPr>
      </w:pPr>
      <w:r w:rsidRPr="007D6C2A">
        <w:rPr>
          <w:rFonts w:ascii="Times New Roman" w:eastAsiaTheme="minorEastAsia" w:hAnsi="Times New Roman"/>
          <w:b/>
          <w:bCs/>
          <w:sz w:val="24"/>
          <w:szCs w:val="24"/>
          <w:lang w:eastAsia="zh-CN"/>
        </w:rPr>
        <w:t xml:space="preserve">Patient Preparation and Scanning: </w:t>
      </w:r>
    </w:p>
    <w:p w14:paraId="7AEB6CAA" w14:textId="77777777" w:rsidR="00295D0A" w:rsidRPr="007D6C2A"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Patient height and weight to be measured and recorded on arrival. </w:t>
      </w:r>
    </w:p>
    <w:p w14:paraId="34B4B2AA" w14:textId="77777777" w:rsidR="00295D0A" w:rsidRPr="007D6C2A"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Patients fast for 6 hours (4 hours for diabetics) before receiving the injection of </w:t>
      </w:r>
      <w:r w:rsidRPr="007D6C2A">
        <w:rPr>
          <w:rFonts w:ascii="Times New Roman" w:eastAsiaTheme="minorEastAsia" w:hAnsi="Times New Roman"/>
          <w:sz w:val="24"/>
          <w:szCs w:val="24"/>
          <w:vertAlign w:val="superscript"/>
          <w:lang w:eastAsia="zh-CN"/>
        </w:rPr>
        <w:t>18</w:t>
      </w:r>
      <w:r w:rsidRPr="007D6C2A">
        <w:rPr>
          <w:rFonts w:ascii="Times New Roman" w:eastAsiaTheme="minorEastAsia" w:hAnsi="Times New Roman"/>
          <w:sz w:val="24"/>
          <w:szCs w:val="24"/>
          <w:lang w:eastAsia="zh-CN"/>
        </w:rPr>
        <w:t xml:space="preserve">F-FDG. While fasting, patients should consume at least two to three 355-mL (12-oz) glasses of water to ensure adequate hydration. </w:t>
      </w:r>
    </w:p>
    <w:p w14:paraId="1336F5CF" w14:textId="77777777" w:rsidR="00295D0A" w:rsidRPr="007D6C2A"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Diabetics on oral medication should be given a morning appointment, fast for 4 hours and omit their hypoglycaemic medication for the morning. </w:t>
      </w:r>
    </w:p>
    <w:p w14:paraId="3E80B5B4" w14:textId="77777777" w:rsidR="00295D0A" w:rsidRPr="00770C4D"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Diabetics on insulin should eat and administer insulin as normal then fast for 6 hours </w:t>
      </w:r>
      <w:r w:rsidRPr="00770C4D">
        <w:rPr>
          <w:rFonts w:ascii="Times New Roman" w:eastAsiaTheme="minorEastAsia" w:hAnsi="Times New Roman"/>
          <w:sz w:val="24"/>
          <w:szCs w:val="24"/>
          <w:lang w:eastAsia="zh-CN"/>
        </w:rPr>
        <w:t xml:space="preserve">prior to appointment. If blood glucose is &gt;11mmol/l, the scan should be rescheduled (INSULIN SHOULD NOT BE GIVEN TO LOWER BLOOD GLUCOSE LEVELS). </w:t>
      </w:r>
    </w:p>
    <w:p w14:paraId="6AC79A5F" w14:textId="77777777" w:rsidR="00295D0A" w:rsidRPr="00770C4D"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70C4D">
        <w:rPr>
          <w:rFonts w:ascii="Times New Roman" w:eastAsiaTheme="minorEastAsia" w:hAnsi="Times New Roman"/>
          <w:sz w:val="24"/>
          <w:szCs w:val="24"/>
          <w:lang w:eastAsia="zh-CN"/>
        </w:rPr>
        <w:t xml:space="preserve">Patients should preferably avoid strenuous exercise for 6 hours before the scan to minimize uptake of the radiotracer </w:t>
      </w:r>
      <w:r w:rsidRPr="00770C4D">
        <w:rPr>
          <w:rFonts w:ascii="Times New Roman" w:hAnsi="Times New Roman"/>
          <w:sz w:val="24"/>
          <w:szCs w:val="24"/>
          <w:vertAlign w:val="superscript"/>
        </w:rPr>
        <w:t>18</w:t>
      </w:r>
      <w:r w:rsidRPr="00770C4D">
        <w:rPr>
          <w:rFonts w:ascii="Times New Roman" w:hAnsi="Times New Roman"/>
          <w:sz w:val="24"/>
          <w:szCs w:val="24"/>
        </w:rPr>
        <w:t xml:space="preserve">F-FDG </w:t>
      </w:r>
      <w:r w:rsidRPr="00770C4D">
        <w:rPr>
          <w:rFonts w:ascii="Times New Roman" w:eastAsiaTheme="minorEastAsia" w:hAnsi="Times New Roman"/>
          <w:sz w:val="24"/>
          <w:szCs w:val="24"/>
          <w:lang w:eastAsia="zh-CN"/>
        </w:rPr>
        <w:t xml:space="preserve">in muscles. </w:t>
      </w:r>
    </w:p>
    <w:p w14:paraId="067A2281" w14:textId="77777777" w:rsidR="00295D0A" w:rsidRPr="00770C4D"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70C4D">
        <w:rPr>
          <w:rFonts w:ascii="Times New Roman" w:eastAsiaTheme="minorEastAsia" w:hAnsi="Times New Roman"/>
          <w:sz w:val="24"/>
          <w:szCs w:val="24"/>
          <w:lang w:eastAsia="zh-CN"/>
        </w:rPr>
        <w:t xml:space="preserve">Blood glucose should be measured to determine confirm a concentration of less than 11 mmol/l. Insulin should not be used to adjust the blood glucose at the time of the imaging procedure. </w:t>
      </w:r>
    </w:p>
    <w:p w14:paraId="168A693C" w14:textId="77777777" w:rsidR="00295D0A" w:rsidRPr="00770C4D"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70C4D">
        <w:rPr>
          <w:rFonts w:ascii="Times New Roman" w:eastAsiaTheme="minorEastAsia" w:hAnsi="Times New Roman"/>
          <w:sz w:val="24"/>
          <w:szCs w:val="24"/>
          <w:lang w:eastAsia="zh-CN"/>
        </w:rPr>
        <w:t xml:space="preserve">Intravenous CT contrast media should not be administered prior to the </w:t>
      </w:r>
      <w:r w:rsidRPr="00770C4D">
        <w:rPr>
          <w:rFonts w:ascii="Times New Roman" w:hAnsi="Times New Roman"/>
          <w:sz w:val="24"/>
          <w:szCs w:val="24"/>
          <w:vertAlign w:val="superscript"/>
        </w:rPr>
        <w:t>18</w:t>
      </w:r>
      <w:r w:rsidRPr="00770C4D">
        <w:rPr>
          <w:rFonts w:ascii="Times New Roman" w:hAnsi="Times New Roman"/>
          <w:sz w:val="24"/>
          <w:szCs w:val="24"/>
        </w:rPr>
        <w:t>F-FDG-</w:t>
      </w:r>
      <w:r w:rsidRPr="00770C4D">
        <w:rPr>
          <w:rFonts w:ascii="Times New Roman" w:eastAsiaTheme="minorEastAsia" w:hAnsi="Times New Roman"/>
          <w:sz w:val="24"/>
          <w:szCs w:val="24"/>
          <w:lang w:eastAsia="zh-CN"/>
        </w:rPr>
        <w:t xml:space="preserve">PET/CT scan. If the DCE-CT scan is to be performed on the same day it should be performed after the </w:t>
      </w:r>
      <w:r w:rsidRPr="00770C4D">
        <w:rPr>
          <w:rFonts w:ascii="Times New Roman" w:hAnsi="Times New Roman"/>
          <w:sz w:val="24"/>
          <w:szCs w:val="24"/>
          <w:vertAlign w:val="superscript"/>
        </w:rPr>
        <w:t>18</w:t>
      </w:r>
      <w:r w:rsidRPr="00770C4D">
        <w:rPr>
          <w:rFonts w:ascii="Times New Roman" w:hAnsi="Times New Roman"/>
          <w:sz w:val="24"/>
          <w:szCs w:val="24"/>
        </w:rPr>
        <w:t>F-FDG-</w:t>
      </w:r>
      <w:r w:rsidRPr="00770C4D">
        <w:rPr>
          <w:rFonts w:ascii="Times New Roman" w:eastAsiaTheme="minorEastAsia" w:hAnsi="Times New Roman"/>
          <w:sz w:val="24"/>
          <w:szCs w:val="24"/>
          <w:lang w:eastAsia="zh-CN"/>
        </w:rPr>
        <w:t xml:space="preserve">PET/CT scan. </w:t>
      </w:r>
    </w:p>
    <w:p w14:paraId="56F3E961" w14:textId="77777777" w:rsidR="00295D0A" w:rsidRPr="00770C4D"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70C4D">
        <w:rPr>
          <w:rFonts w:ascii="Times New Roman" w:eastAsiaTheme="minorEastAsia" w:hAnsi="Times New Roman"/>
          <w:sz w:val="24"/>
          <w:szCs w:val="24"/>
          <w:lang w:eastAsia="zh-CN"/>
        </w:rPr>
        <w:t xml:space="preserve">A separate low dose CT without contrast should also be acquired before the PET acquisition and this scan should be used for attenuation correction of the PET images. </w:t>
      </w:r>
    </w:p>
    <w:p w14:paraId="664D0C1F" w14:textId="77777777" w:rsidR="00295D0A" w:rsidRPr="007D6C2A"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Before injection of the </w:t>
      </w:r>
      <w:r w:rsidRPr="008833FE">
        <w:rPr>
          <w:rFonts w:ascii="Times New Roman" w:hAnsi="Times New Roman"/>
          <w:sz w:val="24"/>
          <w:szCs w:val="24"/>
          <w:vertAlign w:val="superscript"/>
        </w:rPr>
        <w:t>18</w:t>
      </w:r>
      <w:r w:rsidRPr="008833FE">
        <w:rPr>
          <w:rFonts w:ascii="Times New Roman" w:hAnsi="Times New Roman"/>
          <w:sz w:val="24"/>
          <w:szCs w:val="24"/>
        </w:rPr>
        <w:t xml:space="preserve">F-FDG </w:t>
      </w:r>
      <w:r w:rsidRPr="007D6C2A">
        <w:rPr>
          <w:rFonts w:ascii="Times New Roman" w:eastAsiaTheme="minorEastAsia" w:hAnsi="Times New Roman"/>
          <w:sz w:val="24"/>
          <w:szCs w:val="24"/>
          <w:lang w:eastAsia="zh-CN"/>
        </w:rPr>
        <w:t xml:space="preserve">tracer, patients should urinate to minimize the possibility that they will need to move during the </w:t>
      </w:r>
      <w:r w:rsidRPr="008833FE">
        <w:rPr>
          <w:rFonts w:ascii="Times New Roman" w:hAnsi="Times New Roman"/>
          <w:sz w:val="24"/>
          <w:szCs w:val="24"/>
          <w:vertAlign w:val="superscript"/>
        </w:rPr>
        <w:t>18</w:t>
      </w:r>
      <w:r w:rsidRPr="008833FE">
        <w:rPr>
          <w:rFonts w:ascii="Times New Roman" w:hAnsi="Times New Roman"/>
          <w:sz w:val="24"/>
          <w:szCs w:val="24"/>
        </w:rPr>
        <w:t xml:space="preserve">F-FDG </w:t>
      </w:r>
      <w:r w:rsidRPr="007D6C2A">
        <w:rPr>
          <w:rFonts w:ascii="Times New Roman" w:eastAsiaTheme="minorEastAsia" w:hAnsi="Times New Roman"/>
          <w:sz w:val="24"/>
          <w:szCs w:val="24"/>
          <w:lang w:eastAsia="zh-CN"/>
        </w:rPr>
        <w:t xml:space="preserve">uptake phase. </w:t>
      </w:r>
    </w:p>
    <w:p w14:paraId="34D6F1F4" w14:textId="77777777" w:rsidR="00295D0A" w:rsidRPr="007D6C2A"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The use of all current medications should be noted. Especially those that may affect the uptake or bio- distribution of </w:t>
      </w:r>
      <w:r w:rsidRPr="008833FE">
        <w:rPr>
          <w:rFonts w:ascii="Times New Roman" w:hAnsi="Times New Roman"/>
          <w:sz w:val="24"/>
          <w:szCs w:val="24"/>
          <w:vertAlign w:val="superscript"/>
        </w:rPr>
        <w:t>18</w:t>
      </w:r>
      <w:r w:rsidRPr="008833FE">
        <w:rPr>
          <w:rFonts w:ascii="Times New Roman" w:hAnsi="Times New Roman"/>
          <w:sz w:val="24"/>
          <w:szCs w:val="24"/>
        </w:rPr>
        <w:t xml:space="preserve">F-FDG </w:t>
      </w:r>
      <w:r w:rsidRPr="007D6C2A">
        <w:rPr>
          <w:rFonts w:ascii="Times New Roman" w:eastAsiaTheme="minorEastAsia" w:hAnsi="Times New Roman"/>
          <w:sz w:val="24"/>
          <w:szCs w:val="24"/>
          <w:lang w:eastAsia="zh-CN"/>
        </w:rPr>
        <w:t xml:space="preserve">such as marrow stimulating cytokines or steroids. </w:t>
      </w:r>
    </w:p>
    <w:p w14:paraId="350CFEAC" w14:textId="77777777" w:rsidR="00295D0A" w:rsidRPr="007D6C2A" w:rsidRDefault="00295D0A" w:rsidP="00295D0A">
      <w:pPr>
        <w:pStyle w:val="ListParagraph"/>
        <w:numPr>
          <w:ilvl w:val="0"/>
          <w:numId w:val="1"/>
        </w:numPr>
        <w:autoSpaceDE w:val="0"/>
        <w:autoSpaceDN w:val="0"/>
        <w:adjustRightInd w:val="0"/>
        <w:spacing w:after="40"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lastRenderedPageBreak/>
        <w:t xml:space="preserve">Patients should be placed in a comfortable position, either supine or semi-recumbent, in a dimly lit, quiet room. The room should be kept warm to avoid shivering and other temperature effects that may increase muscular or fat uptake. A large-bore intravenous line (21 gauge or greater) should be placed in an arm or hand vein. </w:t>
      </w:r>
    </w:p>
    <w:p w14:paraId="4E92EEF1" w14:textId="77777777" w:rsidR="00295D0A" w:rsidRPr="007D6C2A" w:rsidRDefault="00295D0A" w:rsidP="00295D0A">
      <w:pPr>
        <w:pStyle w:val="ListParagraph"/>
        <w:numPr>
          <w:ilvl w:val="0"/>
          <w:numId w:val="1"/>
        </w:numPr>
        <w:autoSpaceDE w:val="0"/>
        <w:autoSpaceDN w:val="0"/>
        <w:adjustRightInd w:val="0"/>
        <w:spacing w:after="78"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The injected dose of </w:t>
      </w:r>
      <w:r w:rsidRPr="008833FE">
        <w:rPr>
          <w:rFonts w:ascii="Times New Roman" w:hAnsi="Times New Roman"/>
          <w:sz w:val="24"/>
          <w:szCs w:val="24"/>
          <w:vertAlign w:val="superscript"/>
        </w:rPr>
        <w:t>18</w:t>
      </w:r>
      <w:r w:rsidRPr="008833FE">
        <w:rPr>
          <w:rFonts w:ascii="Times New Roman" w:hAnsi="Times New Roman"/>
          <w:sz w:val="24"/>
          <w:szCs w:val="24"/>
        </w:rPr>
        <w:t xml:space="preserve">F-FDG </w:t>
      </w:r>
      <w:r w:rsidRPr="007D6C2A">
        <w:rPr>
          <w:rFonts w:ascii="Times New Roman" w:eastAsiaTheme="minorEastAsia" w:hAnsi="Times New Roman"/>
          <w:sz w:val="24"/>
          <w:szCs w:val="24"/>
          <w:lang w:eastAsia="zh-CN"/>
        </w:rPr>
        <w:t xml:space="preserve">is dependent on the PET system used and the patient weight (based on a 70Kg individual). </w:t>
      </w:r>
    </w:p>
    <w:p w14:paraId="75E560F3" w14:textId="77777777" w:rsidR="00295D0A" w:rsidRPr="007D6C2A" w:rsidRDefault="00295D0A" w:rsidP="00295D0A">
      <w:pPr>
        <w:pStyle w:val="ListParagraph"/>
        <w:numPr>
          <w:ilvl w:val="1"/>
          <w:numId w:val="1"/>
        </w:numPr>
        <w:autoSpaceDE w:val="0"/>
        <w:autoSpaceDN w:val="0"/>
        <w:adjustRightInd w:val="0"/>
        <w:spacing w:after="78"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For 2D acquisition with a minimum of 5 minutes bed position the target activity is 385MBq (+/-10%) but injected activity must not exceed 400MBq. </w:t>
      </w:r>
    </w:p>
    <w:p w14:paraId="7BC53C77" w14:textId="77777777" w:rsidR="00295D0A" w:rsidRPr="007D6C2A" w:rsidRDefault="00295D0A" w:rsidP="00295D0A">
      <w:pPr>
        <w:pStyle w:val="ListParagraph"/>
        <w:numPr>
          <w:ilvl w:val="1"/>
          <w:numId w:val="2"/>
        </w:numPr>
        <w:autoSpaceDE w:val="0"/>
        <w:autoSpaceDN w:val="0"/>
        <w:adjustRightInd w:val="0"/>
        <w:spacing w:after="78"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For 3D acquisitions with an overlap of 25% the minimum activity is 322MBq using 3 minutes per bed position. </w:t>
      </w:r>
    </w:p>
    <w:p w14:paraId="58AD9A8A" w14:textId="77777777" w:rsidR="00295D0A" w:rsidRPr="007D6C2A" w:rsidRDefault="00295D0A" w:rsidP="00295D0A">
      <w:pPr>
        <w:pStyle w:val="ListParagraph"/>
        <w:numPr>
          <w:ilvl w:val="1"/>
          <w:numId w:val="2"/>
        </w:numPr>
        <w:autoSpaceDE w:val="0"/>
        <w:autoSpaceDN w:val="0"/>
        <w:adjustRightInd w:val="0"/>
        <w:spacing w:after="78"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For 3D acquisition with an overlap of 50% the minimum activity is 240MBq using 2 minutes bed position. </w:t>
      </w:r>
    </w:p>
    <w:p w14:paraId="170E7CF9" w14:textId="77777777" w:rsidR="00295D0A" w:rsidRPr="007D6C2A" w:rsidRDefault="00295D0A" w:rsidP="00295D0A">
      <w:pPr>
        <w:pStyle w:val="ListParagraph"/>
        <w:numPr>
          <w:ilvl w:val="1"/>
          <w:numId w:val="2"/>
        </w:numPr>
        <w:autoSpaceDE w:val="0"/>
        <w:autoSpaceDN w:val="0"/>
        <w:adjustRightInd w:val="0"/>
        <w:spacing w:after="78"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For all patients the injected activity must not exceed 400MBq. </w:t>
      </w:r>
    </w:p>
    <w:p w14:paraId="21DD11F5" w14:textId="77777777" w:rsidR="00295D0A" w:rsidRPr="007D6C2A" w:rsidRDefault="00295D0A" w:rsidP="00295D0A">
      <w:pPr>
        <w:pStyle w:val="ListParagraph"/>
        <w:numPr>
          <w:ilvl w:val="1"/>
          <w:numId w:val="2"/>
        </w:numPr>
        <w:autoSpaceDE w:val="0"/>
        <w:autoSpaceDN w:val="0"/>
        <w:adjustRightInd w:val="0"/>
        <w:spacing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For patients greater than 90Kg increased scanning time per bed position should be used rather than increase in </w:t>
      </w:r>
      <w:r w:rsidRPr="008833FE">
        <w:rPr>
          <w:rFonts w:ascii="Times New Roman" w:hAnsi="Times New Roman"/>
          <w:sz w:val="24"/>
          <w:szCs w:val="24"/>
          <w:vertAlign w:val="superscript"/>
        </w:rPr>
        <w:t>18</w:t>
      </w:r>
      <w:r w:rsidRPr="008833FE">
        <w:rPr>
          <w:rFonts w:ascii="Times New Roman" w:hAnsi="Times New Roman"/>
          <w:sz w:val="24"/>
          <w:szCs w:val="24"/>
        </w:rPr>
        <w:t>F-FDG</w:t>
      </w:r>
      <w:r w:rsidRPr="007D6C2A">
        <w:rPr>
          <w:rFonts w:ascii="Times New Roman" w:eastAsiaTheme="minorEastAsia" w:hAnsi="Times New Roman"/>
          <w:sz w:val="24"/>
          <w:szCs w:val="24"/>
          <w:lang w:eastAsia="zh-CN"/>
        </w:rPr>
        <w:t xml:space="preserve"> activity to improve image quality. </w:t>
      </w:r>
    </w:p>
    <w:p w14:paraId="3906B201" w14:textId="77777777" w:rsidR="00295D0A" w:rsidRPr="007D6C2A" w:rsidRDefault="00295D0A" w:rsidP="00295D0A">
      <w:pPr>
        <w:autoSpaceDE w:val="0"/>
        <w:autoSpaceDN w:val="0"/>
        <w:adjustRightInd w:val="0"/>
        <w:spacing w:line="360" w:lineRule="auto"/>
        <w:rPr>
          <w:rFonts w:ascii="Times New Roman" w:eastAsiaTheme="minorEastAsia" w:hAnsi="Times New Roman"/>
          <w:sz w:val="24"/>
          <w:szCs w:val="24"/>
          <w:lang w:eastAsia="zh-CN"/>
        </w:rPr>
      </w:pPr>
    </w:p>
    <w:p w14:paraId="50E7AD93" w14:textId="77777777" w:rsidR="00295D0A" w:rsidRPr="007D6C2A" w:rsidRDefault="00295D0A" w:rsidP="00295D0A">
      <w:pPr>
        <w:autoSpaceDE w:val="0"/>
        <w:autoSpaceDN w:val="0"/>
        <w:adjustRightInd w:val="0"/>
        <w:spacing w:line="360" w:lineRule="auto"/>
        <w:rPr>
          <w:rFonts w:ascii="Times New Roman" w:eastAsiaTheme="minorEastAsia" w:hAnsi="Times New Roman"/>
          <w:sz w:val="24"/>
          <w:szCs w:val="24"/>
          <w:lang w:eastAsia="zh-CN"/>
        </w:rPr>
      </w:pPr>
    </w:p>
    <w:p w14:paraId="62FAB8BE" w14:textId="77777777" w:rsidR="00295D0A" w:rsidRPr="007D6C2A" w:rsidRDefault="00295D0A" w:rsidP="00295D0A">
      <w:pPr>
        <w:pStyle w:val="ListParagraph"/>
        <w:numPr>
          <w:ilvl w:val="0"/>
          <w:numId w:val="3"/>
        </w:numPr>
        <w:autoSpaceDE w:val="0"/>
        <w:autoSpaceDN w:val="0"/>
        <w:adjustRightInd w:val="0"/>
        <w:spacing w:after="43"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The actual injected </w:t>
      </w:r>
      <w:r w:rsidRPr="008833FE">
        <w:rPr>
          <w:rFonts w:ascii="Times New Roman" w:hAnsi="Times New Roman"/>
          <w:sz w:val="24"/>
          <w:szCs w:val="24"/>
          <w:vertAlign w:val="superscript"/>
        </w:rPr>
        <w:t>18</w:t>
      </w:r>
      <w:r w:rsidRPr="008833FE">
        <w:rPr>
          <w:rFonts w:ascii="Times New Roman" w:hAnsi="Times New Roman"/>
          <w:sz w:val="24"/>
          <w:szCs w:val="24"/>
        </w:rPr>
        <w:t>F-FDG</w:t>
      </w:r>
      <w:r w:rsidRPr="007D6C2A">
        <w:rPr>
          <w:rFonts w:ascii="Times New Roman" w:eastAsiaTheme="minorEastAsia" w:hAnsi="Times New Roman"/>
          <w:sz w:val="24"/>
          <w:szCs w:val="24"/>
          <w:lang w:eastAsia="zh-CN"/>
        </w:rPr>
        <w:t xml:space="preserve"> activity must be recorded on the PET acquisition form. </w:t>
      </w:r>
    </w:p>
    <w:p w14:paraId="478E30C8" w14:textId="77777777" w:rsidR="00295D0A" w:rsidRPr="007D6C2A" w:rsidRDefault="00295D0A" w:rsidP="00295D0A">
      <w:pPr>
        <w:pStyle w:val="ListParagraph"/>
        <w:numPr>
          <w:ilvl w:val="0"/>
          <w:numId w:val="3"/>
        </w:numPr>
        <w:autoSpaceDE w:val="0"/>
        <w:autoSpaceDN w:val="0"/>
        <w:adjustRightInd w:val="0"/>
        <w:spacing w:after="43"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During the </w:t>
      </w:r>
      <w:r w:rsidRPr="008833FE">
        <w:rPr>
          <w:rFonts w:ascii="Times New Roman" w:hAnsi="Times New Roman"/>
          <w:sz w:val="24"/>
          <w:szCs w:val="24"/>
          <w:vertAlign w:val="superscript"/>
        </w:rPr>
        <w:t>18</w:t>
      </w:r>
      <w:r w:rsidRPr="008833FE">
        <w:rPr>
          <w:rFonts w:ascii="Times New Roman" w:hAnsi="Times New Roman"/>
          <w:sz w:val="24"/>
          <w:szCs w:val="24"/>
        </w:rPr>
        <w:t>F-FDG</w:t>
      </w:r>
      <w:r w:rsidRPr="007D6C2A">
        <w:rPr>
          <w:rFonts w:ascii="Times New Roman" w:eastAsiaTheme="minorEastAsia" w:hAnsi="Times New Roman"/>
          <w:sz w:val="24"/>
          <w:szCs w:val="24"/>
          <w:lang w:eastAsia="zh-CN"/>
        </w:rPr>
        <w:t xml:space="preserve"> uptake the patient should be kept warm to avoid uptake into muscles or brown fat. </w:t>
      </w:r>
    </w:p>
    <w:p w14:paraId="34F247BE" w14:textId="77777777" w:rsidR="00295D0A" w:rsidRPr="007D6C2A" w:rsidRDefault="00295D0A" w:rsidP="00295D0A">
      <w:pPr>
        <w:pStyle w:val="ListParagraph"/>
        <w:numPr>
          <w:ilvl w:val="0"/>
          <w:numId w:val="3"/>
        </w:numPr>
        <w:autoSpaceDE w:val="0"/>
        <w:autoSpaceDN w:val="0"/>
        <w:adjustRightInd w:val="0"/>
        <w:spacing w:after="43"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The response scans must be performed at the same time after injection as the baseline scan± 10 minutes. </w:t>
      </w:r>
    </w:p>
    <w:p w14:paraId="4DB70AC1" w14:textId="77777777" w:rsidR="00295D0A" w:rsidRPr="007D6C2A" w:rsidRDefault="00295D0A" w:rsidP="00295D0A">
      <w:pPr>
        <w:pStyle w:val="ListParagraph"/>
        <w:numPr>
          <w:ilvl w:val="0"/>
          <w:numId w:val="3"/>
        </w:numPr>
        <w:autoSpaceDE w:val="0"/>
        <w:autoSpaceDN w:val="0"/>
        <w:adjustRightInd w:val="0"/>
        <w:spacing w:after="43"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The administration of a sedative, such as diazepam, is at the discretion of the clinician. </w:t>
      </w:r>
    </w:p>
    <w:p w14:paraId="022479F0" w14:textId="77777777" w:rsidR="00295D0A" w:rsidRPr="007D6C2A" w:rsidRDefault="00295D0A" w:rsidP="00295D0A">
      <w:pPr>
        <w:pStyle w:val="ListParagraph"/>
        <w:numPr>
          <w:ilvl w:val="0"/>
          <w:numId w:val="3"/>
        </w:numPr>
        <w:autoSpaceDE w:val="0"/>
        <w:autoSpaceDN w:val="0"/>
        <w:adjustRightInd w:val="0"/>
        <w:spacing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Whole-body imaging should ideally begin 60 ± 10 min (mean ± SD) after injection, but this may vary according to local practice. </w:t>
      </w:r>
    </w:p>
    <w:p w14:paraId="1A389537" w14:textId="77777777" w:rsidR="00295D0A" w:rsidRPr="007D6C2A" w:rsidRDefault="00295D0A" w:rsidP="00295D0A">
      <w:pPr>
        <w:autoSpaceDE w:val="0"/>
        <w:autoSpaceDN w:val="0"/>
        <w:adjustRightInd w:val="0"/>
        <w:spacing w:line="360" w:lineRule="auto"/>
        <w:rPr>
          <w:rFonts w:ascii="Times New Roman" w:eastAsiaTheme="minorEastAsia" w:hAnsi="Times New Roman"/>
          <w:sz w:val="24"/>
          <w:szCs w:val="24"/>
          <w:lang w:eastAsia="zh-CN"/>
        </w:rPr>
      </w:pPr>
    </w:p>
    <w:p w14:paraId="07C12B09" w14:textId="77777777" w:rsidR="00295D0A" w:rsidRPr="007D6C2A" w:rsidRDefault="00295D0A" w:rsidP="00295D0A">
      <w:pPr>
        <w:autoSpaceDE w:val="0"/>
        <w:autoSpaceDN w:val="0"/>
        <w:adjustRightInd w:val="0"/>
        <w:spacing w:line="360" w:lineRule="auto"/>
        <w:rPr>
          <w:rFonts w:ascii="Times New Roman" w:eastAsiaTheme="minorEastAsia" w:hAnsi="Times New Roman"/>
          <w:sz w:val="24"/>
          <w:szCs w:val="24"/>
          <w:lang w:eastAsia="zh-CN"/>
        </w:rPr>
      </w:pPr>
      <w:r w:rsidRPr="007D6C2A">
        <w:rPr>
          <w:rFonts w:ascii="Times New Roman" w:eastAsiaTheme="minorEastAsia" w:hAnsi="Times New Roman"/>
          <w:b/>
          <w:bCs/>
          <w:sz w:val="24"/>
          <w:szCs w:val="24"/>
          <w:lang w:eastAsia="zh-CN"/>
        </w:rPr>
        <w:t xml:space="preserve">Image Acquisition and Reconstruction: </w:t>
      </w:r>
    </w:p>
    <w:p w14:paraId="189CB9C2" w14:textId="64F0814B" w:rsidR="00295D0A" w:rsidRPr="007D6C2A" w:rsidRDefault="00295D0A" w:rsidP="00295D0A">
      <w:pPr>
        <w:pStyle w:val="ListParagraph"/>
        <w:numPr>
          <w:ilvl w:val="0"/>
          <w:numId w:val="4"/>
        </w:numPr>
        <w:autoSpaceDE w:val="0"/>
        <w:autoSpaceDN w:val="0"/>
        <w:adjustRightInd w:val="0"/>
        <w:spacing w:after="57"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Whole-body acquisitions </w:t>
      </w:r>
      <w:r w:rsidR="002B27D6">
        <w:rPr>
          <w:rFonts w:ascii="Times New Roman" w:eastAsiaTheme="minorEastAsia" w:hAnsi="Times New Roman"/>
          <w:sz w:val="24"/>
          <w:szCs w:val="24"/>
          <w:lang w:eastAsia="zh-CN"/>
        </w:rPr>
        <w:t xml:space="preserve">were performed in </w:t>
      </w:r>
      <w:r w:rsidRPr="007D6C2A">
        <w:rPr>
          <w:rFonts w:ascii="Times New Roman" w:eastAsiaTheme="minorEastAsia" w:hAnsi="Times New Roman"/>
          <w:sz w:val="24"/>
          <w:szCs w:val="24"/>
          <w:lang w:eastAsia="zh-CN"/>
        </w:rPr>
        <w:t xml:space="preserve">3-dimensional mode with attenuation correction. </w:t>
      </w:r>
    </w:p>
    <w:p w14:paraId="4F8F17E0" w14:textId="3C267871" w:rsidR="00295D0A" w:rsidRDefault="00295D0A" w:rsidP="00295D0A">
      <w:pPr>
        <w:pStyle w:val="ListParagraph"/>
        <w:numPr>
          <w:ilvl w:val="0"/>
          <w:numId w:val="4"/>
        </w:numPr>
        <w:autoSpaceDE w:val="0"/>
        <w:autoSpaceDN w:val="0"/>
        <w:adjustRightInd w:val="0"/>
        <w:spacing w:line="360" w:lineRule="auto"/>
        <w:rPr>
          <w:rFonts w:ascii="Times New Roman" w:eastAsiaTheme="minorEastAsia" w:hAnsi="Times New Roman"/>
          <w:sz w:val="24"/>
          <w:szCs w:val="24"/>
          <w:lang w:eastAsia="zh-CN"/>
        </w:rPr>
      </w:pPr>
      <w:r w:rsidRPr="007D6C2A">
        <w:rPr>
          <w:rFonts w:ascii="Times New Roman" w:eastAsiaTheme="minorEastAsia" w:hAnsi="Times New Roman"/>
          <w:sz w:val="24"/>
          <w:szCs w:val="24"/>
          <w:lang w:eastAsia="zh-CN"/>
        </w:rPr>
        <w:t xml:space="preserve">The whole-body acquisition should sample from the angle of the jaw to the level of the mid-thigh. </w:t>
      </w:r>
    </w:p>
    <w:p w14:paraId="2AE7689C" w14:textId="57E3F1A5" w:rsidR="004C3F0C" w:rsidRPr="007D6C2A" w:rsidRDefault="004C3F0C" w:rsidP="00295D0A">
      <w:pPr>
        <w:pStyle w:val="ListParagraph"/>
        <w:numPr>
          <w:ilvl w:val="0"/>
          <w:numId w:val="4"/>
        </w:numPr>
        <w:autoSpaceDE w:val="0"/>
        <w:autoSpaceDN w:val="0"/>
        <w:adjustRightInd w:val="0"/>
        <w:spacing w:line="360" w:lineRule="auto"/>
        <w:rPr>
          <w:rFonts w:ascii="Times New Roman" w:eastAsiaTheme="minorEastAsia" w:hAnsi="Times New Roman"/>
          <w:sz w:val="24"/>
          <w:szCs w:val="24"/>
          <w:lang w:eastAsia="zh-CN"/>
        </w:rPr>
      </w:pPr>
      <w:r>
        <w:rPr>
          <w:rFonts w:ascii="Times New Roman" w:eastAsiaTheme="minorEastAsia" w:hAnsi="Times New Roman"/>
          <w:sz w:val="24"/>
          <w:szCs w:val="24"/>
          <w:lang w:eastAsia="zh-CN"/>
        </w:rPr>
        <w:lastRenderedPageBreak/>
        <w:t xml:space="preserve">Images reconstructed with </w:t>
      </w:r>
      <w:r w:rsidRPr="004C3F0C">
        <w:rPr>
          <w:rFonts w:ascii="Times New Roman" w:eastAsiaTheme="minorEastAsia" w:hAnsi="Times New Roman"/>
          <w:sz w:val="24"/>
          <w:szCs w:val="24"/>
          <w:lang w:eastAsia="zh-CN"/>
        </w:rPr>
        <w:t xml:space="preserve">Ordered Subset Expectation Maximization (OSEM) reconstruction with </w:t>
      </w:r>
      <w:r>
        <w:rPr>
          <w:rFonts w:ascii="Times New Roman" w:eastAsiaTheme="minorEastAsia" w:hAnsi="Times New Roman"/>
          <w:sz w:val="24"/>
          <w:szCs w:val="24"/>
          <w:lang w:eastAsia="zh-CN"/>
        </w:rPr>
        <w:t xml:space="preserve">or without </w:t>
      </w:r>
      <w:r w:rsidRPr="004C3F0C">
        <w:rPr>
          <w:rFonts w:ascii="Times New Roman" w:eastAsiaTheme="minorEastAsia" w:hAnsi="Times New Roman"/>
          <w:sz w:val="24"/>
          <w:szCs w:val="24"/>
          <w:lang w:eastAsia="zh-CN"/>
        </w:rPr>
        <w:t>Time of Flight (TO</w:t>
      </w:r>
      <w:r>
        <w:rPr>
          <w:rFonts w:ascii="Times New Roman" w:eastAsiaTheme="minorEastAsia" w:hAnsi="Times New Roman"/>
          <w:sz w:val="24"/>
          <w:szCs w:val="24"/>
          <w:lang w:eastAsia="zh-CN"/>
        </w:rPr>
        <w:t>F</w:t>
      </w:r>
      <w:r w:rsidRPr="004C3F0C">
        <w:rPr>
          <w:rFonts w:ascii="Times New Roman" w:eastAsiaTheme="minorEastAsia" w:hAnsi="Times New Roman"/>
          <w:sz w:val="24"/>
          <w:szCs w:val="24"/>
          <w:lang w:eastAsia="zh-CN"/>
        </w:rPr>
        <w:t>)</w:t>
      </w:r>
      <w:r>
        <w:rPr>
          <w:rFonts w:ascii="Times New Roman" w:eastAsiaTheme="minorEastAsia" w:hAnsi="Times New Roman"/>
          <w:sz w:val="24"/>
          <w:szCs w:val="24"/>
          <w:lang w:eastAsia="zh-CN"/>
        </w:rPr>
        <w:t xml:space="preserve">. Where PSF is used, additional reconstructions without PSF should be generated, and used for the study analysis. </w:t>
      </w:r>
    </w:p>
    <w:p w14:paraId="3F93C265" w14:textId="77777777" w:rsidR="00295D0A" w:rsidRPr="007D6C2A" w:rsidRDefault="00295D0A" w:rsidP="00295D0A">
      <w:pPr>
        <w:autoSpaceDE w:val="0"/>
        <w:autoSpaceDN w:val="0"/>
        <w:adjustRightInd w:val="0"/>
        <w:spacing w:line="360" w:lineRule="auto"/>
        <w:rPr>
          <w:rFonts w:ascii="Times New Roman" w:eastAsiaTheme="minorEastAsia" w:hAnsi="Times New Roman"/>
          <w:sz w:val="24"/>
          <w:szCs w:val="24"/>
          <w:lang w:eastAsia="zh-CN"/>
        </w:rPr>
      </w:pPr>
    </w:p>
    <w:p w14:paraId="22956440" w14:textId="77777777" w:rsidR="00295D0A" w:rsidRPr="007D6C2A" w:rsidRDefault="00295D0A" w:rsidP="00295D0A">
      <w:pPr>
        <w:autoSpaceDE w:val="0"/>
        <w:autoSpaceDN w:val="0"/>
        <w:adjustRightInd w:val="0"/>
        <w:spacing w:line="360" w:lineRule="auto"/>
        <w:rPr>
          <w:rFonts w:ascii="Times New Roman" w:eastAsiaTheme="minorEastAsia" w:hAnsi="Times New Roman"/>
          <w:sz w:val="24"/>
          <w:szCs w:val="24"/>
          <w:lang w:eastAsia="zh-CN"/>
        </w:rPr>
      </w:pPr>
      <w:r w:rsidRPr="007D6C2A">
        <w:rPr>
          <w:rFonts w:ascii="Times New Roman" w:eastAsiaTheme="minorEastAsia" w:hAnsi="Times New Roman"/>
          <w:b/>
          <w:bCs/>
          <w:sz w:val="24"/>
          <w:szCs w:val="24"/>
          <w:lang w:eastAsia="zh-CN"/>
        </w:rPr>
        <w:t xml:space="preserve">Image Analysis: </w:t>
      </w:r>
    </w:p>
    <w:p w14:paraId="5833B0A2" w14:textId="77777777" w:rsidR="00295D0A" w:rsidRPr="007D6C2A" w:rsidRDefault="00295D0A" w:rsidP="00295D0A">
      <w:pPr>
        <w:pStyle w:val="ListParagraph"/>
        <w:numPr>
          <w:ilvl w:val="0"/>
          <w:numId w:val="5"/>
        </w:numPr>
        <w:autoSpaceDE w:val="0"/>
        <w:autoSpaceDN w:val="0"/>
        <w:adjustRightInd w:val="0"/>
        <w:spacing w:line="360" w:lineRule="auto"/>
        <w:rPr>
          <w:rFonts w:ascii="Times New Roman" w:eastAsiaTheme="minorEastAsia" w:hAnsi="Times New Roman"/>
          <w:sz w:val="24"/>
          <w:szCs w:val="24"/>
          <w:lang w:eastAsia="zh-CN"/>
        </w:rPr>
      </w:pPr>
      <w:r w:rsidRPr="008833FE">
        <w:rPr>
          <w:rFonts w:ascii="Times New Roman" w:hAnsi="Times New Roman"/>
          <w:sz w:val="24"/>
          <w:szCs w:val="24"/>
          <w:vertAlign w:val="superscript"/>
        </w:rPr>
        <w:t>18</w:t>
      </w:r>
      <w:r w:rsidRPr="008833FE">
        <w:rPr>
          <w:rFonts w:ascii="Times New Roman" w:hAnsi="Times New Roman"/>
          <w:sz w:val="24"/>
          <w:szCs w:val="24"/>
        </w:rPr>
        <w:t xml:space="preserve">F-FDG </w:t>
      </w:r>
      <w:r w:rsidRPr="007D6C2A">
        <w:rPr>
          <w:rFonts w:ascii="Times New Roman" w:eastAsiaTheme="minorEastAsia" w:hAnsi="Times New Roman"/>
          <w:sz w:val="24"/>
          <w:szCs w:val="24"/>
          <w:lang w:eastAsia="zh-CN"/>
        </w:rPr>
        <w:t>uptake within SPNs will be quantified as the mean and maximum Standardised Uptake Values (</w:t>
      </w:r>
      <w:proofErr w:type="spellStart"/>
      <w:r w:rsidRPr="007D6C2A">
        <w:rPr>
          <w:rFonts w:ascii="Times New Roman" w:eastAsiaTheme="minorEastAsia" w:hAnsi="Times New Roman"/>
          <w:sz w:val="24"/>
          <w:szCs w:val="24"/>
          <w:lang w:eastAsia="zh-CN"/>
        </w:rPr>
        <w:t>SUVmax</w:t>
      </w:r>
      <w:proofErr w:type="spellEnd"/>
      <w:r w:rsidRPr="007D6C2A">
        <w:rPr>
          <w:rFonts w:ascii="Times New Roman" w:eastAsiaTheme="minorEastAsia" w:hAnsi="Times New Roman"/>
          <w:sz w:val="24"/>
          <w:szCs w:val="24"/>
          <w:lang w:eastAsia="zh-CN"/>
        </w:rPr>
        <w:t xml:space="preserve">) calculated on the basis of both body mass and body surface area. </w:t>
      </w:r>
    </w:p>
    <w:p w14:paraId="520C1855" w14:textId="799D08FD" w:rsidR="00295D0A" w:rsidRDefault="00295D0A" w:rsidP="00295D0A">
      <w:pPr>
        <w:pStyle w:val="NoSpacing"/>
        <w:rPr>
          <w:szCs w:val="24"/>
        </w:rPr>
      </w:pPr>
    </w:p>
    <w:p w14:paraId="0E23FA9A" w14:textId="1456793E" w:rsidR="002B27D6" w:rsidRDefault="002B27D6" w:rsidP="002B27D6">
      <w:pPr>
        <w:pStyle w:val="NoSpacing"/>
        <w:rPr>
          <w:rFonts w:asciiTheme="minorHAnsi" w:hAnsiTheme="minorHAnsi" w:cstheme="minorHAnsi"/>
          <w:szCs w:val="24"/>
        </w:rPr>
      </w:pPr>
      <w:r w:rsidRPr="00544EA8">
        <w:rPr>
          <w:rFonts w:asciiTheme="minorHAnsi" w:hAnsiTheme="minorHAnsi" w:cstheme="minorHAnsi"/>
          <w:szCs w:val="24"/>
        </w:rPr>
        <w:t xml:space="preserve">All scanners underwent baseline accreditation and annual quality assurance testing by the UK PET Core Lab </w:t>
      </w:r>
      <w:r w:rsidRPr="00544EA8">
        <w:rPr>
          <w:rFonts w:asciiTheme="minorHAnsi" w:hAnsiTheme="minorHAnsi" w:cstheme="minorHAnsi"/>
          <w:szCs w:val="24"/>
        </w:rPr>
        <w:fldChar w:fldCharType="begin" w:fldLock="1"/>
      </w:r>
      <w:r>
        <w:rPr>
          <w:rFonts w:asciiTheme="minorHAnsi" w:hAnsiTheme="minorHAnsi" w:cstheme="minorHAnsi"/>
          <w:szCs w:val="24"/>
        </w:rPr>
        <w:instrText>ADDIN CSL_CITATION {"citationItems":[{"id":"ITEM-1","itemData":{"DOI":"10.1093/annonc/mdq428","ISSN":"09237534","abstract":"Background: Multicentre trials are required to determine how [fluorine-18]-2-fluoro-2-deoxy-D-glucose-positron emission tomography imaging can guide cancer treatment. Consistency in quality control (QC), scan acquisition and reporting is mandatory for high-quality results, which are comparable across sites. Methods: A national positron emission tomography (PET) clinical trials network (CTN) has been set up with a 'core laboratory' to coordinate QC and interpret scans. The CTN is involved in trials in Hodgkin's lymphoma [Randomised Phase III trial to determine the role of FDG-PET Imaging in Clinical Stages IA/IIA Hodgkin's Disease (RAPID) and Randomised Phase III trial to assess response adapted therapy using FDG-PET imaging in patients with newly diagnosed, advanced Hodgkin lymphoma (RATHL)] and diffuse large B-cell lymphoma [Blinded evaluation of prognostic value of FDG-PET after 2 cycles of chemotherapy in diffuse large B-cell Non-Hodgkins Lymphoma, a sub-study of the R-CHOP-21 vs R-CHOP-14 trial (R-CHOP PET substudy)]. Approval to join requires scanner validation and agreement to follow a standard QC protocol. Scans are transferred to the core laboratory and reported centrally according to predetermined criteria. Results: The qualification procedure was carried out on 15 scanners. All scanners were able to demonstrate the necessary quantitative accuracy, and following modification of image reconstruction where necessary, scanners demonstrated comparable recovery coefficients (RCs) indicating similar performance. The average RC (±1 standard deviation) was 0.56 ± 0.095 for the 13-mm sphere. Reports from 444 of 473 (94%) patients in RAPID and 67 of 73 (92%) patients in RATHL were available for randomisation of therapy. Conclusions: The CTN has enabled consistent quality assured PET results to be obtained from multiple centres in time for clinical decision making. The results of trials will be significantly strengthened by this system. © The Author 2010. Published by Oxford University Press on behalf of the European Society for Medical Oncology. All rights reserved.","author":[{"dropping-particle":"","family":"Barrington","given":"S. F.","non-dropping-particle":"","parse-names":false,"suffix":""},{"dropping-particle":"","family":"MacKewn","given":"J. E.","non-dropping-particle":"","parse-names":false,"suffix":""},{"dropping-particle":"","family":"Schleyer","given":"P.","non-dropping-particle":"","parse-names":false,"suffix":""},{"dropping-particle":"","family":"Marsden","given":"P. K.","non-dropping-particle":"","parse-names":false,"suffix":""},{"dropping-particle":"","family":"Mikhaeel","given":"N. G.","non-dropping-particle":"","parse-names":false,"suffix":""},{"dropping-particle":"","family":"Qian","given":"W.","non-dropping-particle":"","parse-names":false,"suffix":""},{"dropping-particle":"","family":"Mouncey","given":"P.","non-dropping-particle":"","parse-names":false,"suffix":""},{"dropping-particle":"","family":"Patrick","given":"P.","non-dropping-particle":"","parse-names":false,"suffix":""},{"dropping-particle":"","family":"Popova","given":"B.","non-dropping-particle":"","parse-names":false,"suffix":""},{"dropping-particle":"","family":"Johnson","given":"P.","non-dropping-particle":"","parse-names":false,"suffix":""},{"dropping-particle":"","family":"Radford","given":"J.","non-dropping-particle":"","parse-names":false,"suffix":""},{"dropping-particle":"","family":"O'Doherty","given":"M. J.","non-dropping-particle":"","parse-names":false,"suffix":""}],"container-title":"Annals of Oncology","id":"ITEM-1","issue":"3","issued":{"date-parts":[["2011"]]},"page":"739-745","title":"Establishment of a UK-wide network to facilitate the acquisition of quality assured FDG-PET data for clinical trials in lymphoma","type":"article-journal","volume":"22"},"uris":["http://www.mendeley.com/documents/?uuid=268d63c4-bfd2-43b1-8ec1-f9771db267d3","http://www.mendeley.com/documents/?uuid=1bafb518-0f96-46c7-b869-b9528342d3bf"]}],"mendeley":{"formattedCitation":"[1]","plainTextFormattedCitation":"[1]","previouslyFormattedCitation":"[13]"},"properties":{"noteIndex":0},"schema":"https://github.com/citation-style-language/schema/raw/master/csl-citation.json"}</w:instrText>
      </w:r>
      <w:r w:rsidRPr="00544EA8">
        <w:rPr>
          <w:rFonts w:asciiTheme="minorHAnsi" w:hAnsiTheme="minorHAnsi" w:cstheme="minorHAnsi"/>
          <w:szCs w:val="24"/>
        </w:rPr>
        <w:fldChar w:fldCharType="separate"/>
      </w:r>
      <w:r w:rsidRPr="002B27D6">
        <w:rPr>
          <w:rFonts w:asciiTheme="minorHAnsi" w:hAnsiTheme="minorHAnsi" w:cstheme="minorHAnsi"/>
          <w:noProof/>
          <w:szCs w:val="24"/>
        </w:rPr>
        <w:t>[1]</w:t>
      </w:r>
      <w:r w:rsidRPr="00544EA8">
        <w:rPr>
          <w:rFonts w:asciiTheme="minorHAnsi" w:hAnsiTheme="minorHAnsi" w:cstheme="minorHAnsi"/>
          <w:szCs w:val="24"/>
        </w:rPr>
        <w:fldChar w:fldCharType="end"/>
      </w:r>
      <w:r w:rsidRPr="00544EA8">
        <w:rPr>
          <w:rFonts w:asciiTheme="minorHAnsi" w:hAnsiTheme="minorHAnsi" w:cstheme="minorHAnsi"/>
          <w:szCs w:val="24"/>
        </w:rPr>
        <w:t>. In addition, the UK PET core lab performed technical checks and image quality review of all studies.</w:t>
      </w:r>
    </w:p>
    <w:p w14:paraId="547602F5" w14:textId="4E5C5D20" w:rsidR="002B27D6" w:rsidRDefault="002B27D6" w:rsidP="002B27D6">
      <w:pPr>
        <w:pStyle w:val="NoSpacing"/>
        <w:rPr>
          <w:rFonts w:asciiTheme="minorHAnsi" w:hAnsiTheme="minorHAnsi" w:cstheme="minorHAnsi"/>
          <w:szCs w:val="24"/>
        </w:rPr>
      </w:pPr>
    </w:p>
    <w:p w14:paraId="799B41B7" w14:textId="4300A188" w:rsidR="002B27D6" w:rsidRPr="002B27D6" w:rsidRDefault="002B27D6" w:rsidP="002B27D6">
      <w:pPr>
        <w:pStyle w:val="NoSpacing"/>
        <w:rPr>
          <w:rFonts w:asciiTheme="minorHAnsi" w:hAnsiTheme="minorHAnsi" w:cstheme="minorHAnsi"/>
          <w:szCs w:val="24"/>
        </w:rPr>
      </w:pPr>
      <w:r w:rsidRPr="002B27D6">
        <w:rPr>
          <w:rFonts w:asciiTheme="minorHAnsi" w:hAnsiTheme="minorHAnsi" w:cstheme="minorHAnsi"/>
          <w:szCs w:val="24"/>
        </w:rPr>
        <w:t xml:space="preserve">The mean injected activity was 352.6 MBq (range 148.1 to 464.0 MBq). The national diagnostic reference level for 18F-FDG is 400 MBq and it is recommended to use a weight-based protocol of 4.5 MBq/kg with a minimum injected activity dependent on the scanner model and acquisition parameters used (2). The mean injected activity used in the </w:t>
      </w:r>
      <w:proofErr w:type="spellStart"/>
      <w:r w:rsidRPr="002B27D6">
        <w:rPr>
          <w:rFonts w:asciiTheme="minorHAnsi" w:hAnsiTheme="minorHAnsi" w:cstheme="minorHAnsi"/>
          <w:szCs w:val="24"/>
        </w:rPr>
        <w:t>SPUtNIk</w:t>
      </w:r>
      <w:proofErr w:type="spellEnd"/>
      <w:r w:rsidRPr="002B27D6">
        <w:rPr>
          <w:rFonts w:asciiTheme="minorHAnsi" w:hAnsiTheme="minorHAnsi" w:cstheme="minorHAnsi"/>
          <w:szCs w:val="24"/>
        </w:rPr>
        <w:t xml:space="preserve"> patients was 4.9 MBq/kg (range 2.5 to 12.2 MBq/kg) and the weight ranged from 30 to 150 kg (mean 76.8 kg). A plot of the injected activity as a function of patient weight is shown in</w:t>
      </w:r>
      <w:r>
        <w:rPr>
          <w:rFonts w:asciiTheme="minorHAnsi" w:hAnsiTheme="minorHAnsi" w:cstheme="minorHAnsi"/>
          <w:szCs w:val="24"/>
        </w:rPr>
        <w:t xml:space="preserve"> the below</w:t>
      </w:r>
      <w:r w:rsidRPr="002B27D6">
        <w:rPr>
          <w:rFonts w:asciiTheme="minorHAnsi" w:hAnsiTheme="minorHAnsi" w:cstheme="minorHAnsi"/>
          <w:szCs w:val="24"/>
        </w:rPr>
        <w:t xml:space="preserve"> Figure.</w:t>
      </w:r>
    </w:p>
    <w:p w14:paraId="54351140" w14:textId="77777777" w:rsidR="002B27D6" w:rsidRPr="002B27D6" w:rsidRDefault="002B27D6" w:rsidP="002B27D6">
      <w:pPr>
        <w:pStyle w:val="NoSpacing"/>
        <w:rPr>
          <w:rFonts w:asciiTheme="minorHAnsi" w:hAnsiTheme="minorHAnsi" w:cstheme="minorHAnsi"/>
          <w:szCs w:val="24"/>
        </w:rPr>
      </w:pPr>
      <w:r w:rsidRPr="002B27D6">
        <w:rPr>
          <w:rFonts w:asciiTheme="minorHAnsi" w:hAnsiTheme="minorHAnsi" w:cstheme="minorHAnsi"/>
          <w:szCs w:val="24"/>
        </w:rPr>
        <w:t xml:space="preserve"> </w:t>
      </w:r>
    </w:p>
    <w:p w14:paraId="7BC39903" w14:textId="77777777" w:rsidR="002B27D6" w:rsidRDefault="002B27D6">
      <w:pPr>
        <w:rPr>
          <w:rFonts w:eastAsia="Times New Roman" w:cstheme="minorHAnsi"/>
          <w:b/>
          <w:bCs/>
          <w:sz w:val="24"/>
          <w:szCs w:val="24"/>
        </w:rPr>
      </w:pPr>
      <w:r>
        <w:rPr>
          <w:rFonts w:cstheme="minorHAnsi"/>
          <w:b/>
          <w:bCs/>
          <w:szCs w:val="24"/>
        </w:rPr>
        <w:br w:type="page"/>
      </w:r>
    </w:p>
    <w:p w14:paraId="486D7296" w14:textId="7AB13823" w:rsidR="002B27D6" w:rsidRDefault="002B27D6" w:rsidP="002B27D6">
      <w:pPr>
        <w:pStyle w:val="NoSpacing"/>
        <w:rPr>
          <w:rFonts w:asciiTheme="minorHAnsi" w:hAnsiTheme="minorHAnsi" w:cstheme="minorHAnsi"/>
          <w:szCs w:val="24"/>
        </w:rPr>
      </w:pPr>
      <w:r w:rsidRPr="002B27D6">
        <w:rPr>
          <w:rFonts w:asciiTheme="minorHAnsi" w:hAnsiTheme="minorHAnsi" w:cstheme="minorHAnsi"/>
          <w:b/>
          <w:bCs/>
          <w:szCs w:val="24"/>
        </w:rPr>
        <w:lastRenderedPageBreak/>
        <w:t>Figure.</w:t>
      </w:r>
      <w:r w:rsidRPr="002B27D6">
        <w:rPr>
          <w:rFonts w:asciiTheme="minorHAnsi" w:hAnsiTheme="minorHAnsi" w:cstheme="minorHAnsi"/>
          <w:szCs w:val="24"/>
        </w:rPr>
        <w:t xml:space="preserve"> Injected activity as a function of patient’s weight for all patients</w:t>
      </w:r>
    </w:p>
    <w:p w14:paraId="07F9F9F0" w14:textId="1BF632FF" w:rsidR="002B27D6" w:rsidRDefault="002B27D6" w:rsidP="002B27D6">
      <w:pPr>
        <w:pStyle w:val="NoSpacing"/>
        <w:rPr>
          <w:rFonts w:asciiTheme="minorHAnsi" w:hAnsiTheme="minorHAnsi" w:cstheme="minorHAnsi"/>
          <w:szCs w:val="24"/>
        </w:rPr>
      </w:pPr>
      <w:r w:rsidRPr="007D6C2A">
        <w:rPr>
          <w:noProof/>
          <w:lang w:eastAsia="en-GB"/>
        </w:rPr>
        <w:drawing>
          <wp:inline distT="0" distB="0" distL="0" distR="0" wp14:anchorId="4F0F2D10" wp14:editId="1440A325">
            <wp:extent cx="5727700" cy="37458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27700" cy="3745865"/>
                    </a:xfrm>
                    <a:prstGeom prst="rect">
                      <a:avLst/>
                    </a:prstGeom>
                  </pic:spPr>
                </pic:pic>
              </a:graphicData>
            </a:graphic>
          </wp:inline>
        </w:drawing>
      </w:r>
    </w:p>
    <w:p w14:paraId="220F7D57" w14:textId="47484819" w:rsidR="002B27D6" w:rsidRDefault="002B27D6" w:rsidP="002B27D6">
      <w:pPr>
        <w:pStyle w:val="NoSpacing"/>
        <w:rPr>
          <w:rFonts w:asciiTheme="minorHAnsi" w:hAnsiTheme="minorHAnsi" w:cstheme="minorHAnsi"/>
          <w:szCs w:val="24"/>
        </w:rPr>
      </w:pPr>
    </w:p>
    <w:p w14:paraId="6512185F" w14:textId="54E34A78" w:rsidR="002B27D6" w:rsidRPr="002B27D6" w:rsidRDefault="002B27D6" w:rsidP="002B27D6">
      <w:pPr>
        <w:widowControl w:val="0"/>
        <w:autoSpaceDE w:val="0"/>
        <w:autoSpaceDN w:val="0"/>
        <w:adjustRightInd w:val="0"/>
        <w:spacing w:after="0" w:line="360" w:lineRule="auto"/>
        <w:rPr>
          <w:rFonts w:ascii="Calibri" w:hAnsi="Calibri" w:cs="Calibri"/>
          <w:noProof/>
          <w:sz w:val="24"/>
        </w:rPr>
      </w:pPr>
      <w:r>
        <w:rPr>
          <w:rFonts w:cstheme="minorHAnsi"/>
          <w:szCs w:val="24"/>
        </w:rPr>
        <w:fldChar w:fldCharType="begin" w:fldLock="1"/>
      </w:r>
      <w:r>
        <w:rPr>
          <w:rFonts w:cstheme="minorHAnsi"/>
          <w:szCs w:val="24"/>
        </w:rPr>
        <w:instrText xml:space="preserve">ADDIN Mendeley Bibliography CSL_BIBLIOGRAPHY </w:instrText>
      </w:r>
      <w:r>
        <w:rPr>
          <w:rFonts w:cstheme="minorHAnsi"/>
          <w:szCs w:val="24"/>
        </w:rPr>
        <w:fldChar w:fldCharType="separate"/>
      </w:r>
      <w:r w:rsidRPr="002B27D6">
        <w:rPr>
          <w:rFonts w:ascii="Calibri" w:hAnsi="Calibri" w:cs="Calibri"/>
          <w:noProof/>
          <w:sz w:val="24"/>
        </w:rPr>
        <w:t xml:space="preserve">1. Barrington SF, MacKewn JE, Schleyer P, Marsden PK, Mikhaeel NG, Qian W, et al. Establishment of a UK-wide network to facilitate the acquisition of quality assured FDG-PET data for clinical trials in lymphoma. Ann. Oncol. 2011;22:739–45. </w:t>
      </w:r>
    </w:p>
    <w:p w14:paraId="3B02CA96" w14:textId="023DDE2A" w:rsidR="002B27D6" w:rsidRPr="00544EA8" w:rsidRDefault="002B27D6" w:rsidP="002B27D6">
      <w:pPr>
        <w:pStyle w:val="NoSpacing"/>
        <w:rPr>
          <w:rFonts w:asciiTheme="minorHAnsi" w:hAnsiTheme="minorHAnsi" w:cstheme="minorHAnsi"/>
          <w:szCs w:val="24"/>
        </w:rPr>
      </w:pPr>
      <w:r>
        <w:rPr>
          <w:rFonts w:asciiTheme="minorHAnsi" w:hAnsiTheme="minorHAnsi" w:cstheme="minorHAnsi"/>
          <w:szCs w:val="24"/>
        </w:rPr>
        <w:fldChar w:fldCharType="end"/>
      </w:r>
    </w:p>
    <w:p w14:paraId="02BD85B3" w14:textId="77777777" w:rsidR="00295D0A" w:rsidRDefault="00295D0A"/>
    <w:p w14:paraId="3BBECBBD" w14:textId="77777777" w:rsidR="00AB4B49" w:rsidRDefault="00AB4B49"/>
    <w:p w14:paraId="219AF5D8" w14:textId="77777777" w:rsidR="00AB4B49" w:rsidRDefault="00AB4B49">
      <w:r>
        <w:br w:type="page"/>
      </w:r>
    </w:p>
    <w:p w14:paraId="3B144E30" w14:textId="77777777" w:rsidR="00B304A8" w:rsidRPr="007D6C2A" w:rsidRDefault="00B304A8" w:rsidP="00B304A8">
      <w:pPr>
        <w:pStyle w:val="NoSpacing"/>
      </w:pPr>
      <w:r w:rsidRPr="007D6C2A">
        <w:rPr>
          <w:b/>
        </w:rPr>
        <w:lastRenderedPageBreak/>
        <w:t xml:space="preserve">Table </w:t>
      </w:r>
      <w:r>
        <w:rPr>
          <w:b/>
        </w:rPr>
        <w:t>S1:</w:t>
      </w:r>
      <w:r w:rsidRPr="007D6C2A">
        <w:rPr>
          <w:b/>
        </w:rPr>
        <w:t xml:space="preserve"> List of recruiting sites and PET Centres.</w:t>
      </w:r>
    </w:p>
    <w:tbl>
      <w:tblPr>
        <w:tblW w:w="8642" w:type="dxa"/>
        <w:jc w:val="center"/>
        <w:tblLook w:val="04A0" w:firstRow="1" w:lastRow="0" w:firstColumn="1" w:lastColumn="0" w:noHBand="0" w:noVBand="1"/>
      </w:tblPr>
      <w:tblGrid>
        <w:gridCol w:w="4112"/>
        <w:gridCol w:w="2126"/>
        <w:gridCol w:w="2404"/>
      </w:tblGrid>
      <w:tr w:rsidR="00B304A8" w:rsidRPr="007D6C2A" w14:paraId="550B1B9C" w14:textId="77777777" w:rsidTr="00770C4D">
        <w:trPr>
          <w:trHeight w:val="300"/>
          <w:jc w:val="center"/>
        </w:trPr>
        <w:tc>
          <w:tcPr>
            <w:tcW w:w="4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84A34" w14:textId="77777777" w:rsidR="00B304A8" w:rsidRPr="007D6C2A" w:rsidRDefault="00B304A8" w:rsidP="007634A6">
            <w:pPr>
              <w:rPr>
                <w:rFonts w:cs="Calibri"/>
                <w:b/>
                <w:bCs/>
                <w:color w:val="000000"/>
              </w:rPr>
            </w:pPr>
            <w:r w:rsidRPr="007D6C2A">
              <w:rPr>
                <w:rFonts w:cs="Calibri"/>
                <w:b/>
                <w:bCs/>
                <w:color w:val="000000"/>
              </w:rPr>
              <w:t>Recruiting Sites</w:t>
            </w:r>
            <w:r>
              <w:rPr>
                <w:rFonts w:cs="Calibri"/>
                <w:b/>
                <w:bCs/>
                <w:color w:val="000000"/>
              </w:rPr>
              <w:t xml:space="preserve"> (N recruited)</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A135A4B" w14:textId="77777777" w:rsidR="00B304A8" w:rsidRPr="007D6C2A" w:rsidRDefault="00B304A8" w:rsidP="007634A6">
            <w:pPr>
              <w:rPr>
                <w:rFonts w:cs="Calibri"/>
                <w:b/>
                <w:bCs/>
                <w:color w:val="000000"/>
              </w:rPr>
            </w:pPr>
            <w:r w:rsidRPr="007D6C2A">
              <w:rPr>
                <w:rFonts w:cs="Calibri"/>
                <w:b/>
                <w:bCs/>
                <w:color w:val="000000"/>
              </w:rPr>
              <w:t>PET Centre</w:t>
            </w:r>
          </w:p>
        </w:tc>
        <w:tc>
          <w:tcPr>
            <w:tcW w:w="2404" w:type="dxa"/>
            <w:tcBorders>
              <w:top w:val="single" w:sz="4" w:space="0" w:color="auto"/>
              <w:left w:val="nil"/>
              <w:bottom w:val="single" w:sz="4" w:space="0" w:color="auto"/>
              <w:right w:val="single" w:sz="4" w:space="0" w:color="auto"/>
            </w:tcBorders>
            <w:shd w:val="clear" w:color="auto" w:fill="auto"/>
            <w:noWrap/>
            <w:vAlign w:val="bottom"/>
            <w:hideMark/>
          </w:tcPr>
          <w:p w14:paraId="537BF24B" w14:textId="77777777" w:rsidR="00B304A8" w:rsidRPr="007D6C2A" w:rsidRDefault="00B304A8" w:rsidP="007634A6">
            <w:pPr>
              <w:rPr>
                <w:rFonts w:cs="Calibri"/>
                <w:b/>
                <w:bCs/>
                <w:color w:val="000000"/>
              </w:rPr>
            </w:pPr>
            <w:r w:rsidRPr="007D6C2A">
              <w:rPr>
                <w:rFonts w:cs="Calibri"/>
                <w:b/>
                <w:bCs/>
                <w:color w:val="000000"/>
              </w:rPr>
              <w:t>Scanners</w:t>
            </w:r>
          </w:p>
        </w:tc>
      </w:tr>
      <w:tr w:rsidR="00B304A8" w:rsidRPr="007D6C2A" w14:paraId="63E9DC6E" w14:textId="77777777" w:rsidTr="00770C4D">
        <w:trPr>
          <w:trHeight w:val="300"/>
          <w:jc w:val="center"/>
        </w:trPr>
        <w:tc>
          <w:tcPr>
            <w:tcW w:w="4112" w:type="dxa"/>
            <w:tcBorders>
              <w:top w:val="nil"/>
              <w:left w:val="single" w:sz="4" w:space="0" w:color="auto"/>
              <w:bottom w:val="nil"/>
              <w:right w:val="single" w:sz="4" w:space="0" w:color="auto"/>
            </w:tcBorders>
            <w:shd w:val="clear" w:color="auto" w:fill="auto"/>
            <w:noWrap/>
            <w:vAlign w:val="bottom"/>
            <w:hideMark/>
          </w:tcPr>
          <w:p w14:paraId="262F0CE2" w14:textId="77777777" w:rsidR="00B304A8" w:rsidRPr="007D6C2A" w:rsidRDefault="00B304A8" w:rsidP="007634A6">
            <w:pPr>
              <w:rPr>
                <w:rFonts w:cs="Calibri"/>
                <w:color w:val="000000"/>
              </w:rPr>
            </w:pPr>
            <w:r w:rsidRPr="007D6C2A">
              <w:rPr>
                <w:rFonts w:cs="Calibri"/>
                <w:color w:val="000000"/>
              </w:rPr>
              <w:t>Aberdeen</w:t>
            </w:r>
            <w:r>
              <w:rPr>
                <w:rFonts w:cs="Calibri"/>
                <w:color w:val="000000"/>
              </w:rPr>
              <w:t xml:space="preserve"> (38)</w:t>
            </w:r>
          </w:p>
        </w:tc>
        <w:tc>
          <w:tcPr>
            <w:tcW w:w="2126" w:type="dxa"/>
            <w:tcBorders>
              <w:top w:val="nil"/>
              <w:left w:val="nil"/>
              <w:bottom w:val="nil"/>
              <w:right w:val="single" w:sz="4" w:space="0" w:color="auto"/>
            </w:tcBorders>
            <w:shd w:val="clear" w:color="auto" w:fill="auto"/>
            <w:noWrap/>
            <w:vAlign w:val="bottom"/>
            <w:hideMark/>
          </w:tcPr>
          <w:p w14:paraId="760E1270" w14:textId="77777777" w:rsidR="00B304A8" w:rsidRPr="007D6C2A" w:rsidRDefault="00B304A8" w:rsidP="007634A6">
            <w:pPr>
              <w:rPr>
                <w:rFonts w:cs="Calibri"/>
                <w:color w:val="000000"/>
              </w:rPr>
            </w:pPr>
            <w:r w:rsidRPr="007D6C2A">
              <w:rPr>
                <w:rFonts w:cs="Calibri"/>
                <w:color w:val="000000"/>
              </w:rPr>
              <w:t>Aberdeen</w:t>
            </w:r>
          </w:p>
        </w:tc>
        <w:tc>
          <w:tcPr>
            <w:tcW w:w="2404" w:type="dxa"/>
            <w:tcBorders>
              <w:top w:val="nil"/>
              <w:left w:val="nil"/>
              <w:bottom w:val="single" w:sz="4" w:space="0" w:color="auto"/>
              <w:right w:val="single" w:sz="4" w:space="0" w:color="auto"/>
            </w:tcBorders>
            <w:shd w:val="clear" w:color="auto" w:fill="auto"/>
            <w:noWrap/>
            <w:vAlign w:val="bottom"/>
            <w:hideMark/>
          </w:tcPr>
          <w:p w14:paraId="14E658D0" w14:textId="77777777" w:rsidR="00B304A8" w:rsidRPr="007D6C2A" w:rsidRDefault="00B304A8" w:rsidP="007634A6">
            <w:pPr>
              <w:rPr>
                <w:rFonts w:cs="Calibri"/>
                <w:color w:val="000000"/>
              </w:rPr>
            </w:pPr>
            <w:r w:rsidRPr="007D6C2A">
              <w:rPr>
                <w:rFonts w:cs="Calibri"/>
                <w:color w:val="000000"/>
              </w:rPr>
              <w:t>GE Discovery STE</w:t>
            </w:r>
          </w:p>
        </w:tc>
      </w:tr>
      <w:tr w:rsidR="00B304A8" w:rsidRPr="007D6C2A" w14:paraId="7B3E766D"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1DBA62FF" w14:textId="77777777" w:rsidR="00B304A8" w:rsidRPr="007D6C2A" w:rsidRDefault="00B304A8" w:rsidP="007634A6">
            <w:pPr>
              <w:rPr>
                <w:rFonts w:cs="Calibri"/>
                <w:color w:val="000000"/>
              </w:rPr>
            </w:pPr>
            <w:r w:rsidRPr="007D6C2A">
              <w:rPr>
                <w:rFonts w:cs="Calibri"/>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14:paraId="12748DDB" w14:textId="77777777" w:rsidR="00B304A8" w:rsidRPr="007D6C2A" w:rsidRDefault="00B304A8" w:rsidP="007634A6">
            <w:pPr>
              <w:rPr>
                <w:rFonts w:cs="Calibri"/>
                <w:color w:val="000000"/>
              </w:rPr>
            </w:pPr>
            <w:r w:rsidRPr="007D6C2A">
              <w:rPr>
                <w:rFonts w:cs="Calibri"/>
                <w:color w:val="000000"/>
              </w:rPr>
              <w:t> </w:t>
            </w:r>
          </w:p>
        </w:tc>
        <w:tc>
          <w:tcPr>
            <w:tcW w:w="2404" w:type="dxa"/>
            <w:tcBorders>
              <w:top w:val="nil"/>
              <w:left w:val="nil"/>
              <w:bottom w:val="single" w:sz="4" w:space="0" w:color="auto"/>
              <w:right w:val="single" w:sz="4" w:space="0" w:color="auto"/>
            </w:tcBorders>
            <w:shd w:val="clear" w:color="auto" w:fill="auto"/>
            <w:noWrap/>
            <w:vAlign w:val="bottom"/>
            <w:hideMark/>
          </w:tcPr>
          <w:p w14:paraId="1C72CD66" w14:textId="77777777" w:rsidR="00B304A8" w:rsidRPr="007D6C2A" w:rsidRDefault="00B304A8" w:rsidP="007634A6">
            <w:pPr>
              <w:rPr>
                <w:rFonts w:cs="Calibri"/>
                <w:color w:val="000000"/>
              </w:rPr>
            </w:pPr>
            <w:r w:rsidRPr="007D6C2A">
              <w:rPr>
                <w:rFonts w:cs="Calibri"/>
                <w:color w:val="000000"/>
              </w:rPr>
              <w:t>GE Discovery 710</w:t>
            </w:r>
          </w:p>
        </w:tc>
      </w:tr>
      <w:tr w:rsidR="00B304A8" w:rsidRPr="007D6C2A" w14:paraId="40B2E6F0"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26523287" w14:textId="77777777" w:rsidR="00B304A8" w:rsidRPr="007D6C2A" w:rsidRDefault="00B304A8" w:rsidP="007634A6">
            <w:pPr>
              <w:rPr>
                <w:rFonts w:cs="Calibri"/>
                <w:color w:val="000000"/>
              </w:rPr>
            </w:pPr>
            <w:r w:rsidRPr="007D6C2A">
              <w:rPr>
                <w:rFonts w:cs="Calibri"/>
                <w:color w:val="000000"/>
              </w:rPr>
              <w:t>Brighton, Hastings &amp; Worthing</w:t>
            </w:r>
            <w:r>
              <w:rPr>
                <w:rFonts w:cs="Calibri"/>
                <w:color w:val="000000"/>
              </w:rPr>
              <w:t xml:space="preserve"> (28)</w:t>
            </w:r>
          </w:p>
        </w:tc>
        <w:tc>
          <w:tcPr>
            <w:tcW w:w="2126" w:type="dxa"/>
            <w:tcBorders>
              <w:top w:val="nil"/>
              <w:left w:val="nil"/>
              <w:bottom w:val="single" w:sz="4" w:space="0" w:color="auto"/>
              <w:right w:val="single" w:sz="4" w:space="0" w:color="auto"/>
            </w:tcBorders>
            <w:shd w:val="clear" w:color="auto" w:fill="auto"/>
            <w:noWrap/>
            <w:vAlign w:val="bottom"/>
            <w:hideMark/>
          </w:tcPr>
          <w:p w14:paraId="3A69337E" w14:textId="77777777" w:rsidR="00B304A8" w:rsidRPr="007D6C2A" w:rsidRDefault="00B304A8" w:rsidP="007634A6">
            <w:pPr>
              <w:rPr>
                <w:rFonts w:cs="Calibri"/>
                <w:color w:val="000000"/>
              </w:rPr>
            </w:pPr>
            <w:r w:rsidRPr="007D6C2A">
              <w:rPr>
                <w:rFonts w:cs="Calibri"/>
                <w:color w:val="000000"/>
              </w:rPr>
              <w:t>Brighton</w:t>
            </w:r>
          </w:p>
        </w:tc>
        <w:tc>
          <w:tcPr>
            <w:tcW w:w="2404" w:type="dxa"/>
            <w:tcBorders>
              <w:top w:val="nil"/>
              <w:left w:val="nil"/>
              <w:bottom w:val="single" w:sz="4" w:space="0" w:color="auto"/>
              <w:right w:val="single" w:sz="4" w:space="0" w:color="auto"/>
            </w:tcBorders>
            <w:shd w:val="clear" w:color="auto" w:fill="auto"/>
            <w:noWrap/>
            <w:vAlign w:val="bottom"/>
            <w:hideMark/>
          </w:tcPr>
          <w:p w14:paraId="70E9496E" w14:textId="77777777" w:rsidR="00B304A8" w:rsidRPr="007D6C2A" w:rsidRDefault="00B304A8" w:rsidP="007634A6">
            <w:pPr>
              <w:rPr>
                <w:rFonts w:cs="Calibri"/>
                <w:color w:val="000000"/>
              </w:rPr>
            </w:pPr>
            <w:r w:rsidRPr="007D6C2A">
              <w:rPr>
                <w:rFonts w:cs="Calibri"/>
                <w:color w:val="000000"/>
              </w:rPr>
              <w:t>Siemens Biograph 64</w:t>
            </w:r>
          </w:p>
        </w:tc>
      </w:tr>
      <w:tr w:rsidR="00B304A8" w:rsidRPr="007D6C2A" w14:paraId="1596050B"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2A526745" w14:textId="77777777" w:rsidR="00B304A8" w:rsidRPr="007D6C2A" w:rsidRDefault="00B304A8" w:rsidP="007634A6">
            <w:pPr>
              <w:rPr>
                <w:rFonts w:cs="Calibri"/>
                <w:color w:val="000000"/>
              </w:rPr>
            </w:pPr>
            <w:r w:rsidRPr="007D6C2A">
              <w:rPr>
                <w:rFonts w:cs="Calibri"/>
                <w:color w:val="000000"/>
              </w:rPr>
              <w:t>Edinburgh</w:t>
            </w:r>
            <w:r>
              <w:rPr>
                <w:rFonts w:cs="Calibri"/>
                <w:color w:val="000000"/>
              </w:rPr>
              <w:t xml:space="preserve"> (4)</w:t>
            </w:r>
          </w:p>
        </w:tc>
        <w:tc>
          <w:tcPr>
            <w:tcW w:w="2126" w:type="dxa"/>
            <w:tcBorders>
              <w:top w:val="nil"/>
              <w:left w:val="nil"/>
              <w:bottom w:val="single" w:sz="4" w:space="0" w:color="auto"/>
              <w:right w:val="single" w:sz="4" w:space="0" w:color="auto"/>
            </w:tcBorders>
            <w:shd w:val="clear" w:color="auto" w:fill="auto"/>
            <w:noWrap/>
            <w:vAlign w:val="bottom"/>
            <w:hideMark/>
          </w:tcPr>
          <w:p w14:paraId="365092FD" w14:textId="77777777" w:rsidR="00B304A8" w:rsidRPr="007D6C2A" w:rsidRDefault="00B304A8" w:rsidP="007634A6">
            <w:pPr>
              <w:rPr>
                <w:rFonts w:cs="Calibri"/>
                <w:color w:val="000000"/>
              </w:rPr>
            </w:pPr>
            <w:r w:rsidRPr="007D6C2A">
              <w:rPr>
                <w:rFonts w:cs="Calibri"/>
                <w:color w:val="000000"/>
              </w:rPr>
              <w:t>Edinburgh</w:t>
            </w:r>
          </w:p>
        </w:tc>
        <w:tc>
          <w:tcPr>
            <w:tcW w:w="2404" w:type="dxa"/>
            <w:tcBorders>
              <w:top w:val="nil"/>
              <w:left w:val="nil"/>
              <w:bottom w:val="single" w:sz="4" w:space="0" w:color="auto"/>
              <w:right w:val="single" w:sz="4" w:space="0" w:color="auto"/>
            </w:tcBorders>
            <w:shd w:val="clear" w:color="auto" w:fill="auto"/>
            <w:noWrap/>
            <w:vAlign w:val="bottom"/>
            <w:hideMark/>
          </w:tcPr>
          <w:p w14:paraId="4C23D458" w14:textId="77777777" w:rsidR="00B304A8" w:rsidRPr="007D6C2A" w:rsidRDefault="00B304A8" w:rsidP="007634A6">
            <w:pPr>
              <w:rPr>
                <w:rFonts w:cs="Calibri"/>
                <w:color w:val="000000"/>
              </w:rPr>
            </w:pPr>
            <w:r w:rsidRPr="007D6C2A">
              <w:rPr>
                <w:rFonts w:cs="Calibri"/>
                <w:color w:val="000000"/>
              </w:rPr>
              <w:t>Siemens Biograph 128</w:t>
            </w:r>
          </w:p>
        </w:tc>
      </w:tr>
      <w:tr w:rsidR="00B304A8" w:rsidRPr="007D6C2A" w14:paraId="21416F87" w14:textId="77777777" w:rsidTr="00770C4D">
        <w:trPr>
          <w:trHeight w:val="300"/>
          <w:jc w:val="center"/>
        </w:trPr>
        <w:tc>
          <w:tcPr>
            <w:tcW w:w="4112" w:type="dxa"/>
            <w:tcBorders>
              <w:top w:val="nil"/>
              <w:left w:val="single" w:sz="4" w:space="0" w:color="auto"/>
              <w:bottom w:val="nil"/>
              <w:right w:val="single" w:sz="4" w:space="0" w:color="auto"/>
            </w:tcBorders>
            <w:shd w:val="clear" w:color="auto" w:fill="auto"/>
            <w:noWrap/>
            <w:vAlign w:val="bottom"/>
            <w:hideMark/>
          </w:tcPr>
          <w:p w14:paraId="374C3F01" w14:textId="77777777" w:rsidR="00B304A8" w:rsidRPr="007D6C2A" w:rsidRDefault="00B304A8" w:rsidP="007634A6">
            <w:pPr>
              <w:rPr>
                <w:rFonts w:cs="Calibri"/>
                <w:color w:val="000000"/>
              </w:rPr>
            </w:pPr>
            <w:r w:rsidRPr="007D6C2A">
              <w:rPr>
                <w:rFonts w:cs="Calibri"/>
                <w:color w:val="000000"/>
              </w:rPr>
              <w:t>Glasgow</w:t>
            </w:r>
            <w:r>
              <w:rPr>
                <w:rFonts w:cs="Calibri"/>
                <w:color w:val="000000"/>
              </w:rPr>
              <w:t xml:space="preserve"> (41)</w:t>
            </w:r>
          </w:p>
        </w:tc>
        <w:tc>
          <w:tcPr>
            <w:tcW w:w="2126" w:type="dxa"/>
            <w:tcBorders>
              <w:top w:val="nil"/>
              <w:left w:val="nil"/>
              <w:bottom w:val="nil"/>
              <w:right w:val="single" w:sz="4" w:space="0" w:color="auto"/>
            </w:tcBorders>
            <w:shd w:val="clear" w:color="auto" w:fill="auto"/>
            <w:noWrap/>
            <w:vAlign w:val="bottom"/>
            <w:hideMark/>
          </w:tcPr>
          <w:p w14:paraId="0319D233" w14:textId="77777777" w:rsidR="00B304A8" w:rsidRPr="007D6C2A" w:rsidRDefault="00B304A8" w:rsidP="007634A6">
            <w:pPr>
              <w:rPr>
                <w:rFonts w:cs="Calibri"/>
                <w:color w:val="000000"/>
              </w:rPr>
            </w:pPr>
            <w:r w:rsidRPr="007D6C2A">
              <w:rPr>
                <w:rFonts w:cs="Calibri"/>
                <w:color w:val="000000"/>
              </w:rPr>
              <w:t>Glasgow</w:t>
            </w:r>
          </w:p>
        </w:tc>
        <w:tc>
          <w:tcPr>
            <w:tcW w:w="2404" w:type="dxa"/>
            <w:tcBorders>
              <w:top w:val="nil"/>
              <w:left w:val="nil"/>
              <w:bottom w:val="single" w:sz="4" w:space="0" w:color="auto"/>
              <w:right w:val="single" w:sz="4" w:space="0" w:color="auto"/>
            </w:tcBorders>
            <w:shd w:val="clear" w:color="auto" w:fill="auto"/>
            <w:noWrap/>
            <w:vAlign w:val="bottom"/>
            <w:hideMark/>
          </w:tcPr>
          <w:p w14:paraId="10A190EC" w14:textId="77777777" w:rsidR="00B304A8" w:rsidRPr="007D6C2A" w:rsidRDefault="00B304A8" w:rsidP="007634A6">
            <w:pPr>
              <w:rPr>
                <w:rFonts w:cs="Calibri"/>
                <w:color w:val="000000"/>
              </w:rPr>
            </w:pPr>
            <w:r w:rsidRPr="007D6C2A">
              <w:rPr>
                <w:rFonts w:cs="Calibri"/>
                <w:color w:val="000000"/>
              </w:rPr>
              <w:t>GE Discovery STE</w:t>
            </w:r>
          </w:p>
        </w:tc>
      </w:tr>
      <w:tr w:rsidR="00B304A8" w:rsidRPr="007D6C2A" w14:paraId="4D164383"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66604497" w14:textId="77777777" w:rsidR="00B304A8" w:rsidRPr="007D6C2A" w:rsidRDefault="00B304A8" w:rsidP="007634A6">
            <w:pPr>
              <w:rPr>
                <w:rFonts w:cs="Calibri"/>
                <w:color w:val="000000"/>
              </w:rPr>
            </w:pPr>
            <w:r w:rsidRPr="007D6C2A">
              <w:rPr>
                <w:rFonts w:cs="Calibri"/>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14:paraId="163437B0" w14:textId="77777777" w:rsidR="00B304A8" w:rsidRPr="007D6C2A" w:rsidRDefault="00B304A8" w:rsidP="007634A6">
            <w:pPr>
              <w:rPr>
                <w:rFonts w:cs="Calibri"/>
                <w:color w:val="000000"/>
              </w:rPr>
            </w:pPr>
            <w:r w:rsidRPr="007D6C2A">
              <w:rPr>
                <w:rFonts w:cs="Calibri"/>
                <w:color w:val="000000"/>
              </w:rPr>
              <w:t> </w:t>
            </w:r>
          </w:p>
        </w:tc>
        <w:tc>
          <w:tcPr>
            <w:tcW w:w="2404" w:type="dxa"/>
            <w:tcBorders>
              <w:top w:val="nil"/>
              <w:left w:val="nil"/>
              <w:bottom w:val="single" w:sz="4" w:space="0" w:color="auto"/>
              <w:right w:val="single" w:sz="4" w:space="0" w:color="auto"/>
            </w:tcBorders>
            <w:shd w:val="clear" w:color="auto" w:fill="auto"/>
            <w:noWrap/>
            <w:vAlign w:val="bottom"/>
            <w:hideMark/>
          </w:tcPr>
          <w:p w14:paraId="6C4924D0" w14:textId="77777777" w:rsidR="00B304A8" w:rsidRPr="007D6C2A" w:rsidRDefault="00B304A8" w:rsidP="007634A6">
            <w:pPr>
              <w:rPr>
                <w:rFonts w:cs="Calibri"/>
                <w:color w:val="000000"/>
              </w:rPr>
            </w:pPr>
            <w:r w:rsidRPr="007D6C2A">
              <w:rPr>
                <w:rFonts w:cs="Calibri"/>
                <w:color w:val="000000"/>
              </w:rPr>
              <w:t>GE Discovery 690</w:t>
            </w:r>
          </w:p>
        </w:tc>
      </w:tr>
      <w:tr w:rsidR="00B304A8" w:rsidRPr="007D6C2A" w14:paraId="0C5C9A5F" w14:textId="77777777" w:rsidTr="00770C4D">
        <w:trPr>
          <w:trHeight w:val="300"/>
          <w:jc w:val="center"/>
        </w:trPr>
        <w:tc>
          <w:tcPr>
            <w:tcW w:w="4112" w:type="dxa"/>
            <w:tcBorders>
              <w:top w:val="nil"/>
              <w:left w:val="single" w:sz="4" w:space="0" w:color="auto"/>
              <w:bottom w:val="nil"/>
              <w:right w:val="single" w:sz="4" w:space="0" w:color="auto"/>
            </w:tcBorders>
            <w:shd w:val="clear" w:color="auto" w:fill="auto"/>
            <w:noWrap/>
            <w:vAlign w:val="bottom"/>
            <w:hideMark/>
          </w:tcPr>
          <w:p w14:paraId="6A28CD7B" w14:textId="77777777" w:rsidR="00B304A8" w:rsidRPr="007D6C2A" w:rsidRDefault="00B304A8" w:rsidP="007634A6">
            <w:pPr>
              <w:rPr>
                <w:rFonts w:cs="Calibri"/>
                <w:color w:val="000000"/>
              </w:rPr>
            </w:pPr>
            <w:r w:rsidRPr="007D6C2A">
              <w:rPr>
                <w:rFonts w:cs="Calibri"/>
                <w:color w:val="000000"/>
              </w:rPr>
              <w:t>Leicester</w:t>
            </w:r>
            <w:r>
              <w:rPr>
                <w:rFonts w:cs="Calibri"/>
                <w:color w:val="000000"/>
              </w:rPr>
              <w:t xml:space="preserve"> (12)</w:t>
            </w:r>
          </w:p>
        </w:tc>
        <w:tc>
          <w:tcPr>
            <w:tcW w:w="2126" w:type="dxa"/>
            <w:tcBorders>
              <w:top w:val="nil"/>
              <w:left w:val="nil"/>
              <w:bottom w:val="nil"/>
              <w:right w:val="single" w:sz="4" w:space="0" w:color="auto"/>
            </w:tcBorders>
            <w:shd w:val="clear" w:color="auto" w:fill="auto"/>
            <w:noWrap/>
            <w:vAlign w:val="bottom"/>
            <w:hideMark/>
          </w:tcPr>
          <w:p w14:paraId="3A5FE02B" w14:textId="77777777" w:rsidR="00B304A8" w:rsidRPr="007D6C2A" w:rsidRDefault="00B304A8" w:rsidP="007634A6">
            <w:pPr>
              <w:rPr>
                <w:rFonts w:cs="Calibri"/>
                <w:color w:val="000000"/>
              </w:rPr>
            </w:pPr>
            <w:r w:rsidRPr="007D6C2A">
              <w:rPr>
                <w:rFonts w:cs="Calibri"/>
                <w:color w:val="000000"/>
              </w:rPr>
              <w:t>Mobile*</w:t>
            </w:r>
          </w:p>
        </w:tc>
        <w:tc>
          <w:tcPr>
            <w:tcW w:w="2404" w:type="dxa"/>
            <w:tcBorders>
              <w:top w:val="nil"/>
              <w:left w:val="nil"/>
              <w:bottom w:val="single" w:sz="4" w:space="0" w:color="auto"/>
              <w:right w:val="single" w:sz="4" w:space="0" w:color="auto"/>
            </w:tcBorders>
            <w:shd w:val="clear" w:color="auto" w:fill="auto"/>
            <w:noWrap/>
            <w:vAlign w:val="bottom"/>
            <w:hideMark/>
          </w:tcPr>
          <w:p w14:paraId="0B27AE76" w14:textId="77777777" w:rsidR="00B304A8" w:rsidRPr="007D6C2A" w:rsidRDefault="00B304A8" w:rsidP="007634A6">
            <w:pPr>
              <w:rPr>
                <w:rFonts w:cs="Calibri"/>
                <w:color w:val="000000"/>
              </w:rPr>
            </w:pPr>
            <w:r w:rsidRPr="007D6C2A">
              <w:rPr>
                <w:rFonts w:cs="Calibri"/>
                <w:color w:val="000000"/>
              </w:rPr>
              <w:t>1 x Siemens Biograph 6</w:t>
            </w:r>
          </w:p>
        </w:tc>
      </w:tr>
      <w:tr w:rsidR="00B304A8" w:rsidRPr="007D6C2A" w14:paraId="232ECD82"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579AD626" w14:textId="77777777" w:rsidR="00B304A8" w:rsidRPr="007D6C2A" w:rsidRDefault="00B304A8" w:rsidP="007634A6">
            <w:pPr>
              <w:rPr>
                <w:rFonts w:cs="Calibri"/>
                <w:color w:val="000000"/>
              </w:rPr>
            </w:pPr>
            <w:r w:rsidRPr="007D6C2A">
              <w:rPr>
                <w:rFonts w:cs="Calibri"/>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14:paraId="6A164D03" w14:textId="77777777" w:rsidR="00B304A8" w:rsidRPr="007D6C2A" w:rsidRDefault="00B304A8" w:rsidP="007634A6">
            <w:pPr>
              <w:rPr>
                <w:rFonts w:cs="Calibri"/>
                <w:color w:val="000000"/>
              </w:rPr>
            </w:pPr>
            <w:r w:rsidRPr="007D6C2A">
              <w:rPr>
                <w:rFonts w:cs="Calibri"/>
                <w:color w:val="000000"/>
              </w:rPr>
              <w:t> </w:t>
            </w:r>
          </w:p>
        </w:tc>
        <w:tc>
          <w:tcPr>
            <w:tcW w:w="2404" w:type="dxa"/>
            <w:tcBorders>
              <w:top w:val="nil"/>
              <w:left w:val="nil"/>
              <w:bottom w:val="single" w:sz="4" w:space="0" w:color="auto"/>
              <w:right w:val="single" w:sz="4" w:space="0" w:color="auto"/>
            </w:tcBorders>
            <w:shd w:val="clear" w:color="auto" w:fill="auto"/>
            <w:noWrap/>
            <w:vAlign w:val="bottom"/>
            <w:hideMark/>
          </w:tcPr>
          <w:p w14:paraId="74956ACA" w14:textId="77777777" w:rsidR="00B304A8" w:rsidRPr="007D6C2A" w:rsidRDefault="00B304A8" w:rsidP="007634A6">
            <w:pPr>
              <w:rPr>
                <w:rFonts w:cs="Calibri"/>
                <w:color w:val="000000"/>
              </w:rPr>
            </w:pPr>
            <w:r w:rsidRPr="007D6C2A">
              <w:rPr>
                <w:rFonts w:cs="Calibri"/>
                <w:color w:val="000000"/>
              </w:rPr>
              <w:t>2 x GE Discovery 710</w:t>
            </w:r>
          </w:p>
        </w:tc>
      </w:tr>
      <w:tr w:rsidR="00B304A8" w:rsidRPr="007D6C2A" w14:paraId="0BCDB0B8"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558EAD19" w14:textId="77777777" w:rsidR="00B304A8" w:rsidRPr="007D6C2A" w:rsidRDefault="00B304A8" w:rsidP="007634A6">
            <w:pPr>
              <w:rPr>
                <w:rFonts w:cs="Calibri"/>
                <w:color w:val="000000"/>
              </w:rPr>
            </w:pPr>
            <w:r w:rsidRPr="007D6C2A">
              <w:rPr>
                <w:rFonts w:cs="Calibri"/>
                <w:color w:val="000000"/>
              </w:rPr>
              <w:t>Leeds</w:t>
            </w:r>
            <w:r>
              <w:rPr>
                <w:rFonts w:cs="Calibri"/>
                <w:color w:val="000000"/>
              </w:rPr>
              <w:t xml:space="preserve"> (54)</w:t>
            </w:r>
          </w:p>
        </w:tc>
        <w:tc>
          <w:tcPr>
            <w:tcW w:w="2126" w:type="dxa"/>
            <w:tcBorders>
              <w:top w:val="nil"/>
              <w:left w:val="nil"/>
              <w:bottom w:val="single" w:sz="4" w:space="0" w:color="auto"/>
              <w:right w:val="single" w:sz="4" w:space="0" w:color="auto"/>
            </w:tcBorders>
            <w:shd w:val="clear" w:color="auto" w:fill="auto"/>
            <w:noWrap/>
            <w:vAlign w:val="bottom"/>
            <w:hideMark/>
          </w:tcPr>
          <w:p w14:paraId="5D936CC0" w14:textId="77777777" w:rsidR="00B304A8" w:rsidRPr="007D6C2A" w:rsidRDefault="00B304A8" w:rsidP="007634A6">
            <w:pPr>
              <w:rPr>
                <w:rFonts w:cs="Calibri"/>
                <w:color w:val="000000"/>
              </w:rPr>
            </w:pPr>
            <w:r w:rsidRPr="007D6C2A">
              <w:rPr>
                <w:rFonts w:cs="Calibri"/>
                <w:color w:val="000000"/>
              </w:rPr>
              <w:t>Leeds</w:t>
            </w:r>
          </w:p>
        </w:tc>
        <w:tc>
          <w:tcPr>
            <w:tcW w:w="2404" w:type="dxa"/>
            <w:tcBorders>
              <w:top w:val="nil"/>
              <w:left w:val="nil"/>
              <w:bottom w:val="single" w:sz="4" w:space="0" w:color="auto"/>
              <w:right w:val="single" w:sz="4" w:space="0" w:color="auto"/>
            </w:tcBorders>
            <w:shd w:val="clear" w:color="auto" w:fill="auto"/>
            <w:noWrap/>
            <w:vAlign w:val="bottom"/>
            <w:hideMark/>
          </w:tcPr>
          <w:p w14:paraId="7BBFE554" w14:textId="77777777" w:rsidR="00B304A8" w:rsidRPr="007D6C2A" w:rsidRDefault="00B304A8" w:rsidP="007634A6">
            <w:pPr>
              <w:rPr>
                <w:rFonts w:cs="Calibri"/>
                <w:color w:val="000000"/>
              </w:rPr>
            </w:pPr>
            <w:r w:rsidRPr="007D6C2A">
              <w:rPr>
                <w:rFonts w:cs="Calibri"/>
                <w:color w:val="000000"/>
              </w:rPr>
              <w:t>GE Discovery 690</w:t>
            </w:r>
          </w:p>
        </w:tc>
      </w:tr>
      <w:tr w:rsidR="00B304A8" w:rsidRPr="007D6C2A" w14:paraId="2ED2DD61" w14:textId="77777777" w:rsidTr="00770C4D">
        <w:trPr>
          <w:trHeight w:val="300"/>
          <w:jc w:val="center"/>
        </w:trPr>
        <w:tc>
          <w:tcPr>
            <w:tcW w:w="4112" w:type="dxa"/>
            <w:tcBorders>
              <w:top w:val="nil"/>
              <w:left w:val="single" w:sz="4" w:space="0" w:color="auto"/>
              <w:bottom w:val="nil"/>
              <w:right w:val="single" w:sz="4" w:space="0" w:color="auto"/>
            </w:tcBorders>
            <w:shd w:val="clear" w:color="auto" w:fill="auto"/>
            <w:noWrap/>
            <w:vAlign w:val="bottom"/>
            <w:hideMark/>
          </w:tcPr>
          <w:p w14:paraId="6D013737" w14:textId="77777777" w:rsidR="00B304A8" w:rsidRPr="007D6C2A" w:rsidRDefault="00B304A8" w:rsidP="007634A6">
            <w:pPr>
              <w:rPr>
                <w:rFonts w:cs="Calibri"/>
                <w:color w:val="000000"/>
              </w:rPr>
            </w:pPr>
            <w:r w:rsidRPr="007D6C2A">
              <w:rPr>
                <w:rFonts w:cs="Calibri"/>
                <w:color w:val="000000"/>
              </w:rPr>
              <w:t>Manchester</w:t>
            </w:r>
            <w:r>
              <w:rPr>
                <w:rFonts w:cs="Calibri"/>
                <w:color w:val="000000"/>
              </w:rPr>
              <w:t xml:space="preserve"> (17)</w:t>
            </w:r>
          </w:p>
        </w:tc>
        <w:tc>
          <w:tcPr>
            <w:tcW w:w="2126" w:type="dxa"/>
            <w:tcBorders>
              <w:top w:val="nil"/>
              <w:left w:val="nil"/>
              <w:bottom w:val="single" w:sz="4" w:space="0" w:color="auto"/>
              <w:right w:val="single" w:sz="4" w:space="0" w:color="auto"/>
            </w:tcBorders>
            <w:shd w:val="clear" w:color="auto" w:fill="auto"/>
            <w:noWrap/>
            <w:vAlign w:val="bottom"/>
            <w:hideMark/>
          </w:tcPr>
          <w:p w14:paraId="62B037E8" w14:textId="77777777" w:rsidR="00B304A8" w:rsidRPr="007D6C2A" w:rsidRDefault="00B304A8" w:rsidP="007634A6">
            <w:pPr>
              <w:rPr>
                <w:rFonts w:cs="Calibri"/>
                <w:color w:val="000000"/>
              </w:rPr>
            </w:pPr>
            <w:r w:rsidRPr="007D6C2A">
              <w:rPr>
                <w:rFonts w:cs="Calibri"/>
                <w:color w:val="000000"/>
              </w:rPr>
              <w:t>Christie</w:t>
            </w:r>
          </w:p>
        </w:tc>
        <w:tc>
          <w:tcPr>
            <w:tcW w:w="2404" w:type="dxa"/>
            <w:tcBorders>
              <w:top w:val="nil"/>
              <w:left w:val="nil"/>
              <w:bottom w:val="single" w:sz="4" w:space="0" w:color="auto"/>
              <w:right w:val="single" w:sz="4" w:space="0" w:color="auto"/>
            </w:tcBorders>
            <w:shd w:val="clear" w:color="auto" w:fill="auto"/>
            <w:noWrap/>
            <w:vAlign w:val="bottom"/>
            <w:hideMark/>
          </w:tcPr>
          <w:p w14:paraId="1D5DB419" w14:textId="77777777" w:rsidR="00B304A8" w:rsidRPr="007D6C2A" w:rsidRDefault="00B304A8" w:rsidP="007634A6">
            <w:pPr>
              <w:rPr>
                <w:rFonts w:cs="Calibri"/>
                <w:color w:val="000000"/>
              </w:rPr>
            </w:pPr>
            <w:r w:rsidRPr="007D6C2A">
              <w:rPr>
                <w:rFonts w:cs="Calibri"/>
                <w:color w:val="000000"/>
              </w:rPr>
              <w:t>GE Discovery STE</w:t>
            </w:r>
          </w:p>
        </w:tc>
      </w:tr>
      <w:tr w:rsidR="00B304A8" w:rsidRPr="007D6C2A" w14:paraId="0B559107" w14:textId="77777777" w:rsidTr="00770C4D">
        <w:trPr>
          <w:trHeight w:val="300"/>
          <w:jc w:val="center"/>
        </w:trPr>
        <w:tc>
          <w:tcPr>
            <w:tcW w:w="4112" w:type="dxa"/>
            <w:tcBorders>
              <w:top w:val="nil"/>
              <w:left w:val="single" w:sz="4" w:space="0" w:color="auto"/>
              <w:bottom w:val="nil"/>
              <w:right w:val="single" w:sz="4" w:space="0" w:color="auto"/>
            </w:tcBorders>
            <w:shd w:val="clear" w:color="auto" w:fill="auto"/>
            <w:noWrap/>
            <w:vAlign w:val="bottom"/>
            <w:hideMark/>
          </w:tcPr>
          <w:p w14:paraId="6A8391DA" w14:textId="77777777" w:rsidR="00B304A8" w:rsidRPr="007D6C2A" w:rsidRDefault="00B304A8" w:rsidP="007634A6">
            <w:pPr>
              <w:rPr>
                <w:rFonts w:cs="Calibri"/>
                <w:color w:val="000000"/>
              </w:rPr>
            </w:pPr>
            <w:r w:rsidRPr="007D6C2A">
              <w:rPr>
                <w:rFonts w:cs="Calibri"/>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14:paraId="547F3A33" w14:textId="77777777" w:rsidR="00B304A8" w:rsidRPr="007D6C2A" w:rsidRDefault="00B304A8" w:rsidP="007634A6">
            <w:pPr>
              <w:rPr>
                <w:rFonts w:cs="Calibri"/>
                <w:color w:val="000000"/>
              </w:rPr>
            </w:pPr>
            <w:r w:rsidRPr="007D6C2A">
              <w:rPr>
                <w:rFonts w:cs="Calibri"/>
                <w:color w:val="000000"/>
              </w:rPr>
              <w:t>Central Manchester</w:t>
            </w:r>
          </w:p>
        </w:tc>
        <w:tc>
          <w:tcPr>
            <w:tcW w:w="2404" w:type="dxa"/>
            <w:tcBorders>
              <w:top w:val="nil"/>
              <w:left w:val="nil"/>
              <w:bottom w:val="single" w:sz="4" w:space="0" w:color="auto"/>
              <w:right w:val="single" w:sz="4" w:space="0" w:color="auto"/>
            </w:tcBorders>
            <w:shd w:val="clear" w:color="auto" w:fill="auto"/>
            <w:noWrap/>
            <w:vAlign w:val="bottom"/>
            <w:hideMark/>
          </w:tcPr>
          <w:p w14:paraId="2FE8A6D9" w14:textId="77777777" w:rsidR="00B304A8" w:rsidRPr="007D6C2A" w:rsidRDefault="00B304A8" w:rsidP="007634A6">
            <w:pPr>
              <w:rPr>
                <w:rFonts w:cs="Calibri"/>
                <w:color w:val="000000"/>
              </w:rPr>
            </w:pPr>
            <w:r w:rsidRPr="007D6C2A">
              <w:rPr>
                <w:rFonts w:cs="Calibri"/>
                <w:color w:val="000000"/>
              </w:rPr>
              <w:t xml:space="preserve">Siemens Biograph </w:t>
            </w:r>
            <w:proofErr w:type="spellStart"/>
            <w:r w:rsidRPr="007D6C2A">
              <w:rPr>
                <w:rFonts w:cs="Calibri"/>
                <w:color w:val="000000"/>
              </w:rPr>
              <w:t>mCT</w:t>
            </w:r>
            <w:proofErr w:type="spellEnd"/>
          </w:p>
        </w:tc>
      </w:tr>
      <w:tr w:rsidR="00B304A8" w:rsidRPr="007D6C2A" w14:paraId="57690BF6"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6CA963E0" w14:textId="77777777" w:rsidR="00B304A8" w:rsidRPr="007D6C2A" w:rsidRDefault="00B304A8" w:rsidP="007634A6">
            <w:pPr>
              <w:rPr>
                <w:rFonts w:cs="Calibri"/>
                <w:color w:val="000000"/>
              </w:rPr>
            </w:pPr>
            <w:r w:rsidRPr="007D6C2A">
              <w:rPr>
                <w:rFonts w:cs="Calibri"/>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14:paraId="39697A44" w14:textId="77777777" w:rsidR="00B304A8" w:rsidRPr="007D6C2A" w:rsidRDefault="00B304A8" w:rsidP="007634A6">
            <w:pPr>
              <w:rPr>
                <w:rFonts w:cs="Calibri"/>
                <w:color w:val="000000"/>
              </w:rPr>
            </w:pPr>
            <w:r w:rsidRPr="007D6C2A">
              <w:rPr>
                <w:rFonts w:cs="Calibri"/>
                <w:color w:val="000000"/>
              </w:rPr>
              <w:t>Mobile*</w:t>
            </w:r>
          </w:p>
        </w:tc>
        <w:tc>
          <w:tcPr>
            <w:tcW w:w="2404" w:type="dxa"/>
            <w:tcBorders>
              <w:top w:val="nil"/>
              <w:left w:val="nil"/>
              <w:bottom w:val="single" w:sz="4" w:space="0" w:color="auto"/>
              <w:right w:val="single" w:sz="4" w:space="0" w:color="auto"/>
            </w:tcBorders>
            <w:shd w:val="clear" w:color="auto" w:fill="auto"/>
            <w:noWrap/>
            <w:vAlign w:val="bottom"/>
            <w:hideMark/>
          </w:tcPr>
          <w:p w14:paraId="1E846024" w14:textId="77777777" w:rsidR="00B304A8" w:rsidRPr="007D6C2A" w:rsidRDefault="00B304A8" w:rsidP="007634A6">
            <w:pPr>
              <w:rPr>
                <w:rFonts w:cs="Calibri"/>
                <w:color w:val="000000"/>
              </w:rPr>
            </w:pPr>
            <w:r w:rsidRPr="007D6C2A">
              <w:rPr>
                <w:rFonts w:cs="Calibri"/>
                <w:color w:val="000000"/>
              </w:rPr>
              <w:t>GE Discovery 710</w:t>
            </w:r>
          </w:p>
        </w:tc>
      </w:tr>
      <w:tr w:rsidR="00B304A8" w:rsidRPr="007D6C2A" w14:paraId="16824133"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73FCAFC2" w14:textId="77777777" w:rsidR="00B304A8" w:rsidRPr="007D6C2A" w:rsidRDefault="00B304A8" w:rsidP="007634A6">
            <w:pPr>
              <w:rPr>
                <w:rFonts w:cs="Calibri"/>
                <w:color w:val="000000"/>
              </w:rPr>
            </w:pPr>
            <w:r w:rsidRPr="007D6C2A">
              <w:rPr>
                <w:rFonts w:cs="Calibri"/>
                <w:color w:val="000000"/>
              </w:rPr>
              <w:t>Nottingham</w:t>
            </w:r>
            <w:r>
              <w:rPr>
                <w:rFonts w:cs="Calibri"/>
                <w:color w:val="000000"/>
              </w:rPr>
              <w:t xml:space="preserve"> (24)</w:t>
            </w:r>
          </w:p>
        </w:tc>
        <w:tc>
          <w:tcPr>
            <w:tcW w:w="2126" w:type="dxa"/>
            <w:tcBorders>
              <w:top w:val="nil"/>
              <w:left w:val="nil"/>
              <w:bottom w:val="single" w:sz="4" w:space="0" w:color="auto"/>
              <w:right w:val="single" w:sz="4" w:space="0" w:color="auto"/>
            </w:tcBorders>
            <w:shd w:val="clear" w:color="auto" w:fill="auto"/>
            <w:noWrap/>
            <w:vAlign w:val="bottom"/>
            <w:hideMark/>
          </w:tcPr>
          <w:p w14:paraId="3FEFAC0C" w14:textId="77777777" w:rsidR="00B304A8" w:rsidRPr="007D6C2A" w:rsidRDefault="00B304A8" w:rsidP="007634A6">
            <w:pPr>
              <w:rPr>
                <w:rFonts w:cs="Calibri"/>
                <w:color w:val="000000"/>
              </w:rPr>
            </w:pPr>
            <w:r w:rsidRPr="007D6C2A">
              <w:rPr>
                <w:rFonts w:cs="Calibri"/>
                <w:color w:val="000000"/>
              </w:rPr>
              <w:t>Nottingham</w:t>
            </w:r>
          </w:p>
        </w:tc>
        <w:tc>
          <w:tcPr>
            <w:tcW w:w="2404" w:type="dxa"/>
            <w:tcBorders>
              <w:top w:val="nil"/>
              <w:left w:val="nil"/>
              <w:bottom w:val="single" w:sz="4" w:space="0" w:color="auto"/>
              <w:right w:val="single" w:sz="4" w:space="0" w:color="auto"/>
            </w:tcBorders>
            <w:shd w:val="clear" w:color="auto" w:fill="auto"/>
            <w:noWrap/>
            <w:vAlign w:val="bottom"/>
            <w:hideMark/>
          </w:tcPr>
          <w:p w14:paraId="68A82AE3" w14:textId="77777777" w:rsidR="00B304A8" w:rsidRPr="007D6C2A" w:rsidRDefault="00B304A8" w:rsidP="007634A6">
            <w:pPr>
              <w:rPr>
                <w:rFonts w:cs="Calibri"/>
                <w:color w:val="000000"/>
              </w:rPr>
            </w:pPr>
            <w:r w:rsidRPr="007D6C2A">
              <w:rPr>
                <w:rFonts w:cs="Calibri"/>
                <w:color w:val="000000"/>
              </w:rPr>
              <w:t>GE Discovery 710</w:t>
            </w:r>
          </w:p>
        </w:tc>
      </w:tr>
      <w:tr w:rsidR="00B304A8" w:rsidRPr="007D6C2A" w14:paraId="3A21635E"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1E0C093C" w14:textId="77777777" w:rsidR="00B304A8" w:rsidRPr="007D6C2A" w:rsidRDefault="00B304A8" w:rsidP="007634A6">
            <w:pPr>
              <w:rPr>
                <w:rFonts w:cs="Calibri"/>
                <w:color w:val="000000"/>
              </w:rPr>
            </w:pPr>
            <w:r w:rsidRPr="007D6C2A">
              <w:rPr>
                <w:rFonts w:cs="Calibri"/>
                <w:color w:val="000000"/>
              </w:rPr>
              <w:t>Oxford</w:t>
            </w:r>
            <w:r>
              <w:rPr>
                <w:rFonts w:cs="Calibri"/>
                <w:color w:val="000000"/>
              </w:rPr>
              <w:t xml:space="preserve"> (25)</w:t>
            </w:r>
          </w:p>
        </w:tc>
        <w:tc>
          <w:tcPr>
            <w:tcW w:w="2126" w:type="dxa"/>
            <w:tcBorders>
              <w:top w:val="nil"/>
              <w:left w:val="nil"/>
              <w:bottom w:val="single" w:sz="4" w:space="0" w:color="auto"/>
              <w:right w:val="single" w:sz="4" w:space="0" w:color="auto"/>
            </w:tcBorders>
            <w:shd w:val="clear" w:color="auto" w:fill="auto"/>
            <w:noWrap/>
            <w:vAlign w:val="bottom"/>
            <w:hideMark/>
          </w:tcPr>
          <w:p w14:paraId="4ECB161E" w14:textId="77777777" w:rsidR="00B304A8" w:rsidRPr="007D6C2A" w:rsidRDefault="00B304A8" w:rsidP="007634A6">
            <w:pPr>
              <w:rPr>
                <w:rFonts w:cs="Calibri"/>
                <w:color w:val="000000"/>
              </w:rPr>
            </w:pPr>
            <w:r w:rsidRPr="007D6C2A">
              <w:rPr>
                <w:rFonts w:cs="Calibri"/>
                <w:color w:val="000000"/>
              </w:rPr>
              <w:t>Oxford</w:t>
            </w:r>
          </w:p>
        </w:tc>
        <w:tc>
          <w:tcPr>
            <w:tcW w:w="2404" w:type="dxa"/>
            <w:tcBorders>
              <w:top w:val="nil"/>
              <w:left w:val="nil"/>
              <w:bottom w:val="single" w:sz="4" w:space="0" w:color="auto"/>
              <w:right w:val="single" w:sz="4" w:space="0" w:color="auto"/>
            </w:tcBorders>
            <w:shd w:val="clear" w:color="auto" w:fill="auto"/>
            <w:noWrap/>
            <w:vAlign w:val="bottom"/>
            <w:hideMark/>
          </w:tcPr>
          <w:p w14:paraId="601C5623" w14:textId="77777777" w:rsidR="00B304A8" w:rsidRPr="007D6C2A" w:rsidRDefault="00B304A8" w:rsidP="007634A6">
            <w:pPr>
              <w:rPr>
                <w:rFonts w:cs="Calibri"/>
                <w:color w:val="000000"/>
              </w:rPr>
            </w:pPr>
            <w:r w:rsidRPr="007D6C2A">
              <w:rPr>
                <w:rFonts w:cs="Calibri"/>
                <w:color w:val="000000"/>
              </w:rPr>
              <w:t>GE Discovery 690</w:t>
            </w:r>
          </w:p>
        </w:tc>
      </w:tr>
      <w:tr w:rsidR="00B304A8" w:rsidRPr="007D6C2A" w14:paraId="558EF6BA" w14:textId="77777777" w:rsidTr="00770C4D">
        <w:trPr>
          <w:trHeight w:val="300"/>
          <w:jc w:val="center"/>
        </w:trPr>
        <w:tc>
          <w:tcPr>
            <w:tcW w:w="4112" w:type="dxa"/>
            <w:tcBorders>
              <w:top w:val="nil"/>
              <w:left w:val="single" w:sz="4" w:space="0" w:color="auto"/>
              <w:bottom w:val="nil"/>
              <w:right w:val="single" w:sz="4" w:space="0" w:color="auto"/>
            </w:tcBorders>
            <w:shd w:val="clear" w:color="auto" w:fill="auto"/>
            <w:noWrap/>
            <w:vAlign w:val="bottom"/>
            <w:hideMark/>
          </w:tcPr>
          <w:p w14:paraId="2DEDE125" w14:textId="77777777" w:rsidR="00B304A8" w:rsidRPr="007D6C2A" w:rsidRDefault="00B304A8" w:rsidP="007634A6">
            <w:pPr>
              <w:rPr>
                <w:rFonts w:cs="Calibri"/>
                <w:color w:val="000000"/>
              </w:rPr>
            </w:pPr>
            <w:r w:rsidRPr="007D6C2A">
              <w:rPr>
                <w:rFonts w:cs="Calibri"/>
                <w:color w:val="000000"/>
              </w:rPr>
              <w:t>Papworth</w:t>
            </w:r>
            <w:r>
              <w:rPr>
                <w:rFonts w:cs="Calibri"/>
                <w:color w:val="000000"/>
              </w:rPr>
              <w:t xml:space="preserve"> (74)</w:t>
            </w:r>
          </w:p>
        </w:tc>
        <w:tc>
          <w:tcPr>
            <w:tcW w:w="2126" w:type="dxa"/>
            <w:tcBorders>
              <w:top w:val="nil"/>
              <w:left w:val="nil"/>
              <w:bottom w:val="single" w:sz="4" w:space="0" w:color="auto"/>
              <w:right w:val="single" w:sz="4" w:space="0" w:color="auto"/>
            </w:tcBorders>
            <w:shd w:val="clear" w:color="auto" w:fill="auto"/>
            <w:noWrap/>
            <w:vAlign w:val="bottom"/>
            <w:hideMark/>
          </w:tcPr>
          <w:p w14:paraId="19E313AC" w14:textId="77777777" w:rsidR="00B304A8" w:rsidRPr="007D6C2A" w:rsidRDefault="00B304A8" w:rsidP="007634A6">
            <w:pPr>
              <w:rPr>
                <w:rFonts w:cs="Calibri"/>
                <w:color w:val="000000"/>
              </w:rPr>
            </w:pPr>
            <w:r w:rsidRPr="007D6C2A">
              <w:rPr>
                <w:rFonts w:cs="Calibri"/>
                <w:color w:val="000000"/>
              </w:rPr>
              <w:t>Mobile*</w:t>
            </w:r>
          </w:p>
        </w:tc>
        <w:tc>
          <w:tcPr>
            <w:tcW w:w="2404" w:type="dxa"/>
            <w:tcBorders>
              <w:top w:val="nil"/>
              <w:left w:val="nil"/>
              <w:bottom w:val="single" w:sz="4" w:space="0" w:color="auto"/>
              <w:right w:val="single" w:sz="4" w:space="0" w:color="auto"/>
            </w:tcBorders>
            <w:shd w:val="clear" w:color="auto" w:fill="auto"/>
            <w:noWrap/>
            <w:vAlign w:val="bottom"/>
            <w:hideMark/>
          </w:tcPr>
          <w:p w14:paraId="37766F0C" w14:textId="77777777" w:rsidR="00B304A8" w:rsidRPr="007D6C2A" w:rsidRDefault="00B304A8" w:rsidP="007634A6">
            <w:pPr>
              <w:rPr>
                <w:rFonts w:cs="Calibri"/>
                <w:color w:val="000000"/>
              </w:rPr>
            </w:pPr>
            <w:r w:rsidRPr="007D6C2A">
              <w:rPr>
                <w:rFonts w:cs="Calibri"/>
                <w:color w:val="000000"/>
              </w:rPr>
              <w:t>4 x Siemens Biograph 6</w:t>
            </w:r>
          </w:p>
        </w:tc>
      </w:tr>
      <w:tr w:rsidR="00B304A8" w:rsidRPr="007D6C2A" w14:paraId="2D758329"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689C0F77" w14:textId="77777777" w:rsidR="00B304A8" w:rsidRPr="007D6C2A" w:rsidRDefault="00B304A8" w:rsidP="007634A6">
            <w:pPr>
              <w:rPr>
                <w:rFonts w:cs="Calibri"/>
                <w:color w:val="000000"/>
              </w:rPr>
            </w:pPr>
            <w:r w:rsidRPr="007D6C2A">
              <w:rPr>
                <w:rFonts w:cs="Calibri"/>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14:paraId="460A3686" w14:textId="77777777" w:rsidR="00B304A8" w:rsidRPr="007D6C2A" w:rsidRDefault="00B304A8" w:rsidP="007634A6">
            <w:pPr>
              <w:rPr>
                <w:rFonts w:cs="Calibri"/>
                <w:color w:val="000000"/>
              </w:rPr>
            </w:pPr>
            <w:r w:rsidRPr="007D6C2A">
              <w:rPr>
                <w:rFonts w:cs="Calibri"/>
                <w:color w:val="000000"/>
              </w:rPr>
              <w:t>Addenbrookes</w:t>
            </w:r>
          </w:p>
        </w:tc>
        <w:tc>
          <w:tcPr>
            <w:tcW w:w="2404" w:type="dxa"/>
            <w:tcBorders>
              <w:top w:val="nil"/>
              <w:left w:val="nil"/>
              <w:bottom w:val="single" w:sz="4" w:space="0" w:color="auto"/>
              <w:right w:val="single" w:sz="4" w:space="0" w:color="auto"/>
            </w:tcBorders>
            <w:shd w:val="clear" w:color="auto" w:fill="auto"/>
            <w:noWrap/>
            <w:vAlign w:val="bottom"/>
            <w:hideMark/>
          </w:tcPr>
          <w:p w14:paraId="10DA9AE8" w14:textId="77777777" w:rsidR="00B304A8" w:rsidRPr="007D6C2A" w:rsidRDefault="00B304A8" w:rsidP="007634A6">
            <w:pPr>
              <w:rPr>
                <w:rFonts w:cs="Calibri"/>
                <w:color w:val="000000"/>
              </w:rPr>
            </w:pPr>
            <w:r w:rsidRPr="007D6C2A">
              <w:rPr>
                <w:rFonts w:cs="Calibri"/>
                <w:color w:val="000000"/>
              </w:rPr>
              <w:t>GE Discovery 690</w:t>
            </w:r>
          </w:p>
        </w:tc>
      </w:tr>
      <w:tr w:rsidR="00B304A8" w:rsidRPr="007D6C2A" w14:paraId="0AF9E640" w14:textId="77777777" w:rsidTr="00770C4D">
        <w:trPr>
          <w:trHeight w:val="300"/>
          <w:jc w:val="center"/>
        </w:trPr>
        <w:tc>
          <w:tcPr>
            <w:tcW w:w="4112" w:type="dxa"/>
            <w:tcBorders>
              <w:top w:val="nil"/>
              <w:left w:val="single" w:sz="4" w:space="0" w:color="auto"/>
              <w:bottom w:val="nil"/>
              <w:right w:val="single" w:sz="4" w:space="0" w:color="auto"/>
            </w:tcBorders>
            <w:shd w:val="clear" w:color="auto" w:fill="auto"/>
            <w:noWrap/>
            <w:vAlign w:val="bottom"/>
            <w:hideMark/>
          </w:tcPr>
          <w:p w14:paraId="10357D4F" w14:textId="77777777" w:rsidR="00B304A8" w:rsidRPr="007D6C2A" w:rsidRDefault="00B304A8" w:rsidP="007634A6">
            <w:pPr>
              <w:rPr>
                <w:rFonts w:cs="Calibri"/>
                <w:color w:val="000000"/>
              </w:rPr>
            </w:pPr>
            <w:r w:rsidRPr="007D6C2A">
              <w:rPr>
                <w:rFonts w:cs="Calibri"/>
                <w:color w:val="000000"/>
              </w:rPr>
              <w:t>Southampton</w:t>
            </w:r>
            <w:r>
              <w:rPr>
                <w:rFonts w:cs="Calibri"/>
                <w:color w:val="000000"/>
              </w:rPr>
              <w:t xml:space="preserve"> (21)</w:t>
            </w:r>
          </w:p>
        </w:tc>
        <w:tc>
          <w:tcPr>
            <w:tcW w:w="2126" w:type="dxa"/>
            <w:tcBorders>
              <w:top w:val="nil"/>
              <w:left w:val="nil"/>
              <w:bottom w:val="single" w:sz="4" w:space="0" w:color="auto"/>
              <w:right w:val="single" w:sz="4" w:space="0" w:color="auto"/>
            </w:tcBorders>
            <w:shd w:val="clear" w:color="auto" w:fill="auto"/>
            <w:noWrap/>
            <w:vAlign w:val="bottom"/>
            <w:hideMark/>
          </w:tcPr>
          <w:p w14:paraId="6F150920" w14:textId="77777777" w:rsidR="00B304A8" w:rsidRPr="007D6C2A" w:rsidRDefault="00B304A8" w:rsidP="007634A6">
            <w:pPr>
              <w:rPr>
                <w:rFonts w:cs="Calibri"/>
                <w:color w:val="000000"/>
              </w:rPr>
            </w:pPr>
            <w:r w:rsidRPr="007D6C2A">
              <w:rPr>
                <w:rFonts w:cs="Calibri"/>
                <w:color w:val="000000"/>
              </w:rPr>
              <w:t>Mobile*</w:t>
            </w:r>
          </w:p>
        </w:tc>
        <w:tc>
          <w:tcPr>
            <w:tcW w:w="2404" w:type="dxa"/>
            <w:tcBorders>
              <w:top w:val="nil"/>
              <w:left w:val="nil"/>
              <w:bottom w:val="single" w:sz="4" w:space="0" w:color="auto"/>
              <w:right w:val="single" w:sz="4" w:space="0" w:color="auto"/>
            </w:tcBorders>
            <w:shd w:val="clear" w:color="auto" w:fill="auto"/>
            <w:noWrap/>
            <w:vAlign w:val="bottom"/>
            <w:hideMark/>
          </w:tcPr>
          <w:p w14:paraId="150C1121" w14:textId="77777777" w:rsidR="00B304A8" w:rsidRPr="007D6C2A" w:rsidRDefault="00B304A8" w:rsidP="007634A6">
            <w:pPr>
              <w:rPr>
                <w:rFonts w:cs="Calibri"/>
                <w:color w:val="000000"/>
              </w:rPr>
            </w:pPr>
            <w:r w:rsidRPr="007D6C2A">
              <w:rPr>
                <w:rFonts w:cs="Calibri"/>
                <w:color w:val="000000"/>
              </w:rPr>
              <w:t>2 x Siemens Biograph 6</w:t>
            </w:r>
          </w:p>
        </w:tc>
      </w:tr>
      <w:tr w:rsidR="00B304A8" w:rsidRPr="007D6C2A" w14:paraId="22351C44"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3002CEC3" w14:textId="77777777" w:rsidR="00B304A8" w:rsidRPr="007D6C2A" w:rsidRDefault="00B304A8" w:rsidP="007634A6">
            <w:pPr>
              <w:rPr>
                <w:rFonts w:cs="Calibri"/>
                <w:color w:val="000000"/>
              </w:rPr>
            </w:pPr>
            <w:r w:rsidRPr="007D6C2A">
              <w:rPr>
                <w:rFonts w:cs="Calibri"/>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14:paraId="76C2DA71" w14:textId="77777777" w:rsidR="00B304A8" w:rsidRPr="007D6C2A" w:rsidRDefault="00B304A8" w:rsidP="007634A6">
            <w:pPr>
              <w:rPr>
                <w:rFonts w:cs="Calibri"/>
                <w:color w:val="000000"/>
              </w:rPr>
            </w:pPr>
            <w:r w:rsidRPr="007D6C2A">
              <w:rPr>
                <w:rFonts w:cs="Calibri"/>
                <w:color w:val="000000"/>
              </w:rPr>
              <w:t>Portsmouth</w:t>
            </w:r>
          </w:p>
        </w:tc>
        <w:tc>
          <w:tcPr>
            <w:tcW w:w="2404" w:type="dxa"/>
            <w:tcBorders>
              <w:top w:val="nil"/>
              <w:left w:val="nil"/>
              <w:bottom w:val="single" w:sz="4" w:space="0" w:color="auto"/>
              <w:right w:val="single" w:sz="4" w:space="0" w:color="auto"/>
            </w:tcBorders>
            <w:shd w:val="clear" w:color="auto" w:fill="auto"/>
            <w:noWrap/>
            <w:vAlign w:val="bottom"/>
            <w:hideMark/>
          </w:tcPr>
          <w:p w14:paraId="2C430575" w14:textId="77777777" w:rsidR="00B304A8" w:rsidRPr="007D6C2A" w:rsidRDefault="00B304A8" w:rsidP="007634A6">
            <w:pPr>
              <w:rPr>
                <w:rFonts w:cs="Calibri"/>
                <w:color w:val="000000"/>
              </w:rPr>
            </w:pPr>
            <w:r w:rsidRPr="007D6C2A">
              <w:rPr>
                <w:rFonts w:cs="Calibri"/>
                <w:color w:val="000000"/>
              </w:rPr>
              <w:t xml:space="preserve">Siemens Biograph </w:t>
            </w:r>
            <w:proofErr w:type="spellStart"/>
            <w:r w:rsidRPr="007D6C2A">
              <w:rPr>
                <w:rFonts w:cs="Calibri"/>
                <w:color w:val="000000"/>
              </w:rPr>
              <w:t>mCT</w:t>
            </w:r>
            <w:proofErr w:type="spellEnd"/>
          </w:p>
        </w:tc>
      </w:tr>
      <w:tr w:rsidR="00B304A8" w:rsidRPr="007D6C2A" w14:paraId="52E883E4" w14:textId="77777777" w:rsidTr="00770C4D">
        <w:trPr>
          <w:trHeight w:val="300"/>
          <w:jc w:val="center"/>
        </w:trPr>
        <w:tc>
          <w:tcPr>
            <w:tcW w:w="4112" w:type="dxa"/>
            <w:tcBorders>
              <w:top w:val="nil"/>
              <w:left w:val="single" w:sz="4" w:space="0" w:color="auto"/>
              <w:bottom w:val="nil"/>
              <w:right w:val="single" w:sz="4" w:space="0" w:color="auto"/>
            </w:tcBorders>
            <w:shd w:val="clear" w:color="auto" w:fill="auto"/>
            <w:noWrap/>
            <w:vAlign w:val="bottom"/>
            <w:hideMark/>
          </w:tcPr>
          <w:p w14:paraId="6A8A3078" w14:textId="77777777" w:rsidR="00B304A8" w:rsidRPr="007D6C2A" w:rsidRDefault="00B304A8" w:rsidP="007634A6">
            <w:pPr>
              <w:rPr>
                <w:rFonts w:cs="Calibri"/>
                <w:color w:val="000000"/>
              </w:rPr>
            </w:pPr>
            <w:r w:rsidRPr="007D6C2A">
              <w:rPr>
                <w:rFonts w:cs="Calibri"/>
                <w:color w:val="000000"/>
              </w:rPr>
              <w:t>UCLH</w:t>
            </w:r>
            <w:r>
              <w:rPr>
                <w:rFonts w:cs="Calibri"/>
                <w:color w:val="000000"/>
              </w:rPr>
              <w:t xml:space="preserve"> (23)</w:t>
            </w:r>
          </w:p>
        </w:tc>
        <w:tc>
          <w:tcPr>
            <w:tcW w:w="2126" w:type="dxa"/>
            <w:tcBorders>
              <w:top w:val="nil"/>
              <w:left w:val="nil"/>
              <w:bottom w:val="single" w:sz="4" w:space="0" w:color="auto"/>
              <w:right w:val="single" w:sz="4" w:space="0" w:color="auto"/>
            </w:tcBorders>
            <w:shd w:val="clear" w:color="auto" w:fill="auto"/>
            <w:noWrap/>
            <w:vAlign w:val="bottom"/>
            <w:hideMark/>
          </w:tcPr>
          <w:p w14:paraId="52726EA4" w14:textId="77777777" w:rsidR="00B304A8" w:rsidRPr="007D6C2A" w:rsidRDefault="00B304A8" w:rsidP="007634A6">
            <w:pPr>
              <w:rPr>
                <w:rFonts w:cs="Calibri"/>
                <w:color w:val="000000"/>
              </w:rPr>
            </w:pPr>
            <w:r w:rsidRPr="007D6C2A">
              <w:rPr>
                <w:rFonts w:cs="Calibri"/>
                <w:color w:val="000000"/>
              </w:rPr>
              <w:t>UCLH</w:t>
            </w:r>
          </w:p>
        </w:tc>
        <w:tc>
          <w:tcPr>
            <w:tcW w:w="2404" w:type="dxa"/>
            <w:tcBorders>
              <w:top w:val="nil"/>
              <w:left w:val="nil"/>
              <w:bottom w:val="single" w:sz="4" w:space="0" w:color="auto"/>
              <w:right w:val="single" w:sz="4" w:space="0" w:color="auto"/>
            </w:tcBorders>
            <w:shd w:val="clear" w:color="auto" w:fill="auto"/>
            <w:noWrap/>
            <w:vAlign w:val="bottom"/>
            <w:hideMark/>
          </w:tcPr>
          <w:p w14:paraId="0B0B7DDF" w14:textId="77777777" w:rsidR="00B304A8" w:rsidRPr="007D6C2A" w:rsidRDefault="00B304A8" w:rsidP="007634A6">
            <w:pPr>
              <w:rPr>
                <w:rFonts w:cs="Calibri"/>
                <w:color w:val="000000"/>
              </w:rPr>
            </w:pPr>
            <w:r w:rsidRPr="007D6C2A">
              <w:rPr>
                <w:rFonts w:cs="Calibri"/>
                <w:color w:val="000000"/>
              </w:rPr>
              <w:t>GE Discovery VCT</w:t>
            </w:r>
          </w:p>
        </w:tc>
      </w:tr>
      <w:tr w:rsidR="00B304A8" w:rsidRPr="007D6C2A" w14:paraId="06A5D50A"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3D189E4A" w14:textId="77777777" w:rsidR="00B304A8" w:rsidRPr="007D6C2A" w:rsidRDefault="00B304A8" w:rsidP="007634A6">
            <w:pPr>
              <w:rPr>
                <w:rFonts w:cs="Calibri"/>
                <w:color w:val="000000"/>
              </w:rPr>
            </w:pPr>
            <w:r w:rsidRPr="007D6C2A">
              <w:rPr>
                <w:rFonts w:cs="Calibri"/>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14:paraId="747D5C43" w14:textId="77777777" w:rsidR="00B304A8" w:rsidRPr="007D6C2A" w:rsidRDefault="00B304A8" w:rsidP="007634A6">
            <w:pPr>
              <w:rPr>
                <w:rFonts w:cs="Calibri"/>
                <w:color w:val="000000"/>
              </w:rPr>
            </w:pPr>
            <w:r w:rsidRPr="007D6C2A">
              <w:rPr>
                <w:rFonts w:cs="Calibri"/>
                <w:color w:val="000000"/>
              </w:rPr>
              <w:t>Royal Free</w:t>
            </w:r>
          </w:p>
        </w:tc>
        <w:tc>
          <w:tcPr>
            <w:tcW w:w="2404" w:type="dxa"/>
            <w:tcBorders>
              <w:top w:val="nil"/>
              <w:left w:val="nil"/>
              <w:bottom w:val="single" w:sz="4" w:space="0" w:color="auto"/>
              <w:right w:val="single" w:sz="4" w:space="0" w:color="auto"/>
            </w:tcBorders>
            <w:shd w:val="clear" w:color="auto" w:fill="auto"/>
            <w:noWrap/>
            <w:vAlign w:val="bottom"/>
            <w:hideMark/>
          </w:tcPr>
          <w:p w14:paraId="08497F50" w14:textId="77777777" w:rsidR="00B304A8" w:rsidRPr="007D6C2A" w:rsidRDefault="00B304A8" w:rsidP="007634A6">
            <w:pPr>
              <w:rPr>
                <w:rFonts w:cs="Calibri"/>
                <w:color w:val="000000"/>
              </w:rPr>
            </w:pPr>
            <w:r w:rsidRPr="007D6C2A">
              <w:rPr>
                <w:rFonts w:cs="Calibri"/>
                <w:color w:val="000000"/>
              </w:rPr>
              <w:t xml:space="preserve">Siemens Biograph </w:t>
            </w:r>
            <w:proofErr w:type="spellStart"/>
            <w:r w:rsidRPr="007D6C2A">
              <w:rPr>
                <w:rFonts w:cs="Calibri"/>
                <w:color w:val="000000"/>
              </w:rPr>
              <w:t>mCT</w:t>
            </w:r>
            <w:proofErr w:type="spellEnd"/>
          </w:p>
        </w:tc>
      </w:tr>
      <w:tr w:rsidR="00B304A8" w:rsidRPr="007D6C2A" w14:paraId="70A35BBD" w14:textId="77777777" w:rsidTr="00770C4D">
        <w:trPr>
          <w:trHeight w:val="300"/>
          <w:jc w:val="center"/>
        </w:trPr>
        <w:tc>
          <w:tcPr>
            <w:tcW w:w="4112" w:type="dxa"/>
            <w:tcBorders>
              <w:top w:val="nil"/>
              <w:left w:val="single" w:sz="4" w:space="0" w:color="auto"/>
              <w:bottom w:val="nil"/>
              <w:right w:val="single" w:sz="4" w:space="0" w:color="auto"/>
            </w:tcBorders>
            <w:shd w:val="clear" w:color="auto" w:fill="auto"/>
            <w:noWrap/>
            <w:vAlign w:val="bottom"/>
            <w:hideMark/>
          </w:tcPr>
          <w:p w14:paraId="22EAA438" w14:textId="77777777" w:rsidR="00B304A8" w:rsidRPr="007D6C2A" w:rsidRDefault="00B304A8" w:rsidP="007634A6">
            <w:pPr>
              <w:rPr>
                <w:rFonts w:cs="Calibri"/>
                <w:color w:val="000000"/>
              </w:rPr>
            </w:pPr>
            <w:r w:rsidRPr="007D6C2A">
              <w:rPr>
                <w:rFonts w:cs="Calibri"/>
                <w:color w:val="000000"/>
              </w:rPr>
              <w:t>Cheltenham, Weston Park, Worcester</w:t>
            </w:r>
            <w:r>
              <w:rPr>
                <w:rFonts w:cs="Calibri"/>
                <w:color w:val="000000"/>
              </w:rPr>
              <w:t xml:space="preserve"> (19)</w:t>
            </w:r>
          </w:p>
        </w:tc>
        <w:tc>
          <w:tcPr>
            <w:tcW w:w="2126" w:type="dxa"/>
            <w:tcBorders>
              <w:top w:val="nil"/>
              <w:left w:val="nil"/>
              <w:bottom w:val="nil"/>
              <w:right w:val="single" w:sz="4" w:space="0" w:color="auto"/>
            </w:tcBorders>
            <w:shd w:val="clear" w:color="auto" w:fill="auto"/>
            <w:noWrap/>
            <w:vAlign w:val="bottom"/>
            <w:hideMark/>
          </w:tcPr>
          <w:p w14:paraId="1EAACC0A" w14:textId="77777777" w:rsidR="00B304A8" w:rsidRPr="007D6C2A" w:rsidRDefault="00B304A8" w:rsidP="007634A6">
            <w:pPr>
              <w:rPr>
                <w:rFonts w:cs="Calibri"/>
                <w:color w:val="000000"/>
              </w:rPr>
            </w:pPr>
            <w:r w:rsidRPr="007D6C2A">
              <w:rPr>
                <w:rFonts w:cs="Calibri"/>
                <w:color w:val="000000"/>
              </w:rPr>
              <w:t>Cheltenham</w:t>
            </w:r>
          </w:p>
        </w:tc>
        <w:tc>
          <w:tcPr>
            <w:tcW w:w="2404" w:type="dxa"/>
            <w:tcBorders>
              <w:top w:val="nil"/>
              <w:left w:val="nil"/>
              <w:bottom w:val="single" w:sz="4" w:space="0" w:color="auto"/>
              <w:right w:val="single" w:sz="4" w:space="0" w:color="auto"/>
            </w:tcBorders>
            <w:shd w:val="clear" w:color="auto" w:fill="auto"/>
            <w:noWrap/>
            <w:vAlign w:val="bottom"/>
            <w:hideMark/>
          </w:tcPr>
          <w:p w14:paraId="1962715A" w14:textId="77777777" w:rsidR="00B304A8" w:rsidRPr="007D6C2A" w:rsidRDefault="00B304A8" w:rsidP="007634A6">
            <w:pPr>
              <w:rPr>
                <w:rFonts w:cs="Calibri"/>
                <w:color w:val="000000"/>
              </w:rPr>
            </w:pPr>
            <w:r w:rsidRPr="007D6C2A">
              <w:rPr>
                <w:rFonts w:cs="Calibri"/>
                <w:color w:val="000000"/>
              </w:rPr>
              <w:t>Philips Gemini GXL</w:t>
            </w:r>
          </w:p>
        </w:tc>
      </w:tr>
      <w:tr w:rsidR="00B304A8" w:rsidRPr="007D6C2A" w14:paraId="0B9A05F4" w14:textId="77777777" w:rsidTr="00770C4D">
        <w:trPr>
          <w:trHeight w:val="300"/>
          <w:jc w:val="center"/>
        </w:trPr>
        <w:tc>
          <w:tcPr>
            <w:tcW w:w="4112" w:type="dxa"/>
            <w:tcBorders>
              <w:top w:val="nil"/>
              <w:left w:val="single" w:sz="4" w:space="0" w:color="auto"/>
              <w:bottom w:val="single" w:sz="4" w:space="0" w:color="auto"/>
              <w:right w:val="single" w:sz="4" w:space="0" w:color="auto"/>
            </w:tcBorders>
            <w:shd w:val="clear" w:color="auto" w:fill="auto"/>
            <w:noWrap/>
            <w:vAlign w:val="bottom"/>
            <w:hideMark/>
          </w:tcPr>
          <w:p w14:paraId="46035DE4" w14:textId="77777777" w:rsidR="00B304A8" w:rsidRPr="007D6C2A" w:rsidRDefault="00B304A8" w:rsidP="007634A6">
            <w:pPr>
              <w:rPr>
                <w:rFonts w:cs="Calibri"/>
                <w:color w:val="000000"/>
              </w:rPr>
            </w:pPr>
            <w:r w:rsidRPr="007D6C2A">
              <w:rPr>
                <w:rFonts w:cs="Calibri"/>
                <w:color w:val="000000"/>
              </w:rPr>
              <w:t> </w:t>
            </w:r>
          </w:p>
        </w:tc>
        <w:tc>
          <w:tcPr>
            <w:tcW w:w="2126" w:type="dxa"/>
            <w:tcBorders>
              <w:top w:val="nil"/>
              <w:left w:val="nil"/>
              <w:bottom w:val="single" w:sz="4" w:space="0" w:color="auto"/>
              <w:right w:val="single" w:sz="4" w:space="0" w:color="auto"/>
            </w:tcBorders>
            <w:shd w:val="clear" w:color="auto" w:fill="auto"/>
            <w:noWrap/>
            <w:vAlign w:val="bottom"/>
            <w:hideMark/>
          </w:tcPr>
          <w:p w14:paraId="0A35D3F7" w14:textId="77777777" w:rsidR="00B304A8" w:rsidRPr="007D6C2A" w:rsidRDefault="00B304A8" w:rsidP="007634A6">
            <w:pPr>
              <w:rPr>
                <w:rFonts w:cs="Calibri"/>
                <w:color w:val="000000"/>
              </w:rPr>
            </w:pPr>
            <w:r w:rsidRPr="007D6C2A">
              <w:rPr>
                <w:rFonts w:cs="Calibri"/>
                <w:color w:val="000000"/>
              </w:rPr>
              <w:t> </w:t>
            </w:r>
          </w:p>
        </w:tc>
        <w:tc>
          <w:tcPr>
            <w:tcW w:w="2404" w:type="dxa"/>
            <w:tcBorders>
              <w:top w:val="nil"/>
              <w:left w:val="nil"/>
              <w:bottom w:val="single" w:sz="4" w:space="0" w:color="auto"/>
              <w:right w:val="single" w:sz="4" w:space="0" w:color="auto"/>
            </w:tcBorders>
            <w:shd w:val="clear" w:color="auto" w:fill="auto"/>
            <w:noWrap/>
            <w:vAlign w:val="bottom"/>
            <w:hideMark/>
          </w:tcPr>
          <w:p w14:paraId="4E115FEE" w14:textId="77777777" w:rsidR="00B304A8" w:rsidRPr="007D6C2A" w:rsidRDefault="00B304A8" w:rsidP="007634A6">
            <w:pPr>
              <w:rPr>
                <w:rFonts w:cs="Calibri"/>
                <w:color w:val="000000"/>
              </w:rPr>
            </w:pPr>
            <w:r w:rsidRPr="007D6C2A">
              <w:rPr>
                <w:rFonts w:cs="Calibri"/>
                <w:color w:val="000000"/>
              </w:rPr>
              <w:t>Siemens Biograph 128</w:t>
            </w:r>
          </w:p>
        </w:tc>
      </w:tr>
    </w:tbl>
    <w:p w14:paraId="2EE328F9" w14:textId="77777777" w:rsidR="00B304A8" w:rsidRPr="007D6C2A" w:rsidRDefault="00B304A8" w:rsidP="00B304A8">
      <w:pPr>
        <w:pStyle w:val="NoSpacing"/>
        <w:rPr>
          <w:b/>
        </w:rPr>
      </w:pPr>
      <w:r w:rsidRPr="007D6C2A">
        <w:rPr>
          <w:b/>
        </w:rPr>
        <w:t>*8 mobile scanners were used across the sites with the same PET/CT scanner used at more than one recruiting site.</w:t>
      </w:r>
    </w:p>
    <w:p w14:paraId="62D51AEB" w14:textId="77777777" w:rsidR="00B304A8" w:rsidRDefault="00B304A8">
      <w:pPr>
        <w:rPr>
          <w:b/>
          <w:bCs/>
        </w:rPr>
      </w:pPr>
      <w:r>
        <w:rPr>
          <w:b/>
          <w:bCs/>
        </w:rPr>
        <w:br w:type="page"/>
      </w:r>
    </w:p>
    <w:p w14:paraId="50D62454" w14:textId="4AFCE474" w:rsidR="00AB4B49" w:rsidRDefault="005C7BBC">
      <w:r w:rsidRPr="009513D9">
        <w:rPr>
          <w:b/>
          <w:bCs/>
        </w:rPr>
        <w:lastRenderedPageBreak/>
        <w:t xml:space="preserve">Supplemental Table </w:t>
      </w:r>
      <w:r>
        <w:rPr>
          <w:b/>
          <w:bCs/>
        </w:rPr>
        <w:t>2</w:t>
      </w:r>
      <w:r w:rsidRPr="009513D9">
        <w:rPr>
          <w:b/>
          <w:bCs/>
        </w:rPr>
        <w:t>:</w:t>
      </w:r>
      <w:r>
        <w:t xml:space="preserve"> Sensitivity, specificity and diagnostic accuracy using optimised size-specific cut-points for </w:t>
      </w:r>
      <w:proofErr w:type="spellStart"/>
      <w:r>
        <w:t>SUVmax</w:t>
      </w:r>
      <w:proofErr w:type="spellEnd"/>
      <w:r>
        <w:t>, SURBLOOD and PET grade</w:t>
      </w:r>
    </w:p>
    <w:tbl>
      <w:tblPr>
        <w:tblStyle w:val="TableGrid"/>
        <w:tblW w:w="4950" w:type="pct"/>
        <w:tblLook w:val="04A0" w:firstRow="1" w:lastRow="0" w:firstColumn="1" w:lastColumn="0" w:noHBand="0" w:noVBand="1"/>
      </w:tblPr>
      <w:tblGrid>
        <w:gridCol w:w="1166"/>
        <w:gridCol w:w="1144"/>
        <w:gridCol w:w="2453"/>
        <w:gridCol w:w="2153"/>
        <w:gridCol w:w="2010"/>
      </w:tblGrid>
      <w:tr w:rsidR="005C7BBC" w:rsidRPr="00950309" w14:paraId="6D8D3570" w14:textId="77777777" w:rsidTr="00770C4D">
        <w:trPr>
          <w:trHeight w:val="624"/>
        </w:trPr>
        <w:tc>
          <w:tcPr>
            <w:tcW w:w="653" w:type="pct"/>
          </w:tcPr>
          <w:p w14:paraId="347DE9E7" w14:textId="7B2EB023" w:rsidR="005C7BBC" w:rsidRPr="00770C4D" w:rsidRDefault="005C7BBC" w:rsidP="008C0506">
            <w:pPr>
              <w:rPr>
                <w:rFonts w:cstheme="minorHAnsi"/>
                <w:b/>
                <w:bCs/>
              </w:rPr>
            </w:pPr>
            <w:r w:rsidRPr="00770C4D">
              <w:rPr>
                <w:rFonts w:cstheme="minorHAnsi"/>
                <w:b/>
                <w:bCs/>
              </w:rPr>
              <w:t>Nodule Size</w:t>
            </w:r>
          </w:p>
        </w:tc>
        <w:tc>
          <w:tcPr>
            <w:tcW w:w="641" w:type="pct"/>
          </w:tcPr>
          <w:p w14:paraId="5D8309E0" w14:textId="77777777" w:rsidR="005C7BBC" w:rsidRPr="00770C4D" w:rsidRDefault="005C7BBC" w:rsidP="008C0506">
            <w:pPr>
              <w:jc w:val="center"/>
              <w:rPr>
                <w:rFonts w:cstheme="minorHAnsi"/>
                <w:b/>
                <w:bCs/>
              </w:rPr>
            </w:pPr>
            <w:proofErr w:type="gramStart"/>
            <w:r w:rsidRPr="00770C4D">
              <w:rPr>
                <w:rFonts w:cstheme="minorHAnsi"/>
                <w:b/>
                <w:bCs/>
              </w:rPr>
              <w:t>Cut-point</w:t>
            </w:r>
            <w:proofErr w:type="gramEnd"/>
          </w:p>
        </w:tc>
        <w:tc>
          <w:tcPr>
            <w:tcW w:w="1374" w:type="pct"/>
          </w:tcPr>
          <w:p w14:paraId="071EB0BE" w14:textId="416AC8BC" w:rsidR="005C7BBC" w:rsidRPr="00770C4D" w:rsidRDefault="005C7BBC" w:rsidP="008C0506">
            <w:pPr>
              <w:jc w:val="center"/>
              <w:rPr>
                <w:rFonts w:cstheme="minorHAnsi"/>
                <w:b/>
                <w:bCs/>
              </w:rPr>
            </w:pPr>
            <w:r w:rsidRPr="00770C4D">
              <w:rPr>
                <w:rFonts w:cstheme="minorHAnsi"/>
                <w:b/>
                <w:bCs/>
              </w:rPr>
              <w:t>Sensitivity (95% CI</w:t>
            </w:r>
            <w:r w:rsidR="00950309" w:rsidRPr="00770C4D">
              <w:rPr>
                <w:rFonts w:cstheme="minorHAnsi"/>
                <w:b/>
                <w:bCs/>
              </w:rPr>
              <w:t>%)</w:t>
            </w:r>
          </w:p>
          <w:p w14:paraId="3F6F1EBF" w14:textId="77777777" w:rsidR="005C7BBC" w:rsidRPr="00770C4D" w:rsidRDefault="005C7BBC" w:rsidP="008C0506">
            <w:pPr>
              <w:jc w:val="center"/>
              <w:rPr>
                <w:rFonts w:cstheme="minorHAnsi"/>
                <w:b/>
                <w:bCs/>
              </w:rPr>
            </w:pPr>
            <w:r w:rsidRPr="00770C4D">
              <w:rPr>
                <w:rFonts w:cstheme="minorHAnsi"/>
                <w:b/>
                <w:bCs/>
              </w:rPr>
              <w:t>TP/P</w:t>
            </w:r>
          </w:p>
        </w:tc>
        <w:tc>
          <w:tcPr>
            <w:tcW w:w="1206" w:type="pct"/>
          </w:tcPr>
          <w:p w14:paraId="24FB684B" w14:textId="7AF49F87" w:rsidR="005C7BBC" w:rsidRPr="00770C4D" w:rsidRDefault="005C7BBC" w:rsidP="008C0506">
            <w:pPr>
              <w:jc w:val="center"/>
              <w:rPr>
                <w:rFonts w:cstheme="minorHAnsi"/>
                <w:b/>
                <w:bCs/>
              </w:rPr>
            </w:pPr>
            <w:r w:rsidRPr="00770C4D">
              <w:rPr>
                <w:rFonts w:cstheme="minorHAnsi"/>
                <w:b/>
                <w:bCs/>
              </w:rPr>
              <w:t>Specificity (95% CI</w:t>
            </w:r>
            <w:r w:rsidR="00950309" w:rsidRPr="00770C4D">
              <w:rPr>
                <w:rFonts w:cstheme="minorHAnsi"/>
                <w:b/>
                <w:bCs/>
              </w:rPr>
              <w:t>%)</w:t>
            </w:r>
          </w:p>
          <w:p w14:paraId="5BDCD618" w14:textId="77777777" w:rsidR="005C7BBC" w:rsidRPr="00770C4D" w:rsidRDefault="005C7BBC" w:rsidP="008C0506">
            <w:pPr>
              <w:jc w:val="center"/>
              <w:rPr>
                <w:rFonts w:cstheme="minorHAnsi"/>
                <w:b/>
                <w:bCs/>
              </w:rPr>
            </w:pPr>
            <w:r w:rsidRPr="00770C4D">
              <w:rPr>
                <w:rFonts w:cstheme="minorHAnsi"/>
                <w:b/>
                <w:bCs/>
              </w:rPr>
              <w:t>TN/N</w:t>
            </w:r>
          </w:p>
        </w:tc>
        <w:tc>
          <w:tcPr>
            <w:tcW w:w="1126" w:type="pct"/>
          </w:tcPr>
          <w:p w14:paraId="63AF4799" w14:textId="2B10952F" w:rsidR="005C7BBC" w:rsidRPr="00770C4D" w:rsidRDefault="005C7BBC" w:rsidP="008C0506">
            <w:pPr>
              <w:jc w:val="center"/>
              <w:rPr>
                <w:rFonts w:cstheme="minorHAnsi"/>
                <w:b/>
                <w:bCs/>
              </w:rPr>
            </w:pPr>
            <w:r w:rsidRPr="00770C4D">
              <w:rPr>
                <w:rFonts w:cstheme="minorHAnsi"/>
                <w:b/>
                <w:bCs/>
              </w:rPr>
              <w:t>Accuracy (95% CI</w:t>
            </w:r>
            <w:r w:rsidR="00950309" w:rsidRPr="00770C4D">
              <w:rPr>
                <w:rFonts w:cstheme="minorHAnsi"/>
                <w:b/>
                <w:bCs/>
              </w:rPr>
              <w:t>%)</w:t>
            </w:r>
          </w:p>
          <w:p w14:paraId="565A9EDC" w14:textId="77777777" w:rsidR="005C7BBC" w:rsidRPr="00770C4D" w:rsidRDefault="005C7BBC" w:rsidP="008C0506">
            <w:pPr>
              <w:jc w:val="center"/>
              <w:rPr>
                <w:rFonts w:cstheme="minorHAnsi"/>
                <w:b/>
                <w:bCs/>
              </w:rPr>
            </w:pPr>
            <w:r w:rsidRPr="00770C4D">
              <w:rPr>
                <w:rFonts w:cstheme="minorHAnsi"/>
                <w:b/>
                <w:bCs/>
              </w:rPr>
              <w:t>TP+TN/P+N</w:t>
            </w:r>
          </w:p>
        </w:tc>
      </w:tr>
      <w:tr w:rsidR="00770C4D" w:rsidRPr="00950309" w14:paraId="4ADCE2C4" w14:textId="77777777" w:rsidTr="00770C4D">
        <w:trPr>
          <w:trHeight w:val="624"/>
        </w:trPr>
        <w:tc>
          <w:tcPr>
            <w:tcW w:w="5000" w:type="pct"/>
            <w:gridSpan w:val="5"/>
          </w:tcPr>
          <w:p w14:paraId="41253130" w14:textId="437DF78F" w:rsidR="00770C4D" w:rsidRPr="00770C4D" w:rsidRDefault="00770C4D" w:rsidP="00770C4D">
            <w:pPr>
              <w:rPr>
                <w:rFonts w:cstheme="minorHAnsi"/>
                <w:b/>
                <w:bCs/>
              </w:rPr>
            </w:pPr>
            <w:proofErr w:type="spellStart"/>
            <w:r w:rsidRPr="00770C4D">
              <w:rPr>
                <w:rFonts w:cstheme="minorHAnsi"/>
                <w:b/>
                <w:bCs/>
              </w:rPr>
              <w:t>PETgrade</w:t>
            </w:r>
            <w:proofErr w:type="spellEnd"/>
          </w:p>
        </w:tc>
      </w:tr>
      <w:tr w:rsidR="005C7BBC" w:rsidRPr="00950309" w14:paraId="5A26AE24" w14:textId="77777777" w:rsidTr="00770C4D">
        <w:trPr>
          <w:trHeight w:val="624"/>
        </w:trPr>
        <w:tc>
          <w:tcPr>
            <w:tcW w:w="653" w:type="pct"/>
          </w:tcPr>
          <w:p w14:paraId="16F45B5D" w14:textId="16B53AE9" w:rsidR="005C7BBC" w:rsidRPr="00950309" w:rsidRDefault="005C7BBC" w:rsidP="005C7BBC">
            <w:pPr>
              <w:rPr>
                <w:rFonts w:cstheme="minorHAnsi"/>
              </w:rPr>
            </w:pPr>
            <w:r w:rsidRPr="00950309">
              <w:rPr>
                <w:rFonts w:cstheme="minorHAnsi"/>
              </w:rPr>
              <w:t>&lt;12</w:t>
            </w:r>
          </w:p>
        </w:tc>
        <w:tc>
          <w:tcPr>
            <w:tcW w:w="641" w:type="pct"/>
          </w:tcPr>
          <w:p w14:paraId="3761B050" w14:textId="51C600AF" w:rsidR="005C7BBC" w:rsidRPr="00D85960" w:rsidRDefault="005C7BBC" w:rsidP="005C7BBC">
            <w:pPr>
              <w:jc w:val="center"/>
              <w:rPr>
                <w:rFonts w:cstheme="minorHAnsi"/>
              </w:rPr>
            </w:pPr>
            <w:r w:rsidRPr="00D85960">
              <w:rPr>
                <w:rFonts w:cstheme="minorHAnsi"/>
              </w:rPr>
              <w:t>≥ Grade 2</w:t>
            </w:r>
          </w:p>
        </w:tc>
        <w:tc>
          <w:tcPr>
            <w:tcW w:w="1374" w:type="pct"/>
          </w:tcPr>
          <w:p w14:paraId="651A0F4D" w14:textId="2B1CA8E8" w:rsidR="0044551E" w:rsidRPr="00D85960" w:rsidRDefault="008B2C8E" w:rsidP="0044551E">
            <w:pPr>
              <w:pStyle w:val="HTMLPreformatted"/>
              <w:shd w:val="clear" w:color="auto" w:fill="FFFFFF"/>
              <w:wordWrap w:val="0"/>
              <w:jc w:val="center"/>
              <w:rPr>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 xml:space="preserve">42/57 </w:t>
            </w:r>
            <w:r w:rsidR="0044551E" w:rsidRPr="00D85960">
              <w:rPr>
                <w:rFonts w:asciiTheme="minorHAnsi" w:hAnsiTheme="minorHAnsi" w:cstheme="minorHAnsi"/>
                <w:sz w:val="22"/>
                <w:szCs w:val="22"/>
              </w:rPr>
              <w:t>–</w:t>
            </w:r>
            <w:r w:rsidRPr="00D85960">
              <w:rPr>
                <w:rFonts w:asciiTheme="minorHAnsi" w:hAnsiTheme="minorHAnsi" w:cstheme="minorHAnsi"/>
                <w:sz w:val="22"/>
                <w:szCs w:val="22"/>
              </w:rPr>
              <w:t xml:space="preserve"> </w:t>
            </w:r>
            <w:r w:rsidR="0044551E" w:rsidRPr="00D85960">
              <w:rPr>
                <w:rFonts w:asciiTheme="minorHAnsi" w:hAnsiTheme="minorHAnsi" w:cstheme="minorHAnsi"/>
                <w:color w:val="000000"/>
                <w:sz w:val="22"/>
                <w:szCs w:val="22"/>
                <w:bdr w:val="none" w:sz="0" w:space="0" w:color="auto" w:frame="1"/>
              </w:rPr>
              <w:t>74%</w:t>
            </w:r>
          </w:p>
          <w:p w14:paraId="095297C3" w14:textId="59278A3D" w:rsidR="008B2C8E" w:rsidRPr="00D85960" w:rsidRDefault="008B2C8E" w:rsidP="0044551E">
            <w:pPr>
              <w:pStyle w:val="HTMLPreformatted"/>
              <w:shd w:val="clear" w:color="auto" w:fill="FFFFFF"/>
              <w:wordWrap w:val="0"/>
              <w:jc w:val="center"/>
              <w:rPr>
                <w:rFonts w:asciiTheme="minorHAnsi" w:hAnsiTheme="minorHAnsi" w:cstheme="minorHAnsi"/>
                <w:color w:val="000000"/>
                <w:sz w:val="22"/>
                <w:szCs w:val="22"/>
              </w:rPr>
            </w:pPr>
            <w:r w:rsidRPr="00D85960">
              <w:rPr>
                <w:rFonts w:asciiTheme="minorHAnsi" w:hAnsiTheme="minorHAnsi" w:cstheme="minorHAnsi"/>
                <w:color w:val="000000"/>
                <w:sz w:val="22"/>
                <w:szCs w:val="22"/>
                <w:bdr w:val="none" w:sz="0" w:space="0" w:color="auto" w:frame="1"/>
              </w:rPr>
              <w:t>(60</w:t>
            </w:r>
            <w:r w:rsidR="00950309" w:rsidRPr="00D85960">
              <w:rPr>
                <w:rFonts w:asciiTheme="minorHAnsi" w:hAnsiTheme="minorHAnsi" w:cstheme="minorHAnsi"/>
                <w:color w:val="000000"/>
                <w:sz w:val="22"/>
                <w:szCs w:val="22"/>
                <w:bdr w:val="none" w:sz="0" w:space="0" w:color="auto" w:frame="1"/>
              </w:rPr>
              <w:t xml:space="preserve">% to </w:t>
            </w:r>
            <w:r w:rsidRPr="00D85960">
              <w:rPr>
                <w:rFonts w:asciiTheme="minorHAnsi" w:hAnsiTheme="minorHAnsi" w:cstheme="minorHAnsi"/>
                <w:color w:val="000000"/>
                <w:sz w:val="22"/>
                <w:szCs w:val="22"/>
                <w:bdr w:val="none" w:sz="0" w:space="0" w:color="auto" w:frame="1"/>
              </w:rPr>
              <w:t>84</w:t>
            </w:r>
            <w:r w:rsidR="00950309" w:rsidRPr="00D85960">
              <w:rPr>
                <w:rFonts w:asciiTheme="minorHAnsi" w:hAnsiTheme="minorHAnsi" w:cstheme="minorHAnsi"/>
                <w:color w:val="000000"/>
                <w:sz w:val="22"/>
                <w:szCs w:val="22"/>
                <w:bdr w:val="none" w:sz="0" w:space="0" w:color="auto" w:frame="1"/>
              </w:rPr>
              <w:t>%)</w:t>
            </w:r>
          </w:p>
          <w:p w14:paraId="0DFB3953" w14:textId="79CEEB15" w:rsidR="005C7BBC" w:rsidRPr="00D85960" w:rsidRDefault="005C7BBC" w:rsidP="0044551E">
            <w:pPr>
              <w:jc w:val="center"/>
              <w:rPr>
                <w:rFonts w:cstheme="minorHAnsi"/>
              </w:rPr>
            </w:pPr>
          </w:p>
        </w:tc>
        <w:tc>
          <w:tcPr>
            <w:tcW w:w="1206" w:type="pct"/>
          </w:tcPr>
          <w:p w14:paraId="5AB3D704" w14:textId="05888A67"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 xml:space="preserve">65/76 </w:t>
            </w:r>
            <w:r w:rsidR="0044551E" w:rsidRPr="00D85960">
              <w:rPr>
                <w:rFonts w:asciiTheme="minorHAnsi" w:hAnsiTheme="minorHAnsi" w:cstheme="minorHAnsi"/>
                <w:sz w:val="22"/>
                <w:szCs w:val="22"/>
              </w:rPr>
              <w:t>–</w:t>
            </w:r>
            <w:r w:rsidRPr="00D85960">
              <w:rPr>
                <w:rFonts w:asciiTheme="minorHAnsi" w:hAnsiTheme="minorHAnsi" w:cstheme="minorHAnsi"/>
                <w:sz w:val="22"/>
                <w:szCs w:val="22"/>
              </w:rPr>
              <w:t xml:space="preserve"> </w:t>
            </w:r>
            <w:r w:rsidRPr="00D85960">
              <w:rPr>
                <w:rStyle w:val="gd15mcfceub"/>
                <w:rFonts w:asciiTheme="minorHAnsi" w:hAnsiTheme="minorHAnsi" w:cstheme="minorHAnsi"/>
                <w:color w:val="000000"/>
                <w:sz w:val="22"/>
                <w:szCs w:val="22"/>
                <w:bdr w:val="none" w:sz="0" w:space="0" w:color="auto" w:frame="1"/>
              </w:rPr>
              <w:t>86</w:t>
            </w:r>
            <w:r w:rsidR="0044551E" w:rsidRPr="00D85960">
              <w:rPr>
                <w:rStyle w:val="gd15mcfceub"/>
                <w:rFonts w:asciiTheme="minorHAnsi" w:hAnsiTheme="minorHAnsi" w:cstheme="minorHAnsi"/>
                <w:color w:val="000000"/>
                <w:sz w:val="22"/>
                <w:szCs w:val="22"/>
                <w:bdr w:val="none" w:sz="0" w:space="0" w:color="auto" w:frame="1"/>
              </w:rPr>
              <w:t>%</w:t>
            </w:r>
          </w:p>
          <w:p w14:paraId="2B59ECCE" w14:textId="60D021F3" w:rsidR="005C7BBC"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w:t>
            </w:r>
            <w:r w:rsidR="008B2C8E" w:rsidRPr="00D85960">
              <w:rPr>
                <w:rStyle w:val="gd15mcfceub"/>
                <w:rFonts w:asciiTheme="minorHAnsi" w:hAnsiTheme="minorHAnsi" w:cstheme="minorHAnsi"/>
                <w:color w:val="000000"/>
                <w:sz w:val="22"/>
                <w:szCs w:val="22"/>
                <w:bdr w:val="none" w:sz="0" w:space="0" w:color="auto" w:frame="1"/>
              </w:rPr>
              <w:t>76</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93</w:t>
            </w:r>
            <w:r w:rsidR="00950309" w:rsidRPr="00D85960">
              <w:rPr>
                <w:rStyle w:val="gd15mcfceub"/>
                <w:rFonts w:asciiTheme="minorHAnsi" w:hAnsiTheme="minorHAnsi" w:cstheme="minorHAnsi"/>
                <w:color w:val="000000"/>
                <w:sz w:val="22"/>
                <w:szCs w:val="22"/>
                <w:bdr w:val="none" w:sz="0" w:space="0" w:color="auto" w:frame="1"/>
              </w:rPr>
              <w:t>%)</w:t>
            </w:r>
          </w:p>
        </w:tc>
        <w:tc>
          <w:tcPr>
            <w:tcW w:w="1126" w:type="pct"/>
          </w:tcPr>
          <w:p w14:paraId="358FBE79" w14:textId="6E4F1B21" w:rsidR="0044551E" w:rsidRPr="00D85960" w:rsidRDefault="003F4C5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107</w:t>
            </w:r>
            <w:r w:rsidR="008B2C8E" w:rsidRPr="00D85960">
              <w:rPr>
                <w:rFonts w:asciiTheme="minorHAnsi" w:hAnsiTheme="minorHAnsi" w:cstheme="minorHAnsi"/>
                <w:sz w:val="22"/>
                <w:szCs w:val="22"/>
              </w:rPr>
              <w:t xml:space="preserve">/133 </w:t>
            </w:r>
            <w:r w:rsidR="0044551E" w:rsidRPr="00D85960">
              <w:rPr>
                <w:rFonts w:asciiTheme="minorHAnsi" w:hAnsiTheme="minorHAnsi" w:cstheme="minorHAnsi"/>
                <w:sz w:val="22"/>
                <w:szCs w:val="22"/>
              </w:rPr>
              <w:t>–</w:t>
            </w:r>
            <w:r w:rsidR="008B2C8E" w:rsidRPr="00D85960">
              <w:rPr>
                <w:rFonts w:asciiTheme="minorHAnsi" w:hAnsiTheme="minorHAnsi" w:cstheme="minorHAnsi"/>
                <w:sz w:val="22"/>
                <w:szCs w:val="22"/>
              </w:rPr>
              <w:t xml:space="preserve"> </w:t>
            </w:r>
            <w:r w:rsidR="008B2C8E" w:rsidRPr="00D85960">
              <w:rPr>
                <w:rStyle w:val="gd15mcfceub"/>
                <w:rFonts w:asciiTheme="minorHAnsi" w:hAnsiTheme="minorHAnsi" w:cstheme="minorHAnsi"/>
                <w:color w:val="000000"/>
                <w:sz w:val="22"/>
                <w:szCs w:val="22"/>
                <w:bdr w:val="none" w:sz="0" w:space="0" w:color="auto" w:frame="1"/>
              </w:rPr>
              <w:t>80</w:t>
            </w:r>
            <w:r w:rsidR="0044551E" w:rsidRPr="00D85960">
              <w:rPr>
                <w:rStyle w:val="gd15mcfceub"/>
                <w:rFonts w:asciiTheme="minorHAnsi" w:hAnsiTheme="minorHAnsi" w:cstheme="minorHAnsi"/>
                <w:color w:val="000000"/>
                <w:sz w:val="22"/>
                <w:szCs w:val="22"/>
                <w:bdr w:val="none" w:sz="0" w:space="0" w:color="auto" w:frame="1"/>
              </w:rPr>
              <w:t>%</w:t>
            </w:r>
          </w:p>
          <w:p w14:paraId="1187ADDC" w14:textId="68C7315F"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w:t>
            </w:r>
            <w:r w:rsidR="008B2C8E" w:rsidRPr="00D85960">
              <w:rPr>
                <w:rStyle w:val="gd15mcfceub"/>
                <w:rFonts w:asciiTheme="minorHAnsi" w:hAnsiTheme="minorHAnsi" w:cstheme="minorHAnsi"/>
                <w:color w:val="000000"/>
                <w:sz w:val="22"/>
                <w:szCs w:val="22"/>
                <w:bdr w:val="none" w:sz="0" w:space="0" w:color="auto" w:frame="1"/>
              </w:rPr>
              <w:t>7</w:t>
            </w:r>
            <w:r w:rsidRPr="00D85960">
              <w:rPr>
                <w:rStyle w:val="gd15mcfceub"/>
                <w:rFonts w:asciiTheme="minorHAnsi" w:hAnsiTheme="minorHAnsi" w:cstheme="minorHAnsi"/>
                <w:color w:val="000000"/>
                <w:sz w:val="22"/>
                <w:szCs w:val="22"/>
                <w:bdr w:val="none" w:sz="0" w:space="0" w:color="auto" w:frame="1"/>
              </w:rPr>
              <w:t>3</w:t>
            </w:r>
            <w:r w:rsidR="00950309" w:rsidRPr="00D85960">
              <w:rPr>
                <w:rStyle w:val="gd15mcfceub"/>
                <w:rFonts w:asciiTheme="minorHAnsi" w:hAnsiTheme="minorHAnsi" w:cstheme="minorHAnsi"/>
                <w:color w:val="000000"/>
                <w:sz w:val="22"/>
                <w:szCs w:val="22"/>
                <w:bdr w:val="none" w:sz="0" w:space="0" w:color="auto" w:frame="1"/>
              </w:rPr>
              <w:t>%</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8</w:t>
            </w:r>
            <w:r w:rsidRPr="00D85960">
              <w:rPr>
                <w:rStyle w:val="gd15mcfceub"/>
                <w:rFonts w:asciiTheme="minorHAnsi" w:hAnsiTheme="minorHAnsi" w:cstheme="minorHAnsi"/>
                <w:color w:val="000000"/>
                <w:sz w:val="22"/>
                <w:szCs w:val="22"/>
                <w:bdr w:val="none" w:sz="0" w:space="0" w:color="auto" w:frame="1"/>
              </w:rPr>
              <w:t>7</w:t>
            </w:r>
            <w:r w:rsidR="00950309" w:rsidRPr="00D85960">
              <w:rPr>
                <w:rStyle w:val="gd15mcfceub"/>
                <w:rFonts w:asciiTheme="minorHAnsi" w:hAnsiTheme="minorHAnsi" w:cstheme="minorHAnsi"/>
                <w:color w:val="000000"/>
                <w:sz w:val="22"/>
                <w:szCs w:val="22"/>
                <w:bdr w:val="none" w:sz="0" w:space="0" w:color="auto" w:frame="1"/>
              </w:rPr>
              <w:t>%)</w:t>
            </w:r>
          </w:p>
          <w:p w14:paraId="4828A3F4" w14:textId="56F4613B" w:rsidR="005C7BBC" w:rsidRPr="00D85960" w:rsidRDefault="005C7BBC" w:rsidP="0044551E">
            <w:pPr>
              <w:jc w:val="center"/>
              <w:rPr>
                <w:rFonts w:cstheme="minorHAnsi"/>
              </w:rPr>
            </w:pPr>
          </w:p>
        </w:tc>
      </w:tr>
      <w:tr w:rsidR="005C7BBC" w:rsidRPr="00950309" w14:paraId="6F37E443" w14:textId="77777777" w:rsidTr="00770C4D">
        <w:trPr>
          <w:trHeight w:val="624"/>
        </w:trPr>
        <w:tc>
          <w:tcPr>
            <w:tcW w:w="653" w:type="pct"/>
          </w:tcPr>
          <w:p w14:paraId="18F38781" w14:textId="7A7FE2E3" w:rsidR="005C7BBC" w:rsidRPr="00950309" w:rsidRDefault="005C7BBC" w:rsidP="005C7BBC">
            <w:pPr>
              <w:rPr>
                <w:rFonts w:cstheme="minorHAnsi"/>
              </w:rPr>
            </w:pPr>
            <w:r w:rsidRPr="00950309">
              <w:rPr>
                <w:rFonts w:cstheme="minorHAnsi"/>
              </w:rPr>
              <w:t>12-16</w:t>
            </w:r>
          </w:p>
        </w:tc>
        <w:tc>
          <w:tcPr>
            <w:tcW w:w="641" w:type="pct"/>
          </w:tcPr>
          <w:p w14:paraId="51A20CF8" w14:textId="27B359E3" w:rsidR="005C7BBC" w:rsidRPr="00D85960" w:rsidRDefault="005C7BBC" w:rsidP="005C7BBC">
            <w:pPr>
              <w:jc w:val="center"/>
              <w:rPr>
                <w:rFonts w:cstheme="minorHAnsi"/>
              </w:rPr>
            </w:pPr>
            <w:r w:rsidRPr="00D85960">
              <w:rPr>
                <w:rFonts w:cstheme="minorHAnsi"/>
              </w:rPr>
              <w:t>≥ Grade 3</w:t>
            </w:r>
          </w:p>
        </w:tc>
        <w:tc>
          <w:tcPr>
            <w:tcW w:w="1374" w:type="pct"/>
          </w:tcPr>
          <w:p w14:paraId="00AB2499" w14:textId="7A53BE66"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5</w:t>
            </w:r>
            <w:r w:rsidR="00D85960" w:rsidRPr="00D85960">
              <w:rPr>
                <w:rFonts w:asciiTheme="minorHAnsi" w:hAnsiTheme="minorHAnsi" w:cstheme="minorHAnsi"/>
                <w:sz w:val="22"/>
                <w:szCs w:val="22"/>
              </w:rPr>
              <w:t>9</w:t>
            </w:r>
            <w:r w:rsidRPr="00D85960">
              <w:rPr>
                <w:rFonts w:asciiTheme="minorHAnsi" w:hAnsiTheme="minorHAnsi" w:cstheme="minorHAnsi"/>
                <w:sz w:val="22"/>
                <w:szCs w:val="22"/>
              </w:rPr>
              <w:t>/7</w:t>
            </w:r>
            <w:r w:rsidR="00D85960" w:rsidRPr="00D85960">
              <w:rPr>
                <w:rFonts w:asciiTheme="minorHAnsi" w:hAnsiTheme="minorHAnsi" w:cstheme="minorHAnsi"/>
                <w:sz w:val="22"/>
                <w:szCs w:val="22"/>
              </w:rPr>
              <w:t>5</w:t>
            </w:r>
            <w:r w:rsidRPr="00D85960">
              <w:rPr>
                <w:rFonts w:asciiTheme="minorHAnsi" w:hAnsiTheme="minorHAnsi" w:cstheme="minorHAnsi"/>
                <w:sz w:val="22"/>
                <w:szCs w:val="22"/>
              </w:rPr>
              <w:t xml:space="preserve"> - </w:t>
            </w:r>
            <w:r w:rsidRPr="00D85960">
              <w:rPr>
                <w:rStyle w:val="gd15mcfceub"/>
                <w:rFonts w:asciiTheme="minorHAnsi" w:hAnsiTheme="minorHAnsi" w:cstheme="minorHAnsi"/>
                <w:color w:val="000000"/>
                <w:sz w:val="22"/>
                <w:szCs w:val="22"/>
                <w:bdr w:val="none" w:sz="0" w:space="0" w:color="auto" w:frame="1"/>
              </w:rPr>
              <w:t>7</w:t>
            </w:r>
            <w:r w:rsidR="00D85960" w:rsidRPr="00D85960">
              <w:rPr>
                <w:rStyle w:val="gd15mcfceub"/>
                <w:rFonts w:asciiTheme="minorHAnsi" w:hAnsiTheme="minorHAnsi" w:cstheme="minorHAnsi"/>
                <w:color w:val="000000"/>
                <w:sz w:val="22"/>
                <w:szCs w:val="22"/>
                <w:bdr w:val="none" w:sz="0" w:space="0" w:color="auto" w:frame="1"/>
              </w:rPr>
              <w:t>9</w:t>
            </w:r>
            <w:r w:rsidR="0044551E" w:rsidRPr="00D85960">
              <w:rPr>
                <w:rStyle w:val="gd15mcfceub"/>
                <w:rFonts w:asciiTheme="minorHAnsi" w:hAnsiTheme="minorHAnsi" w:cstheme="minorHAnsi"/>
                <w:color w:val="000000"/>
                <w:sz w:val="22"/>
                <w:szCs w:val="22"/>
                <w:bdr w:val="none" w:sz="0" w:space="0" w:color="auto" w:frame="1"/>
              </w:rPr>
              <w:t>%</w:t>
            </w:r>
          </w:p>
          <w:p w14:paraId="4847A148" w14:textId="47986FF7"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(6</w:t>
            </w:r>
            <w:r w:rsidR="00D85960" w:rsidRPr="00D85960">
              <w:rPr>
                <w:rStyle w:val="gd15mcfceub"/>
                <w:rFonts w:asciiTheme="minorHAnsi" w:hAnsiTheme="minorHAnsi" w:cstheme="minorHAnsi"/>
                <w:color w:val="000000"/>
                <w:sz w:val="22"/>
                <w:szCs w:val="22"/>
                <w:bdr w:val="none" w:sz="0" w:space="0" w:color="auto" w:frame="1"/>
              </w:rPr>
              <w:t>8</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87</w:t>
            </w:r>
            <w:r w:rsidR="00950309" w:rsidRPr="00D85960">
              <w:rPr>
                <w:rStyle w:val="gd15mcfceub"/>
                <w:rFonts w:asciiTheme="minorHAnsi" w:hAnsiTheme="minorHAnsi" w:cstheme="minorHAnsi"/>
                <w:color w:val="000000"/>
                <w:sz w:val="22"/>
                <w:szCs w:val="22"/>
                <w:bdr w:val="none" w:sz="0" w:space="0" w:color="auto" w:frame="1"/>
              </w:rPr>
              <w:t>%)</w:t>
            </w:r>
          </w:p>
          <w:p w14:paraId="19E4CE7B" w14:textId="0614127D" w:rsidR="005C7BBC" w:rsidRPr="00D85960" w:rsidRDefault="005C7BBC" w:rsidP="0044551E">
            <w:pPr>
              <w:jc w:val="center"/>
              <w:rPr>
                <w:rFonts w:cstheme="minorHAnsi"/>
              </w:rPr>
            </w:pPr>
          </w:p>
        </w:tc>
        <w:tc>
          <w:tcPr>
            <w:tcW w:w="1206" w:type="pct"/>
          </w:tcPr>
          <w:p w14:paraId="7B21D051" w14:textId="75C4164B"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35/4</w:t>
            </w:r>
            <w:r w:rsidR="00D85960" w:rsidRPr="00D85960">
              <w:rPr>
                <w:rFonts w:asciiTheme="minorHAnsi" w:hAnsiTheme="minorHAnsi" w:cstheme="minorHAnsi"/>
                <w:sz w:val="22"/>
                <w:szCs w:val="22"/>
              </w:rPr>
              <w:t>7</w:t>
            </w:r>
            <w:r w:rsidRPr="00D85960">
              <w:rPr>
                <w:rFonts w:asciiTheme="minorHAnsi" w:hAnsiTheme="minorHAnsi" w:cstheme="minorHAnsi"/>
                <w:sz w:val="22"/>
                <w:szCs w:val="22"/>
              </w:rPr>
              <w:t xml:space="preserve"> </w:t>
            </w:r>
            <w:proofErr w:type="gramStart"/>
            <w:r w:rsidRPr="00D85960">
              <w:rPr>
                <w:rFonts w:asciiTheme="minorHAnsi" w:hAnsiTheme="minorHAnsi" w:cstheme="minorHAnsi"/>
                <w:sz w:val="22"/>
                <w:szCs w:val="22"/>
              </w:rPr>
              <w:t xml:space="preserve">- </w:t>
            </w:r>
            <w:r w:rsidRPr="00D85960">
              <w:rPr>
                <w:rStyle w:val="gd15mcfceub"/>
                <w:rFonts w:asciiTheme="minorHAnsi" w:hAnsiTheme="minorHAnsi" w:cstheme="minorHAnsi"/>
                <w:color w:val="000000"/>
                <w:sz w:val="22"/>
                <w:szCs w:val="22"/>
                <w:bdr w:val="none" w:sz="0" w:space="0" w:color="auto" w:frame="1"/>
              </w:rPr>
              <w:t xml:space="preserve"> 7</w:t>
            </w:r>
            <w:r w:rsidR="00D85960" w:rsidRPr="00D85960">
              <w:rPr>
                <w:rStyle w:val="gd15mcfceub"/>
                <w:rFonts w:asciiTheme="minorHAnsi" w:hAnsiTheme="minorHAnsi" w:cstheme="minorHAnsi"/>
                <w:color w:val="000000"/>
                <w:sz w:val="22"/>
                <w:szCs w:val="22"/>
                <w:bdr w:val="none" w:sz="0" w:space="0" w:color="auto" w:frame="1"/>
              </w:rPr>
              <w:t>4</w:t>
            </w:r>
            <w:proofErr w:type="gramEnd"/>
            <w:r w:rsidR="0044551E" w:rsidRPr="00D85960">
              <w:rPr>
                <w:rStyle w:val="gd15mcfceub"/>
                <w:rFonts w:asciiTheme="minorHAnsi" w:hAnsiTheme="minorHAnsi" w:cstheme="minorHAnsi"/>
                <w:color w:val="000000"/>
                <w:sz w:val="22"/>
                <w:szCs w:val="22"/>
                <w:bdr w:val="none" w:sz="0" w:space="0" w:color="auto" w:frame="1"/>
              </w:rPr>
              <w:t>%</w:t>
            </w:r>
          </w:p>
          <w:p w14:paraId="35C93069" w14:textId="0EBB37A6"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w:t>
            </w:r>
            <w:r w:rsidR="00D85960" w:rsidRPr="00D85960">
              <w:rPr>
                <w:rStyle w:val="gd15mcfceub"/>
                <w:rFonts w:asciiTheme="minorHAnsi" w:hAnsiTheme="minorHAnsi" w:cstheme="minorHAnsi"/>
                <w:color w:val="000000"/>
                <w:sz w:val="22"/>
                <w:szCs w:val="22"/>
                <w:bdr w:val="none" w:sz="0" w:space="0" w:color="auto" w:frame="1"/>
              </w:rPr>
              <w:t>60</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8</w:t>
            </w:r>
            <w:r w:rsidR="00D85960" w:rsidRPr="00D85960">
              <w:rPr>
                <w:rStyle w:val="gd15mcfceub"/>
                <w:rFonts w:asciiTheme="minorHAnsi" w:hAnsiTheme="minorHAnsi" w:cstheme="minorHAnsi"/>
                <w:color w:val="000000"/>
                <w:sz w:val="22"/>
                <w:szCs w:val="22"/>
                <w:bdr w:val="none" w:sz="0" w:space="0" w:color="auto" w:frame="1"/>
              </w:rPr>
              <w:t>6</w:t>
            </w:r>
            <w:r w:rsidR="00950309" w:rsidRPr="00D85960">
              <w:rPr>
                <w:rStyle w:val="gd15mcfceub"/>
                <w:rFonts w:asciiTheme="minorHAnsi" w:hAnsiTheme="minorHAnsi" w:cstheme="minorHAnsi"/>
                <w:color w:val="000000"/>
                <w:sz w:val="22"/>
                <w:szCs w:val="22"/>
                <w:bdr w:val="none" w:sz="0" w:space="0" w:color="auto" w:frame="1"/>
              </w:rPr>
              <w:t>%)</w:t>
            </w:r>
          </w:p>
          <w:p w14:paraId="0666975D" w14:textId="56798D1D" w:rsidR="005C7BBC" w:rsidRPr="00D85960" w:rsidRDefault="005C7BBC" w:rsidP="0044551E">
            <w:pPr>
              <w:jc w:val="center"/>
              <w:rPr>
                <w:rFonts w:cstheme="minorHAnsi"/>
              </w:rPr>
            </w:pPr>
          </w:p>
        </w:tc>
        <w:tc>
          <w:tcPr>
            <w:tcW w:w="1126" w:type="pct"/>
          </w:tcPr>
          <w:p w14:paraId="1132674B" w14:textId="60DCD68E" w:rsidR="0044551E" w:rsidRPr="00D85960" w:rsidRDefault="003F4C5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9</w:t>
            </w:r>
            <w:r w:rsidR="00D85960" w:rsidRPr="00D85960">
              <w:rPr>
                <w:rFonts w:asciiTheme="minorHAnsi" w:hAnsiTheme="minorHAnsi" w:cstheme="minorHAnsi"/>
                <w:sz w:val="22"/>
                <w:szCs w:val="22"/>
              </w:rPr>
              <w:t>4</w:t>
            </w:r>
            <w:r w:rsidR="008B2C8E" w:rsidRPr="00D85960">
              <w:rPr>
                <w:rFonts w:asciiTheme="minorHAnsi" w:hAnsiTheme="minorHAnsi" w:cstheme="minorHAnsi"/>
                <w:sz w:val="22"/>
                <w:szCs w:val="22"/>
              </w:rPr>
              <w:t xml:space="preserve">/122 </w:t>
            </w:r>
            <w:r w:rsidR="0044551E" w:rsidRPr="00D85960">
              <w:rPr>
                <w:rFonts w:asciiTheme="minorHAnsi" w:hAnsiTheme="minorHAnsi" w:cstheme="minorHAnsi"/>
                <w:sz w:val="22"/>
                <w:szCs w:val="22"/>
              </w:rPr>
              <w:t>–</w:t>
            </w:r>
            <w:r w:rsidR="008B2C8E" w:rsidRPr="00D85960">
              <w:rPr>
                <w:rFonts w:asciiTheme="minorHAnsi" w:hAnsiTheme="minorHAnsi" w:cstheme="minorHAnsi"/>
                <w:sz w:val="22"/>
                <w:szCs w:val="22"/>
              </w:rPr>
              <w:t xml:space="preserve"> </w:t>
            </w:r>
            <w:r w:rsidR="008B2C8E" w:rsidRPr="00D85960">
              <w:rPr>
                <w:rStyle w:val="gd15mcfceub"/>
                <w:rFonts w:asciiTheme="minorHAnsi" w:hAnsiTheme="minorHAnsi" w:cstheme="minorHAnsi"/>
                <w:color w:val="000000"/>
                <w:sz w:val="22"/>
                <w:szCs w:val="22"/>
                <w:bdr w:val="none" w:sz="0" w:space="0" w:color="auto" w:frame="1"/>
              </w:rPr>
              <w:t>7</w:t>
            </w:r>
            <w:r w:rsidR="00D85960" w:rsidRPr="00D85960">
              <w:rPr>
                <w:rStyle w:val="gd15mcfceub"/>
                <w:rFonts w:asciiTheme="minorHAnsi" w:hAnsiTheme="minorHAnsi" w:cstheme="minorHAnsi"/>
                <w:color w:val="000000"/>
                <w:sz w:val="22"/>
                <w:szCs w:val="22"/>
                <w:bdr w:val="none" w:sz="0" w:space="0" w:color="auto" w:frame="1"/>
              </w:rPr>
              <w:t>7</w:t>
            </w:r>
            <w:r w:rsidR="0044551E" w:rsidRPr="00D85960">
              <w:rPr>
                <w:rStyle w:val="gd15mcfceub"/>
                <w:rFonts w:asciiTheme="minorHAnsi" w:hAnsiTheme="minorHAnsi" w:cstheme="minorHAnsi"/>
                <w:color w:val="000000"/>
                <w:sz w:val="22"/>
                <w:szCs w:val="22"/>
                <w:bdr w:val="none" w:sz="0" w:space="0" w:color="auto" w:frame="1"/>
              </w:rPr>
              <w:t>%</w:t>
            </w:r>
          </w:p>
          <w:p w14:paraId="494E3518" w14:textId="4A9B6EF1"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w:t>
            </w:r>
            <w:r w:rsidR="008B2C8E" w:rsidRPr="00D85960">
              <w:rPr>
                <w:rStyle w:val="gd15mcfceub"/>
                <w:rFonts w:asciiTheme="minorHAnsi" w:hAnsiTheme="minorHAnsi" w:cstheme="minorHAnsi"/>
                <w:color w:val="000000"/>
                <w:sz w:val="22"/>
                <w:szCs w:val="22"/>
                <w:bdr w:val="none" w:sz="0" w:space="0" w:color="auto" w:frame="1"/>
              </w:rPr>
              <w:t>6</w:t>
            </w:r>
            <w:r w:rsidR="00D85960" w:rsidRPr="00D85960">
              <w:rPr>
                <w:rStyle w:val="gd15mcfceub"/>
                <w:rFonts w:asciiTheme="minorHAnsi" w:hAnsiTheme="minorHAnsi" w:cstheme="minorHAnsi"/>
                <w:color w:val="000000"/>
                <w:sz w:val="22"/>
                <w:szCs w:val="22"/>
                <w:bdr w:val="none" w:sz="0" w:space="0" w:color="auto" w:frame="1"/>
              </w:rPr>
              <w:t>9</w:t>
            </w:r>
            <w:r w:rsidR="00950309" w:rsidRPr="00D85960">
              <w:rPr>
                <w:rStyle w:val="gd15mcfceub"/>
                <w:rFonts w:asciiTheme="minorHAnsi" w:hAnsiTheme="minorHAnsi" w:cstheme="minorHAnsi"/>
                <w:color w:val="000000"/>
                <w:sz w:val="22"/>
                <w:szCs w:val="22"/>
                <w:bdr w:val="none" w:sz="0" w:space="0" w:color="auto" w:frame="1"/>
              </w:rPr>
              <w:t>%</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8</w:t>
            </w:r>
            <w:r w:rsidR="00D85960" w:rsidRPr="00D85960">
              <w:rPr>
                <w:rStyle w:val="gd15mcfceub"/>
                <w:rFonts w:asciiTheme="minorHAnsi" w:hAnsiTheme="minorHAnsi" w:cstheme="minorHAnsi"/>
                <w:color w:val="000000"/>
                <w:sz w:val="22"/>
                <w:szCs w:val="22"/>
                <w:bdr w:val="none" w:sz="0" w:space="0" w:color="auto" w:frame="1"/>
              </w:rPr>
              <w:t>4</w:t>
            </w:r>
            <w:r w:rsidR="00950309" w:rsidRPr="00D85960">
              <w:rPr>
                <w:rStyle w:val="gd15mcfceub"/>
                <w:rFonts w:asciiTheme="minorHAnsi" w:hAnsiTheme="minorHAnsi" w:cstheme="minorHAnsi"/>
                <w:color w:val="000000"/>
                <w:sz w:val="22"/>
                <w:szCs w:val="22"/>
                <w:bdr w:val="none" w:sz="0" w:space="0" w:color="auto" w:frame="1"/>
              </w:rPr>
              <w:t>%)</w:t>
            </w:r>
          </w:p>
          <w:p w14:paraId="69E0C6CF" w14:textId="068E0A8E" w:rsidR="005C7BBC" w:rsidRPr="00D85960" w:rsidRDefault="005C7BBC" w:rsidP="0044551E">
            <w:pPr>
              <w:jc w:val="center"/>
              <w:rPr>
                <w:rFonts w:cstheme="minorHAnsi"/>
              </w:rPr>
            </w:pPr>
          </w:p>
        </w:tc>
      </w:tr>
      <w:tr w:rsidR="005C7BBC" w:rsidRPr="00950309" w14:paraId="6E3BA9F0" w14:textId="77777777" w:rsidTr="00770C4D">
        <w:trPr>
          <w:trHeight w:val="624"/>
        </w:trPr>
        <w:tc>
          <w:tcPr>
            <w:tcW w:w="653" w:type="pct"/>
          </w:tcPr>
          <w:p w14:paraId="4E3CE237" w14:textId="403280F8" w:rsidR="005C7BBC" w:rsidRPr="00950309" w:rsidRDefault="005C7BBC" w:rsidP="005C7BBC">
            <w:pPr>
              <w:rPr>
                <w:rFonts w:cstheme="minorHAnsi"/>
              </w:rPr>
            </w:pPr>
            <w:r w:rsidRPr="00950309">
              <w:rPr>
                <w:rFonts w:cstheme="minorHAnsi"/>
              </w:rPr>
              <w:t>&gt;16</w:t>
            </w:r>
          </w:p>
        </w:tc>
        <w:tc>
          <w:tcPr>
            <w:tcW w:w="641" w:type="pct"/>
          </w:tcPr>
          <w:p w14:paraId="10BF25D6" w14:textId="6B1A8EB2" w:rsidR="005C7BBC" w:rsidRPr="00D85960" w:rsidRDefault="005C7BBC" w:rsidP="005C7BBC">
            <w:pPr>
              <w:jc w:val="center"/>
              <w:rPr>
                <w:rFonts w:cstheme="minorHAnsi"/>
              </w:rPr>
            </w:pPr>
            <w:r w:rsidRPr="00D85960">
              <w:rPr>
                <w:rFonts w:cstheme="minorHAnsi"/>
              </w:rPr>
              <w:t>≥ Grade 3</w:t>
            </w:r>
          </w:p>
        </w:tc>
        <w:tc>
          <w:tcPr>
            <w:tcW w:w="1374" w:type="pct"/>
          </w:tcPr>
          <w:p w14:paraId="2FDE2507" w14:textId="1D1FC9E4"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7</w:t>
            </w:r>
            <w:r w:rsidR="00D85960" w:rsidRPr="00D85960">
              <w:rPr>
                <w:rFonts w:asciiTheme="minorHAnsi" w:hAnsiTheme="minorHAnsi" w:cstheme="minorHAnsi"/>
                <w:sz w:val="22"/>
                <w:szCs w:val="22"/>
              </w:rPr>
              <w:t>2</w:t>
            </w:r>
            <w:r w:rsidRPr="00D85960">
              <w:rPr>
                <w:rFonts w:asciiTheme="minorHAnsi" w:hAnsiTheme="minorHAnsi" w:cstheme="minorHAnsi"/>
                <w:sz w:val="22"/>
                <w:szCs w:val="22"/>
              </w:rPr>
              <w:t>/7</w:t>
            </w:r>
            <w:r w:rsidR="00D85960" w:rsidRPr="00D85960">
              <w:rPr>
                <w:rFonts w:asciiTheme="minorHAnsi" w:hAnsiTheme="minorHAnsi" w:cstheme="minorHAnsi"/>
                <w:sz w:val="22"/>
                <w:szCs w:val="22"/>
              </w:rPr>
              <w:t>6</w:t>
            </w:r>
            <w:r w:rsidRPr="00D85960">
              <w:rPr>
                <w:rFonts w:asciiTheme="minorHAnsi" w:hAnsiTheme="minorHAnsi" w:cstheme="minorHAnsi"/>
                <w:sz w:val="22"/>
                <w:szCs w:val="22"/>
              </w:rPr>
              <w:t xml:space="preserve"> - </w:t>
            </w:r>
            <w:r w:rsidRPr="00D85960">
              <w:rPr>
                <w:rStyle w:val="gd15mcfceub"/>
                <w:rFonts w:asciiTheme="minorHAnsi" w:hAnsiTheme="minorHAnsi" w:cstheme="minorHAnsi"/>
                <w:color w:val="000000"/>
                <w:sz w:val="22"/>
                <w:szCs w:val="22"/>
                <w:bdr w:val="none" w:sz="0" w:space="0" w:color="auto" w:frame="1"/>
              </w:rPr>
              <w:t>95</w:t>
            </w:r>
            <w:r w:rsidR="0044551E" w:rsidRPr="00D85960">
              <w:rPr>
                <w:rStyle w:val="gd15mcfceub"/>
                <w:rFonts w:asciiTheme="minorHAnsi" w:hAnsiTheme="minorHAnsi" w:cstheme="minorHAnsi"/>
                <w:color w:val="000000"/>
                <w:sz w:val="22"/>
                <w:szCs w:val="22"/>
                <w:bdr w:val="none" w:sz="0" w:space="0" w:color="auto" w:frame="1"/>
              </w:rPr>
              <w:t>%</w:t>
            </w:r>
          </w:p>
          <w:p w14:paraId="3946E69F" w14:textId="56C8E96C"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(87</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99</w:t>
            </w:r>
            <w:r w:rsidR="00950309" w:rsidRPr="00D85960">
              <w:rPr>
                <w:rStyle w:val="gd15mcfceub"/>
                <w:rFonts w:asciiTheme="minorHAnsi" w:hAnsiTheme="minorHAnsi" w:cstheme="minorHAnsi"/>
                <w:color w:val="000000"/>
                <w:sz w:val="22"/>
                <w:szCs w:val="22"/>
                <w:bdr w:val="none" w:sz="0" w:space="0" w:color="auto" w:frame="1"/>
              </w:rPr>
              <w:t>%)</w:t>
            </w:r>
          </w:p>
          <w:p w14:paraId="7D66863F" w14:textId="58462A43" w:rsidR="005C7BBC" w:rsidRPr="00D85960" w:rsidRDefault="005C7BBC" w:rsidP="0044551E">
            <w:pPr>
              <w:jc w:val="center"/>
              <w:rPr>
                <w:rFonts w:cstheme="minorHAnsi"/>
              </w:rPr>
            </w:pPr>
          </w:p>
        </w:tc>
        <w:tc>
          <w:tcPr>
            <w:tcW w:w="1206" w:type="pct"/>
          </w:tcPr>
          <w:p w14:paraId="31E57251" w14:textId="4C8096BB"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16/2</w:t>
            </w:r>
            <w:r w:rsidR="00D85960" w:rsidRPr="00D85960">
              <w:rPr>
                <w:rFonts w:asciiTheme="minorHAnsi" w:hAnsiTheme="minorHAnsi" w:cstheme="minorHAnsi"/>
                <w:sz w:val="22"/>
                <w:szCs w:val="22"/>
              </w:rPr>
              <w:t>3</w:t>
            </w:r>
            <w:r w:rsidRPr="00D85960">
              <w:rPr>
                <w:rFonts w:asciiTheme="minorHAnsi" w:hAnsiTheme="minorHAnsi" w:cstheme="minorHAnsi"/>
                <w:sz w:val="22"/>
                <w:szCs w:val="22"/>
              </w:rPr>
              <w:t xml:space="preserve"> </w:t>
            </w:r>
            <w:proofErr w:type="gramStart"/>
            <w:r w:rsidRPr="00D85960">
              <w:rPr>
                <w:rFonts w:asciiTheme="minorHAnsi" w:hAnsiTheme="minorHAnsi" w:cstheme="minorHAnsi"/>
                <w:sz w:val="22"/>
                <w:szCs w:val="22"/>
              </w:rPr>
              <w:t xml:space="preserve">- </w:t>
            </w:r>
            <w:r w:rsidR="0044551E" w:rsidRPr="00D85960">
              <w:rPr>
                <w:rStyle w:val="gd15mcfceub"/>
                <w:rFonts w:asciiTheme="minorHAnsi" w:hAnsiTheme="minorHAnsi" w:cstheme="minorHAnsi"/>
                <w:color w:val="000000"/>
                <w:sz w:val="22"/>
                <w:szCs w:val="22"/>
                <w:bdr w:val="none" w:sz="0" w:space="0" w:color="auto" w:frame="1"/>
              </w:rPr>
              <w:t xml:space="preserve"> </w:t>
            </w:r>
            <w:r w:rsidR="00D85960" w:rsidRPr="00D85960">
              <w:rPr>
                <w:rStyle w:val="gd15mcfceub"/>
                <w:rFonts w:asciiTheme="minorHAnsi" w:hAnsiTheme="minorHAnsi" w:cstheme="minorHAnsi"/>
                <w:color w:val="000000"/>
                <w:sz w:val="22"/>
                <w:szCs w:val="22"/>
                <w:bdr w:val="none" w:sz="0" w:space="0" w:color="auto" w:frame="1"/>
              </w:rPr>
              <w:t>70</w:t>
            </w:r>
            <w:proofErr w:type="gramEnd"/>
            <w:r w:rsidR="0044551E" w:rsidRPr="00D85960">
              <w:rPr>
                <w:rStyle w:val="gd15mcfceub"/>
                <w:rFonts w:asciiTheme="minorHAnsi" w:hAnsiTheme="minorHAnsi" w:cstheme="minorHAnsi"/>
                <w:color w:val="000000"/>
                <w:sz w:val="22"/>
                <w:szCs w:val="22"/>
                <w:bdr w:val="none" w:sz="0" w:space="0" w:color="auto" w:frame="1"/>
              </w:rPr>
              <w:t>%</w:t>
            </w:r>
          </w:p>
          <w:p w14:paraId="41D6136C" w14:textId="72365018"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(4</w:t>
            </w:r>
            <w:r w:rsidR="00D85960" w:rsidRPr="00D85960">
              <w:rPr>
                <w:rStyle w:val="gd15mcfceub"/>
                <w:rFonts w:asciiTheme="minorHAnsi" w:hAnsiTheme="minorHAnsi" w:cstheme="minorHAnsi"/>
                <w:color w:val="000000"/>
                <w:sz w:val="22"/>
                <w:szCs w:val="22"/>
                <w:bdr w:val="none" w:sz="0" w:space="0" w:color="auto" w:frame="1"/>
              </w:rPr>
              <w:t>7</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8</w:t>
            </w:r>
            <w:r w:rsidR="00D85960" w:rsidRPr="00D85960">
              <w:rPr>
                <w:rStyle w:val="gd15mcfceub"/>
                <w:rFonts w:asciiTheme="minorHAnsi" w:hAnsiTheme="minorHAnsi" w:cstheme="minorHAnsi"/>
                <w:color w:val="000000"/>
                <w:sz w:val="22"/>
                <w:szCs w:val="22"/>
                <w:bdr w:val="none" w:sz="0" w:space="0" w:color="auto" w:frame="1"/>
              </w:rPr>
              <w:t>7</w:t>
            </w:r>
            <w:r w:rsidR="00950309" w:rsidRPr="00D85960">
              <w:rPr>
                <w:rStyle w:val="gd15mcfceub"/>
                <w:rFonts w:asciiTheme="minorHAnsi" w:hAnsiTheme="minorHAnsi" w:cstheme="minorHAnsi"/>
                <w:color w:val="000000"/>
                <w:sz w:val="22"/>
                <w:szCs w:val="22"/>
                <w:bdr w:val="none" w:sz="0" w:space="0" w:color="auto" w:frame="1"/>
              </w:rPr>
              <w:t>%)</w:t>
            </w:r>
          </w:p>
          <w:p w14:paraId="6830DE1A" w14:textId="79373701" w:rsidR="005C7BBC" w:rsidRPr="00D85960" w:rsidRDefault="005C7BBC" w:rsidP="0044551E">
            <w:pPr>
              <w:jc w:val="center"/>
              <w:rPr>
                <w:rFonts w:cstheme="minorHAnsi"/>
              </w:rPr>
            </w:pPr>
          </w:p>
        </w:tc>
        <w:tc>
          <w:tcPr>
            <w:tcW w:w="1126" w:type="pct"/>
          </w:tcPr>
          <w:p w14:paraId="1D905C48" w14:textId="5D28AFB8" w:rsidR="0044551E" w:rsidRPr="00D85960" w:rsidRDefault="003F4C5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8</w:t>
            </w:r>
            <w:r w:rsidR="00D85960" w:rsidRPr="00D85960">
              <w:rPr>
                <w:rFonts w:asciiTheme="minorHAnsi" w:hAnsiTheme="minorHAnsi" w:cstheme="minorHAnsi"/>
                <w:sz w:val="22"/>
                <w:szCs w:val="22"/>
              </w:rPr>
              <w:t>8</w:t>
            </w:r>
            <w:r w:rsidR="008B2C8E" w:rsidRPr="00D85960">
              <w:rPr>
                <w:rFonts w:asciiTheme="minorHAnsi" w:hAnsiTheme="minorHAnsi" w:cstheme="minorHAnsi"/>
                <w:sz w:val="22"/>
                <w:szCs w:val="22"/>
              </w:rPr>
              <w:t xml:space="preserve">/99 - </w:t>
            </w:r>
            <w:r w:rsidR="008B2C8E" w:rsidRPr="00D85960">
              <w:rPr>
                <w:rStyle w:val="gd15mcfceub"/>
                <w:rFonts w:asciiTheme="minorHAnsi" w:hAnsiTheme="minorHAnsi" w:cstheme="minorHAnsi"/>
                <w:color w:val="000000"/>
                <w:sz w:val="22"/>
                <w:szCs w:val="22"/>
                <w:bdr w:val="none" w:sz="0" w:space="0" w:color="auto" w:frame="1"/>
              </w:rPr>
              <w:t>8</w:t>
            </w:r>
            <w:r w:rsidR="00D85960" w:rsidRPr="00D85960">
              <w:rPr>
                <w:rStyle w:val="gd15mcfceub"/>
                <w:rFonts w:asciiTheme="minorHAnsi" w:hAnsiTheme="minorHAnsi" w:cstheme="minorHAnsi"/>
                <w:color w:val="000000"/>
                <w:sz w:val="22"/>
                <w:szCs w:val="22"/>
                <w:bdr w:val="none" w:sz="0" w:space="0" w:color="auto" w:frame="1"/>
              </w:rPr>
              <w:t>9</w:t>
            </w:r>
            <w:r w:rsidR="008B2C8E" w:rsidRPr="00D85960">
              <w:rPr>
                <w:rStyle w:val="gd15mcfceub"/>
                <w:rFonts w:asciiTheme="minorHAnsi" w:hAnsiTheme="minorHAnsi" w:cstheme="minorHAnsi"/>
                <w:color w:val="000000"/>
                <w:sz w:val="22"/>
                <w:szCs w:val="22"/>
                <w:bdr w:val="none" w:sz="0" w:space="0" w:color="auto" w:frame="1"/>
              </w:rPr>
              <w:t xml:space="preserve"> </w:t>
            </w:r>
            <w:r w:rsidR="0044551E" w:rsidRPr="00D85960">
              <w:rPr>
                <w:rStyle w:val="gd15mcfceub"/>
                <w:rFonts w:asciiTheme="minorHAnsi" w:hAnsiTheme="minorHAnsi" w:cstheme="minorHAnsi"/>
                <w:color w:val="000000"/>
                <w:sz w:val="22"/>
                <w:szCs w:val="22"/>
                <w:bdr w:val="none" w:sz="0" w:space="0" w:color="auto" w:frame="1"/>
              </w:rPr>
              <w:t>%</w:t>
            </w:r>
          </w:p>
          <w:p w14:paraId="50C8005C" w14:textId="3C2D1E44"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(8</w:t>
            </w:r>
            <w:r w:rsidR="00D85960" w:rsidRPr="00D85960">
              <w:rPr>
                <w:rStyle w:val="gd15mcfceub"/>
                <w:rFonts w:asciiTheme="minorHAnsi" w:hAnsiTheme="minorHAnsi" w:cstheme="minorHAnsi"/>
                <w:color w:val="000000"/>
                <w:sz w:val="22"/>
                <w:szCs w:val="22"/>
                <w:bdr w:val="none" w:sz="0" w:space="0" w:color="auto" w:frame="1"/>
              </w:rPr>
              <w:t>1</w:t>
            </w:r>
            <w:r w:rsidR="00950309" w:rsidRPr="00D85960">
              <w:rPr>
                <w:rStyle w:val="gd15mcfceub"/>
                <w:rFonts w:asciiTheme="minorHAnsi" w:hAnsiTheme="minorHAnsi" w:cstheme="minorHAnsi"/>
                <w:color w:val="000000"/>
                <w:sz w:val="22"/>
                <w:szCs w:val="22"/>
                <w:bdr w:val="none" w:sz="0" w:space="0" w:color="auto" w:frame="1"/>
              </w:rPr>
              <w:t>%</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9</w:t>
            </w:r>
            <w:r w:rsidRPr="00D85960">
              <w:rPr>
                <w:rStyle w:val="gd15mcfceub"/>
                <w:rFonts w:asciiTheme="minorHAnsi" w:hAnsiTheme="minorHAnsi" w:cstheme="minorHAnsi"/>
                <w:color w:val="000000"/>
                <w:sz w:val="22"/>
                <w:szCs w:val="22"/>
                <w:bdr w:val="none" w:sz="0" w:space="0" w:color="auto" w:frame="1"/>
              </w:rPr>
              <w:t>4</w:t>
            </w:r>
            <w:r w:rsidR="00950309" w:rsidRPr="00D85960">
              <w:rPr>
                <w:rStyle w:val="gd15mcfceub"/>
                <w:rFonts w:asciiTheme="minorHAnsi" w:hAnsiTheme="minorHAnsi" w:cstheme="minorHAnsi"/>
                <w:color w:val="000000"/>
                <w:sz w:val="22"/>
                <w:szCs w:val="22"/>
                <w:bdr w:val="none" w:sz="0" w:space="0" w:color="auto" w:frame="1"/>
              </w:rPr>
              <w:t>%)</w:t>
            </w:r>
          </w:p>
          <w:p w14:paraId="69F16EFC" w14:textId="37917241" w:rsidR="005C7BBC" w:rsidRPr="00D85960" w:rsidRDefault="005C7BBC" w:rsidP="0044551E">
            <w:pPr>
              <w:jc w:val="center"/>
              <w:rPr>
                <w:rFonts w:cstheme="minorHAnsi"/>
              </w:rPr>
            </w:pPr>
          </w:p>
        </w:tc>
      </w:tr>
      <w:tr w:rsidR="00770C4D" w:rsidRPr="00950309" w14:paraId="0E7FADC5" w14:textId="77777777" w:rsidTr="00770C4D">
        <w:trPr>
          <w:trHeight w:val="624"/>
        </w:trPr>
        <w:tc>
          <w:tcPr>
            <w:tcW w:w="5000" w:type="pct"/>
            <w:gridSpan w:val="5"/>
          </w:tcPr>
          <w:p w14:paraId="446FC259" w14:textId="229223A0" w:rsidR="00770C4D" w:rsidRPr="00770C4D" w:rsidRDefault="00770C4D" w:rsidP="00770C4D">
            <w:pPr>
              <w:rPr>
                <w:rFonts w:cstheme="minorHAnsi"/>
                <w:b/>
                <w:bCs/>
                <w:highlight w:val="yellow"/>
              </w:rPr>
            </w:pPr>
            <w:proofErr w:type="spellStart"/>
            <w:r w:rsidRPr="00770C4D">
              <w:rPr>
                <w:rFonts w:cstheme="minorHAnsi"/>
                <w:b/>
                <w:bCs/>
              </w:rPr>
              <w:t>SUVmax</w:t>
            </w:r>
            <w:proofErr w:type="spellEnd"/>
          </w:p>
        </w:tc>
      </w:tr>
      <w:tr w:rsidR="005C7BBC" w:rsidRPr="00950309" w14:paraId="4A94D164" w14:textId="77777777" w:rsidTr="00770C4D">
        <w:trPr>
          <w:trHeight w:val="624"/>
        </w:trPr>
        <w:tc>
          <w:tcPr>
            <w:tcW w:w="653" w:type="pct"/>
          </w:tcPr>
          <w:p w14:paraId="4C30F831" w14:textId="5839C1FE" w:rsidR="005C7BBC" w:rsidRPr="00950309" w:rsidRDefault="005C7BBC" w:rsidP="005C7BBC">
            <w:pPr>
              <w:rPr>
                <w:rFonts w:cstheme="minorHAnsi"/>
              </w:rPr>
            </w:pPr>
            <w:r w:rsidRPr="00950309">
              <w:rPr>
                <w:rFonts w:cstheme="minorHAnsi"/>
              </w:rPr>
              <w:t>&lt;12</w:t>
            </w:r>
          </w:p>
        </w:tc>
        <w:tc>
          <w:tcPr>
            <w:tcW w:w="641" w:type="pct"/>
          </w:tcPr>
          <w:p w14:paraId="0DAE5256" w14:textId="4349A977" w:rsidR="005C7BBC" w:rsidRPr="00D85960" w:rsidRDefault="005C7BBC" w:rsidP="005C7BBC">
            <w:pPr>
              <w:pStyle w:val="Default"/>
              <w:jc w:val="center"/>
              <w:rPr>
                <w:rFonts w:asciiTheme="minorHAnsi" w:hAnsiTheme="minorHAnsi" w:cstheme="minorHAnsi"/>
                <w:sz w:val="22"/>
                <w:szCs w:val="22"/>
              </w:rPr>
            </w:pPr>
            <w:r w:rsidRPr="00D85960">
              <w:rPr>
                <w:rFonts w:asciiTheme="minorHAnsi" w:hAnsiTheme="minorHAnsi" w:cstheme="minorHAnsi"/>
                <w:sz w:val="22"/>
                <w:szCs w:val="22"/>
              </w:rPr>
              <w:t>1.75</w:t>
            </w:r>
          </w:p>
        </w:tc>
        <w:tc>
          <w:tcPr>
            <w:tcW w:w="1374" w:type="pct"/>
          </w:tcPr>
          <w:p w14:paraId="4998352C" w14:textId="13A585C2"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 xml:space="preserve">42/57 - </w:t>
            </w:r>
            <w:r w:rsidRPr="00D85960">
              <w:rPr>
                <w:rStyle w:val="gd15mcfceub"/>
                <w:rFonts w:asciiTheme="minorHAnsi" w:hAnsiTheme="minorHAnsi" w:cstheme="minorHAnsi"/>
                <w:color w:val="000000"/>
                <w:sz w:val="22"/>
                <w:szCs w:val="22"/>
                <w:bdr w:val="none" w:sz="0" w:space="0" w:color="auto" w:frame="1"/>
              </w:rPr>
              <w:t>74</w:t>
            </w:r>
            <w:r w:rsidR="0044551E" w:rsidRPr="00D85960">
              <w:rPr>
                <w:rStyle w:val="gd15mcfceub"/>
                <w:rFonts w:asciiTheme="minorHAnsi" w:hAnsiTheme="minorHAnsi" w:cstheme="minorHAnsi"/>
                <w:color w:val="000000"/>
                <w:sz w:val="22"/>
                <w:szCs w:val="22"/>
                <w:bdr w:val="none" w:sz="0" w:space="0" w:color="auto" w:frame="1"/>
              </w:rPr>
              <w:t>%</w:t>
            </w:r>
          </w:p>
          <w:p w14:paraId="097655CF" w14:textId="27B0D04E"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(60</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84</w:t>
            </w:r>
            <w:r w:rsidR="00950309" w:rsidRPr="00D85960">
              <w:rPr>
                <w:rStyle w:val="gd15mcfceub"/>
                <w:rFonts w:asciiTheme="minorHAnsi" w:hAnsiTheme="minorHAnsi" w:cstheme="minorHAnsi"/>
                <w:color w:val="000000"/>
                <w:sz w:val="22"/>
                <w:szCs w:val="22"/>
                <w:bdr w:val="none" w:sz="0" w:space="0" w:color="auto" w:frame="1"/>
              </w:rPr>
              <w:t>%)</w:t>
            </w:r>
          </w:p>
          <w:p w14:paraId="5D4E6DF4" w14:textId="4755F9E3" w:rsidR="005C7BBC" w:rsidRPr="00D85960" w:rsidRDefault="005C7BBC" w:rsidP="0044551E">
            <w:pPr>
              <w:jc w:val="center"/>
              <w:rPr>
                <w:rFonts w:cstheme="minorHAnsi"/>
              </w:rPr>
            </w:pPr>
          </w:p>
        </w:tc>
        <w:tc>
          <w:tcPr>
            <w:tcW w:w="1206" w:type="pct"/>
          </w:tcPr>
          <w:p w14:paraId="37BFDDBB" w14:textId="5009281C"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 xml:space="preserve">64/76 - </w:t>
            </w:r>
            <w:r w:rsidRPr="00D85960">
              <w:rPr>
                <w:rStyle w:val="gd15mcfceub"/>
                <w:rFonts w:asciiTheme="minorHAnsi" w:hAnsiTheme="minorHAnsi" w:cstheme="minorHAnsi"/>
                <w:color w:val="000000"/>
                <w:sz w:val="22"/>
                <w:szCs w:val="22"/>
                <w:bdr w:val="none" w:sz="0" w:space="0" w:color="auto" w:frame="1"/>
              </w:rPr>
              <w:t>84</w:t>
            </w:r>
            <w:r w:rsidR="0044551E" w:rsidRPr="00D85960">
              <w:rPr>
                <w:rStyle w:val="gd15mcfceub"/>
                <w:rFonts w:asciiTheme="minorHAnsi" w:hAnsiTheme="minorHAnsi" w:cstheme="minorHAnsi"/>
                <w:color w:val="000000"/>
                <w:sz w:val="22"/>
                <w:szCs w:val="22"/>
                <w:bdr w:val="none" w:sz="0" w:space="0" w:color="auto" w:frame="1"/>
              </w:rPr>
              <w:t>%</w:t>
            </w:r>
          </w:p>
          <w:p w14:paraId="461F3FD4" w14:textId="784D9F81"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(74</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92</w:t>
            </w:r>
            <w:r w:rsidR="00950309" w:rsidRPr="00D85960">
              <w:rPr>
                <w:rStyle w:val="gd15mcfceub"/>
                <w:rFonts w:asciiTheme="minorHAnsi" w:hAnsiTheme="minorHAnsi" w:cstheme="minorHAnsi"/>
                <w:color w:val="000000"/>
                <w:sz w:val="22"/>
                <w:szCs w:val="22"/>
                <w:bdr w:val="none" w:sz="0" w:space="0" w:color="auto" w:frame="1"/>
              </w:rPr>
              <w:t>%)</w:t>
            </w:r>
          </w:p>
          <w:p w14:paraId="52A3E043" w14:textId="3542C663" w:rsidR="005C7BBC" w:rsidRPr="00D85960" w:rsidRDefault="005C7BBC" w:rsidP="0044551E">
            <w:pPr>
              <w:jc w:val="center"/>
              <w:rPr>
                <w:rFonts w:cstheme="minorHAnsi"/>
              </w:rPr>
            </w:pPr>
          </w:p>
        </w:tc>
        <w:tc>
          <w:tcPr>
            <w:tcW w:w="1126" w:type="pct"/>
          </w:tcPr>
          <w:p w14:paraId="545C809B" w14:textId="56C44B06" w:rsidR="0044551E" w:rsidRPr="00D85960" w:rsidRDefault="003F4C5E" w:rsidP="0044551E">
            <w:pPr>
              <w:pStyle w:val="HTMLPreformatted"/>
              <w:shd w:val="clear" w:color="auto" w:fill="FFFFFF"/>
              <w:wordWrap w:val="0"/>
              <w:jc w:val="center"/>
              <w:rPr>
                <w:rFonts w:asciiTheme="minorHAnsi" w:hAnsiTheme="minorHAnsi" w:cstheme="minorHAnsi"/>
                <w:sz w:val="22"/>
                <w:szCs w:val="22"/>
              </w:rPr>
            </w:pPr>
            <w:r w:rsidRPr="00D85960">
              <w:rPr>
                <w:rFonts w:asciiTheme="minorHAnsi" w:hAnsiTheme="minorHAnsi" w:cstheme="minorHAnsi"/>
                <w:sz w:val="22"/>
                <w:szCs w:val="22"/>
              </w:rPr>
              <w:t>106</w:t>
            </w:r>
            <w:r w:rsidR="008B2C8E" w:rsidRPr="00D85960">
              <w:rPr>
                <w:rFonts w:asciiTheme="minorHAnsi" w:hAnsiTheme="minorHAnsi" w:cstheme="minorHAnsi"/>
                <w:sz w:val="22"/>
                <w:szCs w:val="22"/>
              </w:rPr>
              <w:t xml:space="preserve">/133 </w:t>
            </w:r>
            <w:r w:rsidR="0044551E" w:rsidRPr="00D85960">
              <w:rPr>
                <w:rFonts w:asciiTheme="minorHAnsi" w:hAnsiTheme="minorHAnsi" w:cstheme="minorHAnsi"/>
                <w:sz w:val="22"/>
                <w:szCs w:val="22"/>
              </w:rPr>
              <w:t>–</w:t>
            </w:r>
            <w:r w:rsidR="008B2C8E" w:rsidRPr="00D85960">
              <w:rPr>
                <w:rFonts w:asciiTheme="minorHAnsi" w:hAnsiTheme="minorHAnsi" w:cstheme="minorHAnsi"/>
                <w:sz w:val="22"/>
                <w:szCs w:val="22"/>
              </w:rPr>
              <w:t xml:space="preserve"> </w:t>
            </w:r>
            <w:r w:rsidR="0044551E" w:rsidRPr="00D85960">
              <w:rPr>
                <w:rFonts w:asciiTheme="minorHAnsi" w:hAnsiTheme="minorHAnsi" w:cstheme="minorHAnsi"/>
                <w:sz w:val="22"/>
                <w:szCs w:val="22"/>
              </w:rPr>
              <w:t>80%</w:t>
            </w:r>
          </w:p>
          <w:p w14:paraId="7352CD24" w14:textId="3309F1DE" w:rsidR="005C7BBC" w:rsidRPr="00D85960" w:rsidRDefault="0044551E" w:rsidP="0044551E">
            <w:pPr>
              <w:pStyle w:val="HTMLPreformatted"/>
              <w:shd w:val="clear" w:color="auto" w:fill="FFFFFF"/>
              <w:wordWrap w:val="0"/>
              <w:jc w:val="center"/>
              <w:rPr>
                <w:rFonts w:asciiTheme="minorHAnsi" w:hAnsiTheme="minorHAnsi" w:cstheme="minorHAnsi"/>
                <w:sz w:val="22"/>
                <w:szCs w:val="22"/>
              </w:rPr>
            </w:pPr>
            <w:r w:rsidRPr="00D85960">
              <w:rPr>
                <w:rFonts w:asciiTheme="minorHAnsi" w:hAnsiTheme="minorHAnsi" w:cstheme="minorHAnsi"/>
                <w:sz w:val="22"/>
                <w:szCs w:val="22"/>
              </w:rPr>
              <w:t>(72</w:t>
            </w:r>
            <w:r w:rsidR="00950309" w:rsidRPr="00D85960">
              <w:rPr>
                <w:rFonts w:asciiTheme="minorHAnsi" w:hAnsiTheme="minorHAnsi" w:cstheme="minorHAnsi"/>
                <w:sz w:val="22"/>
                <w:szCs w:val="22"/>
              </w:rPr>
              <w:t>%</w:t>
            </w:r>
            <w:r w:rsidR="00950309" w:rsidRPr="00D85960">
              <w:rPr>
                <w:rFonts w:asciiTheme="minorHAnsi" w:hAnsiTheme="minorHAnsi" w:cstheme="minorHAnsi"/>
                <w:color w:val="000000"/>
                <w:sz w:val="22"/>
                <w:szCs w:val="22"/>
                <w:bdr w:val="none" w:sz="0" w:space="0" w:color="auto" w:frame="1"/>
              </w:rPr>
              <w:t xml:space="preserve"> to </w:t>
            </w:r>
            <w:r w:rsidRPr="00D85960">
              <w:rPr>
                <w:rFonts w:asciiTheme="minorHAnsi" w:hAnsiTheme="minorHAnsi" w:cstheme="minorHAnsi"/>
                <w:sz w:val="22"/>
                <w:szCs w:val="22"/>
              </w:rPr>
              <w:t>86</w:t>
            </w:r>
            <w:r w:rsidR="00950309" w:rsidRPr="00D85960">
              <w:rPr>
                <w:rStyle w:val="gd15mcfceub"/>
                <w:rFonts w:asciiTheme="minorHAnsi" w:hAnsiTheme="minorHAnsi" w:cstheme="minorHAnsi"/>
                <w:color w:val="000000"/>
                <w:sz w:val="22"/>
                <w:szCs w:val="22"/>
                <w:bdr w:val="none" w:sz="0" w:space="0" w:color="auto" w:frame="1"/>
              </w:rPr>
              <w:t>%)</w:t>
            </w:r>
          </w:p>
        </w:tc>
      </w:tr>
      <w:tr w:rsidR="005C7BBC" w:rsidRPr="00950309" w14:paraId="687F22DD" w14:textId="77777777" w:rsidTr="00770C4D">
        <w:trPr>
          <w:trHeight w:val="624"/>
        </w:trPr>
        <w:tc>
          <w:tcPr>
            <w:tcW w:w="653" w:type="pct"/>
          </w:tcPr>
          <w:p w14:paraId="4A31D826" w14:textId="745F56E0" w:rsidR="005C7BBC" w:rsidRPr="00950309" w:rsidRDefault="005C7BBC" w:rsidP="005C7BBC">
            <w:pPr>
              <w:rPr>
                <w:rFonts w:cstheme="minorHAnsi"/>
              </w:rPr>
            </w:pPr>
            <w:r w:rsidRPr="00950309">
              <w:rPr>
                <w:rFonts w:cstheme="minorHAnsi"/>
              </w:rPr>
              <w:t>12-16</w:t>
            </w:r>
          </w:p>
        </w:tc>
        <w:tc>
          <w:tcPr>
            <w:tcW w:w="641" w:type="pct"/>
          </w:tcPr>
          <w:p w14:paraId="753DF614" w14:textId="7BF7109F" w:rsidR="005C7BBC" w:rsidRPr="00D85960" w:rsidRDefault="005C7BBC" w:rsidP="005C7BBC">
            <w:pPr>
              <w:jc w:val="center"/>
              <w:rPr>
                <w:rFonts w:cstheme="minorHAnsi"/>
              </w:rPr>
            </w:pPr>
            <w:r w:rsidRPr="00D85960">
              <w:rPr>
                <w:rFonts w:cstheme="minorHAnsi"/>
              </w:rPr>
              <w:t>2.55</w:t>
            </w:r>
          </w:p>
        </w:tc>
        <w:tc>
          <w:tcPr>
            <w:tcW w:w="1374" w:type="pct"/>
          </w:tcPr>
          <w:p w14:paraId="67F538E9" w14:textId="08210BB6"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5</w:t>
            </w:r>
            <w:r w:rsidR="00D85960" w:rsidRPr="00D85960">
              <w:rPr>
                <w:rFonts w:asciiTheme="minorHAnsi" w:hAnsiTheme="minorHAnsi" w:cstheme="minorHAnsi"/>
                <w:sz w:val="22"/>
                <w:szCs w:val="22"/>
              </w:rPr>
              <w:t>6</w:t>
            </w:r>
            <w:r w:rsidRPr="00D85960">
              <w:rPr>
                <w:rFonts w:asciiTheme="minorHAnsi" w:hAnsiTheme="minorHAnsi" w:cstheme="minorHAnsi"/>
                <w:sz w:val="22"/>
                <w:szCs w:val="22"/>
              </w:rPr>
              <w:t>/7</w:t>
            </w:r>
            <w:r w:rsidR="00D85960" w:rsidRPr="00D85960">
              <w:rPr>
                <w:rFonts w:asciiTheme="minorHAnsi" w:hAnsiTheme="minorHAnsi" w:cstheme="minorHAnsi"/>
                <w:sz w:val="22"/>
                <w:szCs w:val="22"/>
              </w:rPr>
              <w:t>5</w:t>
            </w:r>
            <w:r w:rsidRPr="00D85960">
              <w:rPr>
                <w:rFonts w:asciiTheme="minorHAnsi" w:hAnsiTheme="minorHAnsi" w:cstheme="minorHAnsi"/>
                <w:sz w:val="22"/>
                <w:szCs w:val="22"/>
              </w:rPr>
              <w:t xml:space="preserve"> - </w:t>
            </w:r>
            <w:r w:rsidRPr="00D85960">
              <w:rPr>
                <w:rStyle w:val="gd15mcfceub"/>
                <w:rFonts w:asciiTheme="minorHAnsi" w:hAnsiTheme="minorHAnsi" w:cstheme="minorHAnsi"/>
                <w:color w:val="000000"/>
                <w:sz w:val="22"/>
                <w:szCs w:val="22"/>
                <w:bdr w:val="none" w:sz="0" w:space="0" w:color="auto" w:frame="1"/>
              </w:rPr>
              <w:t>7</w:t>
            </w:r>
            <w:r w:rsidR="00D85960" w:rsidRPr="00D85960">
              <w:rPr>
                <w:rStyle w:val="gd15mcfceub"/>
                <w:rFonts w:asciiTheme="minorHAnsi" w:hAnsiTheme="minorHAnsi" w:cstheme="minorHAnsi"/>
                <w:color w:val="000000"/>
                <w:sz w:val="22"/>
                <w:szCs w:val="22"/>
                <w:bdr w:val="none" w:sz="0" w:space="0" w:color="auto" w:frame="1"/>
              </w:rPr>
              <w:t>5</w:t>
            </w:r>
            <w:r w:rsidR="0044551E" w:rsidRPr="00D85960">
              <w:rPr>
                <w:rStyle w:val="gd15mcfceub"/>
                <w:rFonts w:asciiTheme="minorHAnsi" w:hAnsiTheme="minorHAnsi" w:cstheme="minorHAnsi"/>
                <w:color w:val="000000"/>
                <w:sz w:val="22"/>
                <w:szCs w:val="22"/>
                <w:bdr w:val="none" w:sz="0" w:space="0" w:color="auto" w:frame="1"/>
              </w:rPr>
              <w:t>%</w:t>
            </w:r>
          </w:p>
          <w:p w14:paraId="08476EAF" w14:textId="5C9A0FE3"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(63</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84</w:t>
            </w:r>
            <w:r w:rsidR="00950309" w:rsidRPr="00D85960">
              <w:rPr>
                <w:rStyle w:val="gd15mcfceub"/>
                <w:rFonts w:asciiTheme="minorHAnsi" w:hAnsiTheme="minorHAnsi" w:cstheme="minorHAnsi"/>
                <w:color w:val="000000"/>
                <w:sz w:val="22"/>
                <w:szCs w:val="22"/>
                <w:bdr w:val="none" w:sz="0" w:space="0" w:color="auto" w:frame="1"/>
              </w:rPr>
              <w:t>%)</w:t>
            </w:r>
          </w:p>
          <w:p w14:paraId="25885C4B" w14:textId="451C54F8" w:rsidR="005C7BBC" w:rsidRPr="00D85960" w:rsidRDefault="005C7BBC" w:rsidP="0044551E">
            <w:pPr>
              <w:jc w:val="center"/>
              <w:rPr>
                <w:rFonts w:cstheme="minorHAnsi"/>
              </w:rPr>
            </w:pPr>
          </w:p>
        </w:tc>
        <w:tc>
          <w:tcPr>
            <w:tcW w:w="1206" w:type="pct"/>
          </w:tcPr>
          <w:p w14:paraId="59CE1B62" w14:textId="65D1D851"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37/4</w:t>
            </w:r>
            <w:r w:rsidR="00D85960" w:rsidRPr="00D85960">
              <w:rPr>
                <w:rFonts w:asciiTheme="minorHAnsi" w:hAnsiTheme="minorHAnsi" w:cstheme="minorHAnsi"/>
                <w:sz w:val="22"/>
                <w:szCs w:val="22"/>
              </w:rPr>
              <w:t>7</w:t>
            </w:r>
            <w:r w:rsidRPr="00D85960">
              <w:rPr>
                <w:rFonts w:asciiTheme="minorHAnsi" w:hAnsiTheme="minorHAnsi" w:cstheme="minorHAnsi"/>
                <w:sz w:val="22"/>
                <w:szCs w:val="22"/>
              </w:rPr>
              <w:t xml:space="preserve"> - </w:t>
            </w:r>
            <w:r w:rsidRPr="00D85960">
              <w:rPr>
                <w:rStyle w:val="gd15mcfceub"/>
                <w:rFonts w:asciiTheme="minorHAnsi" w:hAnsiTheme="minorHAnsi" w:cstheme="minorHAnsi"/>
                <w:color w:val="000000"/>
                <w:sz w:val="22"/>
                <w:szCs w:val="22"/>
                <w:bdr w:val="none" w:sz="0" w:space="0" w:color="auto" w:frame="1"/>
              </w:rPr>
              <w:t>7</w:t>
            </w:r>
            <w:r w:rsidR="00D85960" w:rsidRPr="00D85960">
              <w:rPr>
                <w:rStyle w:val="gd15mcfceub"/>
                <w:rFonts w:asciiTheme="minorHAnsi" w:hAnsiTheme="minorHAnsi" w:cstheme="minorHAnsi"/>
                <w:color w:val="000000"/>
                <w:sz w:val="22"/>
                <w:szCs w:val="22"/>
                <w:bdr w:val="none" w:sz="0" w:space="0" w:color="auto" w:frame="1"/>
              </w:rPr>
              <w:t>9</w:t>
            </w:r>
            <w:r w:rsidR="0044551E" w:rsidRPr="00D85960">
              <w:rPr>
                <w:rStyle w:val="gd15mcfceub"/>
                <w:rFonts w:asciiTheme="minorHAnsi" w:hAnsiTheme="minorHAnsi" w:cstheme="minorHAnsi"/>
                <w:color w:val="000000"/>
                <w:sz w:val="22"/>
                <w:szCs w:val="22"/>
                <w:bdr w:val="none" w:sz="0" w:space="0" w:color="auto" w:frame="1"/>
              </w:rPr>
              <w:t>%</w:t>
            </w:r>
          </w:p>
          <w:p w14:paraId="4CC7A4A8" w14:textId="310961F3"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(6</w:t>
            </w:r>
            <w:r w:rsidR="00D85960" w:rsidRPr="00D85960">
              <w:rPr>
                <w:rStyle w:val="gd15mcfceub"/>
                <w:rFonts w:asciiTheme="minorHAnsi" w:hAnsiTheme="minorHAnsi" w:cstheme="minorHAnsi"/>
                <w:color w:val="000000"/>
                <w:sz w:val="22"/>
                <w:szCs w:val="22"/>
                <w:bdr w:val="none" w:sz="0" w:space="0" w:color="auto" w:frame="1"/>
              </w:rPr>
              <w:t>4</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8</w:t>
            </w:r>
            <w:r w:rsidR="00D85960" w:rsidRPr="00D85960">
              <w:rPr>
                <w:rStyle w:val="gd15mcfceub"/>
                <w:rFonts w:asciiTheme="minorHAnsi" w:hAnsiTheme="minorHAnsi" w:cstheme="minorHAnsi"/>
                <w:color w:val="000000"/>
                <w:sz w:val="22"/>
                <w:szCs w:val="22"/>
                <w:bdr w:val="none" w:sz="0" w:space="0" w:color="auto" w:frame="1"/>
              </w:rPr>
              <w:t>9</w:t>
            </w:r>
            <w:r w:rsidR="00950309" w:rsidRPr="00D85960">
              <w:rPr>
                <w:rStyle w:val="gd15mcfceub"/>
                <w:rFonts w:asciiTheme="minorHAnsi" w:hAnsiTheme="minorHAnsi" w:cstheme="minorHAnsi"/>
                <w:color w:val="000000"/>
                <w:sz w:val="22"/>
                <w:szCs w:val="22"/>
                <w:bdr w:val="none" w:sz="0" w:space="0" w:color="auto" w:frame="1"/>
              </w:rPr>
              <w:t>%)</w:t>
            </w:r>
          </w:p>
          <w:p w14:paraId="491ACF82" w14:textId="1B576666" w:rsidR="005C7BBC" w:rsidRPr="00D85960" w:rsidRDefault="005C7BBC" w:rsidP="0044551E">
            <w:pPr>
              <w:jc w:val="center"/>
              <w:rPr>
                <w:rFonts w:cstheme="minorHAnsi"/>
              </w:rPr>
            </w:pPr>
          </w:p>
        </w:tc>
        <w:tc>
          <w:tcPr>
            <w:tcW w:w="1126" w:type="pct"/>
          </w:tcPr>
          <w:p w14:paraId="3F1799CA" w14:textId="14EFD144" w:rsidR="0044551E" w:rsidRPr="00D85960" w:rsidRDefault="003F4C5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9</w:t>
            </w:r>
            <w:r w:rsidR="00D85960" w:rsidRPr="00D85960">
              <w:rPr>
                <w:rFonts w:asciiTheme="minorHAnsi" w:hAnsiTheme="minorHAnsi" w:cstheme="minorHAnsi"/>
                <w:sz w:val="22"/>
                <w:szCs w:val="22"/>
              </w:rPr>
              <w:t>3</w:t>
            </w:r>
            <w:r w:rsidR="008B2C8E" w:rsidRPr="00D85960">
              <w:rPr>
                <w:rFonts w:asciiTheme="minorHAnsi" w:hAnsiTheme="minorHAnsi" w:cstheme="minorHAnsi"/>
                <w:sz w:val="22"/>
                <w:szCs w:val="22"/>
              </w:rPr>
              <w:t xml:space="preserve">/122 </w:t>
            </w:r>
            <w:r w:rsidR="0044551E" w:rsidRPr="00D85960">
              <w:rPr>
                <w:rFonts w:asciiTheme="minorHAnsi" w:hAnsiTheme="minorHAnsi" w:cstheme="minorHAnsi"/>
                <w:sz w:val="22"/>
                <w:szCs w:val="22"/>
              </w:rPr>
              <w:t>–</w:t>
            </w:r>
            <w:r w:rsidR="008B2C8E" w:rsidRPr="00D85960">
              <w:rPr>
                <w:rFonts w:asciiTheme="minorHAnsi" w:hAnsiTheme="minorHAnsi" w:cstheme="minorHAnsi"/>
                <w:sz w:val="22"/>
                <w:szCs w:val="22"/>
              </w:rPr>
              <w:t xml:space="preserve"> </w:t>
            </w:r>
            <w:r w:rsidR="008B2C8E" w:rsidRPr="00D85960">
              <w:rPr>
                <w:rStyle w:val="gd15mcfceub"/>
                <w:rFonts w:asciiTheme="minorHAnsi" w:hAnsiTheme="minorHAnsi" w:cstheme="minorHAnsi"/>
                <w:color w:val="000000"/>
                <w:sz w:val="22"/>
                <w:szCs w:val="22"/>
                <w:bdr w:val="none" w:sz="0" w:space="0" w:color="auto" w:frame="1"/>
              </w:rPr>
              <w:t>7</w:t>
            </w:r>
            <w:r w:rsidR="00D85960" w:rsidRPr="00D85960">
              <w:rPr>
                <w:rStyle w:val="gd15mcfceub"/>
                <w:rFonts w:asciiTheme="minorHAnsi" w:hAnsiTheme="minorHAnsi" w:cstheme="minorHAnsi"/>
                <w:color w:val="000000"/>
                <w:sz w:val="22"/>
                <w:szCs w:val="22"/>
                <w:bdr w:val="none" w:sz="0" w:space="0" w:color="auto" w:frame="1"/>
              </w:rPr>
              <w:t>6</w:t>
            </w:r>
            <w:r w:rsidR="0044551E" w:rsidRPr="00D85960">
              <w:rPr>
                <w:rStyle w:val="gd15mcfceub"/>
                <w:rFonts w:asciiTheme="minorHAnsi" w:hAnsiTheme="minorHAnsi" w:cstheme="minorHAnsi"/>
                <w:color w:val="000000"/>
                <w:sz w:val="22"/>
                <w:szCs w:val="22"/>
                <w:bdr w:val="none" w:sz="0" w:space="0" w:color="auto" w:frame="1"/>
              </w:rPr>
              <w:t>%</w:t>
            </w:r>
          </w:p>
          <w:p w14:paraId="48EEBAEE" w14:textId="487DB939"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(6</w:t>
            </w:r>
            <w:r w:rsidR="00D85960" w:rsidRPr="00D85960">
              <w:rPr>
                <w:rStyle w:val="gd15mcfceub"/>
                <w:rFonts w:asciiTheme="minorHAnsi" w:hAnsiTheme="minorHAnsi" w:cstheme="minorHAnsi"/>
                <w:color w:val="000000"/>
                <w:sz w:val="22"/>
                <w:szCs w:val="22"/>
                <w:bdr w:val="none" w:sz="0" w:space="0" w:color="auto" w:frame="1"/>
              </w:rPr>
              <w:t>8</w:t>
            </w:r>
            <w:r w:rsidR="00950309" w:rsidRPr="00D85960">
              <w:rPr>
                <w:rStyle w:val="gd15mcfceub"/>
                <w:rFonts w:asciiTheme="minorHAnsi" w:hAnsiTheme="minorHAnsi" w:cstheme="minorHAnsi"/>
                <w:color w:val="000000"/>
                <w:sz w:val="22"/>
                <w:szCs w:val="22"/>
                <w:bdr w:val="none" w:sz="0" w:space="0" w:color="auto" w:frame="1"/>
              </w:rPr>
              <w:t>%</w:t>
            </w:r>
            <w:r w:rsidR="00950309" w:rsidRPr="00D85960">
              <w:rPr>
                <w:rFonts w:asciiTheme="minorHAnsi" w:hAnsiTheme="minorHAnsi" w:cstheme="minorHAnsi"/>
                <w:color w:val="000000"/>
                <w:sz w:val="22"/>
                <w:szCs w:val="22"/>
                <w:bdr w:val="none" w:sz="0" w:space="0" w:color="auto" w:frame="1"/>
              </w:rPr>
              <w:t xml:space="preserve"> to </w:t>
            </w:r>
            <w:r w:rsidRPr="00D85960">
              <w:rPr>
                <w:rStyle w:val="gd15mcfceub"/>
                <w:rFonts w:asciiTheme="minorHAnsi" w:hAnsiTheme="minorHAnsi" w:cstheme="minorHAnsi"/>
                <w:color w:val="000000"/>
                <w:sz w:val="22"/>
                <w:szCs w:val="22"/>
                <w:bdr w:val="none" w:sz="0" w:space="0" w:color="auto" w:frame="1"/>
              </w:rPr>
              <w:t>83</w:t>
            </w:r>
            <w:r w:rsidR="00950309" w:rsidRPr="00D85960">
              <w:rPr>
                <w:rStyle w:val="gd15mcfceub"/>
                <w:rFonts w:asciiTheme="minorHAnsi" w:hAnsiTheme="minorHAnsi" w:cstheme="minorHAnsi"/>
                <w:color w:val="000000"/>
                <w:sz w:val="22"/>
                <w:szCs w:val="22"/>
                <w:bdr w:val="none" w:sz="0" w:space="0" w:color="auto" w:frame="1"/>
              </w:rPr>
              <w:t>%)</w:t>
            </w:r>
          </w:p>
          <w:p w14:paraId="16F5A31C" w14:textId="31AA9A68" w:rsidR="005C7BBC" w:rsidRPr="00D85960" w:rsidRDefault="005C7BBC" w:rsidP="0044551E">
            <w:pPr>
              <w:jc w:val="center"/>
              <w:rPr>
                <w:rFonts w:cstheme="minorHAnsi"/>
              </w:rPr>
            </w:pPr>
          </w:p>
        </w:tc>
      </w:tr>
      <w:tr w:rsidR="005C7BBC" w:rsidRPr="00950309" w14:paraId="0E1CEF89" w14:textId="77777777" w:rsidTr="00770C4D">
        <w:trPr>
          <w:trHeight w:val="624"/>
        </w:trPr>
        <w:tc>
          <w:tcPr>
            <w:tcW w:w="653" w:type="pct"/>
          </w:tcPr>
          <w:p w14:paraId="7069733D" w14:textId="501470B4" w:rsidR="005C7BBC" w:rsidRPr="00950309" w:rsidRDefault="005C7BBC" w:rsidP="005C7BBC">
            <w:pPr>
              <w:rPr>
                <w:rFonts w:cstheme="minorHAnsi"/>
              </w:rPr>
            </w:pPr>
            <w:r w:rsidRPr="00950309">
              <w:rPr>
                <w:rFonts w:cstheme="minorHAnsi"/>
              </w:rPr>
              <w:t>&gt;16</w:t>
            </w:r>
          </w:p>
        </w:tc>
        <w:tc>
          <w:tcPr>
            <w:tcW w:w="641" w:type="pct"/>
          </w:tcPr>
          <w:p w14:paraId="1876EE23" w14:textId="1E311321" w:rsidR="005C7BBC" w:rsidRPr="00D85960" w:rsidRDefault="005C7BBC" w:rsidP="005C7BBC">
            <w:pPr>
              <w:jc w:val="center"/>
              <w:rPr>
                <w:rFonts w:cstheme="minorHAnsi"/>
              </w:rPr>
            </w:pPr>
            <w:r w:rsidRPr="00D85960">
              <w:rPr>
                <w:rFonts w:cstheme="minorHAnsi"/>
              </w:rPr>
              <w:t>3.</w:t>
            </w:r>
            <w:r w:rsidR="001D0E10" w:rsidRPr="00D85960">
              <w:rPr>
                <w:rFonts w:cstheme="minorHAnsi"/>
              </w:rPr>
              <w:t>6</w:t>
            </w:r>
          </w:p>
        </w:tc>
        <w:tc>
          <w:tcPr>
            <w:tcW w:w="1374" w:type="pct"/>
          </w:tcPr>
          <w:p w14:paraId="5F19777C" w14:textId="2DCF9383"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6</w:t>
            </w:r>
            <w:r w:rsidR="00D85960" w:rsidRPr="00D85960">
              <w:rPr>
                <w:rFonts w:asciiTheme="minorHAnsi" w:hAnsiTheme="minorHAnsi" w:cstheme="minorHAnsi"/>
                <w:sz w:val="22"/>
                <w:szCs w:val="22"/>
              </w:rPr>
              <w:t>7</w:t>
            </w:r>
            <w:r w:rsidRPr="00D85960">
              <w:rPr>
                <w:rFonts w:asciiTheme="minorHAnsi" w:hAnsiTheme="minorHAnsi" w:cstheme="minorHAnsi"/>
                <w:sz w:val="22"/>
                <w:szCs w:val="22"/>
              </w:rPr>
              <w:t>/7</w:t>
            </w:r>
            <w:r w:rsidR="00D85960" w:rsidRPr="00D85960">
              <w:rPr>
                <w:rFonts w:asciiTheme="minorHAnsi" w:hAnsiTheme="minorHAnsi" w:cstheme="minorHAnsi"/>
                <w:sz w:val="22"/>
                <w:szCs w:val="22"/>
              </w:rPr>
              <w:t>6</w:t>
            </w:r>
            <w:r w:rsidRPr="00D85960">
              <w:rPr>
                <w:rFonts w:asciiTheme="minorHAnsi" w:hAnsiTheme="minorHAnsi" w:cstheme="minorHAnsi"/>
                <w:sz w:val="22"/>
                <w:szCs w:val="22"/>
              </w:rPr>
              <w:t xml:space="preserve"> - </w:t>
            </w:r>
            <w:r w:rsidRPr="00D85960">
              <w:rPr>
                <w:rStyle w:val="gd15mcfceub"/>
                <w:rFonts w:asciiTheme="minorHAnsi" w:hAnsiTheme="minorHAnsi" w:cstheme="minorHAnsi"/>
                <w:color w:val="000000"/>
                <w:sz w:val="22"/>
                <w:szCs w:val="22"/>
                <w:bdr w:val="none" w:sz="0" w:space="0" w:color="auto" w:frame="1"/>
              </w:rPr>
              <w:t>8</w:t>
            </w:r>
            <w:r w:rsidR="00D85960" w:rsidRPr="00D85960">
              <w:rPr>
                <w:rStyle w:val="gd15mcfceub"/>
                <w:rFonts w:asciiTheme="minorHAnsi" w:hAnsiTheme="minorHAnsi" w:cstheme="minorHAnsi"/>
                <w:color w:val="000000"/>
                <w:sz w:val="22"/>
                <w:szCs w:val="22"/>
                <w:bdr w:val="none" w:sz="0" w:space="0" w:color="auto" w:frame="1"/>
              </w:rPr>
              <w:t>8</w:t>
            </w:r>
            <w:r w:rsidR="0044551E" w:rsidRPr="00D85960">
              <w:rPr>
                <w:rStyle w:val="gd15mcfceub"/>
                <w:rFonts w:asciiTheme="minorHAnsi" w:hAnsiTheme="minorHAnsi" w:cstheme="minorHAnsi"/>
                <w:color w:val="000000"/>
                <w:sz w:val="22"/>
                <w:szCs w:val="22"/>
                <w:bdr w:val="none" w:sz="0" w:space="0" w:color="auto" w:frame="1"/>
              </w:rPr>
              <w:t>%</w:t>
            </w:r>
          </w:p>
          <w:p w14:paraId="68A14888" w14:textId="6CDA0913"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(7</w:t>
            </w:r>
            <w:r w:rsidR="00D85960" w:rsidRPr="00D85960">
              <w:rPr>
                <w:rStyle w:val="gd15mcfceub"/>
                <w:rFonts w:asciiTheme="minorHAnsi" w:hAnsiTheme="minorHAnsi" w:cstheme="minorHAnsi"/>
                <w:color w:val="000000"/>
                <w:sz w:val="22"/>
                <w:szCs w:val="22"/>
                <w:bdr w:val="none" w:sz="0" w:space="0" w:color="auto" w:frame="1"/>
              </w:rPr>
              <w:t>9</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9</w:t>
            </w:r>
            <w:r w:rsidR="00D85960" w:rsidRPr="00D85960">
              <w:rPr>
                <w:rStyle w:val="gd15mcfceub"/>
                <w:rFonts w:asciiTheme="minorHAnsi" w:hAnsiTheme="minorHAnsi" w:cstheme="minorHAnsi"/>
                <w:color w:val="000000"/>
                <w:sz w:val="22"/>
                <w:szCs w:val="22"/>
                <w:bdr w:val="none" w:sz="0" w:space="0" w:color="auto" w:frame="1"/>
              </w:rPr>
              <w:t>4</w:t>
            </w:r>
            <w:r w:rsidR="00950309" w:rsidRPr="00D85960">
              <w:rPr>
                <w:rStyle w:val="gd15mcfceub"/>
                <w:rFonts w:asciiTheme="minorHAnsi" w:hAnsiTheme="minorHAnsi" w:cstheme="minorHAnsi"/>
                <w:color w:val="000000"/>
                <w:sz w:val="22"/>
                <w:szCs w:val="22"/>
                <w:bdr w:val="none" w:sz="0" w:space="0" w:color="auto" w:frame="1"/>
              </w:rPr>
              <w:t>%)</w:t>
            </w:r>
          </w:p>
          <w:p w14:paraId="32874FD9" w14:textId="7B1DED03" w:rsidR="005C7BBC" w:rsidRPr="00D85960" w:rsidRDefault="005C7BBC" w:rsidP="0044551E">
            <w:pPr>
              <w:jc w:val="center"/>
              <w:rPr>
                <w:rFonts w:cstheme="minorHAnsi"/>
              </w:rPr>
            </w:pPr>
          </w:p>
        </w:tc>
        <w:tc>
          <w:tcPr>
            <w:tcW w:w="1206" w:type="pct"/>
          </w:tcPr>
          <w:p w14:paraId="62F7C1EB" w14:textId="6C8EF537"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1</w:t>
            </w:r>
            <w:r w:rsidR="00D85960" w:rsidRPr="00D85960">
              <w:rPr>
                <w:rFonts w:asciiTheme="minorHAnsi" w:hAnsiTheme="minorHAnsi" w:cstheme="minorHAnsi"/>
                <w:sz w:val="22"/>
                <w:szCs w:val="22"/>
              </w:rPr>
              <w:t>8</w:t>
            </w:r>
            <w:r w:rsidRPr="00D85960">
              <w:rPr>
                <w:rFonts w:asciiTheme="minorHAnsi" w:hAnsiTheme="minorHAnsi" w:cstheme="minorHAnsi"/>
                <w:sz w:val="22"/>
                <w:szCs w:val="22"/>
              </w:rPr>
              <w:t>/2</w:t>
            </w:r>
            <w:r w:rsidR="00D85960" w:rsidRPr="00D85960">
              <w:rPr>
                <w:rFonts w:asciiTheme="minorHAnsi" w:hAnsiTheme="minorHAnsi" w:cstheme="minorHAnsi"/>
                <w:sz w:val="22"/>
                <w:szCs w:val="22"/>
              </w:rPr>
              <w:t>3</w:t>
            </w:r>
            <w:r w:rsidRPr="00D85960">
              <w:rPr>
                <w:rFonts w:asciiTheme="minorHAnsi" w:hAnsiTheme="minorHAnsi" w:cstheme="minorHAnsi"/>
                <w:sz w:val="22"/>
                <w:szCs w:val="22"/>
              </w:rPr>
              <w:t xml:space="preserve"> </w:t>
            </w:r>
            <w:proofErr w:type="gramStart"/>
            <w:r w:rsidRPr="00D85960">
              <w:rPr>
                <w:rFonts w:asciiTheme="minorHAnsi" w:hAnsiTheme="minorHAnsi" w:cstheme="minorHAnsi"/>
                <w:sz w:val="22"/>
                <w:szCs w:val="22"/>
              </w:rPr>
              <w:t xml:space="preserve">- </w:t>
            </w:r>
            <w:r w:rsidR="0044551E" w:rsidRPr="00D85960">
              <w:rPr>
                <w:rStyle w:val="gd15mcfceub"/>
                <w:rFonts w:asciiTheme="minorHAnsi" w:hAnsiTheme="minorHAnsi" w:cstheme="minorHAnsi"/>
                <w:color w:val="000000"/>
                <w:sz w:val="22"/>
                <w:szCs w:val="22"/>
                <w:bdr w:val="none" w:sz="0" w:space="0" w:color="auto" w:frame="1"/>
              </w:rPr>
              <w:t xml:space="preserve"> </w:t>
            </w:r>
            <w:r w:rsidRPr="00D85960">
              <w:rPr>
                <w:rStyle w:val="gd15mcfceub"/>
                <w:rFonts w:asciiTheme="minorHAnsi" w:hAnsiTheme="minorHAnsi" w:cstheme="minorHAnsi"/>
                <w:color w:val="000000"/>
                <w:sz w:val="22"/>
                <w:szCs w:val="22"/>
                <w:bdr w:val="none" w:sz="0" w:space="0" w:color="auto" w:frame="1"/>
              </w:rPr>
              <w:t>7</w:t>
            </w:r>
            <w:r w:rsidR="00D85960" w:rsidRPr="00D85960">
              <w:rPr>
                <w:rStyle w:val="gd15mcfceub"/>
                <w:rFonts w:asciiTheme="minorHAnsi" w:hAnsiTheme="minorHAnsi" w:cstheme="minorHAnsi"/>
                <w:color w:val="000000"/>
                <w:sz w:val="22"/>
                <w:szCs w:val="22"/>
                <w:bdr w:val="none" w:sz="0" w:space="0" w:color="auto" w:frame="1"/>
              </w:rPr>
              <w:t>8</w:t>
            </w:r>
            <w:proofErr w:type="gramEnd"/>
            <w:r w:rsidR="0044551E" w:rsidRPr="00D85960">
              <w:rPr>
                <w:rStyle w:val="gd15mcfceub"/>
                <w:rFonts w:asciiTheme="minorHAnsi" w:hAnsiTheme="minorHAnsi" w:cstheme="minorHAnsi"/>
                <w:color w:val="000000"/>
                <w:sz w:val="22"/>
                <w:szCs w:val="22"/>
                <w:bdr w:val="none" w:sz="0" w:space="0" w:color="auto" w:frame="1"/>
              </w:rPr>
              <w:t>%</w:t>
            </w:r>
          </w:p>
          <w:p w14:paraId="53AF36D1" w14:textId="27C9064F"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(5</w:t>
            </w:r>
            <w:r w:rsidR="00D85960" w:rsidRPr="00D85960">
              <w:rPr>
                <w:rStyle w:val="gd15mcfceub"/>
                <w:rFonts w:asciiTheme="minorHAnsi" w:hAnsiTheme="minorHAnsi" w:cstheme="minorHAnsi"/>
                <w:color w:val="000000"/>
                <w:sz w:val="22"/>
                <w:szCs w:val="22"/>
                <w:bdr w:val="none" w:sz="0" w:space="0" w:color="auto" w:frame="1"/>
              </w:rPr>
              <w:t>6</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93</w:t>
            </w:r>
            <w:r w:rsidR="00950309" w:rsidRPr="00D85960">
              <w:rPr>
                <w:rStyle w:val="gd15mcfceub"/>
                <w:rFonts w:asciiTheme="minorHAnsi" w:hAnsiTheme="minorHAnsi" w:cstheme="minorHAnsi"/>
                <w:color w:val="000000"/>
                <w:sz w:val="22"/>
                <w:szCs w:val="22"/>
                <w:bdr w:val="none" w:sz="0" w:space="0" w:color="auto" w:frame="1"/>
              </w:rPr>
              <w:t>%)</w:t>
            </w:r>
          </w:p>
          <w:p w14:paraId="397C0147" w14:textId="74121397" w:rsidR="005C7BBC" w:rsidRPr="00D85960" w:rsidRDefault="005C7BBC" w:rsidP="0044551E">
            <w:pPr>
              <w:jc w:val="center"/>
              <w:rPr>
                <w:rFonts w:cstheme="minorHAnsi"/>
              </w:rPr>
            </w:pPr>
          </w:p>
        </w:tc>
        <w:tc>
          <w:tcPr>
            <w:tcW w:w="1126" w:type="pct"/>
          </w:tcPr>
          <w:p w14:paraId="5FAA1DD1" w14:textId="3935F714" w:rsidR="0044551E" w:rsidRPr="00D85960" w:rsidRDefault="003F4C5E" w:rsidP="0044551E">
            <w:pPr>
              <w:pStyle w:val="HTMLPreformatted"/>
              <w:shd w:val="clear" w:color="auto" w:fill="FFFFFF"/>
              <w:wordWrap w:val="0"/>
              <w:jc w:val="center"/>
              <w:rPr>
                <w:rFonts w:asciiTheme="minorHAnsi" w:hAnsiTheme="minorHAnsi" w:cstheme="minorHAnsi"/>
                <w:sz w:val="22"/>
                <w:szCs w:val="22"/>
              </w:rPr>
            </w:pPr>
            <w:r w:rsidRPr="00D85960">
              <w:rPr>
                <w:rFonts w:asciiTheme="minorHAnsi" w:hAnsiTheme="minorHAnsi" w:cstheme="minorHAnsi"/>
                <w:sz w:val="22"/>
                <w:szCs w:val="22"/>
              </w:rPr>
              <w:t>8</w:t>
            </w:r>
            <w:r w:rsidR="00D85960" w:rsidRPr="00D85960">
              <w:rPr>
                <w:rFonts w:asciiTheme="minorHAnsi" w:hAnsiTheme="minorHAnsi" w:cstheme="minorHAnsi"/>
                <w:sz w:val="22"/>
                <w:szCs w:val="22"/>
              </w:rPr>
              <w:t>5</w:t>
            </w:r>
            <w:r w:rsidR="008B2C8E" w:rsidRPr="00D85960">
              <w:rPr>
                <w:rFonts w:asciiTheme="minorHAnsi" w:hAnsiTheme="minorHAnsi" w:cstheme="minorHAnsi"/>
                <w:sz w:val="22"/>
                <w:szCs w:val="22"/>
              </w:rPr>
              <w:t xml:space="preserve">/99 </w:t>
            </w:r>
            <w:r w:rsidR="0044551E" w:rsidRPr="00D85960">
              <w:rPr>
                <w:rFonts w:asciiTheme="minorHAnsi" w:hAnsiTheme="minorHAnsi" w:cstheme="minorHAnsi"/>
                <w:sz w:val="22"/>
                <w:szCs w:val="22"/>
              </w:rPr>
              <w:t>–</w:t>
            </w:r>
            <w:r w:rsidR="008B2C8E" w:rsidRPr="00D85960">
              <w:rPr>
                <w:rFonts w:asciiTheme="minorHAnsi" w:hAnsiTheme="minorHAnsi" w:cstheme="minorHAnsi"/>
                <w:sz w:val="22"/>
                <w:szCs w:val="22"/>
              </w:rPr>
              <w:t xml:space="preserve"> </w:t>
            </w:r>
            <w:r w:rsidR="0044551E" w:rsidRPr="00D85960">
              <w:rPr>
                <w:rFonts w:asciiTheme="minorHAnsi" w:hAnsiTheme="minorHAnsi" w:cstheme="minorHAnsi"/>
                <w:sz w:val="22"/>
                <w:szCs w:val="22"/>
              </w:rPr>
              <w:t>8</w:t>
            </w:r>
            <w:r w:rsidR="00D85960" w:rsidRPr="00D85960">
              <w:rPr>
                <w:rFonts w:asciiTheme="minorHAnsi" w:hAnsiTheme="minorHAnsi" w:cstheme="minorHAnsi"/>
                <w:sz w:val="22"/>
                <w:szCs w:val="22"/>
              </w:rPr>
              <w:t>6</w:t>
            </w:r>
            <w:r w:rsidR="0044551E" w:rsidRPr="00D85960">
              <w:rPr>
                <w:rFonts w:asciiTheme="minorHAnsi" w:hAnsiTheme="minorHAnsi" w:cstheme="minorHAnsi"/>
                <w:sz w:val="22"/>
                <w:szCs w:val="22"/>
              </w:rPr>
              <w:t>%</w:t>
            </w:r>
          </w:p>
          <w:p w14:paraId="2B76F836" w14:textId="31F8BF69" w:rsidR="005C7BBC" w:rsidRPr="00D85960" w:rsidRDefault="0044551E" w:rsidP="0044551E">
            <w:pPr>
              <w:pStyle w:val="HTMLPreformatted"/>
              <w:shd w:val="clear" w:color="auto" w:fill="FFFFFF"/>
              <w:wordWrap w:val="0"/>
              <w:jc w:val="center"/>
              <w:rPr>
                <w:rFonts w:asciiTheme="minorHAnsi" w:hAnsiTheme="minorHAnsi" w:cstheme="minorHAnsi"/>
                <w:sz w:val="22"/>
                <w:szCs w:val="22"/>
              </w:rPr>
            </w:pPr>
            <w:r w:rsidRPr="00D85960">
              <w:rPr>
                <w:rFonts w:asciiTheme="minorHAnsi" w:hAnsiTheme="minorHAnsi" w:cstheme="minorHAnsi"/>
                <w:sz w:val="22"/>
                <w:szCs w:val="22"/>
              </w:rPr>
              <w:t>(7</w:t>
            </w:r>
            <w:r w:rsidR="00D85960" w:rsidRPr="00D85960">
              <w:rPr>
                <w:rFonts w:asciiTheme="minorHAnsi" w:hAnsiTheme="minorHAnsi" w:cstheme="minorHAnsi"/>
                <w:sz w:val="22"/>
                <w:szCs w:val="22"/>
              </w:rPr>
              <w:t>7</w:t>
            </w:r>
            <w:r w:rsidR="00950309" w:rsidRPr="00D85960">
              <w:rPr>
                <w:rFonts w:asciiTheme="minorHAnsi" w:hAnsiTheme="minorHAnsi" w:cstheme="minorHAnsi"/>
                <w:sz w:val="22"/>
                <w:szCs w:val="22"/>
              </w:rPr>
              <w:t>%</w:t>
            </w:r>
            <w:r w:rsidR="00950309" w:rsidRPr="00D85960">
              <w:rPr>
                <w:rFonts w:asciiTheme="minorHAnsi" w:hAnsiTheme="minorHAnsi" w:cstheme="minorHAnsi"/>
                <w:color w:val="000000"/>
                <w:sz w:val="22"/>
                <w:szCs w:val="22"/>
                <w:bdr w:val="none" w:sz="0" w:space="0" w:color="auto" w:frame="1"/>
              </w:rPr>
              <w:t xml:space="preserve"> to </w:t>
            </w:r>
            <w:r w:rsidRPr="00D85960">
              <w:rPr>
                <w:rFonts w:asciiTheme="minorHAnsi" w:hAnsiTheme="minorHAnsi" w:cstheme="minorHAnsi"/>
                <w:sz w:val="22"/>
                <w:szCs w:val="22"/>
              </w:rPr>
              <w:t>9</w:t>
            </w:r>
            <w:r w:rsidR="00D85960" w:rsidRPr="00D85960">
              <w:rPr>
                <w:rFonts w:asciiTheme="minorHAnsi" w:hAnsiTheme="minorHAnsi" w:cstheme="minorHAnsi"/>
                <w:sz w:val="22"/>
                <w:szCs w:val="22"/>
              </w:rPr>
              <w:t>2</w:t>
            </w:r>
            <w:r w:rsidR="00950309" w:rsidRPr="00D85960">
              <w:rPr>
                <w:rStyle w:val="gd15mcfceub"/>
                <w:rFonts w:asciiTheme="minorHAnsi" w:hAnsiTheme="minorHAnsi" w:cstheme="minorHAnsi"/>
                <w:color w:val="000000"/>
                <w:sz w:val="22"/>
                <w:szCs w:val="22"/>
                <w:bdr w:val="none" w:sz="0" w:space="0" w:color="auto" w:frame="1"/>
              </w:rPr>
              <w:t>%)</w:t>
            </w:r>
          </w:p>
        </w:tc>
      </w:tr>
      <w:tr w:rsidR="00770C4D" w:rsidRPr="00950309" w14:paraId="6E333628" w14:textId="77777777" w:rsidTr="00770C4D">
        <w:trPr>
          <w:trHeight w:val="624"/>
        </w:trPr>
        <w:tc>
          <w:tcPr>
            <w:tcW w:w="5000" w:type="pct"/>
            <w:gridSpan w:val="5"/>
          </w:tcPr>
          <w:p w14:paraId="34850590" w14:textId="6EB4ABC8" w:rsidR="00770C4D" w:rsidRPr="00770C4D" w:rsidRDefault="00770C4D" w:rsidP="00770C4D">
            <w:pPr>
              <w:rPr>
                <w:rFonts w:cstheme="minorHAnsi"/>
                <w:b/>
                <w:bCs/>
                <w:highlight w:val="yellow"/>
              </w:rPr>
            </w:pPr>
            <w:r w:rsidRPr="00770C4D">
              <w:rPr>
                <w:rFonts w:cstheme="minorHAnsi"/>
                <w:b/>
                <w:bCs/>
              </w:rPr>
              <w:t>SUR</w:t>
            </w:r>
            <w:r w:rsidRPr="00770C4D">
              <w:rPr>
                <w:rFonts w:cstheme="minorHAnsi"/>
                <w:b/>
                <w:bCs/>
                <w:vertAlign w:val="subscript"/>
              </w:rPr>
              <w:t>BLOOD</w:t>
            </w:r>
            <w:r w:rsidRPr="00770C4D">
              <w:rPr>
                <w:rFonts w:cstheme="minorHAnsi"/>
                <w:b/>
                <w:bCs/>
              </w:rPr>
              <w:t xml:space="preserve"> </w:t>
            </w:r>
          </w:p>
        </w:tc>
      </w:tr>
      <w:tr w:rsidR="005C7BBC" w:rsidRPr="00950309" w14:paraId="0018C228" w14:textId="77777777" w:rsidTr="00770C4D">
        <w:trPr>
          <w:trHeight w:val="624"/>
        </w:trPr>
        <w:tc>
          <w:tcPr>
            <w:tcW w:w="653" w:type="pct"/>
          </w:tcPr>
          <w:p w14:paraId="3DB19C5C" w14:textId="084B427D" w:rsidR="005C7BBC" w:rsidRPr="00950309" w:rsidRDefault="005C7BBC" w:rsidP="005C7BBC">
            <w:pPr>
              <w:rPr>
                <w:rFonts w:cstheme="minorHAnsi"/>
              </w:rPr>
            </w:pPr>
            <w:r w:rsidRPr="00950309">
              <w:rPr>
                <w:rFonts w:cstheme="minorHAnsi"/>
              </w:rPr>
              <w:t>&lt;12</w:t>
            </w:r>
          </w:p>
        </w:tc>
        <w:tc>
          <w:tcPr>
            <w:tcW w:w="641" w:type="pct"/>
          </w:tcPr>
          <w:p w14:paraId="61C84AC3" w14:textId="4066BAFF" w:rsidR="005C7BBC" w:rsidRPr="00D85960" w:rsidRDefault="005C7BBC" w:rsidP="005C7BBC">
            <w:pPr>
              <w:jc w:val="center"/>
              <w:rPr>
                <w:rFonts w:cstheme="minorHAnsi"/>
              </w:rPr>
            </w:pPr>
            <w:r w:rsidRPr="00D85960">
              <w:rPr>
                <w:rFonts w:cstheme="minorHAnsi"/>
              </w:rPr>
              <w:t>0.83</w:t>
            </w:r>
          </w:p>
        </w:tc>
        <w:tc>
          <w:tcPr>
            <w:tcW w:w="1374" w:type="pct"/>
          </w:tcPr>
          <w:p w14:paraId="3B53DC72" w14:textId="73F61E57"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 xml:space="preserve">49/56 </w:t>
            </w:r>
            <w:r w:rsidR="00350944" w:rsidRPr="00D85960">
              <w:rPr>
                <w:rFonts w:asciiTheme="minorHAnsi" w:hAnsiTheme="minorHAnsi" w:cstheme="minorHAnsi"/>
                <w:sz w:val="22"/>
                <w:szCs w:val="22"/>
              </w:rPr>
              <w:t xml:space="preserve">- </w:t>
            </w:r>
            <w:r w:rsidR="00350944" w:rsidRPr="00D85960">
              <w:rPr>
                <w:rStyle w:val="gd15mcfceub"/>
                <w:rFonts w:asciiTheme="minorHAnsi" w:hAnsiTheme="minorHAnsi" w:cstheme="minorHAnsi"/>
                <w:color w:val="000000"/>
                <w:sz w:val="22"/>
                <w:szCs w:val="22"/>
                <w:bdr w:val="none" w:sz="0" w:space="0" w:color="auto" w:frame="1"/>
              </w:rPr>
              <w:t>88</w:t>
            </w:r>
            <w:r w:rsidR="0044551E" w:rsidRPr="00D85960">
              <w:rPr>
                <w:rStyle w:val="gd15mcfceub"/>
                <w:rFonts w:asciiTheme="minorHAnsi" w:hAnsiTheme="minorHAnsi" w:cstheme="minorHAnsi"/>
                <w:color w:val="000000"/>
                <w:sz w:val="22"/>
                <w:szCs w:val="22"/>
                <w:bdr w:val="none" w:sz="0" w:space="0" w:color="auto" w:frame="1"/>
              </w:rPr>
              <w:t>%</w:t>
            </w:r>
          </w:p>
          <w:p w14:paraId="057AC0B6" w14:textId="44B87771"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(76</w:t>
            </w:r>
            <w:r w:rsidR="00950309" w:rsidRPr="00D85960">
              <w:rPr>
                <w:rFonts w:asciiTheme="minorHAnsi" w:hAnsiTheme="minorHAnsi" w:cstheme="minorHAnsi"/>
                <w:sz w:val="22"/>
                <w:szCs w:val="22"/>
              </w:rPr>
              <w:t>%</w:t>
            </w:r>
            <w:r w:rsidR="00950309" w:rsidRPr="00D85960">
              <w:rPr>
                <w:rFonts w:asciiTheme="minorHAnsi" w:hAnsiTheme="minorHAnsi" w:cstheme="minorHAnsi"/>
                <w:color w:val="000000"/>
                <w:sz w:val="22"/>
                <w:szCs w:val="22"/>
                <w:bdr w:val="none" w:sz="0" w:space="0" w:color="auto" w:frame="1"/>
              </w:rPr>
              <w:t xml:space="preserve"> to </w:t>
            </w:r>
            <w:r w:rsidR="00350944" w:rsidRPr="00D85960">
              <w:rPr>
                <w:rStyle w:val="gd15mcfceub"/>
                <w:rFonts w:asciiTheme="minorHAnsi" w:hAnsiTheme="minorHAnsi" w:cstheme="minorHAnsi"/>
                <w:color w:val="000000"/>
                <w:sz w:val="22"/>
                <w:szCs w:val="22"/>
                <w:bdr w:val="none" w:sz="0" w:space="0" w:color="auto" w:frame="1"/>
              </w:rPr>
              <w:t>95</w:t>
            </w:r>
            <w:r w:rsidR="00950309" w:rsidRPr="00D85960">
              <w:rPr>
                <w:rStyle w:val="gd15mcfceub"/>
                <w:rFonts w:asciiTheme="minorHAnsi" w:hAnsiTheme="minorHAnsi" w:cstheme="minorHAnsi"/>
                <w:color w:val="000000"/>
                <w:sz w:val="22"/>
                <w:szCs w:val="22"/>
                <w:bdr w:val="none" w:sz="0" w:space="0" w:color="auto" w:frame="1"/>
              </w:rPr>
              <w:t>%)</w:t>
            </w:r>
          </w:p>
          <w:p w14:paraId="181B6E0B" w14:textId="6EFF9E76" w:rsidR="005C7BBC" w:rsidRPr="00D85960" w:rsidRDefault="005C7BBC" w:rsidP="0044551E">
            <w:pPr>
              <w:jc w:val="center"/>
              <w:rPr>
                <w:rFonts w:cstheme="minorHAnsi"/>
              </w:rPr>
            </w:pPr>
          </w:p>
        </w:tc>
        <w:tc>
          <w:tcPr>
            <w:tcW w:w="1206" w:type="pct"/>
          </w:tcPr>
          <w:p w14:paraId="4C2B44E7" w14:textId="43F6D356"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56/76</w:t>
            </w:r>
            <w:r w:rsidR="00350944" w:rsidRPr="00D85960">
              <w:rPr>
                <w:rFonts w:asciiTheme="minorHAnsi" w:hAnsiTheme="minorHAnsi" w:cstheme="minorHAnsi"/>
                <w:sz w:val="22"/>
                <w:szCs w:val="22"/>
              </w:rPr>
              <w:t xml:space="preserve"> - </w:t>
            </w:r>
            <w:r w:rsidR="00350944" w:rsidRPr="00D85960">
              <w:rPr>
                <w:rStyle w:val="gd15mcfceub"/>
                <w:rFonts w:asciiTheme="minorHAnsi" w:hAnsiTheme="minorHAnsi" w:cstheme="minorHAnsi"/>
                <w:color w:val="000000"/>
                <w:sz w:val="22"/>
                <w:szCs w:val="22"/>
                <w:bdr w:val="none" w:sz="0" w:space="0" w:color="auto" w:frame="1"/>
              </w:rPr>
              <w:t>74</w:t>
            </w:r>
            <w:r w:rsidR="0044551E" w:rsidRPr="00D85960">
              <w:rPr>
                <w:rStyle w:val="gd15mcfceub"/>
                <w:rFonts w:asciiTheme="minorHAnsi" w:hAnsiTheme="minorHAnsi" w:cstheme="minorHAnsi"/>
                <w:color w:val="000000"/>
                <w:sz w:val="22"/>
                <w:szCs w:val="22"/>
                <w:bdr w:val="none" w:sz="0" w:space="0" w:color="auto" w:frame="1"/>
              </w:rPr>
              <w:t>%</w:t>
            </w:r>
          </w:p>
          <w:p w14:paraId="4570B849" w14:textId="4EB74F9F" w:rsidR="00350944"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(62</w:t>
            </w:r>
            <w:r w:rsidR="00950309" w:rsidRPr="00D85960">
              <w:rPr>
                <w:rFonts w:asciiTheme="minorHAnsi" w:hAnsiTheme="minorHAnsi" w:cstheme="minorHAnsi"/>
                <w:sz w:val="22"/>
                <w:szCs w:val="22"/>
              </w:rPr>
              <w:t>%</w:t>
            </w:r>
            <w:r w:rsidR="00950309" w:rsidRPr="00D85960">
              <w:rPr>
                <w:rFonts w:asciiTheme="minorHAnsi" w:hAnsiTheme="minorHAnsi" w:cstheme="minorHAnsi"/>
                <w:color w:val="000000"/>
                <w:sz w:val="22"/>
                <w:szCs w:val="22"/>
                <w:bdr w:val="none" w:sz="0" w:space="0" w:color="auto" w:frame="1"/>
              </w:rPr>
              <w:t xml:space="preserve"> to </w:t>
            </w:r>
            <w:r w:rsidR="00350944" w:rsidRPr="00D85960">
              <w:rPr>
                <w:rStyle w:val="gd15mcfceub"/>
                <w:rFonts w:asciiTheme="minorHAnsi" w:hAnsiTheme="minorHAnsi" w:cstheme="minorHAnsi"/>
                <w:color w:val="000000"/>
                <w:sz w:val="22"/>
                <w:szCs w:val="22"/>
                <w:bdr w:val="none" w:sz="0" w:space="0" w:color="auto" w:frame="1"/>
              </w:rPr>
              <w:t>83</w:t>
            </w:r>
            <w:r w:rsidR="00950309" w:rsidRPr="00D85960">
              <w:rPr>
                <w:rStyle w:val="gd15mcfceub"/>
                <w:rFonts w:asciiTheme="minorHAnsi" w:hAnsiTheme="minorHAnsi" w:cstheme="minorHAnsi"/>
                <w:color w:val="000000"/>
                <w:sz w:val="22"/>
                <w:szCs w:val="22"/>
                <w:bdr w:val="none" w:sz="0" w:space="0" w:color="auto" w:frame="1"/>
              </w:rPr>
              <w:t>%)</w:t>
            </w:r>
          </w:p>
          <w:p w14:paraId="50EE7F42" w14:textId="5F1C140F" w:rsidR="005C7BBC" w:rsidRPr="00D85960" w:rsidRDefault="005C7BBC" w:rsidP="0044551E">
            <w:pPr>
              <w:jc w:val="center"/>
              <w:rPr>
                <w:rFonts w:cstheme="minorHAnsi"/>
              </w:rPr>
            </w:pPr>
          </w:p>
        </w:tc>
        <w:tc>
          <w:tcPr>
            <w:tcW w:w="1126" w:type="pct"/>
          </w:tcPr>
          <w:p w14:paraId="61F82472" w14:textId="7E58E4C7" w:rsidR="0044551E" w:rsidRPr="00D85960" w:rsidRDefault="003F4C5E" w:rsidP="0044551E">
            <w:pPr>
              <w:pStyle w:val="HTMLPreformatted"/>
              <w:shd w:val="clear" w:color="auto" w:fill="FFFFFF"/>
              <w:wordWrap w:val="0"/>
              <w:jc w:val="center"/>
              <w:rPr>
                <w:rFonts w:asciiTheme="minorHAnsi" w:hAnsiTheme="minorHAnsi" w:cstheme="minorHAnsi"/>
                <w:sz w:val="22"/>
                <w:szCs w:val="22"/>
              </w:rPr>
            </w:pPr>
            <w:r w:rsidRPr="00D85960">
              <w:rPr>
                <w:rFonts w:asciiTheme="minorHAnsi" w:hAnsiTheme="minorHAnsi" w:cstheme="minorHAnsi"/>
                <w:sz w:val="22"/>
                <w:szCs w:val="22"/>
              </w:rPr>
              <w:t>105</w:t>
            </w:r>
            <w:r w:rsidR="008B2C8E" w:rsidRPr="00D85960">
              <w:rPr>
                <w:rFonts w:asciiTheme="minorHAnsi" w:hAnsiTheme="minorHAnsi" w:cstheme="minorHAnsi"/>
                <w:sz w:val="22"/>
                <w:szCs w:val="22"/>
              </w:rPr>
              <w:t>/132</w:t>
            </w:r>
            <w:r w:rsidR="00350944" w:rsidRPr="00D85960">
              <w:rPr>
                <w:rFonts w:asciiTheme="minorHAnsi" w:hAnsiTheme="minorHAnsi" w:cstheme="minorHAnsi"/>
                <w:sz w:val="22"/>
                <w:szCs w:val="22"/>
              </w:rPr>
              <w:t xml:space="preserve"> </w:t>
            </w:r>
            <w:r w:rsidR="0044551E" w:rsidRPr="00D85960">
              <w:rPr>
                <w:rFonts w:asciiTheme="minorHAnsi" w:hAnsiTheme="minorHAnsi" w:cstheme="minorHAnsi"/>
                <w:sz w:val="22"/>
                <w:szCs w:val="22"/>
              </w:rPr>
              <w:t>–</w:t>
            </w:r>
            <w:r w:rsidR="00350944" w:rsidRPr="00D85960">
              <w:rPr>
                <w:rFonts w:asciiTheme="minorHAnsi" w:hAnsiTheme="minorHAnsi" w:cstheme="minorHAnsi"/>
                <w:sz w:val="22"/>
                <w:szCs w:val="22"/>
              </w:rPr>
              <w:t xml:space="preserve"> </w:t>
            </w:r>
            <w:r w:rsidR="0044551E" w:rsidRPr="00D85960">
              <w:rPr>
                <w:rFonts w:asciiTheme="minorHAnsi" w:hAnsiTheme="minorHAnsi" w:cstheme="minorHAnsi"/>
                <w:sz w:val="22"/>
                <w:szCs w:val="22"/>
              </w:rPr>
              <w:t>80%</w:t>
            </w:r>
          </w:p>
          <w:p w14:paraId="4743C36F" w14:textId="2C1DD65A" w:rsidR="005C7BBC" w:rsidRPr="00D85960" w:rsidRDefault="0044551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(72</w:t>
            </w:r>
            <w:r w:rsidR="00950309" w:rsidRPr="00D85960">
              <w:rPr>
                <w:rFonts w:asciiTheme="minorHAnsi" w:hAnsiTheme="minorHAnsi" w:cstheme="minorHAnsi"/>
                <w:sz w:val="22"/>
                <w:szCs w:val="22"/>
              </w:rPr>
              <w:t>%</w:t>
            </w:r>
            <w:r w:rsidR="00950309" w:rsidRPr="00D85960">
              <w:rPr>
                <w:rFonts w:asciiTheme="minorHAnsi" w:hAnsiTheme="minorHAnsi" w:cstheme="minorHAnsi"/>
                <w:color w:val="000000"/>
                <w:sz w:val="22"/>
                <w:szCs w:val="22"/>
                <w:bdr w:val="none" w:sz="0" w:space="0" w:color="auto" w:frame="1"/>
              </w:rPr>
              <w:t xml:space="preserve"> to </w:t>
            </w:r>
            <w:r w:rsidRPr="00D85960">
              <w:rPr>
                <w:rFonts w:asciiTheme="minorHAnsi" w:hAnsiTheme="minorHAnsi" w:cstheme="minorHAnsi"/>
                <w:sz w:val="22"/>
                <w:szCs w:val="22"/>
              </w:rPr>
              <w:t>86</w:t>
            </w:r>
            <w:r w:rsidR="00950309" w:rsidRPr="00D85960">
              <w:rPr>
                <w:rStyle w:val="gd15mcfceub"/>
                <w:rFonts w:asciiTheme="minorHAnsi" w:hAnsiTheme="minorHAnsi" w:cstheme="minorHAnsi"/>
                <w:color w:val="000000"/>
                <w:sz w:val="22"/>
                <w:szCs w:val="22"/>
                <w:bdr w:val="none" w:sz="0" w:space="0" w:color="auto" w:frame="1"/>
              </w:rPr>
              <w:t>%)</w:t>
            </w:r>
          </w:p>
          <w:p w14:paraId="282DCCDB" w14:textId="5A1A8A98" w:rsidR="0044551E" w:rsidRPr="00D85960" w:rsidRDefault="0044551E" w:rsidP="0044551E">
            <w:pPr>
              <w:pStyle w:val="HTMLPreformatted"/>
              <w:shd w:val="clear" w:color="auto" w:fill="FFFFFF"/>
              <w:wordWrap w:val="0"/>
              <w:jc w:val="center"/>
              <w:rPr>
                <w:rFonts w:asciiTheme="minorHAnsi" w:hAnsiTheme="minorHAnsi" w:cstheme="minorHAnsi"/>
                <w:sz w:val="22"/>
                <w:szCs w:val="22"/>
              </w:rPr>
            </w:pPr>
          </w:p>
        </w:tc>
      </w:tr>
      <w:tr w:rsidR="005C7BBC" w:rsidRPr="00950309" w14:paraId="2DA11711" w14:textId="77777777" w:rsidTr="00770C4D">
        <w:trPr>
          <w:trHeight w:val="624"/>
        </w:trPr>
        <w:tc>
          <w:tcPr>
            <w:tcW w:w="653" w:type="pct"/>
          </w:tcPr>
          <w:p w14:paraId="37E13D09" w14:textId="4A425CF9" w:rsidR="005C7BBC" w:rsidRPr="00950309" w:rsidRDefault="005C7BBC" w:rsidP="005C7BBC">
            <w:pPr>
              <w:rPr>
                <w:rFonts w:cstheme="minorHAnsi"/>
              </w:rPr>
            </w:pPr>
            <w:r w:rsidRPr="00950309">
              <w:rPr>
                <w:rFonts w:cstheme="minorHAnsi"/>
              </w:rPr>
              <w:t>12-16</w:t>
            </w:r>
          </w:p>
        </w:tc>
        <w:tc>
          <w:tcPr>
            <w:tcW w:w="641" w:type="pct"/>
          </w:tcPr>
          <w:p w14:paraId="56EF60AE" w14:textId="2F20A087" w:rsidR="005C7BBC" w:rsidRPr="00D85960" w:rsidRDefault="005C7BBC" w:rsidP="005C7BBC">
            <w:pPr>
              <w:jc w:val="center"/>
              <w:rPr>
                <w:rFonts w:cstheme="minorHAnsi"/>
              </w:rPr>
            </w:pPr>
            <w:r w:rsidRPr="00D85960">
              <w:rPr>
                <w:rFonts w:cstheme="minorHAnsi"/>
              </w:rPr>
              <w:t>1.7</w:t>
            </w:r>
            <w:r w:rsidR="001D0E10" w:rsidRPr="00D85960">
              <w:rPr>
                <w:rFonts w:cstheme="minorHAnsi"/>
              </w:rPr>
              <w:t>6</w:t>
            </w:r>
          </w:p>
        </w:tc>
        <w:tc>
          <w:tcPr>
            <w:tcW w:w="1374" w:type="pct"/>
          </w:tcPr>
          <w:p w14:paraId="00327E26" w14:textId="4BD8556B"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5</w:t>
            </w:r>
            <w:r w:rsidR="00D85960" w:rsidRPr="00D85960">
              <w:rPr>
                <w:rFonts w:asciiTheme="minorHAnsi" w:hAnsiTheme="minorHAnsi" w:cstheme="minorHAnsi"/>
                <w:sz w:val="22"/>
                <w:szCs w:val="22"/>
              </w:rPr>
              <w:t>1</w:t>
            </w:r>
            <w:r w:rsidRPr="00D85960">
              <w:rPr>
                <w:rFonts w:asciiTheme="minorHAnsi" w:hAnsiTheme="minorHAnsi" w:cstheme="minorHAnsi"/>
                <w:sz w:val="22"/>
                <w:szCs w:val="22"/>
              </w:rPr>
              <w:t>/7</w:t>
            </w:r>
            <w:r w:rsidR="00D85960" w:rsidRPr="00D85960">
              <w:rPr>
                <w:rFonts w:asciiTheme="minorHAnsi" w:hAnsiTheme="minorHAnsi" w:cstheme="minorHAnsi"/>
                <w:sz w:val="22"/>
                <w:szCs w:val="22"/>
              </w:rPr>
              <w:t>5</w:t>
            </w:r>
            <w:r w:rsidR="00350944" w:rsidRPr="00D85960">
              <w:rPr>
                <w:rFonts w:asciiTheme="minorHAnsi" w:hAnsiTheme="minorHAnsi" w:cstheme="minorHAnsi"/>
                <w:sz w:val="22"/>
                <w:szCs w:val="22"/>
              </w:rPr>
              <w:t xml:space="preserve"> - </w:t>
            </w:r>
            <w:r w:rsidR="00350944" w:rsidRPr="00D85960">
              <w:rPr>
                <w:rStyle w:val="gd15mcfceub"/>
                <w:rFonts w:asciiTheme="minorHAnsi" w:hAnsiTheme="minorHAnsi" w:cstheme="minorHAnsi"/>
                <w:color w:val="000000"/>
                <w:sz w:val="22"/>
                <w:szCs w:val="22"/>
                <w:bdr w:val="none" w:sz="0" w:space="0" w:color="auto" w:frame="1"/>
              </w:rPr>
              <w:t>68</w:t>
            </w:r>
            <w:r w:rsidR="0044551E" w:rsidRPr="00D85960">
              <w:rPr>
                <w:rStyle w:val="gd15mcfceub"/>
                <w:rFonts w:asciiTheme="minorHAnsi" w:hAnsiTheme="minorHAnsi" w:cstheme="minorHAnsi"/>
                <w:color w:val="000000"/>
                <w:sz w:val="22"/>
                <w:szCs w:val="22"/>
                <w:bdr w:val="none" w:sz="0" w:space="0" w:color="auto" w:frame="1"/>
              </w:rPr>
              <w:t>%</w:t>
            </w:r>
          </w:p>
          <w:p w14:paraId="130797E7" w14:textId="2FEA6891" w:rsidR="00350944"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(56</w:t>
            </w:r>
            <w:r w:rsidR="00950309" w:rsidRPr="00D85960">
              <w:rPr>
                <w:rFonts w:asciiTheme="minorHAnsi" w:hAnsiTheme="minorHAnsi" w:cstheme="minorHAnsi"/>
                <w:sz w:val="22"/>
                <w:szCs w:val="22"/>
              </w:rPr>
              <w:t>%</w:t>
            </w:r>
            <w:r w:rsidR="00950309" w:rsidRPr="00D85960">
              <w:rPr>
                <w:rFonts w:asciiTheme="minorHAnsi" w:hAnsiTheme="minorHAnsi" w:cstheme="minorHAnsi"/>
                <w:color w:val="000000"/>
                <w:sz w:val="22"/>
                <w:szCs w:val="22"/>
                <w:bdr w:val="none" w:sz="0" w:space="0" w:color="auto" w:frame="1"/>
              </w:rPr>
              <w:t xml:space="preserve"> to </w:t>
            </w:r>
            <w:r w:rsidR="00350944" w:rsidRPr="00D85960">
              <w:rPr>
                <w:rStyle w:val="gd15mcfceub"/>
                <w:rFonts w:asciiTheme="minorHAnsi" w:hAnsiTheme="minorHAnsi" w:cstheme="minorHAnsi"/>
                <w:color w:val="000000"/>
                <w:sz w:val="22"/>
                <w:szCs w:val="22"/>
                <w:bdr w:val="none" w:sz="0" w:space="0" w:color="auto" w:frame="1"/>
              </w:rPr>
              <w:t>78</w:t>
            </w:r>
            <w:r w:rsidR="00950309" w:rsidRPr="00D85960">
              <w:rPr>
                <w:rStyle w:val="gd15mcfceub"/>
                <w:rFonts w:asciiTheme="minorHAnsi" w:hAnsiTheme="minorHAnsi" w:cstheme="minorHAnsi"/>
                <w:color w:val="000000"/>
                <w:sz w:val="22"/>
                <w:szCs w:val="22"/>
                <w:bdr w:val="none" w:sz="0" w:space="0" w:color="auto" w:frame="1"/>
              </w:rPr>
              <w:t>%)</w:t>
            </w:r>
          </w:p>
          <w:p w14:paraId="385CC7F5" w14:textId="48A5FF08" w:rsidR="005C7BBC" w:rsidRPr="00D85960" w:rsidRDefault="005C7BBC" w:rsidP="0044551E">
            <w:pPr>
              <w:jc w:val="center"/>
              <w:rPr>
                <w:rFonts w:cstheme="minorHAnsi"/>
              </w:rPr>
            </w:pPr>
          </w:p>
        </w:tc>
        <w:tc>
          <w:tcPr>
            <w:tcW w:w="1206" w:type="pct"/>
          </w:tcPr>
          <w:p w14:paraId="1B559301" w14:textId="492BB88F" w:rsidR="0044551E" w:rsidRPr="00D85960" w:rsidRDefault="008B2C8E"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41/4</w:t>
            </w:r>
            <w:r w:rsidR="00D85960" w:rsidRPr="00D85960">
              <w:rPr>
                <w:rFonts w:asciiTheme="minorHAnsi" w:hAnsiTheme="minorHAnsi" w:cstheme="minorHAnsi"/>
                <w:sz w:val="22"/>
                <w:szCs w:val="22"/>
              </w:rPr>
              <w:t>7</w:t>
            </w:r>
            <w:r w:rsidRPr="00D85960">
              <w:rPr>
                <w:rFonts w:asciiTheme="minorHAnsi" w:hAnsiTheme="minorHAnsi" w:cstheme="minorHAnsi"/>
                <w:sz w:val="22"/>
                <w:szCs w:val="22"/>
              </w:rPr>
              <w:t xml:space="preserve"> - </w:t>
            </w:r>
            <w:r w:rsidR="00350944" w:rsidRPr="00D85960">
              <w:rPr>
                <w:rStyle w:val="gd15mcfceub"/>
                <w:rFonts w:asciiTheme="minorHAnsi" w:hAnsiTheme="minorHAnsi" w:cstheme="minorHAnsi"/>
                <w:color w:val="000000"/>
                <w:sz w:val="22"/>
                <w:szCs w:val="22"/>
                <w:bdr w:val="none" w:sz="0" w:space="0" w:color="auto" w:frame="1"/>
              </w:rPr>
              <w:t>8</w:t>
            </w:r>
            <w:r w:rsidR="00D85960" w:rsidRPr="00D85960">
              <w:rPr>
                <w:rStyle w:val="gd15mcfceub"/>
                <w:rFonts w:asciiTheme="minorHAnsi" w:hAnsiTheme="minorHAnsi" w:cstheme="minorHAnsi"/>
                <w:color w:val="000000"/>
                <w:sz w:val="22"/>
                <w:szCs w:val="22"/>
                <w:bdr w:val="none" w:sz="0" w:space="0" w:color="auto" w:frame="1"/>
              </w:rPr>
              <w:t>7</w:t>
            </w:r>
            <w:r w:rsidR="0044551E" w:rsidRPr="00D85960">
              <w:rPr>
                <w:rStyle w:val="gd15mcfceub"/>
                <w:rFonts w:asciiTheme="minorHAnsi" w:hAnsiTheme="minorHAnsi" w:cstheme="minorHAnsi"/>
                <w:color w:val="000000"/>
                <w:sz w:val="22"/>
                <w:szCs w:val="22"/>
                <w:bdr w:val="none" w:sz="0" w:space="0" w:color="auto" w:frame="1"/>
              </w:rPr>
              <w:t>%</w:t>
            </w:r>
          </w:p>
          <w:p w14:paraId="33879C09" w14:textId="3D555C01" w:rsidR="00350944"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(7</w:t>
            </w:r>
            <w:r w:rsidR="00D85960" w:rsidRPr="00D85960">
              <w:rPr>
                <w:rStyle w:val="gd15mcfceub"/>
                <w:rFonts w:asciiTheme="minorHAnsi" w:hAnsiTheme="minorHAnsi" w:cstheme="minorHAnsi"/>
                <w:color w:val="000000"/>
                <w:sz w:val="22"/>
                <w:szCs w:val="22"/>
                <w:bdr w:val="none" w:sz="0" w:space="0" w:color="auto" w:frame="1"/>
              </w:rPr>
              <w:t>4</w:t>
            </w:r>
            <w:r w:rsidR="00950309" w:rsidRPr="00D85960">
              <w:rPr>
                <w:rFonts w:asciiTheme="minorHAnsi" w:hAnsiTheme="minorHAnsi" w:cstheme="minorHAnsi"/>
                <w:sz w:val="22"/>
                <w:szCs w:val="22"/>
              </w:rPr>
              <w:t>%</w:t>
            </w:r>
            <w:r w:rsidR="00950309" w:rsidRPr="00D85960">
              <w:rPr>
                <w:rFonts w:asciiTheme="minorHAnsi" w:hAnsiTheme="minorHAnsi" w:cstheme="minorHAnsi"/>
                <w:color w:val="000000"/>
                <w:sz w:val="22"/>
                <w:szCs w:val="22"/>
                <w:bdr w:val="none" w:sz="0" w:space="0" w:color="auto" w:frame="1"/>
              </w:rPr>
              <w:t xml:space="preserve"> to </w:t>
            </w:r>
            <w:r w:rsidR="00350944" w:rsidRPr="00D85960">
              <w:rPr>
                <w:rStyle w:val="gd15mcfceub"/>
                <w:rFonts w:asciiTheme="minorHAnsi" w:hAnsiTheme="minorHAnsi" w:cstheme="minorHAnsi"/>
                <w:color w:val="000000"/>
                <w:sz w:val="22"/>
                <w:szCs w:val="22"/>
                <w:bdr w:val="none" w:sz="0" w:space="0" w:color="auto" w:frame="1"/>
              </w:rPr>
              <w:t>9</w:t>
            </w:r>
            <w:r w:rsidR="00D85960" w:rsidRPr="00D85960">
              <w:rPr>
                <w:rStyle w:val="gd15mcfceub"/>
                <w:rFonts w:asciiTheme="minorHAnsi" w:hAnsiTheme="minorHAnsi" w:cstheme="minorHAnsi"/>
                <w:color w:val="000000"/>
                <w:sz w:val="22"/>
                <w:szCs w:val="22"/>
                <w:bdr w:val="none" w:sz="0" w:space="0" w:color="auto" w:frame="1"/>
              </w:rPr>
              <w:t>5</w:t>
            </w:r>
            <w:r w:rsidR="00950309" w:rsidRPr="00D85960">
              <w:rPr>
                <w:rStyle w:val="gd15mcfceub"/>
                <w:rFonts w:asciiTheme="minorHAnsi" w:hAnsiTheme="minorHAnsi" w:cstheme="minorHAnsi"/>
                <w:color w:val="000000"/>
                <w:sz w:val="22"/>
                <w:szCs w:val="22"/>
                <w:bdr w:val="none" w:sz="0" w:space="0" w:color="auto" w:frame="1"/>
              </w:rPr>
              <w:t>%)</w:t>
            </w:r>
          </w:p>
          <w:p w14:paraId="468E67B4" w14:textId="48745FAF" w:rsidR="008B2C8E" w:rsidRPr="00D85960" w:rsidRDefault="008B2C8E" w:rsidP="0044551E">
            <w:pPr>
              <w:pStyle w:val="HTMLPreformatted"/>
              <w:shd w:val="clear" w:color="auto" w:fill="FFFFFF"/>
              <w:wordWrap w:val="0"/>
              <w:jc w:val="center"/>
              <w:rPr>
                <w:rFonts w:asciiTheme="minorHAnsi" w:hAnsiTheme="minorHAnsi" w:cstheme="minorHAnsi"/>
                <w:color w:val="000000"/>
                <w:sz w:val="22"/>
                <w:szCs w:val="22"/>
              </w:rPr>
            </w:pPr>
          </w:p>
          <w:p w14:paraId="5A6FC630" w14:textId="7C13C595" w:rsidR="005C7BBC" w:rsidRPr="00D85960" w:rsidRDefault="005C7BBC" w:rsidP="0044551E">
            <w:pPr>
              <w:jc w:val="center"/>
              <w:rPr>
                <w:rFonts w:cstheme="minorHAnsi"/>
              </w:rPr>
            </w:pPr>
          </w:p>
        </w:tc>
        <w:tc>
          <w:tcPr>
            <w:tcW w:w="1126" w:type="pct"/>
          </w:tcPr>
          <w:p w14:paraId="04A5CBCB" w14:textId="55AFCD82" w:rsidR="0044551E" w:rsidRPr="00D85960" w:rsidRDefault="003F4C5E" w:rsidP="0044551E">
            <w:pPr>
              <w:pStyle w:val="HTMLPreformatted"/>
              <w:shd w:val="clear" w:color="auto" w:fill="FFFFFF"/>
              <w:wordWrap w:val="0"/>
              <w:jc w:val="center"/>
              <w:rPr>
                <w:rFonts w:asciiTheme="minorHAnsi" w:hAnsiTheme="minorHAnsi" w:cstheme="minorHAnsi"/>
                <w:sz w:val="22"/>
                <w:szCs w:val="22"/>
              </w:rPr>
            </w:pPr>
            <w:r w:rsidRPr="00D85960">
              <w:rPr>
                <w:rFonts w:asciiTheme="minorHAnsi" w:hAnsiTheme="minorHAnsi" w:cstheme="minorHAnsi"/>
                <w:sz w:val="22"/>
                <w:szCs w:val="22"/>
              </w:rPr>
              <w:t>9</w:t>
            </w:r>
            <w:r w:rsidR="00D85960" w:rsidRPr="00D85960">
              <w:rPr>
                <w:rFonts w:asciiTheme="minorHAnsi" w:hAnsiTheme="minorHAnsi" w:cstheme="minorHAnsi"/>
                <w:sz w:val="22"/>
                <w:szCs w:val="22"/>
              </w:rPr>
              <w:t>2</w:t>
            </w:r>
            <w:r w:rsidR="008B2C8E" w:rsidRPr="00D85960">
              <w:rPr>
                <w:rFonts w:asciiTheme="minorHAnsi" w:hAnsiTheme="minorHAnsi" w:cstheme="minorHAnsi"/>
                <w:sz w:val="22"/>
                <w:szCs w:val="22"/>
              </w:rPr>
              <w:t xml:space="preserve">/122 </w:t>
            </w:r>
            <w:r w:rsidR="0044551E" w:rsidRPr="00D85960">
              <w:rPr>
                <w:rFonts w:asciiTheme="minorHAnsi" w:hAnsiTheme="minorHAnsi" w:cstheme="minorHAnsi"/>
                <w:sz w:val="22"/>
                <w:szCs w:val="22"/>
              </w:rPr>
              <w:t>–</w:t>
            </w:r>
            <w:r w:rsidR="008B2C8E" w:rsidRPr="00D85960">
              <w:rPr>
                <w:rFonts w:asciiTheme="minorHAnsi" w:hAnsiTheme="minorHAnsi" w:cstheme="minorHAnsi"/>
                <w:sz w:val="22"/>
                <w:szCs w:val="22"/>
              </w:rPr>
              <w:t xml:space="preserve"> </w:t>
            </w:r>
            <w:r w:rsidR="0044551E" w:rsidRPr="00D85960">
              <w:rPr>
                <w:rFonts w:asciiTheme="minorHAnsi" w:hAnsiTheme="minorHAnsi" w:cstheme="minorHAnsi"/>
                <w:sz w:val="22"/>
                <w:szCs w:val="22"/>
              </w:rPr>
              <w:t>75%</w:t>
            </w:r>
          </w:p>
          <w:p w14:paraId="0D130485" w14:textId="27C0934A" w:rsidR="0044551E" w:rsidRPr="00D85960" w:rsidRDefault="0044551E" w:rsidP="0044551E">
            <w:pPr>
              <w:pStyle w:val="HTMLPreformatted"/>
              <w:shd w:val="clear" w:color="auto" w:fill="FFFFFF"/>
              <w:wordWrap w:val="0"/>
              <w:jc w:val="center"/>
              <w:rPr>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(6</w:t>
            </w:r>
            <w:r w:rsidR="00D85960" w:rsidRPr="00D85960">
              <w:rPr>
                <w:rFonts w:asciiTheme="minorHAnsi" w:hAnsiTheme="minorHAnsi" w:cstheme="minorHAnsi"/>
                <w:sz w:val="22"/>
                <w:szCs w:val="22"/>
              </w:rPr>
              <w:t>7</w:t>
            </w:r>
            <w:r w:rsidR="00950309" w:rsidRPr="00D85960">
              <w:rPr>
                <w:rFonts w:asciiTheme="minorHAnsi" w:hAnsiTheme="minorHAnsi" w:cstheme="minorHAnsi"/>
                <w:sz w:val="22"/>
                <w:szCs w:val="22"/>
              </w:rPr>
              <w:t>%</w:t>
            </w:r>
            <w:r w:rsidR="00950309" w:rsidRPr="00D85960">
              <w:rPr>
                <w:rFonts w:asciiTheme="minorHAnsi" w:hAnsiTheme="minorHAnsi" w:cstheme="minorHAnsi"/>
                <w:color w:val="000000"/>
                <w:sz w:val="22"/>
                <w:szCs w:val="22"/>
                <w:bdr w:val="none" w:sz="0" w:space="0" w:color="auto" w:frame="1"/>
              </w:rPr>
              <w:t xml:space="preserve"> to </w:t>
            </w:r>
            <w:r w:rsidRPr="00D85960">
              <w:rPr>
                <w:rFonts w:asciiTheme="minorHAnsi" w:hAnsiTheme="minorHAnsi" w:cstheme="minorHAnsi"/>
                <w:sz w:val="22"/>
                <w:szCs w:val="22"/>
              </w:rPr>
              <w:t>8</w:t>
            </w:r>
            <w:r w:rsidR="00D85960" w:rsidRPr="00D85960">
              <w:rPr>
                <w:rFonts w:asciiTheme="minorHAnsi" w:hAnsiTheme="minorHAnsi" w:cstheme="minorHAnsi"/>
                <w:sz w:val="22"/>
                <w:szCs w:val="22"/>
              </w:rPr>
              <w:t>3</w:t>
            </w:r>
            <w:r w:rsidR="00950309" w:rsidRPr="00D85960">
              <w:rPr>
                <w:rStyle w:val="gd15mcfceub"/>
                <w:rFonts w:asciiTheme="minorHAnsi" w:hAnsiTheme="minorHAnsi" w:cstheme="minorHAnsi"/>
                <w:color w:val="000000"/>
                <w:sz w:val="22"/>
                <w:szCs w:val="22"/>
                <w:bdr w:val="none" w:sz="0" w:space="0" w:color="auto" w:frame="1"/>
              </w:rPr>
              <w:t>%)</w:t>
            </w:r>
          </w:p>
        </w:tc>
      </w:tr>
      <w:tr w:rsidR="005C7BBC" w:rsidRPr="00950309" w14:paraId="2EE1013C" w14:textId="77777777" w:rsidTr="00770C4D">
        <w:trPr>
          <w:trHeight w:val="624"/>
        </w:trPr>
        <w:tc>
          <w:tcPr>
            <w:tcW w:w="653" w:type="pct"/>
          </w:tcPr>
          <w:p w14:paraId="451ADBB2" w14:textId="6EF592B2" w:rsidR="005C7BBC" w:rsidRPr="00D85960" w:rsidRDefault="005C7BBC" w:rsidP="005C7BBC">
            <w:pPr>
              <w:rPr>
                <w:rFonts w:cstheme="minorHAnsi"/>
              </w:rPr>
            </w:pPr>
            <w:r w:rsidRPr="00D85960">
              <w:rPr>
                <w:rFonts w:cstheme="minorHAnsi"/>
              </w:rPr>
              <w:t>&gt;16</w:t>
            </w:r>
          </w:p>
        </w:tc>
        <w:tc>
          <w:tcPr>
            <w:tcW w:w="641" w:type="pct"/>
          </w:tcPr>
          <w:p w14:paraId="326B17C1" w14:textId="56AEEAD9" w:rsidR="005C7BBC" w:rsidRPr="00D85960" w:rsidRDefault="005C7BBC" w:rsidP="005C7BBC">
            <w:pPr>
              <w:jc w:val="center"/>
              <w:rPr>
                <w:rFonts w:cstheme="minorHAnsi"/>
              </w:rPr>
            </w:pPr>
            <w:r w:rsidRPr="00D85960">
              <w:rPr>
                <w:rFonts w:cstheme="minorHAnsi"/>
              </w:rPr>
              <w:t>2.4</w:t>
            </w:r>
            <w:r w:rsidR="001D0E10" w:rsidRPr="00D85960">
              <w:rPr>
                <w:rFonts w:cstheme="minorHAnsi"/>
              </w:rPr>
              <w:t>1</w:t>
            </w:r>
          </w:p>
        </w:tc>
        <w:tc>
          <w:tcPr>
            <w:tcW w:w="1374" w:type="pct"/>
          </w:tcPr>
          <w:p w14:paraId="45FB1196" w14:textId="7A49E502" w:rsidR="0044551E" w:rsidRPr="00D85960" w:rsidRDefault="008B2C8E" w:rsidP="0044551E">
            <w:pPr>
              <w:jc w:val="center"/>
              <w:rPr>
                <w:rStyle w:val="gd15mcfceub"/>
                <w:rFonts w:cstheme="minorHAnsi"/>
                <w:color w:val="000000"/>
                <w:bdr w:val="none" w:sz="0" w:space="0" w:color="auto" w:frame="1"/>
              </w:rPr>
            </w:pPr>
            <w:r w:rsidRPr="00D85960">
              <w:rPr>
                <w:rFonts w:cstheme="minorHAnsi"/>
              </w:rPr>
              <w:t>64/7</w:t>
            </w:r>
            <w:r w:rsidR="00D85960" w:rsidRPr="00D85960">
              <w:rPr>
                <w:rFonts w:cstheme="minorHAnsi"/>
              </w:rPr>
              <w:t>6</w:t>
            </w:r>
            <w:r w:rsidRPr="00D85960">
              <w:rPr>
                <w:rFonts w:cstheme="minorHAnsi"/>
              </w:rPr>
              <w:t xml:space="preserve"> - </w:t>
            </w:r>
            <w:r w:rsidRPr="00D85960">
              <w:rPr>
                <w:rStyle w:val="gd15mcfceub"/>
                <w:rFonts w:cstheme="minorHAnsi"/>
                <w:color w:val="000000"/>
                <w:bdr w:val="none" w:sz="0" w:space="0" w:color="auto" w:frame="1"/>
              </w:rPr>
              <w:t>8</w:t>
            </w:r>
            <w:r w:rsidR="00D85960" w:rsidRPr="00D85960">
              <w:rPr>
                <w:rStyle w:val="gd15mcfceub"/>
                <w:rFonts w:cstheme="minorHAnsi"/>
                <w:color w:val="000000"/>
                <w:bdr w:val="none" w:sz="0" w:space="0" w:color="auto" w:frame="1"/>
              </w:rPr>
              <w:t>4</w:t>
            </w:r>
            <w:r w:rsidR="0044551E" w:rsidRPr="00D85960">
              <w:rPr>
                <w:rStyle w:val="gd15mcfceub"/>
                <w:rFonts w:cstheme="minorHAnsi"/>
                <w:color w:val="000000"/>
                <w:bdr w:val="none" w:sz="0" w:space="0" w:color="auto" w:frame="1"/>
              </w:rPr>
              <w:t>%</w:t>
            </w:r>
          </w:p>
          <w:p w14:paraId="517B03A8" w14:textId="519D10A9" w:rsidR="005C7BBC" w:rsidRPr="00D85960" w:rsidRDefault="0044551E" w:rsidP="0044551E">
            <w:pPr>
              <w:jc w:val="center"/>
              <w:rPr>
                <w:rFonts w:cstheme="minorHAnsi"/>
              </w:rPr>
            </w:pPr>
            <w:r w:rsidRPr="00D85960">
              <w:rPr>
                <w:rStyle w:val="gd15mcfceub"/>
                <w:rFonts w:cstheme="minorHAnsi"/>
                <w:color w:val="000000"/>
                <w:bdr w:val="none" w:sz="0" w:space="0" w:color="auto" w:frame="1"/>
              </w:rPr>
              <w:t>(7</w:t>
            </w:r>
            <w:r w:rsidR="00D85960" w:rsidRPr="00D85960">
              <w:rPr>
                <w:rStyle w:val="gd15mcfceub"/>
                <w:rFonts w:cstheme="minorHAnsi"/>
                <w:color w:val="000000"/>
                <w:bdr w:val="none" w:sz="0" w:space="0" w:color="auto" w:frame="1"/>
              </w:rPr>
              <w:t>4</w:t>
            </w:r>
            <w:r w:rsidR="00950309" w:rsidRPr="00D85960">
              <w:rPr>
                <w:rFonts w:cstheme="minorHAnsi"/>
              </w:rPr>
              <w:t>%</w:t>
            </w:r>
            <w:r w:rsidR="00950309" w:rsidRPr="00D85960">
              <w:rPr>
                <w:rFonts w:cstheme="minorHAnsi"/>
                <w:color w:val="000000"/>
                <w:bdr w:val="none" w:sz="0" w:space="0" w:color="auto" w:frame="1"/>
              </w:rPr>
              <w:t xml:space="preserve"> to </w:t>
            </w:r>
            <w:r w:rsidR="008B2C8E" w:rsidRPr="00D85960">
              <w:rPr>
                <w:rStyle w:val="gd15mcfceub"/>
                <w:rFonts w:cstheme="minorHAnsi"/>
                <w:color w:val="000000"/>
                <w:bdr w:val="none" w:sz="0" w:space="0" w:color="auto" w:frame="1"/>
              </w:rPr>
              <w:t>92</w:t>
            </w:r>
            <w:r w:rsidR="00950309" w:rsidRPr="00D85960">
              <w:rPr>
                <w:rStyle w:val="gd15mcfceub"/>
                <w:rFonts w:cstheme="minorHAnsi"/>
                <w:color w:val="000000"/>
                <w:bdr w:val="none" w:sz="0" w:space="0" w:color="auto" w:frame="1"/>
              </w:rPr>
              <w:t>%)</w:t>
            </w:r>
          </w:p>
        </w:tc>
        <w:tc>
          <w:tcPr>
            <w:tcW w:w="1206" w:type="pct"/>
          </w:tcPr>
          <w:p w14:paraId="19BE6045" w14:textId="26B3978D" w:rsidR="0044551E" w:rsidRPr="00D85960" w:rsidRDefault="00D85960" w:rsidP="0044551E">
            <w:pPr>
              <w:pStyle w:val="HTMLPreformatted"/>
              <w:shd w:val="clear" w:color="auto" w:fill="FFFFFF"/>
              <w:wordWrap w:val="0"/>
              <w:jc w:val="center"/>
              <w:rPr>
                <w:rStyle w:val="gd15mcfceub"/>
                <w:rFonts w:asciiTheme="minorHAnsi" w:hAnsiTheme="minorHAnsi" w:cstheme="minorHAnsi"/>
                <w:color w:val="000000"/>
                <w:sz w:val="22"/>
                <w:szCs w:val="22"/>
                <w:bdr w:val="none" w:sz="0" w:space="0" w:color="auto" w:frame="1"/>
              </w:rPr>
            </w:pPr>
            <w:r w:rsidRPr="00D85960">
              <w:rPr>
                <w:rFonts w:asciiTheme="minorHAnsi" w:hAnsiTheme="minorHAnsi" w:cstheme="minorHAnsi"/>
                <w:sz w:val="22"/>
                <w:szCs w:val="22"/>
              </w:rPr>
              <w:t>19</w:t>
            </w:r>
            <w:r w:rsidR="008B2C8E" w:rsidRPr="00D85960">
              <w:rPr>
                <w:rFonts w:asciiTheme="minorHAnsi" w:hAnsiTheme="minorHAnsi" w:cstheme="minorHAnsi"/>
                <w:sz w:val="22"/>
                <w:szCs w:val="22"/>
              </w:rPr>
              <w:t>/2</w:t>
            </w:r>
            <w:r w:rsidRPr="00D85960">
              <w:rPr>
                <w:rFonts w:asciiTheme="minorHAnsi" w:hAnsiTheme="minorHAnsi" w:cstheme="minorHAnsi"/>
                <w:sz w:val="22"/>
                <w:szCs w:val="22"/>
              </w:rPr>
              <w:t>3</w:t>
            </w:r>
            <w:r w:rsidR="008B2C8E" w:rsidRPr="00D85960">
              <w:rPr>
                <w:rFonts w:asciiTheme="minorHAnsi" w:hAnsiTheme="minorHAnsi" w:cstheme="minorHAnsi"/>
                <w:sz w:val="22"/>
                <w:szCs w:val="22"/>
              </w:rPr>
              <w:t xml:space="preserve"> - </w:t>
            </w:r>
            <w:r w:rsidR="008B2C8E" w:rsidRPr="00D85960">
              <w:rPr>
                <w:rStyle w:val="gd15mcfceub"/>
                <w:rFonts w:asciiTheme="minorHAnsi" w:hAnsiTheme="minorHAnsi" w:cstheme="minorHAnsi"/>
                <w:color w:val="000000"/>
                <w:sz w:val="22"/>
                <w:szCs w:val="22"/>
                <w:bdr w:val="none" w:sz="0" w:space="0" w:color="auto" w:frame="1"/>
              </w:rPr>
              <w:t>83</w:t>
            </w:r>
            <w:r w:rsidR="0044551E" w:rsidRPr="00D85960">
              <w:rPr>
                <w:rStyle w:val="gd15mcfceub"/>
                <w:rFonts w:asciiTheme="minorHAnsi" w:hAnsiTheme="minorHAnsi" w:cstheme="minorHAnsi"/>
                <w:color w:val="000000"/>
                <w:sz w:val="22"/>
                <w:szCs w:val="22"/>
                <w:bdr w:val="none" w:sz="0" w:space="0" w:color="auto" w:frame="1"/>
              </w:rPr>
              <w:t>%</w:t>
            </w:r>
          </w:p>
          <w:p w14:paraId="3D3B812D" w14:textId="1D4AA6E2" w:rsidR="008B2C8E" w:rsidRPr="00D85960" w:rsidRDefault="0044551E" w:rsidP="0044551E">
            <w:pPr>
              <w:pStyle w:val="HTMLPreformatted"/>
              <w:shd w:val="clear" w:color="auto" w:fill="FFFFFF"/>
              <w:wordWrap w:val="0"/>
              <w:jc w:val="center"/>
              <w:rPr>
                <w:rFonts w:asciiTheme="minorHAnsi" w:hAnsiTheme="minorHAnsi" w:cstheme="minorHAnsi"/>
                <w:color w:val="000000"/>
                <w:sz w:val="22"/>
                <w:szCs w:val="22"/>
              </w:rPr>
            </w:pPr>
            <w:r w:rsidRPr="00D85960">
              <w:rPr>
                <w:rStyle w:val="gd15mcfceub"/>
                <w:rFonts w:asciiTheme="minorHAnsi" w:hAnsiTheme="minorHAnsi" w:cstheme="minorHAnsi"/>
                <w:color w:val="000000"/>
                <w:sz w:val="22"/>
                <w:szCs w:val="22"/>
                <w:bdr w:val="none" w:sz="0" w:space="0" w:color="auto" w:frame="1"/>
              </w:rPr>
              <w:t>(6</w:t>
            </w:r>
            <w:r w:rsidR="00D85960" w:rsidRPr="00D85960">
              <w:rPr>
                <w:rStyle w:val="gd15mcfceub"/>
                <w:rFonts w:asciiTheme="minorHAnsi" w:hAnsiTheme="minorHAnsi" w:cstheme="minorHAnsi"/>
                <w:color w:val="000000"/>
                <w:sz w:val="22"/>
                <w:szCs w:val="22"/>
                <w:bdr w:val="none" w:sz="0" w:space="0" w:color="auto" w:frame="1"/>
              </w:rPr>
              <w:t>1</w:t>
            </w:r>
            <w:r w:rsidR="00950309" w:rsidRPr="00D85960">
              <w:rPr>
                <w:rFonts w:asciiTheme="minorHAnsi" w:hAnsiTheme="minorHAnsi" w:cstheme="minorHAnsi"/>
                <w:sz w:val="22"/>
                <w:szCs w:val="22"/>
              </w:rPr>
              <w:t>%</w:t>
            </w:r>
            <w:r w:rsidR="00950309" w:rsidRPr="00D85960">
              <w:rPr>
                <w:rFonts w:asciiTheme="minorHAnsi" w:hAnsiTheme="minorHAnsi" w:cstheme="minorHAnsi"/>
                <w:color w:val="000000"/>
                <w:sz w:val="22"/>
                <w:szCs w:val="22"/>
                <w:bdr w:val="none" w:sz="0" w:space="0" w:color="auto" w:frame="1"/>
              </w:rPr>
              <w:t xml:space="preserve"> to </w:t>
            </w:r>
            <w:r w:rsidR="008B2C8E" w:rsidRPr="00D85960">
              <w:rPr>
                <w:rStyle w:val="gd15mcfceub"/>
                <w:rFonts w:asciiTheme="minorHAnsi" w:hAnsiTheme="minorHAnsi" w:cstheme="minorHAnsi"/>
                <w:color w:val="000000"/>
                <w:sz w:val="22"/>
                <w:szCs w:val="22"/>
                <w:bdr w:val="none" w:sz="0" w:space="0" w:color="auto" w:frame="1"/>
              </w:rPr>
              <w:t>95</w:t>
            </w:r>
            <w:r w:rsidR="00950309" w:rsidRPr="00D85960">
              <w:rPr>
                <w:rStyle w:val="gd15mcfceub"/>
                <w:rFonts w:asciiTheme="minorHAnsi" w:hAnsiTheme="minorHAnsi" w:cstheme="minorHAnsi"/>
                <w:color w:val="000000"/>
                <w:sz w:val="22"/>
                <w:szCs w:val="22"/>
                <w:bdr w:val="none" w:sz="0" w:space="0" w:color="auto" w:frame="1"/>
              </w:rPr>
              <w:t>%)</w:t>
            </w:r>
          </w:p>
          <w:p w14:paraId="774814E0" w14:textId="0B338FCB" w:rsidR="005C7BBC" w:rsidRPr="00D85960" w:rsidRDefault="005C7BBC" w:rsidP="0044551E">
            <w:pPr>
              <w:jc w:val="center"/>
              <w:rPr>
                <w:rFonts w:cstheme="minorHAnsi"/>
              </w:rPr>
            </w:pPr>
          </w:p>
        </w:tc>
        <w:tc>
          <w:tcPr>
            <w:tcW w:w="1126" w:type="pct"/>
          </w:tcPr>
          <w:p w14:paraId="219DE70E" w14:textId="221ACD06" w:rsidR="0044551E" w:rsidRPr="00D85960" w:rsidRDefault="003F4C5E" w:rsidP="0044551E">
            <w:pPr>
              <w:pStyle w:val="HTMLPreformatted"/>
              <w:shd w:val="clear" w:color="auto" w:fill="FFFFFF"/>
              <w:wordWrap w:val="0"/>
              <w:jc w:val="center"/>
              <w:rPr>
                <w:rFonts w:asciiTheme="minorHAnsi" w:hAnsiTheme="minorHAnsi" w:cstheme="minorHAnsi"/>
                <w:sz w:val="22"/>
                <w:szCs w:val="22"/>
              </w:rPr>
            </w:pPr>
            <w:r w:rsidRPr="00D85960">
              <w:rPr>
                <w:rFonts w:asciiTheme="minorHAnsi" w:hAnsiTheme="minorHAnsi" w:cstheme="minorHAnsi"/>
                <w:sz w:val="22"/>
                <w:szCs w:val="22"/>
              </w:rPr>
              <w:t>8</w:t>
            </w:r>
            <w:r w:rsidR="00D85960" w:rsidRPr="00D85960">
              <w:rPr>
                <w:rFonts w:asciiTheme="minorHAnsi" w:hAnsiTheme="minorHAnsi" w:cstheme="minorHAnsi"/>
                <w:sz w:val="22"/>
                <w:szCs w:val="22"/>
              </w:rPr>
              <w:t>3</w:t>
            </w:r>
            <w:r w:rsidR="008B2C8E" w:rsidRPr="00D85960">
              <w:rPr>
                <w:rFonts w:asciiTheme="minorHAnsi" w:hAnsiTheme="minorHAnsi" w:cstheme="minorHAnsi"/>
                <w:sz w:val="22"/>
                <w:szCs w:val="22"/>
              </w:rPr>
              <w:t xml:space="preserve">/99 </w:t>
            </w:r>
            <w:r w:rsidR="0044551E" w:rsidRPr="00D85960">
              <w:rPr>
                <w:rFonts w:asciiTheme="minorHAnsi" w:hAnsiTheme="minorHAnsi" w:cstheme="minorHAnsi"/>
                <w:sz w:val="22"/>
                <w:szCs w:val="22"/>
              </w:rPr>
              <w:t>–</w:t>
            </w:r>
            <w:r w:rsidR="008B2C8E" w:rsidRPr="00D85960">
              <w:rPr>
                <w:rFonts w:asciiTheme="minorHAnsi" w:hAnsiTheme="minorHAnsi" w:cstheme="minorHAnsi"/>
                <w:sz w:val="22"/>
                <w:szCs w:val="22"/>
              </w:rPr>
              <w:t xml:space="preserve"> </w:t>
            </w:r>
            <w:r w:rsidR="0044551E" w:rsidRPr="00D85960">
              <w:rPr>
                <w:rFonts w:asciiTheme="minorHAnsi" w:hAnsiTheme="minorHAnsi" w:cstheme="minorHAnsi"/>
                <w:sz w:val="22"/>
                <w:szCs w:val="22"/>
              </w:rPr>
              <w:t>84%</w:t>
            </w:r>
          </w:p>
          <w:p w14:paraId="2355D534" w14:textId="5F5E00D3" w:rsidR="005C7BBC" w:rsidRPr="00D85960" w:rsidRDefault="0044551E" w:rsidP="0044551E">
            <w:pPr>
              <w:pStyle w:val="HTMLPreformatted"/>
              <w:shd w:val="clear" w:color="auto" w:fill="FFFFFF"/>
              <w:wordWrap w:val="0"/>
              <w:jc w:val="center"/>
              <w:rPr>
                <w:rFonts w:asciiTheme="minorHAnsi" w:hAnsiTheme="minorHAnsi" w:cstheme="minorHAnsi"/>
                <w:sz w:val="22"/>
                <w:szCs w:val="22"/>
              </w:rPr>
            </w:pPr>
            <w:r w:rsidRPr="00D85960">
              <w:rPr>
                <w:rFonts w:asciiTheme="minorHAnsi" w:hAnsiTheme="minorHAnsi" w:cstheme="minorHAnsi"/>
                <w:sz w:val="22"/>
                <w:szCs w:val="22"/>
              </w:rPr>
              <w:t>(7</w:t>
            </w:r>
            <w:r w:rsidR="00D85960" w:rsidRPr="00D85960">
              <w:rPr>
                <w:rFonts w:asciiTheme="minorHAnsi" w:hAnsiTheme="minorHAnsi" w:cstheme="minorHAnsi"/>
                <w:sz w:val="22"/>
                <w:szCs w:val="22"/>
              </w:rPr>
              <w:t>5</w:t>
            </w:r>
            <w:r w:rsidR="00950309" w:rsidRPr="00D85960">
              <w:rPr>
                <w:rFonts w:asciiTheme="minorHAnsi" w:hAnsiTheme="minorHAnsi" w:cstheme="minorHAnsi"/>
                <w:sz w:val="22"/>
                <w:szCs w:val="22"/>
              </w:rPr>
              <w:t>%</w:t>
            </w:r>
            <w:r w:rsidR="00950309" w:rsidRPr="00D85960">
              <w:rPr>
                <w:rFonts w:asciiTheme="minorHAnsi" w:hAnsiTheme="minorHAnsi" w:cstheme="minorHAnsi"/>
                <w:color w:val="000000"/>
                <w:sz w:val="22"/>
                <w:szCs w:val="22"/>
                <w:bdr w:val="none" w:sz="0" w:space="0" w:color="auto" w:frame="1"/>
              </w:rPr>
              <w:t xml:space="preserve"> to </w:t>
            </w:r>
            <w:r w:rsidRPr="00D85960">
              <w:rPr>
                <w:rFonts w:asciiTheme="minorHAnsi" w:hAnsiTheme="minorHAnsi" w:cstheme="minorHAnsi"/>
                <w:sz w:val="22"/>
                <w:szCs w:val="22"/>
              </w:rPr>
              <w:t>9</w:t>
            </w:r>
            <w:r w:rsidR="00D85960" w:rsidRPr="00D85960">
              <w:rPr>
                <w:rFonts w:asciiTheme="minorHAnsi" w:hAnsiTheme="minorHAnsi" w:cstheme="minorHAnsi"/>
                <w:sz w:val="22"/>
                <w:szCs w:val="22"/>
              </w:rPr>
              <w:t>0</w:t>
            </w:r>
            <w:r w:rsidR="00950309" w:rsidRPr="00D85960">
              <w:rPr>
                <w:rStyle w:val="gd15mcfceub"/>
                <w:rFonts w:asciiTheme="minorHAnsi" w:hAnsiTheme="minorHAnsi" w:cstheme="minorHAnsi"/>
                <w:color w:val="000000"/>
                <w:sz w:val="22"/>
                <w:szCs w:val="22"/>
                <w:bdr w:val="none" w:sz="0" w:space="0" w:color="auto" w:frame="1"/>
              </w:rPr>
              <w:t>%)</w:t>
            </w:r>
          </w:p>
        </w:tc>
      </w:tr>
      <w:tr w:rsidR="00770C4D" w:rsidRPr="00950309" w14:paraId="354DC82F" w14:textId="77777777" w:rsidTr="00770C4D">
        <w:trPr>
          <w:trHeight w:val="624"/>
        </w:trPr>
        <w:tc>
          <w:tcPr>
            <w:tcW w:w="5000" w:type="pct"/>
            <w:gridSpan w:val="5"/>
          </w:tcPr>
          <w:p w14:paraId="4E9E9883" w14:textId="4C1FCE00" w:rsidR="00770C4D" w:rsidRPr="00770C4D" w:rsidRDefault="00770C4D" w:rsidP="00770C4D">
            <w:pPr>
              <w:pStyle w:val="HTMLPreformatted"/>
              <w:shd w:val="clear" w:color="auto" w:fill="FFFFFF"/>
              <w:wordWrap w:val="0"/>
              <w:rPr>
                <w:rFonts w:asciiTheme="minorHAnsi" w:hAnsiTheme="minorHAnsi" w:cstheme="minorHAnsi"/>
                <w:b/>
                <w:bCs/>
                <w:sz w:val="22"/>
                <w:szCs w:val="22"/>
                <w:highlight w:val="yellow"/>
              </w:rPr>
            </w:pPr>
            <w:r w:rsidRPr="00770C4D">
              <w:rPr>
                <w:rFonts w:cstheme="minorHAnsi"/>
                <w:b/>
                <w:bCs/>
              </w:rPr>
              <w:t>Combined PET/CT grade</w:t>
            </w:r>
          </w:p>
        </w:tc>
      </w:tr>
      <w:tr w:rsidR="000A19AD" w:rsidRPr="00950309" w14:paraId="3C4BF7DF" w14:textId="77777777" w:rsidTr="00770C4D">
        <w:trPr>
          <w:trHeight w:val="624"/>
        </w:trPr>
        <w:tc>
          <w:tcPr>
            <w:tcW w:w="653" w:type="pct"/>
          </w:tcPr>
          <w:p w14:paraId="0FCCD8C7" w14:textId="04476AC5" w:rsidR="000A19AD" w:rsidRPr="00950309" w:rsidRDefault="000A19AD" w:rsidP="000A19AD">
            <w:pPr>
              <w:rPr>
                <w:rFonts w:cstheme="minorHAnsi"/>
              </w:rPr>
            </w:pPr>
            <w:r w:rsidRPr="00950309">
              <w:rPr>
                <w:rFonts w:cstheme="minorHAnsi"/>
              </w:rPr>
              <w:t>&lt;12</w:t>
            </w:r>
          </w:p>
        </w:tc>
        <w:tc>
          <w:tcPr>
            <w:tcW w:w="641" w:type="pct"/>
          </w:tcPr>
          <w:p w14:paraId="40A4F347" w14:textId="77777777" w:rsidR="000A19AD" w:rsidRPr="006035A7" w:rsidRDefault="000A19AD" w:rsidP="000A19AD">
            <w:pPr>
              <w:jc w:val="center"/>
              <w:rPr>
                <w:rFonts w:cstheme="minorHAnsi"/>
                <w:highlight w:val="yellow"/>
              </w:rPr>
            </w:pPr>
          </w:p>
        </w:tc>
        <w:tc>
          <w:tcPr>
            <w:tcW w:w="1374" w:type="pct"/>
          </w:tcPr>
          <w:p w14:paraId="3C89212C" w14:textId="77777777" w:rsidR="000A19AD" w:rsidRPr="000A19AD" w:rsidRDefault="000A19AD" w:rsidP="000A19AD">
            <w:pPr>
              <w:jc w:val="center"/>
              <w:rPr>
                <w:rFonts w:cstheme="minorHAnsi"/>
              </w:rPr>
            </w:pPr>
            <w:r w:rsidRPr="000A19AD">
              <w:rPr>
                <w:rFonts w:cstheme="minorHAnsi"/>
              </w:rPr>
              <w:t>39/57 – 68%</w:t>
            </w:r>
          </w:p>
          <w:p w14:paraId="1315D259" w14:textId="03CADF0F" w:rsidR="000A19AD" w:rsidRPr="000A19AD" w:rsidRDefault="000A19AD" w:rsidP="000A19AD">
            <w:pPr>
              <w:jc w:val="center"/>
              <w:rPr>
                <w:rFonts w:cstheme="minorHAnsi"/>
              </w:rPr>
            </w:pPr>
            <w:r w:rsidRPr="000A19AD">
              <w:rPr>
                <w:rFonts w:cstheme="minorHAnsi"/>
              </w:rPr>
              <w:t>(55% to 80%)</w:t>
            </w:r>
          </w:p>
        </w:tc>
        <w:tc>
          <w:tcPr>
            <w:tcW w:w="1206" w:type="pct"/>
          </w:tcPr>
          <w:p w14:paraId="086C530B" w14:textId="77777777"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67/76 – 88%</w:t>
            </w:r>
          </w:p>
          <w:p w14:paraId="473354DB" w14:textId="70D1CB70"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(79% to 94%)</w:t>
            </w:r>
          </w:p>
        </w:tc>
        <w:tc>
          <w:tcPr>
            <w:tcW w:w="1126" w:type="pct"/>
          </w:tcPr>
          <w:p w14:paraId="2DD15114" w14:textId="77777777"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106/133 – 80%</w:t>
            </w:r>
          </w:p>
          <w:p w14:paraId="174B3C10" w14:textId="364A257E"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(72% to 86%)</w:t>
            </w:r>
          </w:p>
        </w:tc>
      </w:tr>
      <w:tr w:rsidR="000A19AD" w:rsidRPr="00950309" w14:paraId="75505BE1" w14:textId="77777777" w:rsidTr="00770C4D">
        <w:trPr>
          <w:trHeight w:val="624"/>
        </w:trPr>
        <w:tc>
          <w:tcPr>
            <w:tcW w:w="653" w:type="pct"/>
          </w:tcPr>
          <w:p w14:paraId="0D1792A7" w14:textId="42D7C1A3" w:rsidR="000A19AD" w:rsidRPr="00950309" w:rsidRDefault="000A19AD" w:rsidP="000A19AD">
            <w:pPr>
              <w:rPr>
                <w:rFonts w:cstheme="minorHAnsi"/>
              </w:rPr>
            </w:pPr>
            <w:r w:rsidRPr="00950309">
              <w:rPr>
                <w:rFonts w:cstheme="minorHAnsi"/>
              </w:rPr>
              <w:t>12-16</w:t>
            </w:r>
          </w:p>
        </w:tc>
        <w:tc>
          <w:tcPr>
            <w:tcW w:w="641" w:type="pct"/>
          </w:tcPr>
          <w:p w14:paraId="5C61C14C" w14:textId="77777777" w:rsidR="000A19AD" w:rsidRPr="006035A7" w:rsidRDefault="000A19AD" w:rsidP="000A19AD">
            <w:pPr>
              <w:jc w:val="center"/>
              <w:rPr>
                <w:rFonts w:cstheme="minorHAnsi"/>
                <w:highlight w:val="yellow"/>
              </w:rPr>
            </w:pPr>
          </w:p>
        </w:tc>
        <w:tc>
          <w:tcPr>
            <w:tcW w:w="1374" w:type="pct"/>
          </w:tcPr>
          <w:p w14:paraId="40B6B363" w14:textId="77777777" w:rsidR="000A19AD" w:rsidRPr="000A19AD" w:rsidRDefault="000A19AD" w:rsidP="000A19AD">
            <w:pPr>
              <w:jc w:val="center"/>
              <w:rPr>
                <w:rFonts w:cstheme="minorHAnsi"/>
              </w:rPr>
            </w:pPr>
            <w:r w:rsidRPr="000A19AD">
              <w:rPr>
                <w:rFonts w:cstheme="minorHAnsi"/>
              </w:rPr>
              <w:t>65/75 – 87%</w:t>
            </w:r>
          </w:p>
          <w:p w14:paraId="2D415607" w14:textId="19D4461D" w:rsidR="000A19AD" w:rsidRPr="000A19AD" w:rsidRDefault="000A19AD" w:rsidP="000A19AD">
            <w:pPr>
              <w:jc w:val="center"/>
              <w:rPr>
                <w:rFonts w:cstheme="minorHAnsi"/>
              </w:rPr>
            </w:pPr>
            <w:r w:rsidRPr="000A19AD">
              <w:rPr>
                <w:rFonts w:cstheme="minorHAnsi"/>
              </w:rPr>
              <w:t>(77% to 93%)</w:t>
            </w:r>
          </w:p>
        </w:tc>
        <w:tc>
          <w:tcPr>
            <w:tcW w:w="1206" w:type="pct"/>
          </w:tcPr>
          <w:p w14:paraId="4FD14D8D" w14:textId="77777777"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31/46 – 67%</w:t>
            </w:r>
          </w:p>
          <w:p w14:paraId="3E8E2714" w14:textId="05C88138"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(52% to 80%)</w:t>
            </w:r>
          </w:p>
        </w:tc>
        <w:tc>
          <w:tcPr>
            <w:tcW w:w="1126" w:type="pct"/>
          </w:tcPr>
          <w:p w14:paraId="0A253527" w14:textId="77777777"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96/121 – 79%</w:t>
            </w:r>
          </w:p>
          <w:p w14:paraId="6E7E109D" w14:textId="7870A799"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(71% to 86%)</w:t>
            </w:r>
          </w:p>
        </w:tc>
      </w:tr>
      <w:tr w:rsidR="000A19AD" w:rsidRPr="00950309" w14:paraId="243F7D65" w14:textId="77777777" w:rsidTr="00770C4D">
        <w:trPr>
          <w:trHeight w:val="624"/>
        </w:trPr>
        <w:tc>
          <w:tcPr>
            <w:tcW w:w="653" w:type="pct"/>
          </w:tcPr>
          <w:p w14:paraId="744BC10D" w14:textId="6A2C5B49" w:rsidR="000A19AD" w:rsidRPr="00950309" w:rsidRDefault="000A19AD" w:rsidP="000A19AD">
            <w:pPr>
              <w:rPr>
                <w:rFonts w:cstheme="minorHAnsi"/>
              </w:rPr>
            </w:pPr>
            <w:r w:rsidRPr="00950309">
              <w:rPr>
                <w:rFonts w:cstheme="minorHAnsi"/>
              </w:rPr>
              <w:t>&gt;16</w:t>
            </w:r>
          </w:p>
        </w:tc>
        <w:tc>
          <w:tcPr>
            <w:tcW w:w="641" w:type="pct"/>
          </w:tcPr>
          <w:p w14:paraId="193A0CB5" w14:textId="77777777" w:rsidR="000A19AD" w:rsidRPr="006035A7" w:rsidRDefault="000A19AD" w:rsidP="000A19AD">
            <w:pPr>
              <w:jc w:val="center"/>
              <w:rPr>
                <w:rFonts w:cstheme="minorHAnsi"/>
                <w:highlight w:val="yellow"/>
              </w:rPr>
            </w:pPr>
          </w:p>
        </w:tc>
        <w:tc>
          <w:tcPr>
            <w:tcW w:w="1374" w:type="pct"/>
          </w:tcPr>
          <w:p w14:paraId="10326C62" w14:textId="77777777" w:rsidR="000A19AD" w:rsidRPr="000A19AD" w:rsidRDefault="000A19AD" w:rsidP="000A19AD">
            <w:pPr>
              <w:jc w:val="center"/>
              <w:rPr>
                <w:rFonts w:cstheme="minorHAnsi"/>
              </w:rPr>
            </w:pPr>
            <w:r w:rsidRPr="000A19AD">
              <w:rPr>
                <w:rFonts w:cstheme="minorHAnsi"/>
              </w:rPr>
              <w:t>71/75 – 95%</w:t>
            </w:r>
          </w:p>
          <w:p w14:paraId="63062E54" w14:textId="2834F8E8" w:rsidR="000A19AD" w:rsidRPr="000A19AD" w:rsidRDefault="000A19AD" w:rsidP="000A19AD">
            <w:pPr>
              <w:jc w:val="center"/>
              <w:rPr>
                <w:rFonts w:cstheme="minorHAnsi"/>
              </w:rPr>
            </w:pPr>
            <w:r w:rsidRPr="000A19AD">
              <w:rPr>
                <w:rFonts w:cstheme="minorHAnsi"/>
              </w:rPr>
              <w:t>(87% to 99%)</w:t>
            </w:r>
          </w:p>
        </w:tc>
        <w:tc>
          <w:tcPr>
            <w:tcW w:w="1206" w:type="pct"/>
          </w:tcPr>
          <w:p w14:paraId="0DED7EBE" w14:textId="77777777"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15/23 – 65%</w:t>
            </w:r>
          </w:p>
          <w:p w14:paraId="7F2C3DA7" w14:textId="6BB5935C"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(43% to 84%)</w:t>
            </w:r>
          </w:p>
        </w:tc>
        <w:tc>
          <w:tcPr>
            <w:tcW w:w="1126" w:type="pct"/>
          </w:tcPr>
          <w:p w14:paraId="4D588C1E" w14:textId="77777777"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86/98 – 88%</w:t>
            </w:r>
          </w:p>
          <w:p w14:paraId="5F463A82" w14:textId="1748C6C5" w:rsidR="000A19AD" w:rsidRPr="000A19AD" w:rsidRDefault="000A19AD" w:rsidP="000A19AD">
            <w:pPr>
              <w:pStyle w:val="HTMLPreformatted"/>
              <w:shd w:val="clear" w:color="auto" w:fill="FFFFFF"/>
              <w:wordWrap w:val="0"/>
              <w:jc w:val="center"/>
              <w:rPr>
                <w:rFonts w:asciiTheme="minorHAnsi" w:hAnsiTheme="minorHAnsi" w:cstheme="minorHAnsi"/>
                <w:sz w:val="22"/>
                <w:szCs w:val="22"/>
              </w:rPr>
            </w:pPr>
            <w:r w:rsidRPr="000A19AD">
              <w:rPr>
                <w:rFonts w:asciiTheme="minorHAnsi" w:hAnsiTheme="minorHAnsi" w:cstheme="minorHAnsi"/>
                <w:sz w:val="22"/>
                <w:szCs w:val="22"/>
              </w:rPr>
              <w:t>(80% to 94%)</w:t>
            </w:r>
          </w:p>
        </w:tc>
      </w:tr>
    </w:tbl>
    <w:p w14:paraId="460C389F" w14:textId="77777777" w:rsidR="005C7BBC" w:rsidRDefault="005C7BBC"/>
    <w:p w14:paraId="63A646A5" w14:textId="47D8D383" w:rsidR="009513D9" w:rsidRDefault="009513D9" w:rsidP="009513D9">
      <w:r w:rsidRPr="009513D9">
        <w:rPr>
          <w:b/>
          <w:bCs/>
        </w:rPr>
        <w:lastRenderedPageBreak/>
        <w:t>Supplemental Table 3:</w:t>
      </w:r>
      <w:r>
        <w:t xml:space="preserve"> </w:t>
      </w:r>
      <w:r w:rsidRPr="009513D9">
        <w:t>Confusion matrix comparing the agreement of the recruiting site and the core lab for the PET grade</w:t>
      </w:r>
    </w:p>
    <w:tbl>
      <w:tblPr>
        <w:tblStyle w:val="TableGrid"/>
        <w:tblW w:w="0" w:type="auto"/>
        <w:tblLook w:val="04A0" w:firstRow="1" w:lastRow="0" w:firstColumn="1" w:lastColumn="0" w:noHBand="0" w:noVBand="1"/>
      </w:tblPr>
      <w:tblGrid>
        <w:gridCol w:w="562"/>
        <w:gridCol w:w="1409"/>
        <w:gridCol w:w="9"/>
        <w:gridCol w:w="1400"/>
        <w:gridCol w:w="1409"/>
        <w:gridCol w:w="1409"/>
        <w:gridCol w:w="1409"/>
        <w:gridCol w:w="1409"/>
      </w:tblGrid>
      <w:tr w:rsidR="009513D9" w14:paraId="2EFFDC30" w14:textId="77777777" w:rsidTr="009513D9">
        <w:tc>
          <w:tcPr>
            <w:tcW w:w="1980" w:type="dxa"/>
            <w:gridSpan w:val="3"/>
            <w:tcBorders>
              <w:bottom w:val="nil"/>
            </w:tcBorders>
          </w:tcPr>
          <w:p w14:paraId="7CF10BF8" w14:textId="77777777" w:rsidR="009513D9" w:rsidRDefault="009513D9" w:rsidP="00B83775"/>
        </w:tc>
        <w:tc>
          <w:tcPr>
            <w:tcW w:w="7036" w:type="dxa"/>
            <w:gridSpan w:val="5"/>
          </w:tcPr>
          <w:p w14:paraId="466515BD" w14:textId="77777777" w:rsidR="009513D9" w:rsidRPr="008B01DA" w:rsidRDefault="009513D9" w:rsidP="00B83775">
            <w:pPr>
              <w:jc w:val="center"/>
              <w:rPr>
                <w:b/>
              </w:rPr>
            </w:pPr>
            <w:r w:rsidRPr="008B01DA">
              <w:rPr>
                <w:b/>
              </w:rPr>
              <w:t>Core Read</w:t>
            </w:r>
          </w:p>
        </w:tc>
      </w:tr>
      <w:tr w:rsidR="009513D9" w14:paraId="5F1199EB" w14:textId="77777777" w:rsidTr="009513D9">
        <w:tc>
          <w:tcPr>
            <w:tcW w:w="1971" w:type="dxa"/>
            <w:gridSpan w:val="2"/>
            <w:tcBorders>
              <w:top w:val="nil"/>
            </w:tcBorders>
          </w:tcPr>
          <w:p w14:paraId="28AEDFD3" w14:textId="77777777" w:rsidR="009513D9" w:rsidRDefault="009513D9" w:rsidP="00B83775">
            <w:pPr>
              <w:jc w:val="center"/>
            </w:pPr>
          </w:p>
        </w:tc>
        <w:tc>
          <w:tcPr>
            <w:tcW w:w="1409" w:type="dxa"/>
            <w:gridSpan w:val="2"/>
          </w:tcPr>
          <w:p w14:paraId="57CD78F1" w14:textId="77777777" w:rsidR="009513D9" w:rsidRPr="008B01DA" w:rsidRDefault="009513D9" w:rsidP="00B83775">
            <w:pPr>
              <w:jc w:val="center"/>
              <w:rPr>
                <w:b/>
              </w:rPr>
            </w:pPr>
            <w:r w:rsidRPr="008B01DA">
              <w:rPr>
                <w:b/>
              </w:rPr>
              <w:t>0</w:t>
            </w:r>
          </w:p>
        </w:tc>
        <w:tc>
          <w:tcPr>
            <w:tcW w:w="1409" w:type="dxa"/>
          </w:tcPr>
          <w:p w14:paraId="00A5A6D9" w14:textId="77777777" w:rsidR="009513D9" w:rsidRPr="008B01DA" w:rsidRDefault="009513D9" w:rsidP="00B83775">
            <w:pPr>
              <w:jc w:val="center"/>
              <w:rPr>
                <w:b/>
              </w:rPr>
            </w:pPr>
            <w:r w:rsidRPr="008B01DA">
              <w:rPr>
                <w:b/>
              </w:rPr>
              <w:t>1</w:t>
            </w:r>
          </w:p>
        </w:tc>
        <w:tc>
          <w:tcPr>
            <w:tcW w:w="1409" w:type="dxa"/>
          </w:tcPr>
          <w:p w14:paraId="6DFE7885" w14:textId="77777777" w:rsidR="009513D9" w:rsidRPr="008B01DA" w:rsidRDefault="009513D9" w:rsidP="00B83775">
            <w:pPr>
              <w:jc w:val="center"/>
              <w:rPr>
                <w:b/>
              </w:rPr>
            </w:pPr>
            <w:r w:rsidRPr="008B01DA">
              <w:rPr>
                <w:b/>
              </w:rPr>
              <w:t>2</w:t>
            </w:r>
          </w:p>
        </w:tc>
        <w:tc>
          <w:tcPr>
            <w:tcW w:w="1409" w:type="dxa"/>
          </w:tcPr>
          <w:p w14:paraId="56626E2B" w14:textId="77777777" w:rsidR="009513D9" w:rsidRPr="008B01DA" w:rsidRDefault="009513D9" w:rsidP="00B83775">
            <w:pPr>
              <w:jc w:val="center"/>
              <w:rPr>
                <w:b/>
              </w:rPr>
            </w:pPr>
            <w:r w:rsidRPr="008B01DA">
              <w:rPr>
                <w:b/>
              </w:rPr>
              <w:t>3</w:t>
            </w:r>
          </w:p>
        </w:tc>
        <w:tc>
          <w:tcPr>
            <w:tcW w:w="1409" w:type="dxa"/>
          </w:tcPr>
          <w:p w14:paraId="19294390" w14:textId="77777777" w:rsidR="009513D9" w:rsidRPr="008B01DA" w:rsidRDefault="009513D9" w:rsidP="00B83775">
            <w:pPr>
              <w:jc w:val="center"/>
              <w:rPr>
                <w:b/>
              </w:rPr>
            </w:pPr>
            <w:r w:rsidRPr="008B01DA">
              <w:rPr>
                <w:b/>
              </w:rPr>
              <w:t>4</w:t>
            </w:r>
          </w:p>
        </w:tc>
      </w:tr>
      <w:tr w:rsidR="009513D9" w14:paraId="17565916" w14:textId="77777777" w:rsidTr="00B83775">
        <w:tc>
          <w:tcPr>
            <w:tcW w:w="562" w:type="dxa"/>
            <w:vMerge w:val="restart"/>
            <w:textDirection w:val="btLr"/>
          </w:tcPr>
          <w:p w14:paraId="414AA576" w14:textId="77777777" w:rsidR="009513D9" w:rsidRPr="008B01DA" w:rsidRDefault="009513D9" w:rsidP="00B83775">
            <w:pPr>
              <w:ind w:left="113" w:right="113"/>
              <w:jc w:val="center"/>
              <w:rPr>
                <w:b/>
              </w:rPr>
            </w:pPr>
            <w:r w:rsidRPr="008B01DA">
              <w:rPr>
                <w:b/>
              </w:rPr>
              <w:t>Site read</w:t>
            </w:r>
          </w:p>
        </w:tc>
        <w:tc>
          <w:tcPr>
            <w:tcW w:w="1409" w:type="dxa"/>
          </w:tcPr>
          <w:p w14:paraId="67BA7895" w14:textId="77777777" w:rsidR="009513D9" w:rsidRPr="008B01DA" w:rsidRDefault="009513D9" w:rsidP="00B83775">
            <w:pPr>
              <w:jc w:val="center"/>
              <w:rPr>
                <w:b/>
              </w:rPr>
            </w:pPr>
            <w:r w:rsidRPr="008B01DA">
              <w:rPr>
                <w:b/>
              </w:rPr>
              <w:t>0</w:t>
            </w:r>
          </w:p>
        </w:tc>
        <w:tc>
          <w:tcPr>
            <w:tcW w:w="1409" w:type="dxa"/>
            <w:gridSpan w:val="2"/>
            <w:shd w:val="clear" w:color="auto" w:fill="E7E6E6" w:themeFill="background2"/>
          </w:tcPr>
          <w:p w14:paraId="77B0C85D" w14:textId="77777777" w:rsidR="009513D9" w:rsidRDefault="009513D9" w:rsidP="00B83775">
            <w:pPr>
              <w:jc w:val="center"/>
            </w:pPr>
            <w:r>
              <w:t>34</w:t>
            </w:r>
          </w:p>
        </w:tc>
        <w:tc>
          <w:tcPr>
            <w:tcW w:w="1409" w:type="dxa"/>
          </w:tcPr>
          <w:p w14:paraId="540388A0" w14:textId="77777777" w:rsidR="009513D9" w:rsidRDefault="009513D9" w:rsidP="00B83775">
            <w:pPr>
              <w:jc w:val="center"/>
            </w:pPr>
            <w:r>
              <w:t>23</w:t>
            </w:r>
          </w:p>
        </w:tc>
        <w:tc>
          <w:tcPr>
            <w:tcW w:w="1409" w:type="dxa"/>
          </w:tcPr>
          <w:p w14:paraId="269D513F" w14:textId="77777777" w:rsidR="009513D9" w:rsidRDefault="009513D9" w:rsidP="00B83775">
            <w:pPr>
              <w:jc w:val="center"/>
            </w:pPr>
            <w:r>
              <w:t>5</w:t>
            </w:r>
          </w:p>
        </w:tc>
        <w:tc>
          <w:tcPr>
            <w:tcW w:w="1409" w:type="dxa"/>
          </w:tcPr>
          <w:p w14:paraId="7C429FAC" w14:textId="77777777" w:rsidR="009513D9" w:rsidRDefault="009513D9" w:rsidP="00B83775">
            <w:pPr>
              <w:jc w:val="center"/>
            </w:pPr>
            <w:r>
              <w:t>1</w:t>
            </w:r>
          </w:p>
        </w:tc>
        <w:tc>
          <w:tcPr>
            <w:tcW w:w="1409" w:type="dxa"/>
          </w:tcPr>
          <w:p w14:paraId="22F475C2" w14:textId="77777777" w:rsidR="009513D9" w:rsidRDefault="009513D9" w:rsidP="00B83775">
            <w:pPr>
              <w:jc w:val="center"/>
            </w:pPr>
            <w:r>
              <w:t>0</w:t>
            </w:r>
          </w:p>
        </w:tc>
      </w:tr>
      <w:tr w:rsidR="009513D9" w14:paraId="25D35ED3" w14:textId="77777777" w:rsidTr="00B83775">
        <w:tc>
          <w:tcPr>
            <w:tcW w:w="562" w:type="dxa"/>
            <w:vMerge/>
          </w:tcPr>
          <w:p w14:paraId="66A47103" w14:textId="77777777" w:rsidR="009513D9" w:rsidRPr="008B01DA" w:rsidRDefault="009513D9" w:rsidP="00B83775">
            <w:pPr>
              <w:rPr>
                <w:b/>
              </w:rPr>
            </w:pPr>
          </w:p>
        </w:tc>
        <w:tc>
          <w:tcPr>
            <w:tcW w:w="1409" w:type="dxa"/>
          </w:tcPr>
          <w:p w14:paraId="4D907FFE" w14:textId="77777777" w:rsidR="009513D9" w:rsidRPr="008B01DA" w:rsidRDefault="009513D9" w:rsidP="00B83775">
            <w:pPr>
              <w:jc w:val="center"/>
              <w:rPr>
                <w:b/>
              </w:rPr>
            </w:pPr>
            <w:r w:rsidRPr="008B01DA">
              <w:rPr>
                <w:b/>
              </w:rPr>
              <w:t>1</w:t>
            </w:r>
          </w:p>
        </w:tc>
        <w:tc>
          <w:tcPr>
            <w:tcW w:w="1409" w:type="dxa"/>
            <w:gridSpan w:val="2"/>
          </w:tcPr>
          <w:p w14:paraId="3B8B0F70" w14:textId="77777777" w:rsidR="009513D9" w:rsidRDefault="009513D9" w:rsidP="00B83775">
            <w:pPr>
              <w:jc w:val="center"/>
            </w:pPr>
            <w:r>
              <w:t>10</w:t>
            </w:r>
          </w:p>
        </w:tc>
        <w:tc>
          <w:tcPr>
            <w:tcW w:w="1409" w:type="dxa"/>
            <w:shd w:val="clear" w:color="auto" w:fill="E7E6E6" w:themeFill="background2"/>
          </w:tcPr>
          <w:p w14:paraId="60DBFF32" w14:textId="77777777" w:rsidR="009513D9" w:rsidRDefault="009513D9" w:rsidP="00B83775">
            <w:pPr>
              <w:jc w:val="center"/>
            </w:pPr>
            <w:r>
              <w:t>51</w:t>
            </w:r>
          </w:p>
        </w:tc>
        <w:tc>
          <w:tcPr>
            <w:tcW w:w="1409" w:type="dxa"/>
          </w:tcPr>
          <w:p w14:paraId="72DA1440" w14:textId="77777777" w:rsidR="009513D9" w:rsidRDefault="009513D9" w:rsidP="00B83775">
            <w:pPr>
              <w:jc w:val="center"/>
            </w:pPr>
            <w:r>
              <w:t>22</w:t>
            </w:r>
          </w:p>
        </w:tc>
        <w:tc>
          <w:tcPr>
            <w:tcW w:w="1409" w:type="dxa"/>
          </w:tcPr>
          <w:p w14:paraId="3347DB74" w14:textId="77777777" w:rsidR="009513D9" w:rsidRDefault="009513D9" w:rsidP="00B83775">
            <w:pPr>
              <w:jc w:val="center"/>
            </w:pPr>
            <w:r>
              <w:t>3</w:t>
            </w:r>
          </w:p>
        </w:tc>
        <w:tc>
          <w:tcPr>
            <w:tcW w:w="1409" w:type="dxa"/>
          </w:tcPr>
          <w:p w14:paraId="66BAC2E3" w14:textId="77777777" w:rsidR="009513D9" w:rsidRDefault="009513D9" w:rsidP="00B83775">
            <w:pPr>
              <w:jc w:val="center"/>
            </w:pPr>
            <w:r>
              <w:t>0</w:t>
            </w:r>
          </w:p>
        </w:tc>
      </w:tr>
      <w:tr w:rsidR="009513D9" w14:paraId="7DC80D41" w14:textId="77777777" w:rsidTr="00B83775">
        <w:tc>
          <w:tcPr>
            <w:tcW w:w="562" w:type="dxa"/>
            <w:vMerge/>
          </w:tcPr>
          <w:p w14:paraId="38E98EC2" w14:textId="77777777" w:rsidR="009513D9" w:rsidRPr="008B01DA" w:rsidRDefault="009513D9" w:rsidP="00B83775">
            <w:pPr>
              <w:rPr>
                <w:b/>
              </w:rPr>
            </w:pPr>
          </w:p>
        </w:tc>
        <w:tc>
          <w:tcPr>
            <w:tcW w:w="1409" w:type="dxa"/>
          </w:tcPr>
          <w:p w14:paraId="7316749A" w14:textId="77777777" w:rsidR="009513D9" w:rsidRPr="008B01DA" w:rsidRDefault="009513D9" w:rsidP="00B83775">
            <w:pPr>
              <w:jc w:val="center"/>
              <w:rPr>
                <w:b/>
              </w:rPr>
            </w:pPr>
            <w:r w:rsidRPr="008B01DA">
              <w:rPr>
                <w:b/>
              </w:rPr>
              <w:t>2</w:t>
            </w:r>
          </w:p>
        </w:tc>
        <w:tc>
          <w:tcPr>
            <w:tcW w:w="1409" w:type="dxa"/>
            <w:gridSpan w:val="2"/>
          </w:tcPr>
          <w:p w14:paraId="3F8426C4" w14:textId="77777777" w:rsidR="009513D9" w:rsidRDefault="009513D9" w:rsidP="00B83775">
            <w:pPr>
              <w:jc w:val="center"/>
            </w:pPr>
            <w:r>
              <w:t>0</w:t>
            </w:r>
          </w:p>
        </w:tc>
        <w:tc>
          <w:tcPr>
            <w:tcW w:w="1409" w:type="dxa"/>
          </w:tcPr>
          <w:p w14:paraId="4BCFF98E" w14:textId="77777777" w:rsidR="009513D9" w:rsidRDefault="009513D9" w:rsidP="00B83775">
            <w:pPr>
              <w:jc w:val="center"/>
            </w:pPr>
            <w:r>
              <w:t>11</w:t>
            </w:r>
          </w:p>
        </w:tc>
        <w:tc>
          <w:tcPr>
            <w:tcW w:w="1409" w:type="dxa"/>
            <w:shd w:val="clear" w:color="auto" w:fill="E7E6E6" w:themeFill="background2"/>
          </w:tcPr>
          <w:p w14:paraId="04A599F3" w14:textId="77777777" w:rsidR="009513D9" w:rsidRDefault="009513D9" w:rsidP="00B83775">
            <w:pPr>
              <w:jc w:val="center"/>
            </w:pPr>
            <w:r>
              <w:t>8</w:t>
            </w:r>
          </w:p>
        </w:tc>
        <w:tc>
          <w:tcPr>
            <w:tcW w:w="1409" w:type="dxa"/>
          </w:tcPr>
          <w:p w14:paraId="600FBF31" w14:textId="77777777" w:rsidR="009513D9" w:rsidRDefault="009513D9" w:rsidP="00B83775">
            <w:pPr>
              <w:jc w:val="center"/>
            </w:pPr>
            <w:r>
              <w:t>13</w:t>
            </w:r>
          </w:p>
        </w:tc>
        <w:tc>
          <w:tcPr>
            <w:tcW w:w="1409" w:type="dxa"/>
          </w:tcPr>
          <w:p w14:paraId="57269251" w14:textId="77777777" w:rsidR="009513D9" w:rsidRDefault="009513D9" w:rsidP="00B83775">
            <w:pPr>
              <w:jc w:val="center"/>
            </w:pPr>
            <w:r>
              <w:t>0</w:t>
            </w:r>
          </w:p>
        </w:tc>
      </w:tr>
      <w:tr w:rsidR="009513D9" w14:paraId="73D80078" w14:textId="77777777" w:rsidTr="00B83775">
        <w:tc>
          <w:tcPr>
            <w:tcW w:w="562" w:type="dxa"/>
            <w:vMerge/>
          </w:tcPr>
          <w:p w14:paraId="7EB18307" w14:textId="77777777" w:rsidR="009513D9" w:rsidRPr="008B01DA" w:rsidRDefault="009513D9" w:rsidP="00B83775">
            <w:pPr>
              <w:rPr>
                <w:b/>
              </w:rPr>
            </w:pPr>
          </w:p>
        </w:tc>
        <w:tc>
          <w:tcPr>
            <w:tcW w:w="1409" w:type="dxa"/>
          </w:tcPr>
          <w:p w14:paraId="7AFC8CAA" w14:textId="77777777" w:rsidR="009513D9" w:rsidRPr="008B01DA" w:rsidRDefault="009513D9" w:rsidP="00B83775">
            <w:pPr>
              <w:jc w:val="center"/>
              <w:rPr>
                <w:b/>
              </w:rPr>
            </w:pPr>
            <w:r w:rsidRPr="008B01DA">
              <w:rPr>
                <w:b/>
              </w:rPr>
              <w:t>3</w:t>
            </w:r>
          </w:p>
        </w:tc>
        <w:tc>
          <w:tcPr>
            <w:tcW w:w="1409" w:type="dxa"/>
            <w:gridSpan w:val="2"/>
          </w:tcPr>
          <w:p w14:paraId="45AD4FF7" w14:textId="77777777" w:rsidR="009513D9" w:rsidRDefault="009513D9" w:rsidP="00B83775">
            <w:pPr>
              <w:jc w:val="center"/>
            </w:pPr>
            <w:r>
              <w:t>0</w:t>
            </w:r>
          </w:p>
        </w:tc>
        <w:tc>
          <w:tcPr>
            <w:tcW w:w="1409" w:type="dxa"/>
          </w:tcPr>
          <w:p w14:paraId="24E19A76" w14:textId="77777777" w:rsidR="009513D9" w:rsidRDefault="009513D9" w:rsidP="00B83775">
            <w:pPr>
              <w:jc w:val="center"/>
            </w:pPr>
            <w:r>
              <w:t>0</w:t>
            </w:r>
          </w:p>
        </w:tc>
        <w:tc>
          <w:tcPr>
            <w:tcW w:w="1409" w:type="dxa"/>
          </w:tcPr>
          <w:p w14:paraId="7DEF71A3" w14:textId="77777777" w:rsidR="009513D9" w:rsidRDefault="009513D9" w:rsidP="00B83775">
            <w:pPr>
              <w:jc w:val="center"/>
            </w:pPr>
            <w:r>
              <w:t>6</w:t>
            </w:r>
          </w:p>
        </w:tc>
        <w:tc>
          <w:tcPr>
            <w:tcW w:w="1409" w:type="dxa"/>
            <w:shd w:val="clear" w:color="auto" w:fill="E7E6E6" w:themeFill="background2"/>
          </w:tcPr>
          <w:p w14:paraId="65E77312" w14:textId="77777777" w:rsidR="009513D9" w:rsidRDefault="009513D9" w:rsidP="00B83775">
            <w:pPr>
              <w:jc w:val="center"/>
            </w:pPr>
            <w:r>
              <w:t>165</w:t>
            </w:r>
          </w:p>
        </w:tc>
        <w:tc>
          <w:tcPr>
            <w:tcW w:w="1409" w:type="dxa"/>
          </w:tcPr>
          <w:p w14:paraId="7B36794A" w14:textId="77777777" w:rsidR="009513D9" w:rsidRDefault="009513D9" w:rsidP="00B83775">
            <w:pPr>
              <w:jc w:val="center"/>
            </w:pPr>
            <w:r>
              <w:t>0</w:t>
            </w:r>
          </w:p>
        </w:tc>
      </w:tr>
      <w:tr w:rsidR="009513D9" w14:paraId="38DA3A7D" w14:textId="77777777" w:rsidTr="00B83775">
        <w:tc>
          <w:tcPr>
            <w:tcW w:w="562" w:type="dxa"/>
            <w:vMerge/>
          </w:tcPr>
          <w:p w14:paraId="4096EDB6" w14:textId="77777777" w:rsidR="009513D9" w:rsidRPr="008B01DA" w:rsidRDefault="009513D9" w:rsidP="00B83775">
            <w:pPr>
              <w:rPr>
                <w:b/>
              </w:rPr>
            </w:pPr>
          </w:p>
        </w:tc>
        <w:tc>
          <w:tcPr>
            <w:tcW w:w="1409" w:type="dxa"/>
          </w:tcPr>
          <w:p w14:paraId="792A2B2B" w14:textId="77777777" w:rsidR="009513D9" w:rsidRPr="008B01DA" w:rsidRDefault="009513D9" w:rsidP="00B83775">
            <w:pPr>
              <w:jc w:val="center"/>
              <w:rPr>
                <w:b/>
              </w:rPr>
            </w:pPr>
            <w:r w:rsidRPr="008B01DA">
              <w:rPr>
                <w:b/>
              </w:rPr>
              <w:t>4</w:t>
            </w:r>
          </w:p>
        </w:tc>
        <w:tc>
          <w:tcPr>
            <w:tcW w:w="1409" w:type="dxa"/>
            <w:gridSpan w:val="2"/>
          </w:tcPr>
          <w:p w14:paraId="61C6F878" w14:textId="77777777" w:rsidR="009513D9" w:rsidRDefault="009513D9" w:rsidP="00B83775">
            <w:pPr>
              <w:jc w:val="center"/>
            </w:pPr>
            <w:r>
              <w:t>0</w:t>
            </w:r>
          </w:p>
        </w:tc>
        <w:tc>
          <w:tcPr>
            <w:tcW w:w="1409" w:type="dxa"/>
          </w:tcPr>
          <w:p w14:paraId="29370A82" w14:textId="77777777" w:rsidR="009513D9" w:rsidRDefault="009513D9" w:rsidP="00B83775">
            <w:pPr>
              <w:jc w:val="center"/>
            </w:pPr>
            <w:r>
              <w:t>0</w:t>
            </w:r>
          </w:p>
        </w:tc>
        <w:tc>
          <w:tcPr>
            <w:tcW w:w="1409" w:type="dxa"/>
          </w:tcPr>
          <w:p w14:paraId="3F9ADAD1" w14:textId="77777777" w:rsidR="009513D9" w:rsidRDefault="009513D9" w:rsidP="00B83775">
            <w:pPr>
              <w:jc w:val="center"/>
            </w:pPr>
            <w:r>
              <w:t>0</w:t>
            </w:r>
          </w:p>
        </w:tc>
        <w:tc>
          <w:tcPr>
            <w:tcW w:w="1409" w:type="dxa"/>
          </w:tcPr>
          <w:p w14:paraId="32C9699B" w14:textId="77777777" w:rsidR="009513D9" w:rsidRDefault="009513D9" w:rsidP="00B83775">
            <w:pPr>
              <w:jc w:val="center"/>
            </w:pPr>
            <w:r>
              <w:t>2</w:t>
            </w:r>
          </w:p>
        </w:tc>
        <w:tc>
          <w:tcPr>
            <w:tcW w:w="1409" w:type="dxa"/>
            <w:shd w:val="clear" w:color="auto" w:fill="E7E6E6" w:themeFill="background2"/>
          </w:tcPr>
          <w:p w14:paraId="73E52570" w14:textId="77777777" w:rsidR="009513D9" w:rsidRDefault="009513D9" w:rsidP="00B83775">
            <w:pPr>
              <w:jc w:val="center"/>
            </w:pPr>
            <w:r>
              <w:t>0</w:t>
            </w:r>
          </w:p>
        </w:tc>
      </w:tr>
    </w:tbl>
    <w:p w14:paraId="7FF48BDB" w14:textId="77777777" w:rsidR="009513D9" w:rsidRDefault="009513D9" w:rsidP="009513D9"/>
    <w:p w14:paraId="23504311" w14:textId="1F0BBCFA" w:rsidR="009513D9" w:rsidRDefault="009513D9" w:rsidP="009513D9">
      <w:r w:rsidRPr="009513D9">
        <w:rPr>
          <w:b/>
          <w:bCs/>
        </w:rPr>
        <w:t xml:space="preserve">Supplemental Table </w:t>
      </w:r>
      <w:r>
        <w:rPr>
          <w:b/>
          <w:bCs/>
        </w:rPr>
        <w:t>4</w:t>
      </w:r>
      <w:r w:rsidRPr="009513D9">
        <w:rPr>
          <w:b/>
          <w:bCs/>
        </w:rPr>
        <w:t>:</w:t>
      </w:r>
      <w:r>
        <w:t xml:space="preserve"> </w:t>
      </w:r>
      <w:r w:rsidRPr="009513D9">
        <w:t xml:space="preserve">Confusion matrix comparing the agreement of the recruiting site and the core lab for the </w:t>
      </w:r>
      <w:r>
        <w:t>CT</w:t>
      </w:r>
      <w:r w:rsidRPr="009513D9">
        <w:t xml:space="preserve"> grade</w:t>
      </w:r>
    </w:p>
    <w:tbl>
      <w:tblPr>
        <w:tblStyle w:val="TableGrid"/>
        <w:tblW w:w="0" w:type="auto"/>
        <w:tblLook w:val="04A0" w:firstRow="1" w:lastRow="0" w:firstColumn="1" w:lastColumn="0" w:noHBand="0" w:noVBand="1"/>
      </w:tblPr>
      <w:tblGrid>
        <w:gridCol w:w="562"/>
        <w:gridCol w:w="1418"/>
        <w:gridCol w:w="1400"/>
        <w:gridCol w:w="1409"/>
        <w:gridCol w:w="1409"/>
        <w:gridCol w:w="1409"/>
        <w:gridCol w:w="1409"/>
      </w:tblGrid>
      <w:tr w:rsidR="009513D9" w14:paraId="092E623B" w14:textId="77777777" w:rsidTr="00B83775">
        <w:tc>
          <w:tcPr>
            <w:tcW w:w="1980" w:type="dxa"/>
            <w:gridSpan w:val="2"/>
            <w:shd w:val="clear" w:color="auto" w:fill="auto"/>
          </w:tcPr>
          <w:p w14:paraId="1A2BDAFB" w14:textId="77777777" w:rsidR="009513D9" w:rsidRDefault="009513D9" w:rsidP="00B83775"/>
        </w:tc>
        <w:tc>
          <w:tcPr>
            <w:tcW w:w="7036" w:type="dxa"/>
            <w:gridSpan w:val="5"/>
            <w:shd w:val="clear" w:color="auto" w:fill="auto"/>
          </w:tcPr>
          <w:p w14:paraId="1F7C935F" w14:textId="77777777" w:rsidR="009513D9" w:rsidRPr="008B01DA" w:rsidRDefault="009513D9" w:rsidP="00B83775">
            <w:pPr>
              <w:jc w:val="center"/>
              <w:rPr>
                <w:b/>
              </w:rPr>
            </w:pPr>
            <w:r w:rsidRPr="008B01DA">
              <w:rPr>
                <w:b/>
              </w:rPr>
              <w:t>Core Read</w:t>
            </w:r>
          </w:p>
        </w:tc>
      </w:tr>
      <w:tr w:rsidR="009513D9" w14:paraId="6644B5A0" w14:textId="77777777" w:rsidTr="00B83775">
        <w:tc>
          <w:tcPr>
            <w:tcW w:w="1980" w:type="dxa"/>
            <w:gridSpan w:val="2"/>
            <w:shd w:val="clear" w:color="auto" w:fill="auto"/>
          </w:tcPr>
          <w:p w14:paraId="537B262F" w14:textId="77777777" w:rsidR="009513D9" w:rsidRDefault="009513D9" w:rsidP="00B83775">
            <w:pPr>
              <w:jc w:val="center"/>
            </w:pPr>
          </w:p>
        </w:tc>
        <w:tc>
          <w:tcPr>
            <w:tcW w:w="1400" w:type="dxa"/>
            <w:shd w:val="clear" w:color="auto" w:fill="auto"/>
          </w:tcPr>
          <w:p w14:paraId="3674AE1E" w14:textId="77777777" w:rsidR="009513D9" w:rsidRPr="008B01DA" w:rsidRDefault="009513D9" w:rsidP="00B83775">
            <w:pPr>
              <w:jc w:val="center"/>
              <w:rPr>
                <w:b/>
              </w:rPr>
            </w:pPr>
            <w:r w:rsidRPr="008B01DA">
              <w:rPr>
                <w:b/>
              </w:rPr>
              <w:t>0</w:t>
            </w:r>
          </w:p>
        </w:tc>
        <w:tc>
          <w:tcPr>
            <w:tcW w:w="1409" w:type="dxa"/>
            <w:shd w:val="clear" w:color="auto" w:fill="auto"/>
          </w:tcPr>
          <w:p w14:paraId="354894F5" w14:textId="77777777" w:rsidR="009513D9" w:rsidRPr="008B01DA" w:rsidRDefault="009513D9" w:rsidP="00B83775">
            <w:pPr>
              <w:jc w:val="center"/>
              <w:rPr>
                <w:b/>
              </w:rPr>
            </w:pPr>
            <w:r w:rsidRPr="008B01DA">
              <w:rPr>
                <w:b/>
              </w:rPr>
              <w:t>1</w:t>
            </w:r>
          </w:p>
        </w:tc>
        <w:tc>
          <w:tcPr>
            <w:tcW w:w="1409" w:type="dxa"/>
            <w:shd w:val="clear" w:color="auto" w:fill="auto"/>
          </w:tcPr>
          <w:p w14:paraId="3C874F99" w14:textId="77777777" w:rsidR="009513D9" w:rsidRPr="008B01DA" w:rsidRDefault="009513D9" w:rsidP="00B83775">
            <w:pPr>
              <w:jc w:val="center"/>
              <w:rPr>
                <w:b/>
              </w:rPr>
            </w:pPr>
            <w:r w:rsidRPr="008B01DA">
              <w:rPr>
                <w:b/>
              </w:rPr>
              <w:t>2</w:t>
            </w:r>
          </w:p>
        </w:tc>
        <w:tc>
          <w:tcPr>
            <w:tcW w:w="1409" w:type="dxa"/>
            <w:shd w:val="clear" w:color="auto" w:fill="auto"/>
          </w:tcPr>
          <w:p w14:paraId="2E057D32" w14:textId="77777777" w:rsidR="009513D9" w:rsidRPr="008B01DA" w:rsidRDefault="009513D9" w:rsidP="00B83775">
            <w:pPr>
              <w:jc w:val="center"/>
              <w:rPr>
                <w:b/>
              </w:rPr>
            </w:pPr>
            <w:r w:rsidRPr="008B01DA">
              <w:rPr>
                <w:b/>
              </w:rPr>
              <w:t>3</w:t>
            </w:r>
          </w:p>
        </w:tc>
        <w:tc>
          <w:tcPr>
            <w:tcW w:w="1409" w:type="dxa"/>
            <w:shd w:val="clear" w:color="auto" w:fill="auto"/>
          </w:tcPr>
          <w:p w14:paraId="23A0AE20" w14:textId="77777777" w:rsidR="009513D9" w:rsidRPr="008B01DA" w:rsidRDefault="009513D9" w:rsidP="00B83775">
            <w:pPr>
              <w:jc w:val="center"/>
              <w:rPr>
                <w:b/>
              </w:rPr>
            </w:pPr>
            <w:r w:rsidRPr="008B01DA">
              <w:rPr>
                <w:b/>
              </w:rPr>
              <w:t>4</w:t>
            </w:r>
          </w:p>
        </w:tc>
      </w:tr>
      <w:tr w:rsidR="009513D9" w14:paraId="0543B9BC" w14:textId="77777777" w:rsidTr="00B83775">
        <w:tc>
          <w:tcPr>
            <w:tcW w:w="562" w:type="dxa"/>
            <w:vMerge w:val="restart"/>
            <w:shd w:val="clear" w:color="auto" w:fill="auto"/>
            <w:textDirection w:val="btLr"/>
          </w:tcPr>
          <w:p w14:paraId="74F89735" w14:textId="77777777" w:rsidR="009513D9" w:rsidRPr="008B01DA" w:rsidRDefault="009513D9" w:rsidP="00B83775">
            <w:pPr>
              <w:ind w:left="113" w:right="113"/>
              <w:jc w:val="center"/>
              <w:rPr>
                <w:b/>
              </w:rPr>
            </w:pPr>
            <w:r w:rsidRPr="008B01DA">
              <w:rPr>
                <w:b/>
              </w:rPr>
              <w:t>Site read</w:t>
            </w:r>
          </w:p>
        </w:tc>
        <w:tc>
          <w:tcPr>
            <w:tcW w:w="1418" w:type="dxa"/>
            <w:shd w:val="clear" w:color="auto" w:fill="auto"/>
          </w:tcPr>
          <w:p w14:paraId="7FCDD585" w14:textId="77777777" w:rsidR="009513D9" w:rsidRPr="008B01DA" w:rsidRDefault="009513D9" w:rsidP="00B83775">
            <w:pPr>
              <w:jc w:val="center"/>
              <w:rPr>
                <w:b/>
              </w:rPr>
            </w:pPr>
            <w:r w:rsidRPr="008B01DA">
              <w:rPr>
                <w:b/>
              </w:rPr>
              <w:t>0</w:t>
            </w:r>
          </w:p>
        </w:tc>
        <w:tc>
          <w:tcPr>
            <w:tcW w:w="1400" w:type="dxa"/>
            <w:shd w:val="clear" w:color="auto" w:fill="E7E6E6" w:themeFill="background2"/>
          </w:tcPr>
          <w:p w14:paraId="16854688" w14:textId="77777777" w:rsidR="009513D9" w:rsidRDefault="009513D9" w:rsidP="00B83775">
            <w:pPr>
              <w:jc w:val="center"/>
            </w:pPr>
            <w:r>
              <w:t>0</w:t>
            </w:r>
          </w:p>
        </w:tc>
        <w:tc>
          <w:tcPr>
            <w:tcW w:w="1409" w:type="dxa"/>
            <w:shd w:val="clear" w:color="auto" w:fill="auto"/>
          </w:tcPr>
          <w:p w14:paraId="11EF8296" w14:textId="77777777" w:rsidR="009513D9" w:rsidRDefault="009513D9" w:rsidP="00B83775">
            <w:pPr>
              <w:jc w:val="center"/>
            </w:pPr>
            <w:r>
              <w:t>0</w:t>
            </w:r>
          </w:p>
        </w:tc>
        <w:tc>
          <w:tcPr>
            <w:tcW w:w="1409" w:type="dxa"/>
            <w:shd w:val="clear" w:color="auto" w:fill="auto"/>
          </w:tcPr>
          <w:p w14:paraId="2C716A4B" w14:textId="77777777" w:rsidR="009513D9" w:rsidRDefault="009513D9" w:rsidP="00B83775">
            <w:pPr>
              <w:jc w:val="center"/>
            </w:pPr>
            <w:r>
              <w:t>4</w:t>
            </w:r>
          </w:p>
        </w:tc>
        <w:tc>
          <w:tcPr>
            <w:tcW w:w="1409" w:type="dxa"/>
            <w:shd w:val="clear" w:color="auto" w:fill="auto"/>
          </w:tcPr>
          <w:p w14:paraId="160782C2" w14:textId="77777777" w:rsidR="009513D9" w:rsidRDefault="009513D9" w:rsidP="00B83775">
            <w:pPr>
              <w:jc w:val="center"/>
            </w:pPr>
            <w:r>
              <w:t>2</w:t>
            </w:r>
          </w:p>
        </w:tc>
        <w:tc>
          <w:tcPr>
            <w:tcW w:w="1409" w:type="dxa"/>
            <w:shd w:val="clear" w:color="auto" w:fill="auto"/>
          </w:tcPr>
          <w:p w14:paraId="39301934" w14:textId="77777777" w:rsidR="009513D9" w:rsidRDefault="009513D9" w:rsidP="00B83775">
            <w:pPr>
              <w:jc w:val="center"/>
            </w:pPr>
            <w:r>
              <w:t>0</w:t>
            </w:r>
          </w:p>
        </w:tc>
      </w:tr>
      <w:tr w:rsidR="009513D9" w14:paraId="195B5B08" w14:textId="77777777" w:rsidTr="00B83775">
        <w:tc>
          <w:tcPr>
            <w:tcW w:w="562" w:type="dxa"/>
            <w:vMerge/>
            <w:shd w:val="clear" w:color="auto" w:fill="auto"/>
          </w:tcPr>
          <w:p w14:paraId="12390C9C" w14:textId="77777777" w:rsidR="009513D9" w:rsidRPr="008B01DA" w:rsidRDefault="009513D9" w:rsidP="00B83775">
            <w:pPr>
              <w:rPr>
                <w:b/>
              </w:rPr>
            </w:pPr>
          </w:p>
        </w:tc>
        <w:tc>
          <w:tcPr>
            <w:tcW w:w="1418" w:type="dxa"/>
            <w:shd w:val="clear" w:color="auto" w:fill="auto"/>
          </w:tcPr>
          <w:p w14:paraId="31A56FB3" w14:textId="77777777" w:rsidR="009513D9" w:rsidRPr="008B01DA" w:rsidRDefault="009513D9" w:rsidP="00B83775">
            <w:pPr>
              <w:jc w:val="center"/>
              <w:rPr>
                <w:b/>
              </w:rPr>
            </w:pPr>
            <w:r w:rsidRPr="008B01DA">
              <w:rPr>
                <w:b/>
              </w:rPr>
              <w:t>1</w:t>
            </w:r>
          </w:p>
        </w:tc>
        <w:tc>
          <w:tcPr>
            <w:tcW w:w="1400" w:type="dxa"/>
            <w:shd w:val="clear" w:color="auto" w:fill="auto"/>
          </w:tcPr>
          <w:p w14:paraId="32BAF441" w14:textId="77777777" w:rsidR="009513D9" w:rsidRDefault="009513D9" w:rsidP="00B83775">
            <w:pPr>
              <w:jc w:val="center"/>
            </w:pPr>
            <w:r>
              <w:t>1</w:t>
            </w:r>
          </w:p>
        </w:tc>
        <w:tc>
          <w:tcPr>
            <w:tcW w:w="1409" w:type="dxa"/>
            <w:shd w:val="clear" w:color="auto" w:fill="E7E6E6" w:themeFill="background2"/>
          </w:tcPr>
          <w:p w14:paraId="49392D5E" w14:textId="77777777" w:rsidR="009513D9" w:rsidRDefault="009513D9" w:rsidP="00B83775">
            <w:pPr>
              <w:jc w:val="center"/>
            </w:pPr>
            <w:r>
              <w:t>1</w:t>
            </w:r>
          </w:p>
        </w:tc>
        <w:tc>
          <w:tcPr>
            <w:tcW w:w="1409" w:type="dxa"/>
            <w:shd w:val="clear" w:color="auto" w:fill="auto"/>
          </w:tcPr>
          <w:p w14:paraId="318E3B20" w14:textId="77777777" w:rsidR="009513D9" w:rsidRDefault="009513D9" w:rsidP="00B83775">
            <w:pPr>
              <w:jc w:val="center"/>
            </w:pPr>
            <w:r>
              <w:t>6</w:t>
            </w:r>
          </w:p>
        </w:tc>
        <w:tc>
          <w:tcPr>
            <w:tcW w:w="1409" w:type="dxa"/>
            <w:shd w:val="clear" w:color="auto" w:fill="auto"/>
          </w:tcPr>
          <w:p w14:paraId="387F1B82" w14:textId="77777777" w:rsidR="009513D9" w:rsidRDefault="009513D9" w:rsidP="00B83775">
            <w:pPr>
              <w:jc w:val="center"/>
            </w:pPr>
            <w:r>
              <w:t>12</w:t>
            </w:r>
          </w:p>
        </w:tc>
        <w:tc>
          <w:tcPr>
            <w:tcW w:w="1409" w:type="dxa"/>
            <w:shd w:val="clear" w:color="auto" w:fill="auto"/>
          </w:tcPr>
          <w:p w14:paraId="7F4F1EBE" w14:textId="77777777" w:rsidR="009513D9" w:rsidRDefault="009513D9" w:rsidP="00B83775">
            <w:pPr>
              <w:jc w:val="center"/>
            </w:pPr>
            <w:r>
              <w:t>0</w:t>
            </w:r>
          </w:p>
        </w:tc>
      </w:tr>
      <w:tr w:rsidR="009513D9" w14:paraId="10C20039" w14:textId="77777777" w:rsidTr="00B83775">
        <w:tc>
          <w:tcPr>
            <w:tcW w:w="562" w:type="dxa"/>
            <w:vMerge/>
            <w:shd w:val="clear" w:color="auto" w:fill="auto"/>
          </w:tcPr>
          <w:p w14:paraId="60C00D0F" w14:textId="77777777" w:rsidR="009513D9" w:rsidRPr="008B01DA" w:rsidRDefault="009513D9" w:rsidP="00B83775">
            <w:pPr>
              <w:rPr>
                <w:b/>
              </w:rPr>
            </w:pPr>
          </w:p>
        </w:tc>
        <w:tc>
          <w:tcPr>
            <w:tcW w:w="1418" w:type="dxa"/>
            <w:shd w:val="clear" w:color="auto" w:fill="auto"/>
          </w:tcPr>
          <w:p w14:paraId="42C1D968" w14:textId="77777777" w:rsidR="009513D9" w:rsidRPr="008B01DA" w:rsidRDefault="009513D9" w:rsidP="00B83775">
            <w:pPr>
              <w:jc w:val="center"/>
              <w:rPr>
                <w:b/>
              </w:rPr>
            </w:pPr>
            <w:r w:rsidRPr="008B01DA">
              <w:rPr>
                <w:b/>
              </w:rPr>
              <w:t>2</w:t>
            </w:r>
          </w:p>
        </w:tc>
        <w:tc>
          <w:tcPr>
            <w:tcW w:w="1400" w:type="dxa"/>
            <w:shd w:val="clear" w:color="auto" w:fill="auto"/>
          </w:tcPr>
          <w:p w14:paraId="21BE4645" w14:textId="77777777" w:rsidR="009513D9" w:rsidRDefault="009513D9" w:rsidP="00B83775">
            <w:pPr>
              <w:jc w:val="center"/>
            </w:pPr>
            <w:r>
              <w:t>2</w:t>
            </w:r>
          </w:p>
        </w:tc>
        <w:tc>
          <w:tcPr>
            <w:tcW w:w="1409" w:type="dxa"/>
            <w:shd w:val="clear" w:color="auto" w:fill="auto"/>
          </w:tcPr>
          <w:p w14:paraId="1B9A9697" w14:textId="77777777" w:rsidR="009513D9" w:rsidRDefault="009513D9" w:rsidP="00B83775">
            <w:pPr>
              <w:jc w:val="center"/>
            </w:pPr>
            <w:r>
              <w:t>1</w:t>
            </w:r>
          </w:p>
        </w:tc>
        <w:tc>
          <w:tcPr>
            <w:tcW w:w="1409" w:type="dxa"/>
            <w:shd w:val="clear" w:color="auto" w:fill="E7E6E6" w:themeFill="background2"/>
          </w:tcPr>
          <w:p w14:paraId="148FEA50" w14:textId="77777777" w:rsidR="009513D9" w:rsidRDefault="009513D9" w:rsidP="00B83775">
            <w:pPr>
              <w:jc w:val="center"/>
            </w:pPr>
            <w:r>
              <w:t>65</w:t>
            </w:r>
          </w:p>
        </w:tc>
        <w:tc>
          <w:tcPr>
            <w:tcW w:w="1409" w:type="dxa"/>
            <w:shd w:val="clear" w:color="auto" w:fill="auto"/>
          </w:tcPr>
          <w:p w14:paraId="701CAF2A" w14:textId="77777777" w:rsidR="009513D9" w:rsidRDefault="009513D9" w:rsidP="00B83775">
            <w:pPr>
              <w:jc w:val="center"/>
            </w:pPr>
            <w:r>
              <w:t>9</w:t>
            </w:r>
          </w:p>
        </w:tc>
        <w:tc>
          <w:tcPr>
            <w:tcW w:w="1409" w:type="dxa"/>
            <w:shd w:val="clear" w:color="auto" w:fill="auto"/>
          </w:tcPr>
          <w:p w14:paraId="1778CFA1" w14:textId="77777777" w:rsidR="009513D9" w:rsidRDefault="009513D9" w:rsidP="00B83775">
            <w:pPr>
              <w:jc w:val="center"/>
            </w:pPr>
            <w:r>
              <w:t>0</w:t>
            </w:r>
          </w:p>
        </w:tc>
      </w:tr>
      <w:tr w:rsidR="009513D9" w14:paraId="412EDE3C" w14:textId="77777777" w:rsidTr="00B83775">
        <w:tc>
          <w:tcPr>
            <w:tcW w:w="562" w:type="dxa"/>
            <w:vMerge/>
            <w:shd w:val="clear" w:color="auto" w:fill="auto"/>
          </w:tcPr>
          <w:p w14:paraId="7D8F4F0A" w14:textId="77777777" w:rsidR="009513D9" w:rsidRPr="008B01DA" w:rsidRDefault="009513D9" w:rsidP="00B83775">
            <w:pPr>
              <w:rPr>
                <w:b/>
              </w:rPr>
            </w:pPr>
          </w:p>
        </w:tc>
        <w:tc>
          <w:tcPr>
            <w:tcW w:w="1418" w:type="dxa"/>
            <w:shd w:val="clear" w:color="auto" w:fill="auto"/>
          </w:tcPr>
          <w:p w14:paraId="7DD825A5" w14:textId="77777777" w:rsidR="009513D9" w:rsidRPr="008B01DA" w:rsidRDefault="009513D9" w:rsidP="00B83775">
            <w:pPr>
              <w:jc w:val="center"/>
              <w:rPr>
                <w:b/>
              </w:rPr>
            </w:pPr>
            <w:r w:rsidRPr="008B01DA">
              <w:rPr>
                <w:b/>
              </w:rPr>
              <w:t>3</w:t>
            </w:r>
          </w:p>
        </w:tc>
        <w:tc>
          <w:tcPr>
            <w:tcW w:w="1400" w:type="dxa"/>
            <w:shd w:val="clear" w:color="auto" w:fill="auto"/>
          </w:tcPr>
          <w:p w14:paraId="68292440" w14:textId="77777777" w:rsidR="009513D9" w:rsidRDefault="009513D9" w:rsidP="00B83775">
            <w:pPr>
              <w:jc w:val="center"/>
            </w:pPr>
            <w:r>
              <w:t>2</w:t>
            </w:r>
          </w:p>
        </w:tc>
        <w:tc>
          <w:tcPr>
            <w:tcW w:w="1409" w:type="dxa"/>
            <w:shd w:val="clear" w:color="auto" w:fill="auto"/>
          </w:tcPr>
          <w:p w14:paraId="0D608817" w14:textId="77777777" w:rsidR="009513D9" w:rsidRDefault="009513D9" w:rsidP="00B83775">
            <w:pPr>
              <w:jc w:val="center"/>
            </w:pPr>
            <w:r>
              <w:t>4</w:t>
            </w:r>
          </w:p>
        </w:tc>
        <w:tc>
          <w:tcPr>
            <w:tcW w:w="1409" w:type="dxa"/>
            <w:shd w:val="clear" w:color="auto" w:fill="auto"/>
          </w:tcPr>
          <w:p w14:paraId="4B518FDB" w14:textId="77777777" w:rsidR="009513D9" w:rsidRDefault="009513D9" w:rsidP="00B83775">
            <w:pPr>
              <w:jc w:val="center"/>
            </w:pPr>
            <w:r>
              <w:t>48</w:t>
            </w:r>
          </w:p>
        </w:tc>
        <w:tc>
          <w:tcPr>
            <w:tcW w:w="1409" w:type="dxa"/>
            <w:shd w:val="clear" w:color="auto" w:fill="E7E6E6" w:themeFill="background2"/>
          </w:tcPr>
          <w:p w14:paraId="13089290" w14:textId="77777777" w:rsidR="009513D9" w:rsidRDefault="009513D9" w:rsidP="00B83775">
            <w:pPr>
              <w:jc w:val="center"/>
            </w:pPr>
            <w:r>
              <w:t>175</w:t>
            </w:r>
          </w:p>
        </w:tc>
        <w:tc>
          <w:tcPr>
            <w:tcW w:w="1409" w:type="dxa"/>
            <w:shd w:val="clear" w:color="auto" w:fill="auto"/>
          </w:tcPr>
          <w:p w14:paraId="4AEB5529" w14:textId="77777777" w:rsidR="009513D9" w:rsidRDefault="009513D9" w:rsidP="00B83775">
            <w:pPr>
              <w:jc w:val="center"/>
            </w:pPr>
            <w:r>
              <w:t>0</w:t>
            </w:r>
          </w:p>
        </w:tc>
      </w:tr>
      <w:tr w:rsidR="009513D9" w14:paraId="1E6625B4" w14:textId="77777777" w:rsidTr="00B83775">
        <w:tc>
          <w:tcPr>
            <w:tcW w:w="562" w:type="dxa"/>
            <w:vMerge/>
            <w:shd w:val="clear" w:color="auto" w:fill="auto"/>
          </w:tcPr>
          <w:p w14:paraId="3E10838E" w14:textId="77777777" w:rsidR="009513D9" w:rsidRPr="008B01DA" w:rsidRDefault="009513D9" w:rsidP="00B83775">
            <w:pPr>
              <w:rPr>
                <w:b/>
              </w:rPr>
            </w:pPr>
          </w:p>
        </w:tc>
        <w:tc>
          <w:tcPr>
            <w:tcW w:w="1418" w:type="dxa"/>
            <w:shd w:val="clear" w:color="auto" w:fill="auto"/>
          </w:tcPr>
          <w:p w14:paraId="1A93BDAC" w14:textId="77777777" w:rsidR="009513D9" w:rsidRPr="008B01DA" w:rsidRDefault="009513D9" w:rsidP="00B83775">
            <w:pPr>
              <w:jc w:val="center"/>
              <w:rPr>
                <w:b/>
              </w:rPr>
            </w:pPr>
            <w:r w:rsidRPr="008B01DA">
              <w:rPr>
                <w:b/>
              </w:rPr>
              <w:t>4</w:t>
            </w:r>
          </w:p>
        </w:tc>
        <w:tc>
          <w:tcPr>
            <w:tcW w:w="1400" w:type="dxa"/>
            <w:shd w:val="clear" w:color="auto" w:fill="auto"/>
          </w:tcPr>
          <w:p w14:paraId="30E03638" w14:textId="77777777" w:rsidR="009513D9" w:rsidRDefault="009513D9" w:rsidP="00B83775">
            <w:pPr>
              <w:jc w:val="center"/>
            </w:pPr>
            <w:r>
              <w:t>0</w:t>
            </w:r>
          </w:p>
        </w:tc>
        <w:tc>
          <w:tcPr>
            <w:tcW w:w="1409" w:type="dxa"/>
            <w:shd w:val="clear" w:color="auto" w:fill="auto"/>
          </w:tcPr>
          <w:p w14:paraId="248CC7CE" w14:textId="77777777" w:rsidR="009513D9" w:rsidRDefault="009513D9" w:rsidP="00B83775">
            <w:pPr>
              <w:jc w:val="center"/>
            </w:pPr>
            <w:r>
              <w:t>0</w:t>
            </w:r>
          </w:p>
        </w:tc>
        <w:tc>
          <w:tcPr>
            <w:tcW w:w="1409" w:type="dxa"/>
            <w:shd w:val="clear" w:color="auto" w:fill="auto"/>
          </w:tcPr>
          <w:p w14:paraId="47D9EBEC" w14:textId="77777777" w:rsidR="009513D9" w:rsidRDefault="009513D9" w:rsidP="00B83775">
            <w:pPr>
              <w:jc w:val="center"/>
            </w:pPr>
            <w:r>
              <w:t>0</w:t>
            </w:r>
          </w:p>
        </w:tc>
        <w:tc>
          <w:tcPr>
            <w:tcW w:w="1409" w:type="dxa"/>
            <w:shd w:val="clear" w:color="auto" w:fill="auto"/>
          </w:tcPr>
          <w:p w14:paraId="0E3C9E85" w14:textId="77777777" w:rsidR="009513D9" w:rsidRDefault="009513D9" w:rsidP="00B83775">
            <w:pPr>
              <w:jc w:val="center"/>
            </w:pPr>
            <w:r>
              <w:t>0</w:t>
            </w:r>
          </w:p>
        </w:tc>
        <w:tc>
          <w:tcPr>
            <w:tcW w:w="1409" w:type="dxa"/>
            <w:shd w:val="clear" w:color="auto" w:fill="E7E6E6" w:themeFill="background2"/>
          </w:tcPr>
          <w:p w14:paraId="469A095E" w14:textId="77777777" w:rsidR="009513D9" w:rsidRDefault="009513D9" w:rsidP="00B83775">
            <w:pPr>
              <w:jc w:val="center"/>
            </w:pPr>
            <w:r>
              <w:t>0</w:t>
            </w:r>
          </w:p>
        </w:tc>
      </w:tr>
    </w:tbl>
    <w:p w14:paraId="250704C4" w14:textId="4C29002E" w:rsidR="009513D9" w:rsidRDefault="009513D9"/>
    <w:p w14:paraId="15A44CF9" w14:textId="77777777" w:rsidR="00B304A8" w:rsidRDefault="00B304A8">
      <w:pPr>
        <w:rPr>
          <w:i/>
          <w:iCs/>
          <w:color w:val="44546A" w:themeColor="text2"/>
          <w:sz w:val="18"/>
          <w:szCs w:val="18"/>
        </w:rPr>
      </w:pPr>
      <w:r>
        <w:br w:type="page"/>
      </w:r>
    </w:p>
    <w:p w14:paraId="5A9CC42D" w14:textId="1B909B58" w:rsidR="00B304A8" w:rsidRPr="007D6C2A" w:rsidRDefault="00B304A8" w:rsidP="00B304A8">
      <w:pPr>
        <w:pStyle w:val="Caption"/>
      </w:pPr>
      <w:r w:rsidRPr="007D6C2A">
        <w:lastRenderedPageBreak/>
        <w:t xml:space="preserve">Figure </w:t>
      </w:r>
      <w:r>
        <w:t>S1</w:t>
      </w:r>
      <w:r w:rsidRPr="007D6C2A">
        <w:t xml:space="preserve"> -</w:t>
      </w:r>
      <w:r w:rsidRPr="00BB572E">
        <w:t xml:space="preserve"> Bland-Altman plot comparing </w:t>
      </w:r>
      <w:proofErr w:type="spellStart"/>
      <w:r w:rsidRPr="00BB572E">
        <w:t>SUVmax</w:t>
      </w:r>
      <w:proofErr w:type="spellEnd"/>
      <w:r w:rsidRPr="00BB572E">
        <w:t xml:space="preserve"> obtained at the recruiting site versus the core lab across all sites (top) and excluding those with PSF (bottom)</w:t>
      </w:r>
    </w:p>
    <w:p w14:paraId="4B1ED7A6" w14:textId="77777777" w:rsidR="00B304A8" w:rsidRDefault="00B304A8" w:rsidP="00B304A8">
      <w:pPr>
        <w:rPr>
          <w:rFonts w:cstheme="minorHAnsi"/>
        </w:rPr>
      </w:pPr>
    </w:p>
    <w:p w14:paraId="7943EB52" w14:textId="77777777" w:rsidR="00B304A8" w:rsidRPr="007D6C2A" w:rsidRDefault="00B304A8" w:rsidP="00B304A8">
      <w:pPr>
        <w:keepNext/>
      </w:pPr>
      <w:r w:rsidRPr="007D6C2A">
        <w:rPr>
          <w:noProof/>
          <w:lang w:eastAsia="en-GB"/>
        </w:rPr>
        <w:drawing>
          <wp:inline distT="0" distB="0" distL="0" distR="0" wp14:anchorId="211D0DE9" wp14:editId="72AB710B">
            <wp:extent cx="5731510" cy="3659505"/>
            <wp:effectExtent l="0" t="0" r="2540" b="0"/>
            <wp:docPr id="9"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stretch>
                      <a:fillRect/>
                    </a:stretch>
                  </pic:blipFill>
                  <pic:spPr>
                    <a:xfrm>
                      <a:off x="0" y="0"/>
                      <a:ext cx="5731510" cy="3659505"/>
                    </a:xfrm>
                    <a:prstGeom prst="rect">
                      <a:avLst/>
                    </a:prstGeom>
                  </pic:spPr>
                </pic:pic>
              </a:graphicData>
            </a:graphic>
          </wp:inline>
        </w:drawing>
      </w:r>
    </w:p>
    <w:p w14:paraId="3DA797D5" w14:textId="77777777" w:rsidR="00B304A8" w:rsidRPr="007D6C2A" w:rsidRDefault="00B304A8" w:rsidP="00B304A8">
      <w:pPr>
        <w:keepNext/>
      </w:pPr>
      <w:r w:rsidRPr="007D6C2A">
        <w:rPr>
          <w:noProof/>
          <w:lang w:eastAsia="en-GB"/>
        </w:rPr>
        <w:drawing>
          <wp:inline distT="0" distB="0" distL="0" distR="0" wp14:anchorId="361CA530" wp14:editId="03F9F563">
            <wp:extent cx="5731510" cy="3659505"/>
            <wp:effectExtent l="0" t="0" r="2540" b="0"/>
            <wp:docPr id="10" name="Picture 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a:stretch>
                      <a:fillRect/>
                    </a:stretch>
                  </pic:blipFill>
                  <pic:spPr>
                    <a:xfrm>
                      <a:off x="0" y="0"/>
                      <a:ext cx="5731510" cy="3659505"/>
                    </a:xfrm>
                    <a:prstGeom prst="rect">
                      <a:avLst/>
                    </a:prstGeom>
                  </pic:spPr>
                </pic:pic>
              </a:graphicData>
            </a:graphic>
          </wp:inline>
        </w:drawing>
      </w:r>
    </w:p>
    <w:p w14:paraId="6178A7B6" w14:textId="77777777" w:rsidR="00B304A8" w:rsidRDefault="00B304A8" w:rsidP="00B304A8">
      <w:pPr>
        <w:rPr>
          <w:rFonts w:cstheme="minorHAnsi"/>
        </w:rPr>
      </w:pPr>
    </w:p>
    <w:p w14:paraId="6CC6C915" w14:textId="77777777" w:rsidR="00B304A8" w:rsidRDefault="00B304A8" w:rsidP="00B304A8">
      <w:pPr>
        <w:rPr>
          <w:rFonts w:cstheme="minorHAnsi"/>
        </w:rPr>
      </w:pPr>
    </w:p>
    <w:p w14:paraId="3165B74A" w14:textId="77777777" w:rsidR="00B304A8" w:rsidRDefault="00B304A8" w:rsidP="00B304A8">
      <w:pPr>
        <w:pStyle w:val="NoSpacing"/>
        <w:rPr>
          <w:b/>
          <w:lang w:eastAsia="en-GB"/>
        </w:rPr>
      </w:pPr>
    </w:p>
    <w:p w14:paraId="668A16E2" w14:textId="77777777" w:rsidR="00B304A8" w:rsidRDefault="00B304A8" w:rsidP="00B304A8">
      <w:pPr>
        <w:pStyle w:val="NoSpacing"/>
        <w:rPr>
          <w:b/>
          <w:lang w:eastAsia="en-GB"/>
        </w:rPr>
      </w:pPr>
    </w:p>
    <w:p w14:paraId="71CF8C17" w14:textId="263551A6" w:rsidR="00B304A8" w:rsidRPr="007D6C2A" w:rsidRDefault="00B304A8" w:rsidP="00B304A8">
      <w:pPr>
        <w:pStyle w:val="NoSpacing"/>
        <w:rPr>
          <w:b/>
          <w:lang w:eastAsia="en-GB"/>
        </w:rPr>
      </w:pPr>
      <w:r w:rsidRPr="007D6C2A">
        <w:rPr>
          <w:b/>
          <w:lang w:eastAsia="en-GB"/>
        </w:rPr>
        <w:t xml:space="preserve">SPUTNIK investigators: </w:t>
      </w:r>
    </w:p>
    <w:p w14:paraId="423E35C2" w14:textId="77777777" w:rsidR="00B304A8" w:rsidRDefault="00B304A8" w:rsidP="00B304A8">
      <w:pPr>
        <w:pStyle w:val="NoSpacing"/>
        <w:rPr>
          <w:rFonts w:ascii="Arial" w:hAnsi="Arial" w:cs="Arial"/>
          <w:sz w:val="20"/>
          <w:szCs w:val="20"/>
          <w:lang w:eastAsia="en-GB"/>
        </w:rPr>
      </w:pPr>
    </w:p>
    <w:p w14:paraId="67A1206D" w14:textId="77777777" w:rsidR="00B304A8" w:rsidRPr="008D3AD2" w:rsidRDefault="00B304A8" w:rsidP="00B304A8">
      <w:pPr>
        <w:pStyle w:val="NoSpacing"/>
        <w:rPr>
          <w:rFonts w:asciiTheme="majorHAnsi" w:hAnsiTheme="majorHAnsi" w:cstheme="majorHAnsi"/>
          <w:sz w:val="22"/>
          <w:lang w:eastAsia="en-GB"/>
        </w:rPr>
      </w:pPr>
      <w:proofErr w:type="spellStart"/>
      <w:r w:rsidRPr="008D3AD2">
        <w:rPr>
          <w:rFonts w:asciiTheme="majorHAnsi" w:hAnsiTheme="majorHAnsi" w:cstheme="majorHAnsi"/>
          <w:sz w:val="22"/>
        </w:rPr>
        <w:t>Anindo</w:t>
      </w:r>
      <w:proofErr w:type="spellEnd"/>
      <w:r w:rsidRPr="008D3AD2">
        <w:rPr>
          <w:rFonts w:asciiTheme="majorHAnsi" w:hAnsiTheme="majorHAnsi" w:cstheme="majorHAnsi"/>
          <w:sz w:val="22"/>
        </w:rPr>
        <w:t xml:space="preserve"> Banerjee,</w:t>
      </w:r>
      <w:r w:rsidRPr="008D3AD2">
        <w:rPr>
          <w:rFonts w:asciiTheme="majorHAnsi" w:eastAsiaTheme="minorEastAsia" w:hAnsiTheme="majorHAnsi" w:cstheme="majorHAnsi"/>
          <w:sz w:val="22"/>
          <w:lang w:eastAsia="zh-CN"/>
        </w:rPr>
        <w:t xml:space="preserve"> Lucy Brindle, </w:t>
      </w:r>
      <w:r w:rsidRPr="008D3AD2">
        <w:rPr>
          <w:rFonts w:asciiTheme="majorHAnsi" w:eastAsiaTheme="minorEastAsia" w:hAnsiTheme="majorHAnsi" w:cstheme="majorHAnsi"/>
          <w:sz w:val="22"/>
        </w:rPr>
        <w:t xml:space="preserve">Matthew Callister, </w:t>
      </w:r>
      <w:r w:rsidRPr="008D3AD2">
        <w:rPr>
          <w:rFonts w:asciiTheme="majorHAnsi" w:eastAsiaTheme="minorEastAsia" w:hAnsiTheme="majorHAnsi" w:cstheme="majorHAnsi"/>
          <w:sz w:val="22"/>
          <w:lang w:eastAsia="zh-CN"/>
        </w:rPr>
        <w:t xml:space="preserve">Andrew Clegg, Andrew Cook, Kelly Cozens, </w:t>
      </w:r>
      <w:r w:rsidRPr="008D3AD2">
        <w:rPr>
          <w:rFonts w:asciiTheme="majorHAnsi" w:eastAsiaTheme="minorEastAsia" w:hAnsiTheme="majorHAnsi" w:cstheme="majorHAnsi"/>
          <w:sz w:val="22"/>
        </w:rPr>
        <w:t xml:space="preserve">Philip Crosbie, </w:t>
      </w:r>
      <w:r w:rsidRPr="008D3AD2">
        <w:rPr>
          <w:rFonts w:asciiTheme="majorHAnsi" w:eastAsiaTheme="minorEastAsia" w:hAnsiTheme="majorHAnsi" w:cstheme="majorHAnsi"/>
          <w:sz w:val="22"/>
          <w:lang w:eastAsia="zh-CN"/>
        </w:rPr>
        <w:t xml:space="preserve">Sabina </w:t>
      </w:r>
      <w:proofErr w:type="spellStart"/>
      <w:r w:rsidRPr="008D3AD2">
        <w:rPr>
          <w:rFonts w:asciiTheme="majorHAnsi" w:eastAsiaTheme="minorEastAsia" w:hAnsiTheme="majorHAnsi" w:cstheme="majorHAnsi"/>
          <w:sz w:val="22"/>
          <w:lang w:eastAsia="zh-CN"/>
        </w:rPr>
        <w:t>Dizdarevic</w:t>
      </w:r>
      <w:proofErr w:type="spellEnd"/>
      <w:r w:rsidRPr="008D3AD2">
        <w:rPr>
          <w:rFonts w:asciiTheme="majorHAnsi" w:eastAsiaTheme="minorEastAsia" w:hAnsiTheme="majorHAnsi" w:cstheme="majorHAnsi"/>
          <w:sz w:val="22"/>
          <w:lang w:eastAsia="zh-CN"/>
        </w:rPr>
        <w:t xml:space="preserve">, Rosemary Eaton, Kathrin Eichhorst,  </w:t>
      </w:r>
      <w:r w:rsidRPr="008D3AD2">
        <w:rPr>
          <w:rFonts w:asciiTheme="majorHAnsi" w:eastAsiaTheme="minorEastAsia" w:hAnsiTheme="majorHAnsi" w:cstheme="majorHAnsi"/>
          <w:sz w:val="22"/>
        </w:rPr>
        <w:t xml:space="preserve">Anthony Frew, </w:t>
      </w:r>
      <w:r>
        <w:rPr>
          <w:rFonts w:asciiTheme="majorHAnsi" w:eastAsiaTheme="minorEastAsia" w:hAnsiTheme="majorHAnsi" w:cstheme="majorHAnsi"/>
          <w:sz w:val="22"/>
        </w:rPr>
        <w:t xml:space="preserve">Fergus Gleeson, </w:t>
      </w:r>
      <w:r w:rsidRPr="008D3AD2">
        <w:rPr>
          <w:rFonts w:asciiTheme="majorHAnsi" w:hAnsiTheme="majorHAnsi" w:cstheme="majorHAnsi"/>
          <w:sz w:val="22"/>
        </w:rPr>
        <w:t>Ashley Groves,</w:t>
      </w:r>
      <w:r w:rsidRPr="008D3AD2">
        <w:rPr>
          <w:rFonts w:asciiTheme="majorHAnsi" w:eastAsiaTheme="minorEastAsia" w:hAnsiTheme="majorHAnsi" w:cstheme="majorHAnsi"/>
          <w:sz w:val="22"/>
        </w:rPr>
        <w:t xml:space="preserve"> </w:t>
      </w:r>
      <w:r w:rsidRPr="008D3AD2">
        <w:rPr>
          <w:rFonts w:asciiTheme="majorHAnsi" w:hAnsiTheme="majorHAnsi" w:cstheme="majorHAnsi"/>
          <w:sz w:val="22"/>
        </w:rPr>
        <w:t xml:space="preserve">Sai Han, </w:t>
      </w:r>
      <w:r w:rsidRPr="008D3AD2">
        <w:rPr>
          <w:rFonts w:asciiTheme="majorHAnsi" w:eastAsiaTheme="minorEastAsia" w:hAnsiTheme="majorHAnsi" w:cstheme="majorHAnsi"/>
          <w:sz w:val="22"/>
          <w:lang w:eastAsia="zh-CN"/>
        </w:rPr>
        <w:t xml:space="preserve">Jeremy Jones, </w:t>
      </w:r>
      <w:proofErr w:type="spellStart"/>
      <w:r w:rsidRPr="008D3AD2">
        <w:rPr>
          <w:rFonts w:asciiTheme="majorHAnsi" w:hAnsiTheme="majorHAnsi" w:cstheme="majorHAnsi"/>
          <w:sz w:val="22"/>
        </w:rPr>
        <w:t>Osie</w:t>
      </w:r>
      <w:proofErr w:type="spellEnd"/>
      <w:r w:rsidRPr="008D3AD2">
        <w:rPr>
          <w:rFonts w:asciiTheme="majorHAnsi" w:eastAsiaTheme="minorEastAsia" w:hAnsiTheme="majorHAnsi" w:cstheme="majorHAnsi"/>
          <w:sz w:val="22"/>
        </w:rPr>
        <w:t xml:space="preserve"> </w:t>
      </w:r>
      <w:proofErr w:type="spellStart"/>
      <w:r w:rsidRPr="008D3AD2">
        <w:rPr>
          <w:rFonts w:asciiTheme="majorHAnsi" w:eastAsiaTheme="minorEastAsia" w:hAnsiTheme="majorHAnsi" w:cstheme="majorHAnsi"/>
          <w:sz w:val="22"/>
        </w:rPr>
        <w:t>Kankam</w:t>
      </w:r>
      <w:proofErr w:type="spellEnd"/>
      <w:r w:rsidRPr="008D3AD2">
        <w:rPr>
          <w:rFonts w:asciiTheme="majorHAnsi" w:eastAsiaTheme="minorEastAsia" w:hAnsiTheme="majorHAnsi" w:cstheme="majorHAnsi"/>
          <w:sz w:val="22"/>
        </w:rPr>
        <w:t xml:space="preserve">, </w:t>
      </w:r>
      <w:proofErr w:type="spellStart"/>
      <w:r w:rsidRPr="008D3AD2">
        <w:rPr>
          <w:rFonts w:asciiTheme="majorHAnsi" w:hAnsiTheme="majorHAnsi" w:cstheme="majorHAnsi"/>
          <w:sz w:val="22"/>
        </w:rPr>
        <w:t>Kavitasagary</w:t>
      </w:r>
      <w:proofErr w:type="spellEnd"/>
      <w:r w:rsidRPr="008D3AD2">
        <w:rPr>
          <w:rFonts w:asciiTheme="majorHAnsi" w:eastAsiaTheme="minorEastAsia" w:hAnsiTheme="majorHAnsi" w:cstheme="majorHAnsi"/>
          <w:sz w:val="22"/>
        </w:rPr>
        <w:t xml:space="preserve"> </w:t>
      </w:r>
      <w:proofErr w:type="spellStart"/>
      <w:r w:rsidRPr="008D3AD2">
        <w:rPr>
          <w:rFonts w:asciiTheme="majorHAnsi" w:eastAsiaTheme="minorEastAsia" w:hAnsiTheme="majorHAnsi" w:cstheme="majorHAnsi"/>
          <w:sz w:val="22"/>
        </w:rPr>
        <w:t>Karunasaagarar</w:t>
      </w:r>
      <w:proofErr w:type="spellEnd"/>
      <w:r w:rsidRPr="008D3AD2">
        <w:rPr>
          <w:rFonts w:asciiTheme="majorHAnsi" w:eastAsiaTheme="minorEastAsia" w:hAnsiTheme="majorHAnsi" w:cstheme="majorHAnsi"/>
          <w:sz w:val="22"/>
        </w:rPr>
        <w:t xml:space="preserve">, Lutfi </w:t>
      </w:r>
      <w:proofErr w:type="spellStart"/>
      <w:r w:rsidRPr="008D3AD2">
        <w:rPr>
          <w:rFonts w:asciiTheme="majorHAnsi" w:eastAsiaTheme="minorEastAsia" w:hAnsiTheme="majorHAnsi" w:cstheme="majorHAnsi"/>
          <w:sz w:val="22"/>
        </w:rPr>
        <w:t>Kurban</w:t>
      </w:r>
      <w:proofErr w:type="spellEnd"/>
      <w:r w:rsidRPr="008D3AD2">
        <w:rPr>
          <w:rFonts w:asciiTheme="majorHAnsi" w:eastAsiaTheme="minorEastAsia" w:hAnsiTheme="majorHAnsi" w:cstheme="majorHAnsi"/>
          <w:sz w:val="22"/>
        </w:rPr>
        <w:t xml:space="preserve">, </w:t>
      </w:r>
      <w:r w:rsidRPr="008D3AD2">
        <w:rPr>
          <w:rFonts w:asciiTheme="majorHAnsi" w:eastAsiaTheme="minorEastAsia" w:hAnsiTheme="majorHAnsi" w:cstheme="majorHAnsi"/>
          <w:sz w:val="22"/>
          <w:lang w:eastAsia="zh-CN"/>
        </w:rPr>
        <w:t xml:space="preserve">Louisa Little, Jackie Madden, Clare McClement, </w:t>
      </w:r>
      <w:r w:rsidRPr="008D3AD2">
        <w:rPr>
          <w:rFonts w:asciiTheme="majorHAnsi" w:eastAsiaTheme="minorEastAsia" w:hAnsiTheme="majorHAnsi" w:cstheme="majorHAnsi"/>
          <w:sz w:val="22"/>
        </w:rPr>
        <w:t xml:space="preserve"> </w:t>
      </w:r>
      <w:r w:rsidRPr="008D3AD2">
        <w:rPr>
          <w:rFonts w:asciiTheme="majorHAnsi" w:hAnsiTheme="majorHAnsi" w:cstheme="majorHAnsi"/>
          <w:sz w:val="22"/>
        </w:rPr>
        <w:t xml:space="preserve">Ken Miles, </w:t>
      </w:r>
      <w:r w:rsidRPr="008D3AD2">
        <w:rPr>
          <w:rFonts w:asciiTheme="majorHAnsi" w:eastAsiaTheme="minorEastAsia" w:hAnsiTheme="majorHAnsi" w:cstheme="majorHAnsi"/>
          <w:sz w:val="22"/>
          <w:lang w:eastAsia="zh-CN"/>
        </w:rPr>
        <w:t xml:space="preserve">Patricia </w:t>
      </w:r>
      <w:proofErr w:type="spellStart"/>
      <w:r w:rsidRPr="008D3AD2">
        <w:rPr>
          <w:rFonts w:asciiTheme="majorHAnsi" w:eastAsiaTheme="minorEastAsia" w:hAnsiTheme="majorHAnsi" w:cstheme="majorHAnsi"/>
          <w:sz w:val="22"/>
          <w:lang w:eastAsia="zh-CN"/>
        </w:rPr>
        <w:t>Moate</w:t>
      </w:r>
      <w:proofErr w:type="spellEnd"/>
      <w:r w:rsidRPr="008D3AD2">
        <w:rPr>
          <w:rFonts w:asciiTheme="majorHAnsi" w:eastAsiaTheme="minorEastAsia" w:hAnsiTheme="majorHAnsi" w:cstheme="majorHAnsi"/>
          <w:sz w:val="22"/>
          <w:lang w:eastAsia="zh-CN"/>
        </w:rPr>
        <w:t xml:space="preserve">, </w:t>
      </w:r>
      <w:r w:rsidRPr="008D3AD2">
        <w:rPr>
          <w:rFonts w:asciiTheme="majorHAnsi" w:eastAsiaTheme="minorEastAsia" w:hAnsiTheme="majorHAnsi" w:cstheme="majorHAnsi"/>
          <w:sz w:val="22"/>
        </w:rPr>
        <w:t>Charles Peebles,</w:t>
      </w:r>
      <w:r w:rsidRPr="008D3AD2">
        <w:rPr>
          <w:rFonts w:asciiTheme="majorHAnsi" w:eastAsiaTheme="minorEastAsia" w:hAnsiTheme="majorHAnsi" w:cstheme="majorHAnsi"/>
          <w:sz w:val="22"/>
          <w:lang w:eastAsia="zh-CN"/>
        </w:rPr>
        <w:t xml:space="preserve"> Lucy Pike, </w:t>
      </w:r>
      <w:r w:rsidRPr="008D3AD2">
        <w:rPr>
          <w:rFonts w:asciiTheme="majorHAnsi" w:hAnsiTheme="majorHAnsi" w:cstheme="majorHAnsi"/>
          <w:sz w:val="22"/>
        </w:rPr>
        <w:t>Fat-</w:t>
      </w:r>
      <w:proofErr w:type="spellStart"/>
      <w:r w:rsidRPr="008D3AD2">
        <w:rPr>
          <w:rFonts w:asciiTheme="majorHAnsi" w:hAnsiTheme="majorHAnsi" w:cstheme="majorHAnsi"/>
          <w:sz w:val="22"/>
        </w:rPr>
        <w:t>Wui</w:t>
      </w:r>
      <w:proofErr w:type="spellEnd"/>
      <w:r w:rsidRPr="008D3AD2">
        <w:rPr>
          <w:rFonts w:asciiTheme="majorHAnsi" w:hAnsiTheme="majorHAnsi" w:cstheme="majorHAnsi"/>
          <w:sz w:val="22"/>
        </w:rPr>
        <w:t xml:space="preserve"> Poon, </w:t>
      </w:r>
      <w:r w:rsidRPr="008D3AD2">
        <w:rPr>
          <w:rFonts w:asciiTheme="majorHAnsi" w:eastAsiaTheme="minorEastAsia" w:hAnsiTheme="majorHAnsi" w:cstheme="majorHAnsi"/>
          <w:sz w:val="22"/>
          <w:lang w:eastAsia="zh-CN"/>
        </w:rPr>
        <w:t>Donald Sinclair, Andrew Shah, Luke Vale</w:t>
      </w:r>
      <w:r w:rsidRPr="008D3AD2">
        <w:rPr>
          <w:rFonts w:asciiTheme="majorHAnsi" w:hAnsiTheme="majorHAnsi" w:cstheme="majorHAnsi"/>
          <w:sz w:val="22"/>
        </w:rPr>
        <w:t xml:space="preserve">, Steve George, </w:t>
      </w:r>
      <w:r w:rsidRPr="008D3AD2">
        <w:rPr>
          <w:rFonts w:asciiTheme="majorHAnsi" w:hAnsiTheme="majorHAnsi" w:cstheme="majorHAnsi"/>
          <w:color w:val="000000"/>
          <w:sz w:val="22"/>
          <w:shd w:val="clear" w:color="auto" w:fill="FFFFFF"/>
        </w:rPr>
        <w:t xml:space="preserve">Richard Riley, Andrea Lodge, John </w:t>
      </w:r>
      <w:proofErr w:type="spellStart"/>
      <w:r w:rsidRPr="008D3AD2">
        <w:rPr>
          <w:rFonts w:asciiTheme="majorHAnsi" w:hAnsiTheme="majorHAnsi" w:cstheme="majorHAnsi"/>
          <w:color w:val="000000"/>
          <w:sz w:val="22"/>
          <w:shd w:val="clear" w:color="auto" w:fill="FFFFFF"/>
        </w:rPr>
        <w:t>Buscombe</w:t>
      </w:r>
      <w:proofErr w:type="spellEnd"/>
      <w:r w:rsidRPr="008D3AD2">
        <w:rPr>
          <w:rFonts w:asciiTheme="majorHAnsi" w:hAnsiTheme="majorHAnsi" w:cstheme="majorHAnsi"/>
          <w:color w:val="000000"/>
          <w:sz w:val="22"/>
          <w:shd w:val="clear" w:color="auto" w:fill="FFFFFF"/>
        </w:rPr>
        <w:t xml:space="preserve">, Theresa Green, Amanda Stone, Neal </w:t>
      </w:r>
      <w:proofErr w:type="spellStart"/>
      <w:r w:rsidRPr="008D3AD2">
        <w:rPr>
          <w:rFonts w:asciiTheme="majorHAnsi" w:hAnsiTheme="majorHAnsi" w:cstheme="majorHAnsi"/>
          <w:color w:val="000000"/>
          <w:sz w:val="22"/>
          <w:shd w:val="clear" w:color="auto" w:fill="FFFFFF"/>
        </w:rPr>
        <w:t>Navani</w:t>
      </w:r>
      <w:proofErr w:type="spellEnd"/>
      <w:r w:rsidRPr="008D3AD2">
        <w:rPr>
          <w:rFonts w:asciiTheme="majorHAnsi" w:hAnsiTheme="majorHAnsi" w:cstheme="majorHAnsi"/>
          <w:color w:val="000000"/>
          <w:sz w:val="22"/>
          <w:shd w:val="clear" w:color="auto" w:fill="FFFFFF"/>
        </w:rPr>
        <w:t xml:space="preserve">, Robert </w:t>
      </w:r>
      <w:proofErr w:type="spellStart"/>
      <w:r w:rsidRPr="008D3AD2">
        <w:rPr>
          <w:rFonts w:asciiTheme="majorHAnsi" w:hAnsiTheme="majorHAnsi" w:cstheme="majorHAnsi"/>
          <w:color w:val="000000"/>
          <w:sz w:val="22"/>
          <w:shd w:val="clear" w:color="auto" w:fill="FFFFFF"/>
        </w:rPr>
        <w:t>Shortman</w:t>
      </w:r>
      <w:proofErr w:type="spellEnd"/>
      <w:r w:rsidRPr="008D3AD2">
        <w:rPr>
          <w:rFonts w:asciiTheme="majorHAnsi" w:hAnsiTheme="majorHAnsi" w:cstheme="majorHAnsi"/>
          <w:color w:val="000000"/>
          <w:sz w:val="22"/>
          <w:shd w:val="clear" w:color="auto" w:fill="FFFFFF"/>
        </w:rPr>
        <w:t xml:space="preserve">, Gabriella Azzopardi, Sarah </w:t>
      </w:r>
      <w:proofErr w:type="spellStart"/>
      <w:r w:rsidRPr="008D3AD2">
        <w:rPr>
          <w:rFonts w:asciiTheme="majorHAnsi" w:hAnsiTheme="majorHAnsi" w:cstheme="majorHAnsi"/>
          <w:color w:val="000000"/>
          <w:sz w:val="22"/>
          <w:shd w:val="clear" w:color="auto" w:fill="FFFFFF"/>
        </w:rPr>
        <w:t>Doffman</w:t>
      </w:r>
      <w:proofErr w:type="spellEnd"/>
      <w:r w:rsidRPr="008D3AD2">
        <w:rPr>
          <w:rFonts w:asciiTheme="majorHAnsi" w:hAnsiTheme="majorHAnsi" w:cstheme="majorHAnsi"/>
          <w:color w:val="000000"/>
          <w:sz w:val="22"/>
          <w:shd w:val="clear" w:color="auto" w:fill="FFFFFF"/>
        </w:rPr>
        <w:t xml:space="preserve">, Janice Bush, Jane </w:t>
      </w:r>
      <w:proofErr w:type="spellStart"/>
      <w:r w:rsidRPr="008D3AD2">
        <w:rPr>
          <w:rFonts w:asciiTheme="majorHAnsi" w:hAnsiTheme="majorHAnsi" w:cstheme="majorHAnsi"/>
          <w:color w:val="000000"/>
          <w:sz w:val="22"/>
          <w:shd w:val="clear" w:color="auto" w:fill="FFFFFF"/>
        </w:rPr>
        <w:t>Lyttle</w:t>
      </w:r>
      <w:proofErr w:type="spellEnd"/>
      <w:r w:rsidRPr="008D3AD2">
        <w:rPr>
          <w:rFonts w:asciiTheme="majorHAnsi" w:hAnsiTheme="majorHAnsi" w:cstheme="majorHAnsi"/>
          <w:color w:val="000000"/>
          <w:sz w:val="22"/>
          <w:shd w:val="clear" w:color="auto" w:fill="FFFFFF"/>
        </w:rPr>
        <w:t xml:space="preserve">, Kenneth Jacob, Joris van der Horst, Joseph </w:t>
      </w:r>
      <w:proofErr w:type="spellStart"/>
      <w:r w:rsidRPr="008D3AD2">
        <w:rPr>
          <w:rFonts w:asciiTheme="majorHAnsi" w:hAnsiTheme="majorHAnsi" w:cstheme="majorHAnsi"/>
          <w:color w:val="000000"/>
          <w:sz w:val="22"/>
          <w:shd w:val="clear" w:color="auto" w:fill="FFFFFF"/>
        </w:rPr>
        <w:t>Sarvesvaran</w:t>
      </w:r>
      <w:proofErr w:type="spellEnd"/>
      <w:r w:rsidRPr="008D3AD2">
        <w:rPr>
          <w:rFonts w:asciiTheme="majorHAnsi" w:hAnsiTheme="majorHAnsi" w:cstheme="majorHAnsi"/>
          <w:color w:val="000000"/>
          <w:sz w:val="22"/>
          <w:shd w:val="clear" w:color="auto" w:fill="FFFFFF"/>
        </w:rPr>
        <w:t xml:space="preserve">, Barbara McLaren, Lesley </w:t>
      </w:r>
      <w:proofErr w:type="spellStart"/>
      <w:r w:rsidRPr="008D3AD2">
        <w:rPr>
          <w:rFonts w:asciiTheme="majorHAnsi" w:hAnsiTheme="majorHAnsi" w:cstheme="majorHAnsi"/>
          <w:color w:val="000000"/>
          <w:sz w:val="22"/>
          <w:shd w:val="clear" w:color="auto" w:fill="FFFFFF"/>
        </w:rPr>
        <w:t>Gomersall</w:t>
      </w:r>
      <w:proofErr w:type="spellEnd"/>
      <w:r w:rsidRPr="008D3AD2">
        <w:rPr>
          <w:rFonts w:asciiTheme="majorHAnsi" w:hAnsiTheme="majorHAnsi" w:cstheme="majorHAnsi"/>
          <w:color w:val="000000"/>
          <w:sz w:val="22"/>
          <w:shd w:val="clear" w:color="auto" w:fill="FFFFFF"/>
        </w:rPr>
        <w:t xml:space="preserve">, Ravi Sharma, Kathleen Collie, Steve </w:t>
      </w:r>
      <w:proofErr w:type="spellStart"/>
      <w:r w:rsidRPr="008D3AD2">
        <w:rPr>
          <w:rFonts w:asciiTheme="majorHAnsi" w:hAnsiTheme="majorHAnsi" w:cstheme="majorHAnsi"/>
          <w:color w:val="000000"/>
          <w:sz w:val="22"/>
          <w:shd w:val="clear" w:color="auto" w:fill="FFFFFF"/>
        </w:rPr>
        <w:t>O'Hickey</w:t>
      </w:r>
      <w:proofErr w:type="spellEnd"/>
      <w:r w:rsidRPr="008D3AD2">
        <w:rPr>
          <w:rFonts w:asciiTheme="majorHAnsi" w:hAnsiTheme="majorHAnsi" w:cstheme="majorHAnsi"/>
          <w:color w:val="000000"/>
          <w:sz w:val="22"/>
          <w:shd w:val="clear" w:color="auto" w:fill="FFFFFF"/>
        </w:rPr>
        <w:t xml:space="preserve">, Jayne Tyler, Sue King, John O'Brien, Rajiv Srivastava, Hugh Lloyd-Jones, Sandra Beech, Andrew </w:t>
      </w:r>
      <w:proofErr w:type="spellStart"/>
      <w:r w:rsidRPr="008D3AD2">
        <w:rPr>
          <w:rFonts w:asciiTheme="majorHAnsi" w:hAnsiTheme="majorHAnsi" w:cstheme="majorHAnsi"/>
          <w:color w:val="000000"/>
          <w:sz w:val="22"/>
          <w:shd w:val="clear" w:color="auto" w:fill="FFFFFF"/>
        </w:rPr>
        <w:t>Scarsbrook</w:t>
      </w:r>
      <w:proofErr w:type="spellEnd"/>
      <w:r w:rsidRPr="008D3AD2">
        <w:rPr>
          <w:rFonts w:asciiTheme="majorHAnsi" w:hAnsiTheme="majorHAnsi" w:cstheme="majorHAnsi"/>
          <w:color w:val="000000"/>
          <w:sz w:val="22"/>
          <w:shd w:val="clear" w:color="auto" w:fill="FFFFFF"/>
        </w:rPr>
        <w:t xml:space="preserve">, Victoria Ashford-Turner, Elaine Smith, Susan </w:t>
      </w:r>
      <w:proofErr w:type="spellStart"/>
      <w:r w:rsidRPr="008D3AD2">
        <w:rPr>
          <w:rFonts w:asciiTheme="majorHAnsi" w:hAnsiTheme="majorHAnsi" w:cstheme="majorHAnsi"/>
          <w:color w:val="000000"/>
          <w:sz w:val="22"/>
          <w:shd w:val="clear" w:color="auto" w:fill="FFFFFF"/>
        </w:rPr>
        <w:t>Mbale</w:t>
      </w:r>
      <w:proofErr w:type="spellEnd"/>
      <w:r w:rsidRPr="008D3AD2">
        <w:rPr>
          <w:rFonts w:asciiTheme="majorHAnsi" w:hAnsiTheme="majorHAnsi" w:cstheme="majorHAnsi"/>
          <w:color w:val="000000"/>
          <w:sz w:val="22"/>
          <w:shd w:val="clear" w:color="auto" w:fill="FFFFFF"/>
        </w:rPr>
        <w:t>, Nick Adams, and Gail Pottinger</w:t>
      </w:r>
      <w:r w:rsidRPr="008D3AD2">
        <w:rPr>
          <w:rFonts w:asciiTheme="majorHAnsi" w:hAnsiTheme="majorHAnsi" w:cstheme="majorHAnsi"/>
          <w:sz w:val="22"/>
          <w:lang w:eastAsia="en-GB"/>
        </w:rPr>
        <w:t xml:space="preserve"> </w:t>
      </w:r>
    </w:p>
    <w:p w14:paraId="5BF8C5F7" w14:textId="77777777" w:rsidR="00B304A8" w:rsidRDefault="00B304A8"/>
    <w:sectPr w:rsidR="00B304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38187E"/>
    <w:multiLevelType w:val="hybridMultilevel"/>
    <w:tmpl w:val="321A9EBA"/>
    <w:lvl w:ilvl="0" w:tplc="580C4708">
      <w:start w:val="1"/>
      <w:numFmt w:val="bullet"/>
      <w:lvlText w:val=""/>
      <w:lvlJc w:val="left"/>
      <w:pPr>
        <w:ind w:left="360" w:hanging="360"/>
      </w:pPr>
      <w:rPr>
        <w:rFonts w:ascii="Symbol" w:eastAsia="Symbol" w:hAnsi="Symbol" w:hint="default"/>
        <w:w w:val="100"/>
        <w:sz w:val="22"/>
        <w:szCs w:val="22"/>
      </w:rPr>
    </w:lvl>
    <w:lvl w:ilvl="1" w:tplc="0B6807F2">
      <w:numFmt w:val="bullet"/>
      <w:lvlText w:val="-"/>
      <w:lvlJc w:val="left"/>
      <w:pPr>
        <w:ind w:left="1080" w:hanging="36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79C6202"/>
    <w:multiLevelType w:val="hybridMultilevel"/>
    <w:tmpl w:val="108656B0"/>
    <w:lvl w:ilvl="0" w:tplc="580C4708">
      <w:start w:val="1"/>
      <w:numFmt w:val="bullet"/>
      <w:lvlText w:val=""/>
      <w:lvlJc w:val="left"/>
      <w:pPr>
        <w:ind w:left="360" w:hanging="360"/>
      </w:pPr>
      <w:rPr>
        <w:rFonts w:ascii="Symbol" w:eastAsia="Symbol" w:hAnsi="Symbol" w:hint="default"/>
        <w:w w:val="100"/>
        <w:sz w:val="22"/>
        <w:szCs w:val="22"/>
      </w:rPr>
    </w:lvl>
    <w:lvl w:ilvl="1" w:tplc="580C4708">
      <w:start w:val="1"/>
      <w:numFmt w:val="bullet"/>
      <w:lvlText w:val=""/>
      <w:lvlJc w:val="left"/>
      <w:pPr>
        <w:ind w:left="1080" w:hanging="360"/>
      </w:pPr>
      <w:rPr>
        <w:rFonts w:ascii="Symbol" w:eastAsia="Symbol" w:hAnsi="Symbol" w:hint="default"/>
        <w:w w:val="100"/>
        <w:sz w:val="22"/>
        <w:szCs w:val="22"/>
      </w:rPr>
    </w:lvl>
    <w:lvl w:ilvl="2" w:tplc="10EC7BB4">
      <w:start w:val="18"/>
      <w:numFmt w:val="bullet"/>
      <w:lvlText w:val="•"/>
      <w:lvlJc w:val="left"/>
      <w:pPr>
        <w:ind w:left="1800" w:hanging="360"/>
      </w:pPr>
      <w:rPr>
        <w:rFonts w:ascii="Calibri" w:eastAsiaTheme="minorEastAsia" w:hAnsi="Calibri" w:cs="Calibr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FA64F39"/>
    <w:multiLevelType w:val="hybridMultilevel"/>
    <w:tmpl w:val="8A7C1ACE"/>
    <w:lvl w:ilvl="0" w:tplc="580C4708">
      <w:start w:val="1"/>
      <w:numFmt w:val="bullet"/>
      <w:lvlText w:val=""/>
      <w:lvlJc w:val="left"/>
      <w:pPr>
        <w:ind w:left="360" w:hanging="360"/>
      </w:pPr>
      <w:rPr>
        <w:rFonts w:ascii="Symbol" w:eastAsia="Symbol" w:hAnsi="Symbol" w:hint="default"/>
        <w:w w:val="100"/>
        <w:sz w:val="22"/>
        <w:szCs w:val="22"/>
      </w:rPr>
    </w:lvl>
    <w:lvl w:ilvl="1" w:tplc="0B6807F2">
      <w:numFmt w:val="bullet"/>
      <w:lvlText w:val="-"/>
      <w:lvlJc w:val="left"/>
      <w:pPr>
        <w:ind w:left="1080" w:hanging="36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0EC2468"/>
    <w:multiLevelType w:val="hybridMultilevel"/>
    <w:tmpl w:val="F4C867D8"/>
    <w:lvl w:ilvl="0" w:tplc="580C4708">
      <w:start w:val="1"/>
      <w:numFmt w:val="bullet"/>
      <w:lvlText w:val=""/>
      <w:lvlJc w:val="left"/>
      <w:pPr>
        <w:ind w:left="360" w:hanging="360"/>
      </w:pPr>
      <w:rPr>
        <w:rFonts w:ascii="Symbol" w:eastAsia="Symbol" w:hAnsi="Symbol" w:hint="default"/>
        <w:w w:val="100"/>
        <w:sz w:val="22"/>
        <w:szCs w:val="22"/>
      </w:rPr>
    </w:lvl>
    <w:lvl w:ilvl="1" w:tplc="580C4708">
      <w:start w:val="1"/>
      <w:numFmt w:val="bullet"/>
      <w:lvlText w:val=""/>
      <w:lvlJc w:val="left"/>
      <w:pPr>
        <w:ind w:left="1080" w:hanging="360"/>
      </w:pPr>
      <w:rPr>
        <w:rFonts w:ascii="Symbol" w:eastAsia="Symbol" w:hAnsi="Symbol" w:hint="default"/>
        <w:w w:val="100"/>
        <w:sz w:val="22"/>
        <w:szCs w:val="22"/>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60A4BED"/>
    <w:multiLevelType w:val="hybridMultilevel"/>
    <w:tmpl w:val="60400EA8"/>
    <w:lvl w:ilvl="0" w:tplc="580C4708">
      <w:start w:val="1"/>
      <w:numFmt w:val="bullet"/>
      <w:lvlText w:val=""/>
      <w:lvlJc w:val="left"/>
      <w:pPr>
        <w:ind w:left="360" w:hanging="360"/>
      </w:pPr>
      <w:rPr>
        <w:rFonts w:ascii="Symbol" w:eastAsia="Symbol" w:hAnsi="Symbol" w:hint="default"/>
        <w:w w:val="100"/>
        <w:sz w:val="22"/>
        <w:szCs w:val="22"/>
      </w:rPr>
    </w:lvl>
    <w:lvl w:ilvl="1" w:tplc="580C4708">
      <w:start w:val="1"/>
      <w:numFmt w:val="bullet"/>
      <w:lvlText w:val=""/>
      <w:lvlJc w:val="left"/>
      <w:pPr>
        <w:ind w:left="1080" w:hanging="360"/>
      </w:pPr>
      <w:rPr>
        <w:rFonts w:ascii="Symbol" w:eastAsia="Symbol" w:hAnsi="Symbol" w:hint="default"/>
        <w:w w:val="100"/>
        <w:sz w:val="22"/>
        <w:szCs w:val="22"/>
      </w:rPr>
    </w:lvl>
    <w:lvl w:ilvl="2" w:tplc="8160BB74">
      <w:start w:val="18"/>
      <w:numFmt w:val="bullet"/>
      <w:lvlText w:val="•"/>
      <w:lvlJc w:val="left"/>
      <w:pPr>
        <w:ind w:left="1800" w:hanging="360"/>
      </w:pPr>
      <w:rPr>
        <w:rFonts w:ascii="Calibri" w:eastAsiaTheme="minorHAnsi" w:hAnsi="Calibri" w:cs="Calibri"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D0A"/>
    <w:rsid w:val="000A19AD"/>
    <w:rsid w:val="000F55D8"/>
    <w:rsid w:val="001D0E10"/>
    <w:rsid w:val="00200397"/>
    <w:rsid w:val="00295D0A"/>
    <w:rsid w:val="002B27D6"/>
    <w:rsid w:val="00350944"/>
    <w:rsid w:val="003F4C5E"/>
    <w:rsid w:val="0044551E"/>
    <w:rsid w:val="004658D7"/>
    <w:rsid w:val="00494F66"/>
    <w:rsid w:val="004C3F0C"/>
    <w:rsid w:val="005C7BBC"/>
    <w:rsid w:val="006035A7"/>
    <w:rsid w:val="00770C4D"/>
    <w:rsid w:val="008B2C8E"/>
    <w:rsid w:val="00950309"/>
    <w:rsid w:val="009513D9"/>
    <w:rsid w:val="00AB4B49"/>
    <w:rsid w:val="00B304A8"/>
    <w:rsid w:val="00B76445"/>
    <w:rsid w:val="00BA7390"/>
    <w:rsid w:val="00C73E18"/>
    <w:rsid w:val="00C82F88"/>
    <w:rsid w:val="00D85960"/>
    <w:rsid w:val="00F36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40D84"/>
  <w15:chartTrackingRefBased/>
  <w15:docId w15:val="{4E294CD8-43A8-47ED-9F89-8623C17D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95D0A"/>
    <w:pPr>
      <w:spacing w:after="0" w:line="240" w:lineRule="auto"/>
      <w:ind w:left="720"/>
      <w:contextualSpacing/>
    </w:pPr>
    <w:rPr>
      <w:rFonts w:ascii="Calibri" w:eastAsia="Times New Roman" w:hAnsi="Calibri" w:cs="Times New Roman"/>
    </w:rPr>
  </w:style>
  <w:style w:type="paragraph" w:styleId="NoSpacing">
    <w:name w:val="No Spacing"/>
    <w:aliases w:val="Hip 'Op"/>
    <w:link w:val="NoSpacingChar"/>
    <w:uiPriority w:val="1"/>
    <w:qFormat/>
    <w:rsid w:val="00295D0A"/>
    <w:pPr>
      <w:spacing w:after="0" w:line="360" w:lineRule="auto"/>
    </w:pPr>
    <w:rPr>
      <w:rFonts w:ascii="Times New Roman" w:eastAsia="Times New Roman" w:hAnsi="Times New Roman" w:cs="Times New Roman"/>
      <w:sz w:val="24"/>
    </w:rPr>
  </w:style>
  <w:style w:type="character" w:customStyle="1" w:styleId="NoSpacingChar">
    <w:name w:val="No Spacing Char"/>
    <w:aliases w:val="Hip 'Op Char"/>
    <w:basedOn w:val="DefaultParagraphFont"/>
    <w:link w:val="NoSpacing"/>
    <w:uiPriority w:val="1"/>
    <w:rsid w:val="00295D0A"/>
    <w:rPr>
      <w:rFonts w:ascii="Times New Roman" w:eastAsia="Times New Roman" w:hAnsi="Times New Roman" w:cs="Times New Roman"/>
      <w:sz w:val="24"/>
    </w:rPr>
  </w:style>
  <w:style w:type="table" w:styleId="TableGrid">
    <w:name w:val="Table Grid"/>
    <w:basedOn w:val="TableNormal"/>
    <w:uiPriority w:val="39"/>
    <w:rsid w:val="00951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for NICE"/>
    <w:basedOn w:val="Normal"/>
    <w:next w:val="Normal"/>
    <w:link w:val="CaptionChar"/>
    <w:uiPriority w:val="35"/>
    <w:unhideWhenUsed/>
    <w:qFormat/>
    <w:rsid w:val="009513D9"/>
    <w:pPr>
      <w:spacing w:after="200" w:line="240" w:lineRule="auto"/>
    </w:pPr>
    <w:rPr>
      <w:i/>
      <w:iCs/>
      <w:color w:val="44546A" w:themeColor="text2"/>
      <w:sz w:val="18"/>
      <w:szCs w:val="18"/>
    </w:rPr>
  </w:style>
  <w:style w:type="paragraph" w:customStyle="1" w:styleId="Default">
    <w:name w:val="Default"/>
    <w:rsid w:val="005C7BBC"/>
    <w:pPr>
      <w:autoSpaceDE w:val="0"/>
      <w:autoSpaceDN w:val="0"/>
      <w:adjustRightInd w:val="0"/>
      <w:spacing w:after="0" w:line="240" w:lineRule="auto"/>
    </w:pPr>
    <w:rPr>
      <w:rFonts w:ascii="Calibri" w:hAnsi="Calibri" w:cs="Calibri"/>
      <w:color w:val="000000"/>
      <w:sz w:val="24"/>
      <w:szCs w:val="24"/>
    </w:rPr>
  </w:style>
  <w:style w:type="paragraph" w:styleId="HTMLPreformatted">
    <w:name w:val="HTML Preformatted"/>
    <w:basedOn w:val="Normal"/>
    <w:link w:val="HTMLPreformattedChar"/>
    <w:uiPriority w:val="99"/>
    <w:unhideWhenUsed/>
    <w:rsid w:val="008B2C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8B2C8E"/>
    <w:rPr>
      <w:rFonts w:ascii="Courier New" w:eastAsia="Times New Roman" w:hAnsi="Courier New" w:cs="Courier New"/>
      <w:sz w:val="20"/>
      <w:szCs w:val="20"/>
      <w:lang w:eastAsia="en-GB"/>
    </w:rPr>
  </w:style>
  <w:style w:type="character" w:customStyle="1" w:styleId="gd15mcfceub">
    <w:name w:val="gd15mcfceub"/>
    <w:basedOn w:val="DefaultParagraphFont"/>
    <w:rsid w:val="008B2C8E"/>
  </w:style>
  <w:style w:type="paragraph" w:styleId="BalloonText">
    <w:name w:val="Balloon Text"/>
    <w:basedOn w:val="Normal"/>
    <w:link w:val="BalloonTextChar"/>
    <w:uiPriority w:val="99"/>
    <w:semiHidden/>
    <w:unhideWhenUsed/>
    <w:rsid w:val="006035A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35A7"/>
    <w:rPr>
      <w:rFonts w:ascii="Times New Roman" w:hAnsi="Times New Roman" w:cs="Times New Roman"/>
      <w:sz w:val="18"/>
      <w:szCs w:val="18"/>
    </w:rPr>
  </w:style>
  <w:style w:type="character" w:customStyle="1" w:styleId="CaptionChar">
    <w:name w:val="Caption Char"/>
    <w:aliases w:val="Caption for NICE Char"/>
    <w:link w:val="Caption"/>
    <w:uiPriority w:val="35"/>
    <w:rsid w:val="00B304A8"/>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30572">
      <w:bodyDiv w:val="1"/>
      <w:marLeft w:val="0"/>
      <w:marRight w:val="0"/>
      <w:marTop w:val="0"/>
      <w:marBottom w:val="0"/>
      <w:divBdr>
        <w:top w:val="none" w:sz="0" w:space="0" w:color="auto"/>
        <w:left w:val="none" w:sz="0" w:space="0" w:color="auto"/>
        <w:bottom w:val="none" w:sz="0" w:space="0" w:color="auto"/>
        <w:right w:val="none" w:sz="0" w:space="0" w:color="auto"/>
      </w:divBdr>
    </w:div>
    <w:div w:id="59179345">
      <w:bodyDiv w:val="1"/>
      <w:marLeft w:val="0"/>
      <w:marRight w:val="0"/>
      <w:marTop w:val="0"/>
      <w:marBottom w:val="0"/>
      <w:divBdr>
        <w:top w:val="none" w:sz="0" w:space="0" w:color="auto"/>
        <w:left w:val="none" w:sz="0" w:space="0" w:color="auto"/>
        <w:bottom w:val="none" w:sz="0" w:space="0" w:color="auto"/>
        <w:right w:val="none" w:sz="0" w:space="0" w:color="auto"/>
      </w:divBdr>
    </w:div>
    <w:div w:id="165944843">
      <w:bodyDiv w:val="1"/>
      <w:marLeft w:val="0"/>
      <w:marRight w:val="0"/>
      <w:marTop w:val="0"/>
      <w:marBottom w:val="0"/>
      <w:divBdr>
        <w:top w:val="none" w:sz="0" w:space="0" w:color="auto"/>
        <w:left w:val="none" w:sz="0" w:space="0" w:color="auto"/>
        <w:bottom w:val="none" w:sz="0" w:space="0" w:color="auto"/>
        <w:right w:val="none" w:sz="0" w:space="0" w:color="auto"/>
      </w:divBdr>
    </w:div>
    <w:div w:id="222374323">
      <w:bodyDiv w:val="1"/>
      <w:marLeft w:val="0"/>
      <w:marRight w:val="0"/>
      <w:marTop w:val="0"/>
      <w:marBottom w:val="0"/>
      <w:divBdr>
        <w:top w:val="none" w:sz="0" w:space="0" w:color="auto"/>
        <w:left w:val="none" w:sz="0" w:space="0" w:color="auto"/>
        <w:bottom w:val="none" w:sz="0" w:space="0" w:color="auto"/>
        <w:right w:val="none" w:sz="0" w:space="0" w:color="auto"/>
      </w:divBdr>
    </w:div>
    <w:div w:id="400834262">
      <w:bodyDiv w:val="1"/>
      <w:marLeft w:val="0"/>
      <w:marRight w:val="0"/>
      <w:marTop w:val="0"/>
      <w:marBottom w:val="0"/>
      <w:divBdr>
        <w:top w:val="none" w:sz="0" w:space="0" w:color="auto"/>
        <w:left w:val="none" w:sz="0" w:space="0" w:color="auto"/>
        <w:bottom w:val="none" w:sz="0" w:space="0" w:color="auto"/>
        <w:right w:val="none" w:sz="0" w:space="0" w:color="auto"/>
      </w:divBdr>
    </w:div>
    <w:div w:id="552422283">
      <w:bodyDiv w:val="1"/>
      <w:marLeft w:val="0"/>
      <w:marRight w:val="0"/>
      <w:marTop w:val="0"/>
      <w:marBottom w:val="0"/>
      <w:divBdr>
        <w:top w:val="none" w:sz="0" w:space="0" w:color="auto"/>
        <w:left w:val="none" w:sz="0" w:space="0" w:color="auto"/>
        <w:bottom w:val="none" w:sz="0" w:space="0" w:color="auto"/>
        <w:right w:val="none" w:sz="0" w:space="0" w:color="auto"/>
      </w:divBdr>
    </w:div>
    <w:div w:id="616909993">
      <w:bodyDiv w:val="1"/>
      <w:marLeft w:val="0"/>
      <w:marRight w:val="0"/>
      <w:marTop w:val="0"/>
      <w:marBottom w:val="0"/>
      <w:divBdr>
        <w:top w:val="none" w:sz="0" w:space="0" w:color="auto"/>
        <w:left w:val="none" w:sz="0" w:space="0" w:color="auto"/>
        <w:bottom w:val="none" w:sz="0" w:space="0" w:color="auto"/>
        <w:right w:val="none" w:sz="0" w:space="0" w:color="auto"/>
      </w:divBdr>
    </w:div>
    <w:div w:id="645857958">
      <w:bodyDiv w:val="1"/>
      <w:marLeft w:val="0"/>
      <w:marRight w:val="0"/>
      <w:marTop w:val="0"/>
      <w:marBottom w:val="0"/>
      <w:divBdr>
        <w:top w:val="none" w:sz="0" w:space="0" w:color="auto"/>
        <w:left w:val="none" w:sz="0" w:space="0" w:color="auto"/>
        <w:bottom w:val="none" w:sz="0" w:space="0" w:color="auto"/>
        <w:right w:val="none" w:sz="0" w:space="0" w:color="auto"/>
      </w:divBdr>
    </w:div>
    <w:div w:id="734472944">
      <w:bodyDiv w:val="1"/>
      <w:marLeft w:val="0"/>
      <w:marRight w:val="0"/>
      <w:marTop w:val="0"/>
      <w:marBottom w:val="0"/>
      <w:divBdr>
        <w:top w:val="none" w:sz="0" w:space="0" w:color="auto"/>
        <w:left w:val="none" w:sz="0" w:space="0" w:color="auto"/>
        <w:bottom w:val="none" w:sz="0" w:space="0" w:color="auto"/>
        <w:right w:val="none" w:sz="0" w:space="0" w:color="auto"/>
      </w:divBdr>
    </w:div>
    <w:div w:id="755901927">
      <w:bodyDiv w:val="1"/>
      <w:marLeft w:val="0"/>
      <w:marRight w:val="0"/>
      <w:marTop w:val="0"/>
      <w:marBottom w:val="0"/>
      <w:divBdr>
        <w:top w:val="none" w:sz="0" w:space="0" w:color="auto"/>
        <w:left w:val="none" w:sz="0" w:space="0" w:color="auto"/>
        <w:bottom w:val="none" w:sz="0" w:space="0" w:color="auto"/>
        <w:right w:val="none" w:sz="0" w:space="0" w:color="auto"/>
      </w:divBdr>
    </w:div>
    <w:div w:id="953287795">
      <w:bodyDiv w:val="1"/>
      <w:marLeft w:val="0"/>
      <w:marRight w:val="0"/>
      <w:marTop w:val="0"/>
      <w:marBottom w:val="0"/>
      <w:divBdr>
        <w:top w:val="none" w:sz="0" w:space="0" w:color="auto"/>
        <w:left w:val="none" w:sz="0" w:space="0" w:color="auto"/>
        <w:bottom w:val="none" w:sz="0" w:space="0" w:color="auto"/>
        <w:right w:val="none" w:sz="0" w:space="0" w:color="auto"/>
      </w:divBdr>
    </w:div>
    <w:div w:id="969282990">
      <w:bodyDiv w:val="1"/>
      <w:marLeft w:val="0"/>
      <w:marRight w:val="0"/>
      <w:marTop w:val="0"/>
      <w:marBottom w:val="0"/>
      <w:divBdr>
        <w:top w:val="none" w:sz="0" w:space="0" w:color="auto"/>
        <w:left w:val="none" w:sz="0" w:space="0" w:color="auto"/>
        <w:bottom w:val="none" w:sz="0" w:space="0" w:color="auto"/>
        <w:right w:val="none" w:sz="0" w:space="0" w:color="auto"/>
      </w:divBdr>
    </w:div>
    <w:div w:id="1169321819">
      <w:bodyDiv w:val="1"/>
      <w:marLeft w:val="0"/>
      <w:marRight w:val="0"/>
      <w:marTop w:val="0"/>
      <w:marBottom w:val="0"/>
      <w:divBdr>
        <w:top w:val="none" w:sz="0" w:space="0" w:color="auto"/>
        <w:left w:val="none" w:sz="0" w:space="0" w:color="auto"/>
        <w:bottom w:val="none" w:sz="0" w:space="0" w:color="auto"/>
        <w:right w:val="none" w:sz="0" w:space="0" w:color="auto"/>
      </w:divBdr>
    </w:div>
    <w:div w:id="1280377309">
      <w:bodyDiv w:val="1"/>
      <w:marLeft w:val="0"/>
      <w:marRight w:val="0"/>
      <w:marTop w:val="0"/>
      <w:marBottom w:val="0"/>
      <w:divBdr>
        <w:top w:val="none" w:sz="0" w:space="0" w:color="auto"/>
        <w:left w:val="none" w:sz="0" w:space="0" w:color="auto"/>
        <w:bottom w:val="none" w:sz="0" w:space="0" w:color="auto"/>
        <w:right w:val="none" w:sz="0" w:space="0" w:color="auto"/>
      </w:divBdr>
    </w:div>
    <w:div w:id="1325430065">
      <w:bodyDiv w:val="1"/>
      <w:marLeft w:val="0"/>
      <w:marRight w:val="0"/>
      <w:marTop w:val="0"/>
      <w:marBottom w:val="0"/>
      <w:divBdr>
        <w:top w:val="none" w:sz="0" w:space="0" w:color="auto"/>
        <w:left w:val="none" w:sz="0" w:space="0" w:color="auto"/>
        <w:bottom w:val="none" w:sz="0" w:space="0" w:color="auto"/>
        <w:right w:val="none" w:sz="0" w:space="0" w:color="auto"/>
      </w:divBdr>
    </w:div>
    <w:div w:id="1398430420">
      <w:bodyDiv w:val="1"/>
      <w:marLeft w:val="0"/>
      <w:marRight w:val="0"/>
      <w:marTop w:val="0"/>
      <w:marBottom w:val="0"/>
      <w:divBdr>
        <w:top w:val="none" w:sz="0" w:space="0" w:color="auto"/>
        <w:left w:val="none" w:sz="0" w:space="0" w:color="auto"/>
        <w:bottom w:val="none" w:sz="0" w:space="0" w:color="auto"/>
        <w:right w:val="none" w:sz="0" w:space="0" w:color="auto"/>
      </w:divBdr>
    </w:div>
    <w:div w:id="1418554725">
      <w:bodyDiv w:val="1"/>
      <w:marLeft w:val="0"/>
      <w:marRight w:val="0"/>
      <w:marTop w:val="0"/>
      <w:marBottom w:val="0"/>
      <w:divBdr>
        <w:top w:val="none" w:sz="0" w:space="0" w:color="auto"/>
        <w:left w:val="none" w:sz="0" w:space="0" w:color="auto"/>
        <w:bottom w:val="none" w:sz="0" w:space="0" w:color="auto"/>
        <w:right w:val="none" w:sz="0" w:space="0" w:color="auto"/>
      </w:divBdr>
    </w:div>
    <w:div w:id="1574699640">
      <w:bodyDiv w:val="1"/>
      <w:marLeft w:val="0"/>
      <w:marRight w:val="0"/>
      <w:marTop w:val="0"/>
      <w:marBottom w:val="0"/>
      <w:divBdr>
        <w:top w:val="none" w:sz="0" w:space="0" w:color="auto"/>
        <w:left w:val="none" w:sz="0" w:space="0" w:color="auto"/>
        <w:bottom w:val="none" w:sz="0" w:space="0" w:color="auto"/>
        <w:right w:val="none" w:sz="0" w:space="0" w:color="auto"/>
      </w:divBdr>
    </w:div>
    <w:div w:id="1590196484">
      <w:bodyDiv w:val="1"/>
      <w:marLeft w:val="0"/>
      <w:marRight w:val="0"/>
      <w:marTop w:val="0"/>
      <w:marBottom w:val="0"/>
      <w:divBdr>
        <w:top w:val="none" w:sz="0" w:space="0" w:color="auto"/>
        <w:left w:val="none" w:sz="0" w:space="0" w:color="auto"/>
        <w:bottom w:val="none" w:sz="0" w:space="0" w:color="auto"/>
        <w:right w:val="none" w:sz="0" w:space="0" w:color="auto"/>
      </w:divBdr>
    </w:div>
    <w:div w:id="1620799780">
      <w:bodyDiv w:val="1"/>
      <w:marLeft w:val="0"/>
      <w:marRight w:val="0"/>
      <w:marTop w:val="0"/>
      <w:marBottom w:val="0"/>
      <w:divBdr>
        <w:top w:val="none" w:sz="0" w:space="0" w:color="auto"/>
        <w:left w:val="none" w:sz="0" w:space="0" w:color="auto"/>
        <w:bottom w:val="none" w:sz="0" w:space="0" w:color="auto"/>
        <w:right w:val="none" w:sz="0" w:space="0" w:color="auto"/>
      </w:divBdr>
    </w:div>
    <w:div w:id="1626350278">
      <w:bodyDiv w:val="1"/>
      <w:marLeft w:val="0"/>
      <w:marRight w:val="0"/>
      <w:marTop w:val="0"/>
      <w:marBottom w:val="0"/>
      <w:divBdr>
        <w:top w:val="none" w:sz="0" w:space="0" w:color="auto"/>
        <w:left w:val="none" w:sz="0" w:space="0" w:color="auto"/>
        <w:bottom w:val="none" w:sz="0" w:space="0" w:color="auto"/>
        <w:right w:val="none" w:sz="0" w:space="0" w:color="auto"/>
      </w:divBdr>
    </w:div>
    <w:div w:id="1663122006">
      <w:bodyDiv w:val="1"/>
      <w:marLeft w:val="0"/>
      <w:marRight w:val="0"/>
      <w:marTop w:val="0"/>
      <w:marBottom w:val="0"/>
      <w:divBdr>
        <w:top w:val="none" w:sz="0" w:space="0" w:color="auto"/>
        <w:left w:val="none" w:sz="0" w:space="0" w:color="auto"/>
        <w:bottom w:val="none" w:sz="0" w:space="0" w:color="auto"/>
        <w:right w:val="none" w:sz="0" w:space="0" w:color="auto"/>
      </w:divBdr>
    </w:div>
    <w:div w:id="1795097595">
      <w:bodyDiv w:val="1"/>
      <w:marLeft w:val="0"/>
      <w:marRight w:val="0"/>
      <w:marTop w:val="0"/>
      <w:marBottom w:val="0"/>
      <w:divBdr>
        <w:top w:val="none" w:sz="0" w:space="0" w:color="auto"/>
        <w:left w:val="none" w:sz="0" w:space="0" w:color="auto"/>
        <w:bottom w:val="none" w:sz="0" w:space="0" w:color="auto"/>
        <w:right w:val="none" w:sz="0" w:space="0" w:color="auto"/>
      </w:divBdr>
    </w:div>
    <w:div w:id="1890066146">
      <w:bodyDiv w:val="1"/>
      <w:marLeft w:val="0"/>
      <w:marRight w:val="0"/>
      <w:marTop w:val="0"/>
      <w:marBottom w:val="0"/>
      <w:divBdr>
        <w:top w:val="none" w:sz="0" w:space="0" w:color="auto"/>
        <w:left w:val="none" w:sz="0" w:space="0" w:color="auto"/>
        <w:bottom w:val="none" w:sz="0" w:space="0" w:color="auto"/>
        <w:right w:val="none" w:sz="0" w:space="0" w:color="auto"/>
      </w:divBdr>
    </w:div>
    <w:div w:id="1941989048">
      <w:bodyDiv w:val="1"/>
      <w:marLeft w:val="0"/>
      <w:marRight w:val="0"/>
      <w:marTop w:val="0"/>
      <w:marBottom w:val="0"/>
      <w:divBdr>
        <w:top w:val="none" w:sz="0" w:space="0" w:color="auto"/>
        <w:left w:val="none" w:sz="0" w:space="0" w:color="auto"/>
        <w:bottom w:val="none" w:sz="0" w:space="0" w:color="auto"/>
        <w:right w:val="none" w:sz="0" w:space="0" w:color="auto"/>
      </w:divBdr>
    </w:div>
    <w:div w:id="2024938334">
      <w:bodyDiv w:val="1"/>
      <w:marLeft w:val="0"/>
      <w:marRight w:val="0"/>
      <w:marTop w:val="0"/>
      <w:marBottom w:val="0"/>
      <w:divBdr>
        <w:top w:val="none" w:sz="0" w:space="0" w:color="auto"/>
        <w:left w:val="none" w:sz="0" w:space="0" w:color="auto"/>
        <w:bottom w:val="none" w:sz="0" w:space="0" w:color="auto"/>
        <w:right w:val="none" w:sz="0" w:space="0" w:color="auto"/>
      </w:divBdr>
    </w:div>
    <w:div w:id="2082941495">
      <w:bodyDiv w:val="1"/>
      <w:marLeft w:val="0"/>
      <w:marRight w:val="0"/>
      <w:marTop w:val="0"/>
      <w:marBottom w:val="0"/>
      <w:divBdr>
        <w:top w:val="none" w:sz="0" w:space="0" w:color="auto"/>
        <w:left w:val="none" w:sz="0" w:space="0" w:color="auto"/>
        <w:bottom w:val="none" w:sz="0" w:space="0" w:color="auto"/>
        <w:right w:val="none" w:sz="0" w:space="0" w:color="auto"/>
      </w:divBdr>
    </w:div>
    <w:div w:id="2094859384">
      <w:bodyDiv w:val="1"/>
      <w:marLeft w:val="0"/>
      <w:marRight w:val="0"/>
      <w:marTop w:val="0"/>
      <w:marBottom w:val="0"/>
      <w:divBdr>
        <w:top w:val="none" w:sz="0" w:space="0" w:color="auto"/>
        <w:left w:val="none" w:sz="0" w:space="0" w:color="auto"/>
        <w:bottom w:val="none" w:sz="0" w:space="0" w:color="auto"/>
        <w:right w:val="none" w:sz="0" w:space="0" w:color="auto"/>
      </w:divBdr>
    </w:div>
    <w:div w:id="214519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66E85-35A3-E94C-89F0-4AEA1FBA5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2047</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Clinical School Computing Service</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Weir-Mccall</dc:creator>
  <cp:keywords/>
  <dc:description/>
  <cp:lastModifiedBy>Jonathan Weir-Mccall</cp:lastModifiedBy>
  <cp:revision>5</cp:revision>
  <dcterms:created xsi:type="dcterms:W3CDTF">2020-08-20T17:23:00Z</dcterms:created>
  <dcterms:modified xsi:type="dcterms:W3CDTF">2020-10-09T16:55:00Z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http://www.zotero.org/styles/american-heart-association</vt:lpwstr>
  </property>
  <property fmtid="{D5CDD505-2E9C-101B-9397-08002B2CF9AE}" pid="3" name="Mendeley Recent Style Name 0_1">
    <vt:lpwstr>American Heart Association</vt:lpwstr>
  </property>
  <property fmtid="{D5CDD505-2E9C-101B-9397-08002B2CF9AE}" pid="4" name="Mendeley Recent Style Id 1_1">
    <vt:lpwstr>http://www.zotero.org/styles/circulation</vt:lpwstr>
  </property>
  <property fmtid="{D5CDD505-2E9C-101B-9397-08002B2CF9AE}" pid="5" name="Mendeley Recent Style Name 1_1">
    <vt:lpwstr>Circulation</vt:lpwstr>
  </property>
  <property fmtid="{D5CDD505-2E9C-101B-9397-08002B2CF9AE}" pid="6" name="Mendeley Recent Style Id 2_1">
    <vt:lpwstr>http://www.zotero.org/styles/european-journal-of-nuclear-medicine-and-molecular-imaging</vt:lpwstr>
  </property>
  <property fmtid="{D5CDD505-2E9C-101B-9397-08002B2CF9AE}" pid="7" name="Mendeley Recent Style Name 2_1">
    <vt:lpwstr>European Journal of Nuclear Medicine and Molecular Imaging</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http://www.zotero.org/styles/jacc-cardiovascular-interventions</vt:lpwstr>
  </property>
  <property fmtid="{D5CDD505-2E9C-101B-9397-08002B2CF9AE}" pid="11" name="Mendeley Recent Style Name 4_1">
    <vt:lpwstr>JACC: Cardiovascular Interventions</vt:lpwstr>
  </property>
  <property fmtid="{D5CDD505-2E9C-101B-9397-08002B2CF9AE}" pid="12" name="Mendeley Recent Style Id 5_1">
    <vt:lpwstr>http://www.zotero.org/styles/journal-of-cardiovascular-computed-tomography</vt:lpwstr>
  </property>
  <property fmtid="{D5CDD505-2E9C-101B-9397-08002B2CF9AE}" pid="13" name="Mendeley Recent Style Name 5_1">
    <vt:lpwstr>Journal of Cardiovascular Computed Tomography</vt:lpwstr>
  </property>
  <property fmtid="{D5CDD505-2E9C-101B-9397-08002B2CF9AE}" pid="14" name="Mendeley Recent Style Id 6_1">
    <vt:lpwstr>http://www.zotero.org/styles/journal-of-the-american-heart-association</vt:lpwstr>
  </property>
  <property fmtid="{D5CDD505-2E9C-101B-9397-08002B2CF9AE}" pid="15" name="Mendeley Recent Style Name 6_1">
    <vt:lpwstr>Journal of the American Heart Association</vt:lpwstr>
  </property>
  <property fmtid="{D5CDD505-2E9C-101B-9397-08002B2CF9AE}" pid="16" name="Mendeley Recent Style Id 7_1">
    <vt:lpwstr>http://www.zotero.org/styles/radiology</vt:lpwstr>
  </property>
  <property fmtid="{D5CDD505-2E9C-101B-9397-08002B2CF9AE}" pid="17" name="Mendeley Recent Style Name 7_1">
    <vt:lpwstr>Radiology</vt:lpwstr>
  </property>
  <property fmtid="{D5CDD505-2E9C-101B-9397-08002B2CF9AE}" pid="18" name="Mendeley Recent Style Id 8_1">
    <vt:lpwstr>http://www.zotero.org/styles/the-new-england-journal-of-medicine</vt:lpwstr>
  </property>
  <property fmtid="{D5CDD505-2E9C-101B-9397-08002B2CF9AE}" pid="19" name="Mendeley Recent Style Name 8_1">
    <vt:lpwstr>The New England Journal of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0d5da936-576a-357b-b284-7dbbb111a506</vt:lpwstr>
  </property>
  <property fmtid="{D5CDD505-2E9C-101B-9397-08002B2CF9AE}" pid="24" name="Mendeley Citation Style_1">
    <vt:lpwstr>http://www.zotero.org/styles/european-journal-of-nuclear-medicine-and-molecular-imaging</vt:lpwstr>
  </property>
</Properties>
</file>