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66559" w14:textId="5C23B705" w:rsidR="00610E4C" w:rsidRPr="006553A2" w:rsidRDefault="00F50F7C" w:rsidP="00520FDB">
      <w:pPr>
        <w:spacing w:after="0" w:line="240" w:lineRule="auto"/>
        <w:rPr>
          <w:rFonts w:cs="Arial"/>
          <w:b/>
          <w:bCs/>
          <w:sz w:val="22"/>
          <w:szCs w:val="22"/>
          <w:lang w:val="en-US"/>
        </w:rPr>
      </w:pPr>
      <w:r>
        <w:rPr>
          <w:rFonts w:cs="Arial"/>
          <w:b/>
          <w:bCs/>
          <w:sz w:val="22"/>
          <w:szCs w:val="22"/>
          <w:lang w:val="en-US"/>
        </w:rPr>
        <w:t xml:space="preserve">Supplementary Materials, </w:t>
      </w:r>
      <w:r w:rsidR="000A1A87" w:rsidRPr="006553A2">
        <w:rPr>
          <w:rFonts w:cs="Arial"/>
          <w:b/>
          <w:bCs/>
          <w:sz w:val="22"/>
          <w:szCs w:val="22"/>
          <w:lang w:val="en-US"/>
        </w:rPr>
        <w:t xml:space="preserve">Annex Table </w:t>
      </w:r>
      <w:r w:rsidR="00393203">
        <w:rPr>
          <w:rFonts w:cs="Arial"/>
          <w:b/>
          <w:bCs/>
          <w:sz w:val="22"/>
          <w:szCs w:val="22"/>
          <w:lang w:val="en-US"/>
        </w:rPr>
        <w:t>7</w:t>
      </w:r>
      <w:r w:rsidR="005E45CD" w:rsidRPr="006553A2">
        <w:rPr>
          <w:rFonts w:cs="Arial"/>
          <w:b/>
          <w:bCs/>
          <w:sz w:val="22"/>
          <w:szCs w:val="22"/>
          <w:lang w:val="en-US"/>
        </w:rPr>
        <w:t xml:space="preserve">. </w:t>
      </w:r>
      <w:r w:rsidR="00393203">
        <w:rPr>
          <w:rFonts w:cs="Arial"/>
          <w:b/>
          <w:bCs/>
          <w:sz w:val="22"/>
          <w:szCs w:val="22"/>
          <w:lang w:val="en-US"/>
        </w:rPr>
        <w:t>Hematological toxicity by lines of prior treatment</w:t>
      </w:r>
      <w:r w:rsidR="006553A2" w:rsidRPr="006553A2">
        <w:rPr>
          <w:rFonts w:cs="Arial"/>
          <w:b/>
          <w:bCs/>
          <w:sz w:val="22"/>
          <w:szCs w:val="22"/>
          <w:lang w:val="en-US"/>
        </w:rPr>
        <w:t>.</w:t>
      </w:r>
    </w:p>
    <w:p w14:paraId="50BC2905" w14:textId="77777777" w:rsidR="006553A2" w:rsidRPr="006553A2" w:rsidRDefault="006553A2" w:rsidP="00520FDB">
      <w:pPr>
        <w:spacing w:after="0" w:line="240" w:lineRule="auto"/>
        <w:rPr>
          <w:rFonts w:cs="Arial"/>
          <w:sz w:val="20"/>
          <w:szCs w:val="20"/>
          <w:lang w:val="en-US"/>
        </w:rPr>
      </w:pPr>
    </w:p>
    <w:tbl>
      <w:tblPr>
        <w:tblStyle w:val="Cuadrculadetablaclara"/>
        <w:tblW w:w="8790" w:type="dxa"/>
        <w:tblInd w:w="-431" w:type="dxa"/>
        <w:tblLook w:val="04A0" w:firstRow="1" w:lastRow="0" w:firstColumn="1" w:lastColumn="0" w:noHBand="0" w:noVBand="1"/>
      </w:tblPr>
      <w:tblGrid>
        <w:gridCol w:w="1639"/>
        <w:gridCol w:w="1195"/>
        <w:gridCol w:w="1189"/>
        <w:gridCol w:w="1189"/>
        <w:gridCol w:w="1191"/>
        <w:gridCol w:w="1111"/>
        <w:gridCol w:w="1276"/>
      </w:tblGrid>
      <w:tr w:rsidR="005E45CD" w:rsidRPr="00520FDB" w14:paraId="0A366561" w14:textId="77777777" w:rsidTr="00393203">
        <w:tc>
          <w:tcPr>
            <w:tcW w:w="1639" w:type="dxa"/>
          </w:tcPr>
          <w:p w14:paraId="0A36655A" w14:textId="5CBF6964" w:rsidR="005E45CD" w:rsidRPr="00AB0334" w:rsidRDefault="006553A2" w:rsidP="00520FDB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N. of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previous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lines</w:t>
            </w:r>
            <w:proofErr w:type="spellEnd"/>
          </w:p>
        </w:tc>
        <w:tc>
          <w:tcPr>
            <w:tcW w:w="1195" w:type="dxa"/>
          </w:tcPr>
          <w:p w14:paraId="0A36655B" w14:textId="419A808D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Grade 0</w:t>
            </w:r>
            <w:r w:rsidRPr="00AB0334">
              <w:rPr>
                <w:rFonts w:cs="Arial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189" w:type="dxa"/>
          </w:tcPr>
          <w:p w14:paraId="0A36655C" w14:textId="5F428AB8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Grade 1</w:t>
            </w:r>
            <w:r w:rsidRPr="00AB0334">
              <w:rPr>
                <w:rFonts w:cs="Arial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189" w:type="dxa"/>
          </w:tcPr>
          <w:p w14:paraId="0A36655D" w14:textId="16D0AB75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Grade 2</w:t>
            </w:r>
            <w:r w:rsidRPr="00AB0334">
              <w:rPr>
                <w:rFonts w:cs="Arial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191" w:type="dxa"/>
          </w:tcPr>
          <w:p w14:paraId="0A36655E" w14:textId="5E4E6F95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Grade 3</w:t>
            </w:r>
            <w:r w:rsidRPr="00AB0334">
              <w:rPr>
                <w:rFonts w:cs="Arial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111" w:type="dxa"/>
          </w:tcPr>
          <w:p w14:paraId="0A36655F" w14:textId="021B9D4C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Grade 4</w:t>
            </w:r>
            <w:r w:rsidRPr="00AB0334">
              <w:rPr>
                <w:rFonts w:cs="Arial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276" w:type="dxa"/>
          </w:tcPr>
          <w:p w14:paraId="1865C405" w14:textId="77777777" w:rsidR="00393203" w:rsidRDefault="005E45CD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B0334">
              <w:rPr>
                <w:rFonts w:cs="Arial"/>
                <w:b/>
                <w:bCs/>
                <w:sz w:val="20"/>
                <w:szCs w:val="20"/>
              </w:rPr>
              <w:t xml:space="preserve">Total, </w:t>
            </w:r>
          </w:p>
          <w:p w14:paraId="0A366560" w14:textId="131DBCA6" w:rsidR="005E45CD" w:rsidRPr="00AB0334" w:rsidRDefault="005E45CD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B0334">
              <w:rPr>
                <w:rFonts w:cs="Arial"/>
                <w:b/>
                <w:bCs/>
                <w:sz w:val="20"/>
                <w:szCs w:val="20"/>
              </w:rPr>
              <w:t>N (%)</w:t>
            </w:r>
          </w:p>
        </w:tc>
      </w:tr>
      <w:tr w:rsidR="005E45CD" w:rsidRPr="00520FDB" w14:paraId="0A366569" w14:textId="77777777" w:rsidTr="00393203">
        <w:tc>
          <w:tcPr>
            <w:tcW w:w="1639" w:type="dxa"/>
          </w:tcPr>
          <w:p w14:paraId="0A366562" w14:textId="36E7BD34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</w:tcPr>
          <w:p w14:paraId="0A366563" w14:textId="135707CF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 (5.1)</w:t>
            </w:r>
          </w:p>
        </w:tc>
        <w:tc>
          <w:tcPr>
            <w:tcW w:w="1189" w:type="dxa"/>
          </w:tcPr>
          <w:p w14:paraId="0A366564" w14:textId="0CD350B8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 (37.1)</w:t>
            </w:r>
          </w:p>
        </w:tc>
        <w:tc>
          <w:tcPr>
            <w:tcW w:w="1189" w:type="dxa"/>
          </w:tcPr>
          <w:p w14:paraId="0A366565" w14:textId="21CC5606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 (28.6)</w:t>
            </w:r>
          </w:p>
        </w:tc>
        <w:tc>
          <w:tcPr>
            <w:tcW w:w="1191" w:type="dxa"/>
          </w:tcPr>
          <w:p w14:paraId="0A366566" w14:textId="370CD9FB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 (29.3)</w:t>
            </w:r>
          </w:p>
        </w:tc>
        <w:tc>
          <w:tcPr>
            <w:tcW w:w="1111" w:type="dxa"/>
          </w:tcPr>
          <w:p w14:paraId="0A366567" w14:textId="031335B3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366568" w14:textId="12FFBA65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294 (100)</w:t>
            </w:r>
          </w:p>
        </w:tc>
      </w:tr>
      <w:tr w:rsidR="005E45CD" w:rsidRPr="00520FDB" w14:paraId="0A366571" w14:textId="77777777" w:rsidTr="00393203">
        <w:tc>
          <w:tcPr>
            <w:tcW w:w="1639" w:type="dxa"/>
          </w:tcPr>
          <w:p w14:paraId="0A36656A" w14:textId="36B0B9CA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95" w:type="dxa"/>
          </w:tcPr>
          <w:p w14:paraId="0A36656B" w14:textId="779E682B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 (5.2)</w:t>
            </w:r>
          </w:p>
        </w:tc>
        <w:tc>
          <w:tcPr>
            <w:tcW w:w="1189" w:type="dxa"/>
          </w:tcPr>
          <w:p w14:paraId="0A36656C" w14:textId="130F224D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 (32.3)</w:t>
            </w:r>
          </w:p>
        </w:tc>
        <w:tc>
          <w:tcPr>
            <w:tcW w:w="1189" w:type="dxa"/>
          </w:tcPr>
          <w:p w14:paraId="0A36656D" w14:textId="46A38E02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 (32.3)</w:t>
            </w:r>
          </w:p>
        </w:tc>
        <w:tc>
          <w:tcPr>
            <w:tcW w:w="1191" w:type="dxa"/>
          </w:tcPr>
          <w:p w14:paraId="0A36656E" w14:textId="0B8BB8BF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 (30.2)</w:t>
            </w:r>
          </w:p>
        </w:tc>
        <w:tc>
          <w:tcPr>
            <w:tcW w:w="1111" w:type="dxa"/>
          </w:tcPr>
          <w:p w14:paraId="0A36656F" w14:textId="0A3B3EF2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366570" w14:textId="1DEA8F4D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 (100)</w:t>
            </w:r>
          </w:p>
        </w:tc>
      </w:tr>
      <w:tr w:rsidR="005E45CD" w:rsidRPr="00520FDB" w14:paraId="0A366579" w14:textId="77777777" w:rsidTr="00393203">
        <w:tc>
          <w:tcPr>
            <w:tcW w:w="1639" w:type="dxa"/>
          </w:tcPr>
          <w:p w14:paraId="0A366572" w14:textId="4E7C79BA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5" w:type="dxa"/>
          </w:tcPr>
          <w:p w14:paraId="0A366573" w14:textId="78F7F138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14:paraId="0A366574" w14:textId="7EA93764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 (28.6)</w:t>
            </w:r>
          </w:p>
        </w:tc>
        <w:tc>
          <w:tcPr>
            <w:tcW w:w="1189" w:type="dxa"/>
          </w:tcPr>
          <w:p w14:paraId="0A366575" w14:textId="3CBF0073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 (31.4)</w:t>
            </w:r>
          </w:p>
        </w:tc>
        <w:tc>
          <w:tcPr>
            <w:tcW w:w="1191" w:type="dxa"/>
          </w:tcPr>
          <w:p w14:paraId="0A366576" w14:textId="0680FED8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 (40.0)</w:t>
            </w:r>
          </w:p>
        </w:tc>
        <w:tc>
          <w:tcPr>
            <w:tcW w:w="1111" w:type="dxa"/>
          </w:tcPr>
          <w:p w14:paraId="0A366577" w14:textId="6691B3BD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366578" w14:textId="4A883817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 (100)</w:t>
            </w:r>
          </w:p>
        </w:tc>
      </w:tr>
      <w:tr w:rsidR="005E45CD" w:rsidRPr="00520FDB" w14:paraId="0A366581" w14:textId="77777777" w:rsidTr="00393203">
        <w:tc>
          <w:tcPr>
            <w:tcW w:w="1639" w:type="dxa"/>
          </w:tcPr>
          <w:p w14:paraId="0A36657A" w14:textId="50AD00F8" w:rsidR="005E45CD" w:rsidRPr="00AB0334" w:rsidRDefault="00393203" w:rsidP="006553A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95" w:type="dxa"/>
          </w:tcPr>
          <w:p w14:paraId="0A36657B" w14:textId="5AEDEBED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14:paraId="0A36657C" w14:textId="1DBD4763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 (25.0)</w:t>
            </w:r>
          </w:p>
        </w:tc>
        <w:tc>
          <w:tcPr>
            <w:tcW w:w="1189" w:type="dxa"/>
          </w:tcPr>
          <w:p w14:paraId="0A36657D" w14:textId="01686D2C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 (35.0)</w:t>
            </w:r>
          </w:p>
        </w:tc>
        <w:tc>
          <w:tcPr>
            <w:tcW w:w="1191" w:type="dxa"/>
          </w:tcPr>
          <w:p w14:paraId="0A36657E" w14:textId="1E30DA0C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 (40.0)</w:t>
            </w:r>
          </w:p>
        </w:tc>
        <w:tc>
          <w:tcPr>
            <w:tcW w:w="1111" w:type="dxa"/>
          </w:tcPr>
          <w:p w14:paraId="0A36657F" w14:textId="28C69D6A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366580" w14:textId="66DCB042" w:rsidR="005E45CD" w:rsidRPr="00520FDB" w:rsidRDefault="00393203" w:rsidP="006553A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 (100)</w:t>
            </w:r>
          </w:p>
        </w:tc>
      </w:tr>
      <w:tr w:rsidR="00393203" w:rsidRPr="00520FDB" w14:paraId="47D1B280" w14:textId="77777777" w:rsidTr="00393203">
        <w:tc>
          <w:tcPr>
            <w:tcW w:w="1639" w:type="dxa"/>
          </w:tcPr>
          <w:p w14:paraId="2457811F" w14:textId="3AA7BB6D" w:rsidR="00393203" w:rsidRPr="00AB0334" w:rsidRDefault="00393203" w:rsidP="0039320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&gt;3</w:t>
            </w:r>
          </w:p>
        </w:tc>
        <w:tc>
          <w:tcPr>
            <w:tcW w:w="1195" w:type="dxa"/>
          </w:tcPr>
          <w:p w14:paraId="4C0142B3" w14:textId="7480C33A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89" w:type="dxa"/>
          </w:tcPr>
          <w:p w14:paraId="6768AEF5" w14:textId="5329C684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 (20.0)</w:t>
            </w:r>
          </w:p>
        </w:tc>
        <w:tc>
          <w:tcPr>
            <w:tcW w:w="1189" w:type="dxa"/>
          </w:tcPr>
          <w:p w14:paraId="360CD65B" w14:textId="04B1983A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 (60.0)</w:t>
            </w:r>
          </w:p>
        </w:tc>
        <w:tc>
          <w:tcPr>
            <w:tcW w:w="1191" w:type="dxa"/>
          </w:tcPr>
          <w:p w14:paraId="2588235F" w14:textId="2C2991D5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 (20.0)</w:t>
            </w:r>
          </w:p>
        </w:tc>
        <w:tc>
          <w:tcPr>
            <w:tcW w:w="1111" w:type="dxa"/>
          </w:tcPr>
          <w:p w14:paraId="72C1C3D5" w14:textId="3F2C7D10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0E82B7CB" w14:textId="3B62AF04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 (100)</w:t>
            </w:r>
          </w:p>
        </w:tc>
      </w:tr>
      <w:tr w:rsidR="00393203" w:rsidRPr="00520FDB" w14:paraId="19C5888F" w14:textId="77777777" w:rsidTr="00393203">
        <w:tc>
          <w:tcPr>
            <w:tcW w:w="1639" w:type="dxa"/>
          </w:tcPr>
          <w:p w14:paraId="158E71B0" w14:textId="4A14A419" w:rsidR="00393203" w:rsidRDefault="00393203" w:rsidP="0039320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195" w:type="dxa"/>
          </w:tcPr>
          <w:p w14:paraId="14AC1B8C" w14:textId="0ACE8A00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1189" w:type="dxa"/>
          </w:tcPr>
          <w:p w14:paraId="29A97C96" w14:textId="51CC6B06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28 (38.9)</w:t>
            </w:r>
          </w:p>
        </w:tc>
        <w:tc>
          <w:tcPr>
            <w:tcW w:w="1189" w:type="dxa"/>
          </w:tcPr>
          <w:p w14:paraId="661D5F35" w14:textId="2A32AC6F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19 (26.4)</w:t>
            </w:r>
          </w:p>
        </w:tc>
        <w:tc>
          <w:tcPr>
            <w:tcW w:w="1191" w:type="dxa"/>
          </w:tcPr>
          <w:p w14:paraId="0FDA507E" w14:textId="750DDD56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23 (31.9)</w:t>
            </w:r>
          </w:p>
        </w:tc>
        <w:tc>
          <w:tcPr>
            <w:tcW w:w="1111" w:type="dxa"/>
          </w:tcPr>
          <w:p w14:paraId="454EBC41" w14:textId="3090D447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7898D237" w14:textId="53E0FA87" w:rsidR="00393203" w:rsidRPr="00520FDB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72 (100)</w:t>
            </w:r>
          </w:p>
        </w:tc>
      </w:tr>
      <w:tr w:rsidR="00393203" w:rsidRPr="00520FDB" w14:paraId="6E9F1436" w14:textId="77777777" w:rsidTr="00393203">
        <w:tc>
          <w:tcPr>
            <w:tcW w:w="1639" w:type="dxa"/>
          </w:tcPr>
          <w:p w14:paraId="25D8565C" w14:textId="67D7597F" w:rsidR="00393203" w:rsidRDefault="00393203" w:rsidP="0039320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1195" w:type="dxa"/>
          </w:tcPr>
          <w:p w14:paraId="7775BCC5" w14:textId="4B913CF8" w:rsidR="00393203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22 (4.2)</w:t>
            </w:r>
          </w:p>
        </w:tc>
        <w:tc>
          <w:tcPr>
            <w:tcW w:w="1189" w:type="dxa"/>
          </w:tcPr>
          <w:p w14:paraId="7AD7B7FD" w14:textId="76DAF50F" w:rsidR="00393203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184 (35.2)</w:t>
            </w:r>
          </w:p>
        </w:tc>
        <w:tc>
          <w:tcPr>
            <w:tcW w:w="1189" w:type="dxa"/>
          </w:tcPr>
          <w:p w14:paraId="40BA70CD" w14:textId="48F82899" w:rsidR="00393203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155 (29.7)</w:t>
            </w:r>
          </w:p>
        </w:tc>
        <w:tc>
          <w:tcPr>
            <w:tcW w:w="1191" w:type="dxa"/>
          </w:tcPr>
          <w:p w14:paraId="4B86471B" w14:textId="733A6200" w:rsidR="00393203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161 (30.8)</w:t>
            </w:r>
          </w:p>
        </w:tc>
        <w:tc>
          <w:tcPr>
            <w:tcW w:w="1111" w:type="dxa"/>
          </w:tcPr>
          <w:p w14:paraId="7962C074" w14:textId="21CE93D6" w:rsidR="00393203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5C7E26B0" w14:textId="0D0A39B5" w:rsidR="00393203" w:rsidRDefault="00393203" w:rsidP="006553A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522 (100)</w:t>
            </w:r>
            <w:bookmarkStart w:id="0" w:name="_GoBack"/>
            <w:bookmarkEnd w:id="0"/>
          </w:p>
        </w:tc>
      </w:tr>
      <w:tr w:rsidR="005E45CD" w:rsidRPr="00393203" w14:paraId="0A366584" w14:textId="77777777" w:rsidTr="00393203">
        <w:tc>
          <w:tcPr>
            <w:tcW w:w="8790" w:type="dxa"/>
            <w:gridSpan w:val="7"/>
          </w:tcPr>
          <w:p w14:paraId="0A366583" w14:textId="2C03DC40" w:rsidR="005E45CD" w:rsidRPr="00520FDB" w:rsidRDefault="005E45CD" w:rsidP="00393203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520FDB">
              <w:rPr>
                <w:rFonts w:cs="Arial"/>
                <w:sz w:val="20"/>
                <w:szCs w:val="20"/>
                <w:lang w:val="en-US"/>
              </w:rPr>
              <w:t xml:space="preserve">   Χ2=</w:t>
            </w:r>
            <w:r w:rsidR="00393203">
              <w:rPr>
                <w:rFonts w:cs="Arial"/>
                <w:sz w:val="20"/>
                <w:szCs w:val="20"/>
                <w:lang w:val="en-US"/>
              </w:rPr>
              <w:t>8.9</w:t>
            </w:r>
            <w:r w:rsidRPr="00520FDB"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r w:rsidR="00EE105D">
              <w:rPr>
                <w:rFonts w:cs="Arial"/>
                <w:sz w:val="20"/>
                <w:szCs w:val="20"/>
                <w:lang w:val="en-US"/>
              </w:rPr>
              <w:t>degrees of freedom</w:t>
            </w:r>
            <w:r w:rsidRPr="00520FDB">
              <w:rPr>
                <w:rFonts w:cs="Arial"/>
                <w:sz w:val="20"/>
                <w:szCs w:val="20"/>
                <w:lang w:val="en-US"/>
              </w:rPr>
              <w:t xml:space="preserve"> = </w:t>
            </w:r>
            <w:r w:rsidR="00393203">
              <w:rPr>
                <w:rFonts w:cs="Arial"/>
                <w:sz w:val="20"/>
                <w:szCs w:val="20"/>
                <w:lang w:val="en-US"/>
              </w:rPr>
              <w:t>12</w:t>
            </w:r>
            <w:r w:rsidRPr="00520FDB">
              <w:rPr>
                <w:rFonts w:cs="Arial"/>
                <w:sz w:val="20"/>
                <w:szCs w:val="20"/>
                <w:lang w:val="en-US"/>
              </w:rPr>
              <w:t xml:space="preserve">, p-value= </w:t>
            </w:r>
            <w:r w:rsidR="00393203">
              <w:rPr>
                <w:rFonts w:cs="Arial"/>
                <w:sz w:val="20"/>
                <w:szCs w:val="20"/>
                <w:lang w:val="en-US"/>
              </w:rPr>
              <w:t>0.708</w:t>
            </w:r>
            <w:r w:rsidRPr="00520FDB">
              <w:rPr>
                <w:rFonts w:cs="Arial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0A366585" w14:textId="2FF1233B" w:rsidR="005E45CD" w:rsidRPr="00EE105D" w:rsidRDefault="00393203" w:rsidP="00520FDB">
      <w:pPr>
        <w:spacing w:after="0" w:line="240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Toxicity based on NCI-CTC criteria; NA, not available</w:t>
      </w:r>
    </w:p>
    <w:sectPr w:rsidR="005E45CD" w:rsidRPr="00EE105D" w:rsidSect="006553A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CD"/>
    <w:rsid w:val="00003973"/>
    <w:rsid w:val="000A1A87"/>
    <w:rsid w:val="001F4ED5"/>
    <w:rsid w:val="00272516"/>
    <w:rsid w:val="00393203"/>
    <w:rsid w:val="00426868"/>
    <w:rsid w:val="00507ED9"/>
    <w:rsid w:val="00520FDB"/>
    <w:rsid w:val="005E45CD"/>
    <w:rsid w:val="00610E4C"/>
    <w:rsid w:val="006553A2"/>
    <w:rsid w:val="00696376"/>
    <w:rsid w:val="006B053A"/>
    <w:rsid w:val="009807E3"/>
    <w:rsid w:val="00A77B99"/>
    <w:rsid w:val="00AB0334"/>
    <w:rsid w:val="00B825F4"/>
    <w:rsid w:val="00BE76CE"/>
    <w:rsid w:val="00CE415E"/>
    <w:rsid w:val="00E92012"/>
    <w:rsid w:val="00EC47CC"/>
    <w:rsid w:val="00EE105D"/>
    <w:rsid w:val="00F5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6559"/>
  <w15:chartTrackingRefBased/>
  <w15:docId w15:val="{CEF29207-CE95-47F0-A0AD-9D7B0CD3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sz w:val="24"/>
        <w:szCs w:val="24"/>
        <w:lang w:val="es-ES" w:eastAsia="en-US" w:bidi="ar-SA"/>
      </w:rPr>
    </w:rPrDefault>
    <w:pPrDefault>
      <w:pPr>
        <w:spacing w:after="12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6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EC47CC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PuestoCar">
    <w:name w:val="Puesto Car"/>
    <w:link w:val="Puesto"/>
    <w:uiPriority w:val="10"/>
    <w:rsid w:val="00EC47CC"/>
    <w:rPr>
      <w:rFonts w:ascii="Calibri Light" w:eastAsia="Times New Roman" w:hAnsi="Calibri Light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C47CC"/>
    <w:pPr>
      <w:ind w:left="720"/>
      <w:contextualSpacing/>
    </w:pPr>
  </w:style>
  <w:style w:type="character" w:styleId="nfasissutil">
    <w:name w:val="Subtle Emphasis"/>
    <w:uiPriority w:val="19"/>
    <w:qFormat/>
    <w:rsid w:val="00EC47CC"/>
    <w:rPr>
      <w:i/>
      <w:iCs/>
      <w:color w:val="404040"/>
    </w:rPr>
  </w:style>
  <w:style w:type="table" w:styleId="Tablaconcuadrcula">
    <w:name w:val="Table Grid"/>
    <w:basedOn w:val="Tablanormal"/>
    <w:uiPriority w:val="39"/>
    <w:rsid w:val="005E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5E45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Carmona Bayonas</dc:creator>
  <cp:keywords/>
  <dc:description/>
  <cp:lastModifiedBy>Alberto Carmona Bayonas</cp:lastModifiedBy>
  <cp:revision>19</cp:revision>
  <dcterms:created xsi:type="dcterms:W3CDTF">2022-08-14T11:22:00Z</dcterms:created>
  <dcterms:modified xsi:type="dcterms:W3CDTF">2022-11-25T16:17:00Z</dcterms:modified>
</cp:coreProperties>
</file>