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98D07" w14:textId="77777777" w:rsidR="00AA1A1C" w:rsidRPr="00B16AF5" w:rsidRDefault="00AA1A1C" w:rsidP="00AA1A1C">
      <w:pPr>
        <w:jc w:val="center"/>
        <w:rPr>
          <w:b/>
          <w:bCs/>
          <w:lang w:val="en-US"/>
        </w:rPr>
      </w:pPr>
      <w:r w:rsidRPr="00B16AF5">
        <w:rPr>
          <w:b/>
          <w:bCs/>
          <w:lang w:val="en-US"/>
        </w:rPr>
        <w:t>Multimodal Neuroimaging Insights into the Neurobiology of Healthy Aging Across the Lifespan</w:t>
      </w:r>
    </w:p>
    <w:p w14:paraId="5D442107" w14:textId="77777777" w:rsidR="00AA1A1C" w:rsidRPr="00B16AF5" w:rsidRDefault="00AA1A1C" w:rsidP="00AA1A1C">
      <w:pPr>
        <w:jc w:val="center"/>
        <w:rPr>
          <w:lang w:val="en-US"/>
        </w:rPr>
      </w:pPr>
      <w:r w:rsidRPr="00B16AF5">
        <w:rPr>
          <w:lang w:val="en-US"/>
        </w:rPr>
        <w:br/>
        <w:t>European Journal of Nuclear Medicine and Molecular Imaging</w:t>
      </w:r>
    </w:p>
    <w:p w14:paraId="19B4016E" w14:textId="77777777" w:rsidR="00AA1A1C" w:rsidRPr="00B16AF5" w:rsidRDefault="00AA1A1C" w:rsidP="00AA1A1C">
      <w:pPr>
        <w:rPr>
          <w:b/>
          <w:bCs/>
          <w:lang w:val="en-US"/>
        </w:rPr>
      </w:pPr>
    </w:p>
    <w:p w14:paraId="009C877D" w14:textId="77777777" w:rsidR="00662D53" w:rsidRPr="00B16AF5" w:rsidRDefault="00662D53" w:rsidP="00662D53">
      <w:pPr>
        <w:jc w:val="center"/>
        <w:rPr>
          <w:vertAlign w:val="superscript"/>
          <w:lang w:val="en-US"/>
        </w:rPr>
      </w:pPr>
      <w:r w:rsidRPr="00B16AF5">
        <w:rPr>
          <w:lang w:val="en-US"/>
        </w:rPr>
        <w:t>Laust Vind Knudsen</w:t>
      </w:r>
      <w:r w:rsidRPr="00B16AF5">
        <w:rPr>
          <w:vertAlign w:val="superscript"/>
          <w:lang w:val="en-US"/>
        </w:rPr>
        <w:t>1</w:t>
      </w:r>
      <w:r w:rsidRPr="00B16AF5">
        <w:rPr>
          <w:lang w:val="en-US"/>
        </w:rPr>
        <w:t>, Tanja Maria Michel</w:t>
      </w:r>
      <w:r w:rsidRPr="00B16AF5">
        <w:rPr>
          <w:vertAlign w:val="superscript"/>
          <w:lang w:val="en-US"/>
        </w:rPr>
        <w:t>1</w:t>
      </w:r>
      <w:r w:rsidRPr="00B16AF5">
        <w:rPr>
          <w:b/>
          <w:vertAlign w:val="superscript"/>
          <w:lang w:val="en-US"/>
        </w:rPr>
        <w:t>†</w:t>
      </w:r>
      <w:r w:rsidRPr="00B16AF5">
        <w:rPr>
          <w:lang w:val="en-US"/>
        </w:rPr>
        <w:t>, Ziba Ahangarani Farahani</w:t>
      </w:r>
      <w:r w:rsidRPr="00B16AF5">
        <w:rPr>
          <w:vertAlign w:val="superscript"/>
          <w:lang w:val="en-US"/>
        </w:rPr>
        <w:t>2</w:t>
      </w:r>
      <w:r>
        <w:rPr>
          <w:lang w:val="en-US"/>
        </w:rPr>
        <w:t>,</w:t>
      </w:r>
      <w:r w:rsidRPr="00B16AF5">
        <w:rPr>
          <w:lang w:val="en-US"/>
        </w:rPr>
        <w:t xml:space="preserve"> Manouchehr Seyedi Vafaee</w:t>
      </w:r>
      <w:r w:rsidRPr="00B16AF5">
        <w:rPr>
          <w:vertAlign w:val="superscript"/>
          <w:lang w:val="en-US"/>
        </w:rPr>
        <w:t xml:space="preserve">1,2 </w:t>
      </w:r>
    </w:p>
    <w:p w14:paraId="1F5B4CFA" w14:textId="77777777" w:rsidR="00AA1A1C" w:rsidRPr="00B16AF5" w:rsidRDefault="00AA1A1C" w:rsidP="00AA1A1C">
      <w:pPr>
        <w:rPr>
          <w:lang w:val="en-US"/>
        </w:rPr>
      </w:pPr>
      <w:r w:rsidRPr="00B16AF5">
        <w:rPr>
          <w:b/>
          <w:vertAlign w:val="superscript"/>
          <w:lang w:val="en-US"/>
        </w:rPr>
        <w:t>†</w:t>
      </w:r>
      <w:r w:rsidRPr="00B16AF5">
        <w:rPr>
          <w:lang w:val="en-US"/>
        </w:rPr>
        <w:t xml:space="preserve">Shared first author </w:t>
      </w:r>
    </w:p>
    <w:p w14:paraId="0CA4DDD4" w14:textId="77777777" w:rsidR="00AA1A1C" w:rsidRPr="00B16AF5" w:rsidRDefault="00AA1A1C" w:rsidP="00AA1A1C">
      <w:pPr>
        <w:rPr>
          <w:lang w:val="en-US"/>
        </w:rPr>
      </w:pPr>
    </w:p>
    <w:p w14:paraId="2BDEBAAD" w14:textId="77777777" w:rsidR="00AA1A1C" w:rsidRPr="00B16AF5" w:rsidRDefault="00AA1A1C" w:rsidP="00AA1A1C">
      <w:pPr>
        <w:rPr>
          <w:b/>
          <w:lang w:val="en-US"/>
        </w:rPr>
      </w:pPr>
      <w:r w:rsidRPr="00B16AF5">
        <w:rPr>
          <w:b/>
          <w:lang w:val="en-US"/>
        </w:rPr>
        <w:t>Author affiliations:</w:t>
      </w:r>
    </w:p>
    <w:p w14:paraId="1AAC3C37" w14:textId="77777777" w:rsidR="00AA1A1C" w:rsidRPr="00B16AF5" w:rsidRDefault="00AA1A1C" w:rsidP="00AA1A1C">
      <w:pPr>
        <w:spacing w:before="120" w:after="120"/>
        <w:rPr>
          <w:lang w:val="en-US"/>
        </w:rPr>
      </w:pPr>
      <w:r w:rsidRPr="00B16AF5">
        <w:rPr>
          <w:vertAlign w:val="superscript"/>
          <w:lang w:val="en-US"/>
        </w:rPr>
        <w:t>1</w:t>
      </w:r>
      <w:r w:rsidRPr="00B16AF5">
        <w:rPr>
          <w:lang w:val="en-US"/>
        </w:rPr>
        <w:t xml:space="preserve"> Department of Psychiatry, University of Southern Denmark, 5000 Odense C, Denmark</w:t>
      </w:r>
    </w:p>
    <w:p w14:paraId="5C8EDAC0" w14:textId="77777777" w:rsidR="00AA1A1C" w:rsidRPr="00B16AF5" w:rsidRDefault="00AA1A1C" w:rsidP="00AA1A1C">
      <w:pPr>
        <w:spacing w:before="120" w:after="120"/>
        <w:rPr>
          <w:lang w:val="en-US"/>
        </w:rPr>
      </w:pPr>
      <w:r w:rsidRPr="00B16AF5">
        <w:rPr>
          <w:vertAlign w:val="superscript"/>
          <w:lang w:val="en-US"/>
        </w:rPr>
        <w:t xml:space="preserve">2 </w:t>
      </w:r>
      <w:r w:rsidRPr="00B16AF5">
        <w:rPr>
          <w:lang w:val="en-US"/>
        </w:rPr>
        <w:t>Department of Nuclear Medicine, Odense University Hospital, 5000 Odense C, Denmark</w:t>
      </w:r>
      <w:r w:rsidRPr="00B16AF5">
        <w:rPr>
          <w:lang w:val="en-US"/>
        </w:rPr>
        <w:br/>
      </w:r>
    </w:p>
    <w:p w14:paraId="6F6AF09B" w14:textId="77777777" w:rsidR="00AA1A1C" w:rsidRPr="00B16AF5" w:rsidRDefault="00AA1A1C" w:rsidP="00AA1A1C">
      <w:pPr>
        <w:rPr>
          <w:lang w:val="en-US"/>
        </w:rPr>
      </w:pPr>
      <w:r w:rsidRPr="00B16AF5">
        <w:rPr>
          <w:b/>
          <w:bCs/>
          <w:lang w:val="en-US"/>
        </w:rPr>
        <w:t>Correspondence to:</w:t>
      </w:r>
      <w:r w:rsidRPr="00B16AF5">
        <w:rPr>
          <w:lang w:val="en-US"/>
        </w:rPr>
        <w:t xml:space="preserve"> </w:t>
      </w:r>
      <w:r w:rsidRPr="00B16AF5">
        <w:rPr>
          <w:lang w:val="en-US"/>
        </w:rPr>
        <w:br/>
        <w:t>Manouchehr Seyedi Vafaee</w:t>
      </w:r>
    </w:p>
    <w:p w14:paraId="749D69FC" w14:textId="77777777" w:rsidR="00AA1A1C" w:rsidRPr="00B16AF5" w:rsidRDefault="00AA1A1C" w:rsidP="00AA1A1C">
      <w:pPr>
        <w:rPr>
          <w:lang w:val="en-US"/>
        </w:rPr>
      </w:pPr>
      <w:r w:rsidRPr="00B16AF5">
        <w:rPr>
          <w:lang w:val="en-US"/>
        </w:rPr>
        <w:t>University of Southern Denmark, J.B. Winsløws vej 18, 5000 Odense C, Denmark</w:t>
      </w:r>
    </w:p>
    <w:p w14:paraId="0F0D14B0" w14:textId="3A718281" w:rsidR="00DF4D65" w:rsidRPr="00666794" w:rsidRDefault="00AA1A1C" w:rsidP="00AA1A1C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B16AF5">
        <w:rPr>
          <w:lang w:val="en-US"/>
        </w:rPr>
        <w:t xml:space="preserve">E-mail: </w:t>
      </w:r>
      <w:hyperlink r:id="rId4" w:history="1">
        <w:r w:rsidRPr="00B16AF5">
          <w:rPr>
            <w:rStyle w:val="Hyperlink"/>
            <w:rFonts w:eastAsiaTheme="majorEastAsia"/>
            <w:lang w:val="en-US"/>
          </w:rPr>
          <w:t>mvafaee@health.sdu.dk</w:t>
        </w:r>
      </w:hyperlink>
      <w:r w:rsidR="00274A18">
        <w:rPr>
          <w:rStyle w:val="Hyperlink"/>
          <w:rFonts w:eastAsiaTheme="majorEastAsia"/>
          <w:lang w:val="en-US"/>
        </w:rPr>
        <w:br/>
      </w:r>
    </w:p>
    <w:p w14:paraId="39574804" w14:textId="5257D82D" w:rsidR="008258DD" w:rsidRPr="00666794" w:rsidRDefault="00DF4D65" w:rsidP="008258DD">
      <w:pPr>
        <w:spacing w:line="360" w:lineRule="auto"/>
        <w:rPr>
          <w:rFonts w:ascii="Times New Roman" w:hAnsi="Times New Roman" w:cs="Times New Roman"/>
          <w:lang w:val="en-US"/>
        </w:rPr>
      </w:pPr>
      <w:r w:rsidRPr="00666794">
        <w:rPr>
          <w:rFonts w:ascii="Times New Roman" w:hAnsi="Times New Roman" w:cs="Times New Roman"/>
          <w:b/>
          <w:bCs/>
          <w:lang w:val="en-US"/>
        </w:rPr>
        <w:t>Online Resource 3</w:t>
      </w:r>
      <w:r w:rsidR="008258DD" w:rsidRPr="00666794">
        <w:rPr>
          <w:rFonts w:ascii="Times New Roman" w:hAnsi="Times New Roman" w:cs="Times New Roman"/>
          <w:b/>
          <w:bCs/>
          <w:lang w:val="en-US"/>
        </w:rPr>
        <w:t>.</w:t>
      </w:r>
      <w:r w:rsidR="008258DD" w:rsidRPr="00666794">
        <w:rPr>
          <w:rFonts w:ascii="Times New Roman" w:hAnsi="Times New Roman" w:cs="Times New Roman"/>
          <w:lang w:val="en-US"/>
        </w:rPr>
        <w:t xml:space="preserve"> Regions included in the global and composite mask. All regions are from the AAL3 atlas. </w:t>
      </w:r>
    </w:p>
    <w:tbl>
      <w:tblPr>
        <w:tblStyle w:val="Almindeligtabel4"/>
        <w:tblW w:w="0" w:type="auto"/>
        <w:tblLook w:val="04A0" w:firstRow="1" w:lastRow="0" w:firstColumn="1" w:lastColumn="0" w:noHBand="0" w:noVBand="1"/>
      </w:tblPr>
      <w:tblGrid>
        <w:gridCol w:w="3555"/>
        <w:gridCol w:w="2521"/>
        <w:gridCol w:w="3562"/>
      </w:tblGrid>
      <w:tr w:rsidR="008258DD" w:rsidRPr="00662D53" w14:paraId="1A0491B5" w14:textId="77777777" w:rsidTr="00650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gridSpan w:val="3"/>
            <w:shd w:val="clear" w:color="auto" w:fill="D1D1D1" w:themeFill="background2" w:themeFillShade="E6"/>
          </w:tcPr>
          <w:p w14:paraId="64728FD4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6794">
              <w:rPr>
                <w:rFonts w:ascii="Times New Roman" w:hAnsi="Times New Roman" w:cs="Times New Roman"/>
                <w:lang w:val="en-US"/>
              </w:rPr>
              <w:t>Brain regions included in the global mask</w:t>
            </w:r>
          </w:p>
        </w:tc>
      </w:tr>
      <w:tr w:rsidR="008258DD" w:rsidRPr="00666794" w14:paraId="585CD0C0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3C56907D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Precentral_L</w:t>
            </w:r>
          </w:p>
        </w:tc>
        <w:tc>
          <w:tcPr>
            <w:tcW w:w="2521" w:type="dxa"/>
          </w:tcPr>
          <w:p w14:paraId="5FF1ED0A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Insula_L</w:t>
            </w:r>
          </w:p>
        </w:tc>
        <w:tc>
          <w:tcPr>
            <w:tcW w:w="3562" w:type="dxa"/>
          </w:tcPr>
          <w:p w14:paraId="5F1F8C78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SupraMarginal_L</w:t>
            </w:r>
          </w:p>
        </w:tc>
      </w:tr>
      <w:tr w:rsidR="008258DD" w:rsidRPr="00666794" w14:paraId="2F675B6E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7BC14AEF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Precentral_R</w:t>
            </w:r>
          </w:p>
        </w:tc>
        <w:tc>
          <w:tcPr>
            <w:tcW w:w="2521" w:type="dxa"/>
          </w:tcPr>
          <w:p w14:paraId="4164B653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Insula_R</w:t>
            </w:r>
          </w:p>
        </w:tc>
        <w:tc>
          <w:tcPr>
            <w:tcW w:w="3562" w:type="dxa"/>
          </w:tcPr>
          <w:p w14:paraId="4FB35F99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SupraMarginal_R</w:t>
            </w:r>
          </w:p>
        </w:tc>
      </w:tr>
      <w:tr w:rsidR="008258DD" w:rsidRPr="00666794" w14:paraId="66B87DA1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2B2B658D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Frontal_sup_L</w:t>
            </w:r>
          </w:p>
        </w:tc>
        <w:tc>
          <w:tcPr>
            <w:tcW w:w="2521" w:type="dxa"/>
          </w:tcPr>
          <w:p w14:paraId="3AE39CDA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Cingulate_mid_L</w:t>
            </w:r>
          </w:p>
        </w:tc>
        <w:tc>
          <w:tcPr>
            <w:tcW w:w="3562" w:type="dxa"/>
          </w:tcPr>
          <w:p w14:paraId="49052DBD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Angular_L</w:t>
            </w:r>
          </w:p>
        </w:tc>
      </w:tr>
      <w:tr w:rsidR="008258DD" w:rsidRPr="00666794" w14:paraId="72B77673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4EB87EC0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Frontal_sup_R</w:t>
            </w:r>
          </w:p>
        </w:tc>
        <w:tc>
          <w:tcPr>
            <w:tcW w:w="2521" w:type="dxa"/>
          </w:tcPr>
          <w:p w14:paraId="16E36FDB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Cingulate_mid_R</w:t>
            </w:r>
          </w:p>
        </w:tc>
        <w:tc>
          <w:tcPr>
            <w:tcW w:w="3562" w:type="dxa"/>
          </w:tcPr>
          <w:p w14:paraId="2E46F1D0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Anguar_R</w:t>
            </w:r>
          </w:p>
        </w:tc>
      </w:tr>
      <w:tr w:rsidR="008258DD" w:rsidRPr="00666794" w14:paraId="1266FA0B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03481B55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Frontal_mid_L</w:t>
            </w:r>
          </w:p>
        </w:tc>
        <w:tc>
          <w:tcPr>
            <w:tcW w:w="2521" w:type="dxa"/>
          </w:tcPr>
          <w:p w14:paraId="004D419B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Cingulate_post_L_</w:t>
            </w:r>
          </w:p>
        </w:tc>
        <w:tc>
          <w:tcPr>
            <w:tcW w:w="3562" w:type="dxa"/>
          </w:tcPr>
          <w:p w14:paraId="2EDA93DB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Precuneus_L</w:t>
            </w:r>
          </w:p>
        </w:tc>
      </w:tr>
      <w:tr w:rsidR="008258DD" w:rsidRPr="00666794" w14:paraId="601F8F3B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13933823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Frontal_mid_R</w:t>
            </w:r>
          </w:p>
        </w:tc>
        <w:tc>
          <w:tcPr>
            <w:tcW w:w="2521" w:type="dxa"/>
          </w:tcPr>
          <w:p w14:paraId="11DD5CC7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Cingulate_post_R</w:t>
            </w:r>
          </w:p>
        </w:tc>
        <w:tc>
          <w:tcPr>
            <w:tcW w:w="3562" w:type="dxa"/>
          </w:tcPr>
          <w:p w14:paraId="743CEB66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Precuneus_R</w:t>
            </w:r>
          </w:p>
        </w:tc>
      </w:tr>
      <w:tr w:rsidR="008258DD" w:rsidRPr="00666794" w14:paraId="0D928D8B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35C6A8EB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Frontal_Inf_Oper_L</w:t>
            </w:r>
          </w:p>
        </w:tc>
        <w:tc>
          <w:tcPr>
            <w:tcW w:w="2521" w:type="dxa"/>
          </w:tcPr>
          <w:p w14:paraId="214B1B16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Hippocampus_L</w:t>
            </w:r>
          </w:p>
        </w:tc>
        <w:tc>
          <w:tcPr>
            <w:tcW w:w="3562" w:type="dxa"/>
          </w:tcPr>
          <w:p w14:paraId="595ADB0E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Paracentral_Lobule_L</w:t>
            </w:r>
          </w:p>
        </w:tc>
      </w:tr>
      <w:tr w:rsidR="008258DD" w:rsidRPr="00666794" w14:paraId="16B92275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4A4CBEB9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Frontal_Inf_Oper_R</w:t>
            </w:r>
          </w:p>
        </w:tc>
        <w:tc>
          <w:tcPr>
            <w:tcW w:w="2521" w:type="dxa"/>
          </w:tcPr>
          <w:p w14:paraId="7D3DA601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Hippocampus_R</w:t>
            </w:r>
          </w:p>
        </w:tc>
        <w:tc>
          <w:tcPr>
            <w:tcW w:w="3562" w:type="dxa"/>
          </w:tcPr>
          <w:p w14:paraId="41167CA8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Paracentral_Lobule_R</w:t>
            </w:r>
          </w:p>
        </w:tc>
      </w:tr>
      <w:tr w:rsidR="008258DD" w:rsidRPr="00666794" w14:paraId="3A136C82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576BABC8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Frontal_Inf_Tri_L</w:t>
            </w:r>
          </w:p>
        </w:tc>
        <w:tc>
          <w:tcPr>
            <w:tcW w:w="2521" w:type="dxa"/>
          </w:tcPr>
          <w:p w14:paraId="58AA0A38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Parahippocampus_L</w:t>
            </w:r>
          </w:p>
        </w:tc>
        <w:tc>
          <w:tcPr>
            <w:tcW w:w="3562" w:type="dxa"/>
          </w:tcPr>
          <w:p w14:paraId="0E56FC22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Caudate_L</w:t>
            </w:r>
          </w:p>
        </w:tc>
      </w:tr>
      <w:tr w:rsidR="008258DD" w:rsidRPr="00666794" w14:paraId="3C5D809F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16368DFF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Frontal_Inf_Tri_R</w:t>
            </w:r>
          </w:p>
        </w:tc>
        <w:tc>
          <w:tcPr>
            <w:tcW w:w="2521" w:type="dxa"/>
          </w:tcPr>
          <w:p w14:paraId="45F23026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Parahippocampus_R</w:t>
            </w:r>
          </w:p>
        </w:tc>
        <w:tc>
          <w:tcPr>
            <w:tcW w:w="3562" w:type="dxa"/>
          </w:tcPr>
          <w:p w14:paraId="772E0AB4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Caudate_R</w:t>
            </w:r>
          </w:p>
        </w:tc>
      </w:tr>
      <w:tr w:rsidR="008258DD" w:rsidRPr="00666794" w14:paraId="4277F128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6A1C1685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Frontal_Inf_Orb_L_</w:t>
            </w:r>
          </w:p>
        </w:tc>
        <w:tc>
          <w:tcPr>
            <w:tcW w:w="2521" w:type="dxa"/>
          </w:tcPr>
          <w:p w14:paraId="5298E673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Amygdala_L</w:t>
            </w:r>
          </w:p>
        </w:tc>
        <w:tc>
          <w:tcPr>
            <w:tcW w:w="3562" w:type="dxa"/>
          </w:tcPr>
          <w:p w14:paraId="4ECDA677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Putamen_L</w:t>
            </w:r>
          </w:p>
        </w:tc>
      </w:tr>
      <w:tr w:rsidR="008258DD" w:rsidRPr="00666794" w14:paraId="687664B8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0E6B61C7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Frontal_Inf_Orb_R</w:t>
            </w:r>
          </w:p>
        </w:tc>
        <w:tc>
          <w:tcPr>
            <w:tcW w:w="2521" w:type="dxa"/>
          </w:tcPr>
          <w:p w14:paraId="4892C564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Amygdala_R</w:t>
            </w:r>
          </w:p>
        </w:tc>
        <w:tc>
          <w:tcPr>
            <w:tcW w:w="3562" w:type="dxa"/>
          </w:tcPr>
          <w:p w14:paraId="41AB6CB6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Putamen_R</w:t>
            </w:r>
          </w:p>
        </w:tc>
      </w:tr>
      <w:tr w:rsidR="008258DD" w:rsidRPr="00666794" w14:paraId="009762E5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2102E88C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Rolandic_Oper_L</w:t>
            </w:r>
          </w:p>
        </w:tc>
        <w:tc>
          <w:tcPr>
            <w:tcW w:w="2521" w:type="dxa"/>
          </w:tcPr>
          <w:p w14:paraId="07A00673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Calcarine_L</w:t>
            </w:r>
          </w:p>
        </w:tc>
        <w:tc>
          <w:tcPr>
            <w:tcW w:w="3562" w:type="dxa"/>
          </w:tcPr>
          <w:p w14:paraId="2124171C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Pallidum_L</w:t>
            </w:r>
          </w:p>
        </w:tc>
      </w:tr>
      <w:tr w:rsidR="008258DD" w:rsidRPr="00666794" w14:paraId="456B2411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4AB996E0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Rolandic_Oper_R</w:t>
            </w:r>
          </w:p>
        </w:tc>
        <w:tc>
          <w:tcPr>
            <w:tcW w:w="2521" w:type="dxa"/>
          </w:tcPr>
          <w:p w14:paraId="4CDDE53E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Calcarine_R</w:t>
            </w:r>
          </w:p>
        </w:tc>
        <w:tc>
          <w:tcPr>
            <w:tcW w:w="3562" w:type="dxa"/>
          </w:tcPr>
          <w:p w14:paraId="77B066F8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Pallidum_R</w:t>
            </w:r>
          </w:p>
        </w:tc>
      </w:tr>
      <w:tr w:rsidR="008258DD" w:rsidRPr="00666794" w14:paraId="45AD0352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3A537046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Supp_Motor_area_L</w:t>
            </w:r>
          </w:p>
        </w:tc>
        <w:tc>
          <w:tcPr>
            <w:tcW w:w="2521" w:type="dxa"/>
          </w:tcPr>
          <w:p w14:paraId="2E070DF0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Cuneus_L</w:t>
            </w:r>
          </w:p>
        </w:tc>
        <w:tc>
          <w:tcPr>
            <w:tcW w:w="3562" w:type="dxa"/>
          </w:tcPr>
          <w:p w14:paraId="5FAE883A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Heschl_L</w:t>
            </w:r>
          </w:p>
        </w:tc>
      </w:tr>
      <w:tr w:rsidR="008258DD" w:rsidRPr="00666794" w14:paraId="6D7A9BBA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196529FF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Supp_Motor_area_R</w:t>
            </w:r>
          </w:p>
        </w:tc>
        <w:tc>
          <w:tcPr>
            <w:tcW w:w="2521" w:type="dxa"/>
          </w:tcPr>
          <w:p w14:paraId="5908E0DF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Cuneus_R</w:t>
            </w:r>
          </w:p>
        </w:tc>
        <w:tc>
          <w:tcPr>
            <w:tcW w:w="3562" w:type="dxa"/>
          </w:tcPr>
          <w:p w14:paraId="44A79E8F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Heschl_R</w:t>
            </w:r>
          </w:p>
        </w:tc>
      </w:tr>
      <w:tr w:rsidR="008258DD" w:rsidRPr="00666794" w14:paraId="1C842094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13B52F3A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Olfactory_L</w:t>
            </w:r>
          </w:p>
        </w:tc>
        <w:tc>
          <w:tcPr>
            <w:tcW w:w="2521" w:type="dxa"/>
          </w:tcPr>
          <w:p w14:paraId="28E172E7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Lingual_L</w:t>
            </w:r>
          </w:p>
        </w:tc>
        <w:tc>
          <w:tcPr>
            <w:tcW w:w="3562" w:type="dxa"/>
          </w:tcPr>
          <w:p w14:paraId="6C01CF8C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Temporal_Sup_L</w:t>
            </w:r>
          </w:p>
        </w:tc>
      </w:tr>
      <w:tr w:rsidR="008258DD" w:rsidRPr="00666794" w14:paraId="3AFB3B9F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13E284D7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Olfactory_R</w:t>
            </w:r>
          </w:p>
        </w:tc>
        <w:tc>
          <w:tcPr>
            <w:tcW w:w="2521" w:type="dxa"/>
          </w:tcPr>
          <w:p w14:paraId="740EF2FC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Lingual_R</w:t>
            </w:r>
          </w:p>
        </w:tc>
        <w:tc>
          <w:tcPr>
            <w:tcW w:w="3562" w:type="dxa"/>
          </w:tcPr>
          <w:p w14:paraId="7C8CA74D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Temporal_Sup_R</w:t>
            </w:r>
          </w:p>
        </w:tc>
      </w:tr>
      <w:tr w:rsidR="008258DD" w:rsidRPr="00666794" w14:paraId="0B447D60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532B05F9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Frontal_Sup_Medial_L</w:t>
            </w:r>
          </w:p>
        </w:tc>
        <w:tc>
          <w:tcPr>
            <w:tcW w:w="2521" w:type="dxa"/>
          </w:tcPr>
          <w:p w14:paraId="3490F8AD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Occipital_Sup_L</w:t>
            </w:r>
          </w:p>
        </w:tc>
        <w:tc>
          <w:tcPr>
            <w:tcW w:w="3562" w:type="dxa"/>
          </w:tcPr>
          <w:p w14:paraId="38A0C8CF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Temporal_Pole_Sup_L</w:t>
            </w:r>
          </w:p>
        </w:tc>
      </w:tr>
      <w:tr w:rsidR="008258DD" w:rsidRPr="00666794" w14:paraId="64CF0D42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5D8A8CFC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Frontal_Sup_Medial_R</w:t>
            </w:r>
          </w:p>
        </w:tc>
        <w:tc>
          <w:tcPr>
            <w:tcW w:w="2521" w:type="dxa"/>
          </w:tcPr>
          <w:p w14:paraId="274F99D5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Occipital_Sup_R</w:t>
            </w:r>
          </w:p>
        </w:tc>
        <w:tc>
          <w:tcPr>
            <w:tcW w:w="3562" w:type="dxa"/>
          </w:tcPr>
          <w:p w14:paraId="33CD44A4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Temporal_Pole_Sup_R</w:t>
            </w:r>
          </w:p>
        </w:tc>
      </w:tr>
      <w:tr w:rsidR="008258DD" w:rsidRPr="00666794" w14:paraId="37BE55CB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763C9A54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Frontal_Med_Orb_L</w:t>
            </w:r>
          </w:p>
        </w:tc>
        <w:tc>
          <w:tcPr>
            <w:tcW w:w="2521" w:type="dxa"/>
          </w:tcPr>
          <w:p w14:paraId="0DF9844D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Occipital_mid_L</w:t>
            </w:r>
          </w:p>
        </w:tc>
        <w:tc>
          <w:tcPr>
            <w:tcW w:w="3562" w:type="dxa"/>
          </w:tcPr>
          <w:p w14:paraId="38553426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Temporal_Mid_L</w:t>
            </w:r>
          </w:p>
        </w:tc>
      </w:tr>
      <w:tr w:rsidR="008258DD" w:rsidRPr="00666794" w14:paraId="1216991B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1BEE2B3C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Frontal_Med_Orb_R</w:t>
            </w:r>
          </w:p>
        </w:tc>
        <w:tc>
          <w:tcPr>
            <w:tcW w:w="2521" w:type="dxa"/>
          </w:tcPr>
          <w:p w14:paraId="1AFD5226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Occipital_mid_R</w:t>
            </w:r>
          </w:p>
        </w:tc>
        <w:tc>
          <w:tcPr>
            <w:tcW w:w="3562" w:type="dxa"/>
          </w:tcPr>
          <w:p w14:paraId="03453BDF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Temporal_Mid_R</w:t>
            </w:r>
          </w:p>
        </w:tc>
      </w:tr>
      <w:tr w:rsidR="008258DD" w:rsidRPr="00666794" w14:paraId="5F9E7F86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07FC520B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Rectus_L</w:t>
            </w:r>
          </w:p>
        </w:tc>
        <w:tc>
          <w:tcPr>
            <w:tcW w:w="2521" w:type="dxa"/>
          </w:tcPr>
          <w:p w14:paraId="75E42112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Occipital_Inf_L</w:t>
            </w:r>
          </w:p>
        </w:tc>
        <w:tc>
          <w:tcPr>
            <w:tcW w:w="3562" w:type="dxa"/>
          </w:tcPr>
          <w:p w14:paraId="4BD5AEC4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Temporal_Pole_Mid_L</w:t>
            </w:r>
          </w:p>
        </w:tc>
      </w:tr>
      <w:tr w:rsidR="008258DD" w:rsidRPr="00666794" w14:paraId="107378DC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5E8F2E37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lastRenderedPageBreak/>
              <w:t>Rectus_R</w:t>
            </w:r>
          </w:p>
        </w:tc>
        <w:tc>
          <w:tcPr>
            <w:tcW w:w="2521" w:type="dxa"/>
          </w:tcPr>
          <w:p w14:paraId="35ECDB75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Occipital_Ind_R</w:t>
            </w:r>
          </w:p>
        </w:tc>
        <w:tc>
          <w:tcPr>
            <w:tcW w:w="3562" w:type="dxa"/>
          </w:tcPr>
          <w:p w14:paraId="5AABEB6C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Temporal_Pole_Mid_R</w:t>
            </w:r>
          </w:p>
        </w:tc>
      </w:tr>
      <w:tr w:rsidR="008258DD" w:rsidRPr="00666794" w14:paraId="1E085DDE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38F0559B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OFC_Med_L</w:t>
            </w:r>
          </w:p>
        </w:tc>
        <w:tc>
          <w:tcPr>
            <w:tcW w:w="2521" w:type="dxa"/>
          </w:tcPr>
          <w:p w14:paraId="7710F24C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Fusiform_L</w:t>
            </w:r>
          </w:p>
        </w:tc>
        <w:tc>
          <w:tcPr>
            <w:tcW w:w="3562" w:type="dxa"/>
          </w:tcPr>
          <w:p w14:paraId="602C4964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Temporal_Inf_L</w:t>
            </w:r>
          </w:p>
        </w:tc>
      </w:tr>
      <w:tr w:rsidR="008258DD" w:rsidRPr="00666794" w14:paraId="73535316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4205CDA3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OFC_med_R</w:t>
            </w:r>
          </w:p>
        </w:tc>
        <w:tc>
          <w:tcPr>
            <w:tcW w:w="2521" w:type="dxa"/>
          </w:tcPr>
          <w:p w14:paraId="73AEC4B2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Fusiform_R</w:t>
            </w:r>
          </w:p>
        </w:tc>
        <w:tc>
          <w:tcPr>
            <w:tcW w:w="3562" w:type="dxa"/>
          </w:tcPr>
          <w:p w14:paraId="12BCE2BE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Temporal_Inf_R</w:t>
            </w:r>
          </w:p>
        </w:tc>
      </w:tr>
      <w:tr w:rsidR="008258DD" w:rsidRPr="00666794" w14:paraId="0EC886F9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5EA75872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OFC_ant_L</w:t>
            </w:r>
          </w:p>
        </w:tc>
        <w:tc>
          <w:tcPr>
            <w:tcW w:w="2521" w:type="dxa"/>
          </w:tcPr>
          <w:p w14:paraId="54F8E527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Postcentral_L</w:t>
            </w:r>
          </w:p>
        </w:tc>
        <w:tc>
          <w:tcPr>
            <w:tcW w:w="3562" w:type="dxa"/>
          </w:tcPr>
          <w:p w14:paraId="6B7BFDE7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ACC_Sub_L</w:t>
            </w:r>
          </w:p>
        </w:tc>
      </w:tr>
      <w:tr w:rsidR="008258DD" w:rsidRPr="00666794" w14:paraId="31D2B979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3DEEC245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OFC_ant_R</w:t>
            </w:r>
          </w:p>
        </w:tc>
        <w:tc>
          <w:tcPr>
            <w:tcW w:w="2521" w:type="dxa"/>
          </w:tcPr>
          <w:p w14:paraId="0B9F934E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Postcentral_R</w:t>
            </w:r>
          </w:p>
        </w:tc>
        <w:tc>
          <w:tcPr>
            <w:tcW w:w="3562" w:type="dxa"/>
          </w:tcPr>
          <w:p w14:paraId="03E2E0B2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ACC_Sub_R</w:t>
            </w:r>
          </w:p>
        </w:tc>
      </w:tr>
      <w:tr w:rsidR="008258DD" w:rsidRPr="00666794" w14:paraId="4146C840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7C222242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OFC_post_L</w:t>
            </w:r>
          </w:p>
        </w:tc>
        <w:tc>
          <w:tcPr>
            <w:tcW w:w="2521" w:type="dxa"/>
          </w:tcPr>
          <w:p w14:paraId="44892CDF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Parietal_Sup_L</w:t>
            </w:r>
          </w:p>
        </w:tc>
        <w:tc>
          <w:tcPr>
            <w:tcW w:w="3562" w:type="dxa"/>
          </w:tcPr>
          <w:p w14:paraId="5D8B3A41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ACC_Pre_L</w:t>
            </w:r>
          </w:p>
        </w:tc>
      </w:tr>
      <w:tr w:rsidR="008258DD" w:rsidRPr="00666794" w14:paraId="45EC1722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537D03A9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OFC_post_R</w:t>
            </w:r>
          </w:p>
        </w:tc>
        <w:tc>
          <w:tcPr>
            <w:tcW w:w="2521" w:type="dxa"/>
          </w:tcPr>
          <w:p w14:paraId="7E023E03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Parietal_Sup_R</w:t>
            </w:r>
          </w:p>
        </w:tc>
        <w:tc>
          <w:tcPr>
            <w:tcW w:w="3562" w:type="dxa"/>
          </w:tcPr>
          <w:p w14:paraId="3711EE34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ACC_Pre_R</w:t>
            </w:r>
          </w:p>
        </w:tc>
      </w:tr>
      <w:tr w:rsidR="008258DD" w:rsidRPr="00666794" w14:paraId="338EFCA8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0D404FD1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OFC_lat_L</w:t>
            </w:r>
          </w:p>
        </w:tc>
        <w:tc>
          <w:tcPr>
            <w:tcW w:w="2521" w:type="dxa"/>
          </w:tcPr>
          <w:p w14:paraId="7742BDF1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Parietal_Inf_L</w:t>
            </w:r>
          </w:p>
        </w:tc>
        <w:tc>
          <w:tcPr>
            <w:tcW w:w="3562" w:type="dxa"/>
          </w:tcPr>
          <w:p w14:paraId="567DCF85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ACC_Sup_L</w:t>
            </w:r>
          </w:p>
        </w:tc>
      </w:tr>
      <w:tr w:rsidR="008258DD" w:rsidRPr="00666794" w14:paraId="7CAD45BB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0F7F7C9F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OFC_lat_R</w:t>
            </w:r>
          </w:p>
        </w:tc>
        <w:tc>
          <w:tcPr>
            <w:tcW w:w="2521" w:type="dxa"/>
          </w:tcPr>
          <w:p w14:paraId="28DC8D18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Parietal_Inf_R</w:t>
            </w:r>
          </w:p>
        </w:tc>
        <w:tc>
          <w:tcPr>
            <w:tcW w:w="3562" w:type="dxa"/>
          </w:tcPr>
          <w:p w14:paraId="301DA770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ACC_Sup_R</w:t>
            </w:r>
          </w:p>
        </w:tc>
      </w:tr>
      <w:tr w:rsidR="008258DD" w:rsidRPr="00666794" w14:paraId="6B974051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  <w:shd w:val="clear" w:color="auto" w:fill="auto"/>
          </w:tcPr>
          <w:p w14:paraId="1E59132B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2521" w:type="dxa"/>
            <w:shd w:val="clear" w:color="auto" w:fill="auto"/>
          </w:tcPr>
          <w:p w14:paraId="5A411264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62" w:type="dxa"/>
            <w:shd w:val="clear" w:color="auto" w:fill="auto"/>
          </w:tcPr>
          <w:p w14:paraId="0D6B61E5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58DD" w:rsidRPr="00274A18" w14:paraId="0FB3E91B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gridSpan w:val="3"/>
            <w:shd w:val="clear" w:color="auto" w:fill="D1D1D1" w:themeFill="background2" w:themeFillShade="E6"/>
          </w:tcPr>
          <w:p w14:paraId="248B511F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666794">
              <w:rPr>
                <w:rFonts w:ascii="Times New Roman" w:hAnsi="Times New Roman" w:cs="Times New Roman"/>
                <w:lang w:val="en-US"/>
              </w:rPr>
              <w:t>Brain regions included in the composite mask</w:t>
            </w:r>
          </w:p>
        </w:tc>
      </w:tr>
      <w:tr w:rsidR="008258DD" w:rsidRPr="00666794" w14:paraId="4D54DF2A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0402784B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OFC_med_L</w:t>
            </w:r>
          </w:p>
        </w:tc>
        <w:tc>
          <w:tcPr>
            <w:tcW w:w="2521" w:type="dxa"/>
          </w:tcPr>
          <w:p w14:paraId="6DCD93A9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OFC_lat_L</w:t>
            </w:r>
          </w:p>
        </w:tc>
        <w:tc>
          <w:tcPr>
            <w:tcW w:w="3562" w:type="dxa"/>
          </w:tcPr>
          <w:p w14:paraId="02A6A000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Cingulate_mid_L</w:t>
            </w:r>
          </w:p>
        </w:tc>
      </w:tr>
      <w:tr w:rsidR="008258DD" w:rsidRPr="00666794" w14:paraId="485F454C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4C022CD2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OFC_med_R</w:t>
            </w:r>
          </w:p>
        </w:tc>
        <w:tc>
          <w:tcPr>
            <w:tcW w:w="2521" w:type="dxa"/>
          </w:tcPr>
          <w:p w14:paraId="0A7E479D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OFC_lat_R</w:t>
            </w:r>
          </w:p>
        </w:tc>
        <w:tc>
          <w:tcPr>
            <w:tcW w:w="3562" w:type="dxa"/>
          </w:tcPr>
          <w:p w14:paraId="298E04EA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Cingulate_mid_R</w:t>
            </w:r>
          </w:p>
        </w:tc>
      </w:tr>
      <w:tr w:rsidR="008258DD" w:rsidRPr="00666794" w14:paraId="60BB2C07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09F2489C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OFC_ant_L</w:t>
            </w:r>
          </w:p>
        </w:tc>
        <w:tc>
          <w:tcPr>
            <w:tcW w:w="2521" w:type="dxa"/>
          </w:tcPr>
          <w:p w14:paraId="2ED82D8A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Insula_L</w:t>
            </w:r>
          </w:p>
        </w:tc>
        <w:tc>
          <w:tcPr>
            <w:tcW w:w="3562" w:type="dxa"/>
          </w:tcPr>
          <w:p w14:paraId="3657C8B2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Cingulate_post_L_</w:t>
            </w:r>
          </w:p>
        </w:tc>
      </w:tr>
      <w:tr w:rsidR="008258DD" w:rsidRPr="00666794" w14:paraId="36BF69EA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079500CF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OFC_ant_R</w:t>
            </w:r>
          </w:p>
        </w:tc>
        <w:tc>
          <w:tcPr>
            <w:tcW w:w="2521" w:type="dxa"/>
          </w:tcPr>
          <w:p w14:paraId="7A4CA6C4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Insula_R</w:t>
            </w:r>
          </w:p>
        </w:tc>
        <w:tc>
          <w:tcPr>
            <w:tcW w:w="3562" w:type="dxa"/>
          </w:tcPr>
          <w:p w14:paraId="69A6956D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Cingulate_post_R</w:t>
            </w:r>
          </w:p>
        </w:tc>
      </w:tr>
      <w:tr w:rsidR="008258DD" w:rsidRPr="00666794" w14:paraId="5F801398" w14:textId="77777777" w:rsidTr="00650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684EFE63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OFC_post_L</w:t>
            </w:r>
          </w:p>
        </w:tc>
        <w:tc>
          <w:tcPr>
            <w:tcW w:w="2521" w:type="dxa"/>
          </w:tcPr>
          <w:p w14:paraId="398207A3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Cingulate_ant_L</w:t>
            </w:r>
          </w:p>
        </w:tc>
        <w:tc>
          <w:tcPr>
            <w:tcW w:w="3562" w:type="dxa"/>
          </w:tcPr>
          <w:p w14:paraId="4C6BD2BA" w14:textId="77777777" w:rsidR="008258DD" w:rsidRPr="00666794" w:rsidRDefault="008258DD" w:rsidP="00650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</w:p>
        </w:tc>
      </w:tr>
      <w:tr w:rsidR="008258DD" w:rsidRPr="00666794" w14:paraId="2A8C0E20" w14:textId="77777777" w:rsidTr="00650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</w:tcPr>
          <w:p w14:paraId="4F7C88E2" w14:textId="77777777" w:rsidR="008258DD" w:rsidRPr="00666794" w:rsidRDefault="008258DD" w:rsidP="00650D17">
            <w:pPr>
              <w:jc w:val="center"/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b w:val="0"/>
                <w:bCs w:val="0"/>
                <w:noProof/>
                <w:lang w:val="en-US"/>
              </w:rPr>
              <w:t>OFC_post_R</w:t>
            </w:r>
          </w:p>
        </w:tc>
        <w:tc>
          <w:tcPr>
            <w:tcW w:w="2521" w:type="dxa"/>
          </w:tcPr>
          <w:p w14:paraId="779C17B2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666794">
              <w:rPr>
                <w:rFonts w:ascii="Times New Roman" w:hAnsi="Times New Roman" w:cs="Times New Roman"/>
                <w:noProof/>
                <w:lang w:val="en-US"/>
              </w:rPr>
              <w:t>Cingulate_ant_R</w:t>
            </w:r>
          </w:p>
        </w:tc>
        <w:tc>
          <w:tcPr>
            <w:tcW w:w="3562" w:type="dxa"/>
          </w:tcPr>
          <w:p w14:paraId="3A460073" w14:textId="77777777" w:rsidR="008258DD" w:rsidRPr="00666794" w:rsidRDefault="008258DD" w:rsidP="00650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</w:p>
        </w:tc>
      </w:tr>
    </w:tbl>
    <w:p w14:paraId="5A06AD00" w14:textId="77777777" w:rsidR="008258DD" w:rsidRPr="00666794" w:rsidRDefault="008258DD" w:rsidP="008258DD">
      <w:pPr>
        <w:rPr>
          <w:rFonts w:ascii="Times New Roman" w:hAnsi="Times New Roman" w:cs="Times New Roman"/>
          <w:lang w:val="en-US"/>
        </w:rPr>
      </w:pPr>
    </w:p>
    <w:p w14:paraId="4D27CEDD" w14:textId="77777777" w:rsidR="008258DD" w:rsidRPr="00666794" w:rsidRDefault="008258DD" w:rsidP="008258DD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133ABAFB" w14:textId="77777777" w:rsidR="006F368F" w:rsidRPr="00666794" w:rsidRDefault="006F368F">
      <w:pPr>
        <w:rPr>
          <w:rFonts w:ascii="Times New Roman" w:hAnsi="Times New Roman" w:cs="Times New Roman"/>
          <w:lang w:val="en-US"/>
        </w:rPr>
      </w:pPr>
    </w:p>
    <w:sectPr w:rsidR="006F368F" w:rsidRPr="0066679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78"/>
    <w:rsid w:val="00274A18"/>
    <w:rsid w:val="00662D53"/>
    <w:rsid w:val="00666794"/>
    <w:rsid w:val="006F368F"/>
    <w:rsid w:val="008258DD"/>
    <w:rsid w:val="00880978"/>
    <w:rsid w:val="00991ED9"/>
    <w:rsid w:val="00AA1A1C"/>
    <w:rsid w:val="00AB788A"/>
    <w:rsid w:val="00B11EE0"/>
    <w:rsid w:val="00B963DC"/>
    <w:rsid w:val="00C355FE"/>
    <w:rsid w:val="00C72FE4"/>
    <w:rsid w:val="00DD17CF"/>
    <w:rsid w:val="00DF4D65"/>
    <w:rsid w:val="00F9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02217"/>
  <w15:chartTrackingRefBased/>
  <w15:docId w15:val="{6AB26801-BCD2-5143-8FDA-763093F5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8DD"/>
  </w:style>
  <w:style w:type="paragraph" w:styleId="Overskrift1">
    <w:name w:val="heading 1"/>
    <w:basedOn w:val="Normal"/>
    <w:next w:val="Normal"/>
    <w:link w:val="Overskrift1Tegn"/>
    <w:uiPriority w:val="9"/>
    <w:qFormat/>
    <w:rsid w:val="00880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80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80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80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80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809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809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809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809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80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80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80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8097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8097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8097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8097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8097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809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809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8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809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80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809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8097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8097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8097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80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8097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80978"/>
    <w:rPr>
      <w:b/>
      <w:bCs/>
      <w:smallCaps/>
      <w:color w:val="0F4761" w:themeColor="accent1" w:themeShade="BF"/>
      <w:spacing w:val="5"/>
    </w:rPr>
  </w:style>
  <w:style w:type="table" w:styleId="Almindeligtabel5">
    <w:name w:val="Plain Table 5"/>
    <w:basedOn w:val="Tabel-Normal"/>
    <w:uiPriority w:val="45"/>
    <w:rsid w:val="0088097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8258D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uiPriority w:val="99"/>
    <w:rsid w:val="00DF4D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vafaee@health.sdu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Laust Vind Knudsen</dc:creator>
  <cp:keywords/>
  <dc:description/>
  <cp:lastModifiedBy>Laust Vind Knudsen</cp:lastModifiedBy>
  <cp:revision>7</cp:revision>
  <dcterms:created xsi:type="dcterms:W3CDTF">2024-08-08T12:32:00Z</dcterms:created>
  <dcterms:modified xsi:type="dcterms:W3CDTF">2024-09-27T08:48:00Z</dcterms:modified>
</cp:coreProperties>
</file>