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14DB4" w14:textId="77777777" w:rsidR="00A3381A" w:rsidRDefault="00406229" w:rsidP="00CE58BC">
      <w:pPr>
        <w:spacing w:after="160" w:line="360" w:lineRule="auto"/>
        <w:jc w:val="center"/>
        <w:rPr>
          <w:rFonts w:ascii="Calibri Light" w:eastAsia="Calibri" w:hAnsi="Calibri Light" w:cs="Calibri Light"/>
          <w:b/>
          <w:bCs/>
          <w:sz w:val="28"/>
          <w:szCs w:val="28"/>
          <w:lang w:val="en-US" w:eastAsia="nl-NL"/>
        </w:rPr>
      </w:pPr>
      <w:r w:rsidRPr="00726ADE">
        <w:rPr>
          <w:rFonts w:ascii="Calibri" w:eastAsia="Calibri" w:hAnsi="Calibri" w:cs="Calibri"/>
          <w:noProof/>
          <w:sz w:val="22"/>
          <w:szCs w:val="22"/>
          <w:lang w:val="en-US"/>
        </w:rPr>
        <w:drawing>
          <wp:anchor distT="0" distB="0" distL="114300" distR="114300" simplePos="0" relativeHeight="251660288" behindDoc="0" locked="0" layoutInCell="1" hidden="0" allowOverlap="1" wp14:anchorId="65CBFE1A" wp14:editId="21C3377C">
            <wp:simplePos x="0" y="0"/>
            <wp:positionH relativeFrom="column">
              <wp:posOffset>-211750</wp:posOffset>
            </wp:positionH>
            <wp:positionV relativeFrom="paragraph">
              <wp:posOffset>3999230</wp:posOffset>
            </wp:positionV>
            <wp:extent cx="5759450" cy="3395345"/>
            <wp:effectExtent l="0" t="0" r="0" b="0"/>
            <wp:wrapTopAndBottom distT="0" distB="0"/>
            <wp:docPr id="2081936825" name="image3.png" descr="A picture containing text, diagram, screenshot, lin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A picture containing text, diagram, screenshot, line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3953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726ADE">
        <w:rPr>
          <w:rFonts w:ascii="Calibri Light" w:eastAsia="Calibri" w:hAnsi="Calibri Light" w:cs="Calibri Light"/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hidden="0" allowOverlap="1" wp14:anchorId="766B50DC" wp14:editId="0E0A0A3A">
            <wp:simplePos x="0" y="0"/>
            <wp:positionH relativeFrom="column">
              <wp:posOffset>-98494</wp:posOffset>
            </wp:positionH>
            <wp:positionV relativeFrom="paragraph">
              <wp:posOffset>556260</wp:posOffset>
            </wp:positionV>
            <wp:extent cx="5759450" cy="3395980"/>
            <wp:effectExtent l="0" t="0" r="0" b="0"/>
            <wp:wrapTopAndBottom distT="0" distB="0"/>
            <wp:docPr id="2081936811" name="image16.png" descr="A picture containing text, diagram, screenshot, lin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 descr="A picture containing text, diagram, screenshot, line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395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726ADE">
        <w:rPr>
          <w:rFonts w:ascii="Calibri Light" w:eastAsia="Calibri" w:hAnsi="Calibri Light" w:cs="Calibri Light"/>
          <w:b/>
          <w:bCs/>
          <w:sz w:val="28"/>
          <w:szCs w:val="28"/>
          <w:lang w:val="en-US" w:eastAsia="nl-NL"/>
        </w:rPr>
        <w:t>Supplementary data</w:t>
      </w:r>
    </w:p>
    <w:p w14:paraId="006EAA24" w14:textId="77777777" w:rsidR="00406229" w:rsidRPr="00726ADE" w:rsidRDefault="00406229" w:rsidP="00406229">
      <w:pPr>
        <w:spacing w:after="160" w:line="360" w:lineRule="auto"/>
        <w:rPr>
          <w:rFonts w:ascii="Calibri Light" w:eastAsia="Calibri" w:hAnsi="Calibri Light" w:cs="Calibri Light"/>
          <w:b/>
          <w:bCs/>
          <w:sz w:val="28"/>
          <w:szCs w:val="28"/>
          <w:lang w:val="en-US" w:eastAsia="nl-NL"/>
        </w:rPr>
      </w:pPr>
      <w:r w:rsidRPr="00726ADE">
        <w:rPr>
          <w:rFonts w:ascii="Calibri Light" w:eastAsia="Calibri" w:hAnsi="Calibri Light" w:cs="Calibri Light"/>
          <w:b/>
          <w:bCs/>
          <w:sz w:val="28"/>
          <w:szCs w:val="28"/>
          <w:lang w:val="en-US" w:eastAsia="nl-NL"/>
        </w:rPr>
        <w:br/>
      </w:r>
    </w:p>
    <w:p w14:paraId="3081DFF3" w14:textId="77777777" w:rsidR="00406229" w:rsidRPr="00726ADE" w:rsidRDefault="00406229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017941F4" w14:textId="77777777" w:rsidR="00406229" w:rsidRPr="00726ADE" w:rsidRDefault="00406229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23E3CFFF" w14:textId="77777777" w:rsidR="00406229" w:rsidRPr="00726ADE" w:rsidRDefault="00406229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75AF3B1F" w14:textId="77777777" w:rsidR="00406229" w:rsidRPr="00726ADE" w:rsidRDefault="00406229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  <w:r w:rsidRPr="00726ADE">
        <w:rPr>
          <w:rFonts w:ascii="Calibri" w:eastAsia="Calibri" w:hAnsi="Calibri" w:cs="Calibri"/>
          <w:noProof/>
          <w:sz w:val="22"/>
          <w:szCs w:val="22"/>
          <w:lang w:val="en-US"/>
        </w:rPr>
        <w:drawing>
          <wp:anchor distT="0" distB="0" distL="114300" distR="114300" simplePos="0" relativeHeight="251661312" behindDoc="0" locked="0" layoutInCell="1" hidden="0" allowOverlap="1" wp14:anchorId="323701C0" wp14:editId="034B02D0">
            <wp:simplePos x="0" y="0"/>
            <wp:positionH relativeFrom="column">
              <wp:posOffset>-93289</wp:posOffset>
            </wp:positionH>
            <wp:positionV relativeFrom="paragraph">
              <wp:posOffset>107757</wp:posOffset>
            </wp:positionV>
            <wp:extent cx="5759450" cy="3394710"/>
            <wp:effectExtent l="0" t="0" r="0" b="0"/>
            <wp:wrapNone/>
            <wp:docPr id="2081936816" name="image18.png" descr="A picture containing text, diagram, screenshot, lin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 descr="A picture containing text, diagram, screenshot, line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394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E7BFAE9" w14:textId="77777777" w:rsidR="00406229" w:rsidRPr="00726ADE" w:rsidRDefault="00406229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5555B727" w14:textId="77777777" w:rsidR="00406229" w:rsidRPr="00726ADE" w:rsidRDefault="00406229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54602C55" w14:textId="77777777" w:rsidR="00406229" w:rsidRPr="00726ADE" w:rsidRDefault="00406229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08919891" w14:textId="77777777" w:rsidR="00406229" w:rsidRPr="00726ADE" w:rsidRDefault="00406229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5496A46D" w14:textId="77777777" w:rsidR="00406229" w:rsidRPr="00726ADE" w:rsidRDefault="00406229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322EDAD1" w14:textId="77777777" w:rsidR="00406229" w:rsidRPr="00726ADE" w:rsidRDefault="00406229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4A8D4902" w14:textId="77777777" w:rsidR="00406229" w:rsidRPr="00726ADE" w:rsidRDefault="00406229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2936BDB3" w14:textId="77777777" w:rsidR="00406229" w:rsidRPr="00726ADE" w:rsidRDefault="00406229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34184C0D" w14:textId="77777777" w:rsidR="00406229" w:rsidRPr="00726ADE" w:rsidRDefault="00406229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  <w:r w:rsidRPr="00726ADE">
        <w:rPr>
          <w:rFonts w:ascii="Calibri" w:eastAsia="Calibri" w:hAnsi="Calibri" w:cs="Calibri"/>
          <w:noProof/>
          <w:sz w:val="22"/>
          <w:szCs w:val="22"/>
          <w:lang w:val="en-US"/>
        </w:rPr>
        <w:drawing>
          <wp:anchor distT="0" distB="0" distL="114300" distR="114300" simplePos="0" relativeHeight="251662336" behindDoc="0" locked="0" layoutInCell="1" hidden="0" allowOverlap="1" wp14:anchorId="6FB793CA" wp14:editId="405226A9">
            <wp:simplePos x="0" y="0"/>
            <wp:positionH relativeFrom="column">
              <wp:posOffset>-165293</wp:posOffset>
            </wp:positionH>
            <wp:positionV relativeFrom="paragraph">
              <wp:posOffset>204691</wp:posOffset>
            </wp:positionV>
            <wp:extent cx="5759450" cy="3394710"/>
            <wp:effectExtent l="0" t="0" r="0" b="0"/>
            <wp:wrapNone/>
            <wp:docPr id="2081936813" name="image4.png" descr="A picture containing text, diagram, screenshot, lin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A picture containing text, diagram, screenshot, line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394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726ADE">
        <w:rPr>
          <w:rFonts w:ascii="Calibri" w:eastAsia="Calibri" w:hAnsi="Calibri" w:cs="Calibr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522D3A75" wp14:editId="6E189669">
                <wp:simplePos x="0" y="0"/>
                <wp:positionH relativeFrom="column">
                  <wp:posOffset>-165099</wp:posOffset>
                </wp:positionH>
                <wp:positionV relativeFrom="paragraph">
                  <wp:posOffset>3644900</wp:posOffset>
                </wp:positionV>
                <wp:extent cx="635" cy="12700"/>
                <wp:effectExtent l="0" t="0" r="0" b="0"/>
                <wp:wrapNone/>
                <wp:docPr id="2081936809" name="Rechthoek 20819368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66275" y="3779683"/>
                          <a:ext cx="5759450" cy="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5E0A2FD" w14:textId="77777777" w:rsidR="00406229" w:rsidRPr="005A7B78" w:rsidRDefault="00406229" w:rsidP="00406229">
                            <w:pPr>
                              <w:spacing w:after="200"/>
                              <w:textDirection w:val="btLr"/>
                            </w:pPr>
                            <w:r w:rsidRPr="005A7B78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0"/>
                              </w:rPr>
                              <w:t>Supplementary data S1</w:t>
                            </w:r>
                            <w:r w:rsidRPr="005A7B78"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 xml:space="preserve"> – AIC values for 60, 0, 20 and 10 minutes of scan duation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522D3A75" id="Rechthoek 2081936809" o:spid="_x0000_s1026" style="position:absolute;margin-left:-13pt;margin-top:287pt;width:.05pt;height: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" stroked="f">
                <v:textbox inset="0,0,0,0">
                  <w:txbxContent>
                    <w:p w14:paraId="25E0A2FD" w14:textId="77777777" w:rsidR="00406229" w:rsidRPr="005A7B78" w:rsidRDefault="00406229" w:rsidP="00406229">
                      <w:pPr>
                        <w:spacing w:after="200"/>
                        <w:textDirection w:val="btLr"/>
                      </w:pPr>
                      <w:r w:rsidRPr="005A7B78">
                        <w:rPr>
                          <w:rFonts w:ascii="Arial" w:eastAsia="Arial" w:hAnsi="Arial" w:cs="Arial"/>
                          <w:b/>
                          <w:color w:val="000000"/>
                          <w:sz w:val="20"/>
                        </w:rPr>
                        <w:t>Supplementary data S1</w:t>
                      </w:r>
                      <w:r w:rsidRPr="005A7B78">
                        <w:rPr>
                          <w:rFonts w:ascii="Arial" w:eastAsia="Arial" w:hAnsi="Arial" w:cs="Arial"/>
                          <w:color w:val="000000"/>
                          <w:sz w:val="20"/>
                        </w:rPr>
                        <w:t xml:space="preserve"> – AIC values for 60, 0, 20 and 10 minutes of scan duation</w:t>
                      </w:r>
                    </w:p>
                  </w:txbxContent>
                </v:textbox>
              </v:rect>
            </w:pict>
          </mc:Fallback>
        </mc:AlternateContent>
      </w:r>
    </w:p>
    <w:p w14:paraId="232A6844" w14:textId="77777777" w:rsidR="00406229" w:rsidRPr="00726ADE" w:rsidRDefault="00406229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2CEEAE81" w14:textId="77777777" w:rsidR="00406229" w:rsidRPr="00726ADE" w:rsidRDefault="00406229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5BA94E5F" w14:textId="77777777" w:rsidR="00406229" w:rsidRPr="00726ADE" w:rsidRDefault="00406229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0930859B" w14:textId="77777777" w:rsidR="00406229" w:rsidRPr="00726ADE" w:rsidRDefault="00406229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25823EC9" w14:textId="77777777" w:rsidR="00406229" w:rsidRPr="00726ADE" w:rsidRDefault="00406229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10AF76B2" w14:textId="77777777" w:rsidR="00406229" w:rsidRPr="00726ADE" w:rsidRDefault="00406229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  <w:r w:rsidRPr="00726ADE">
        <w:rPr>
          <w:rFonts w:ascii="Calibri" w:eastAsia="Calibri" w:hAnsi="Calibri" w:cs="Calibri"/>
          <w:noProof/>
          <w:sz w:val="22"/>
          <w:szCs w:val="22"/>
          <w:lang w:val="en-US" w:eastAsia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CAA83B" wp14:editId="7746D0B8">
                <wp:simplePos x="0" y="0"/>
                <wp:positionH relativeFrom="column">
                  <wp:posOffset>-2027</wp:posOffset>
                </wp:positionH>
                <wp:positionV relativeFrom="paragraph">
                  <wp:posOffset>1181153</wp:posOffset>
                </wp:positionV>
                <wp:extent cx="5759450" cy="635"/>
                <wp:effectExtent l="0" t="0" r="6350" b="1206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804463D" w14:textId="1E32F611" w:rsidR="00406229" w:rsidRPr="00544AA0" w:rsidRDefault="00406229" w:rsidP="00406229">
                            <w:pPr>
                              <w:pStyle w:val="Caption"/>
                              <w:rPr>
                                <w:i w:val="0"/>
                                <w:iCs w:val="0"/>
                                <w:noProof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544AA0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Supplementary data S1</w:t>
                            </w:r>
                            <w:r w:rsidRPr="00544AA0">
                              <w:rPr>
                                <w:i w:val="0"/>
                                <w:iCs w:val="0"/>
                                <w:color w:val="000000" w:themeColor="text1"/>
                              </w:rPr>
                              <w:t xml:space="preserve"> – AIC weighted values for 60, 40, 20, and 10 minutes of scan duration</w:t>
                            </w:r>
                            <w:r w:rsidR="006540FA" w:rsidRPr="00544AA0">
                              <w:rPr>
                                <w:i w:val="0"/>
                                <w:iCs w:val="0"/>
                                <w:color w:val="000000" w:themeColor="text1"/>
                                <w:lang w:val="en-US"/>
                              </w:rPr>
                              <w:t xml:space="preserve">. 1T2K = 1 tissue compartment model, 2T3K – irreversible two-tissue compartment model, 2T4K = reversible two-tissue compartment model, Vb = fitted </w:t>
                            </w:r>
                            <w:proofErr w:type="gramStart"/>
                            <w:r w:rsidR="006540FA" w:rsidRPr="00544AA0">
                              <w:rPr>
                                <w:i w:val="0"/>
                                <w:iCs w:val="0"/>
                                <w:color w:val="000000" w:themeColor="text1"/>
                                <w:lang w:val="en-US"/>
                              </w:rPr>
                              <w:t>Vb  parameter</w:t>
                            </w:r>
                            <w:proofErr w:type="gramEnd"/>
                            <w:r w:rsidR="00921206">
                              <w:rPr>
                                <w:i w:val="0"/>
                                <w:iCs w:val="0"/>
                                <w:color w:val="000000" w:themeColor="text1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26CAA83B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7" type="#_x0000_t202" style="position:absolute;margin-left:-.15pt;margin-top:93pt;width:453.5pt;height: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" stroked="f">
                <v:textbox style="mso-fit-shape-to-text:t" inset="0,0,0,0">
                  <w:txbxContent>
                    <w:p w14:paraId="7804463D" w14:textId="1E32F611" w:rsidR="00406229" w:rsidRPr="00544AA0" w:rsidRDefault="00406229" w:rsidP="00406229">
                      <w:pPr>
                        <w:pStyle w:val="Caption"/>
                        <w:rPr>
                          <w:i w:val="0"/>
                          <w:iCs w:val="0"/>
                          <w:noProof/>
                          <w:color w:val="000000" w:themeColor="text1"/>
                          <w:sz w:val="22"/>
                          <w:szCs w:val="22"/>
                          <w:lang w:val="en-US"/>
                        </w:rPr>
                      </w:pPr>
                      <w:r w:rsidRPr="00544AA0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Supplementary data S1</w:t>
                      </w:r>
                      <w:r w:rsidRPr="00544AA0">
                        <w:rPr>
                          <w:i w:val="0"/>
                          <w:iCs w:val="0"/>
                          <w:color w:val="000000" w:themeColor="text1"/>
                        </w:rPr>
                        <w:t xml:space="preserve"> – AIC weighted values for 60, 40, 20, and 10 minutes of scan duration</w:t>
                      </w:r>
                      <w:r w:rsidR="006540FA" w:rsidRPr="00544AA0">
                        <w:rPr>
                          <w:i w:val="0"/>
                          <w:iCs w:val="0"/>
                          <w:color w:val="000000" w:themeColor="text1"/>
                          <w:lang w:val="en-US"/>
                        </w:rPr>
                        <w:t>. 1T2K = 1 tissue compartment model, 2T3K – irreversible two-tissue compartment model, 2T4K = reversible two-tissue compartment model, Vb = fitted Vb  parameter</w:t>
                      </w:r>
                      <w:r w:rsidR="00921206">
                        <w:rPr>
                          <w:i w:val="0"/>
                          <w:iCs w:val="0"/>
                          <w:color w:val="000000" w:themeColor="text1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6693DB1" w14:textId="77777777" w:rsidR="00406229" w:rsidRDefault="00406229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7E707D86" w14:textId="77777777" w:rsidR="00406229" w:rsidRDefault="00406229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3C8C6FCC" w14:textId="77777777" w:rsidR="00406229" w:rsidRDefault="00406229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72A9B129" w14:textId="77777777" w:rsidR="00406229" w:rsidRDefault="00406229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72FE59BE" w14:textId="70DE5D08" w:rsidR="00544AA0" w:rsidRDefault="00B926A4" w:rsidP="00544AA0">
      <w:pPr>
        <w:keepNext/>
        <w:spacing w:after="160" w:line="360" w:lineRule="auto"/>
      </w:pPr>
      <w:r>
        <w:rPr>
          <w:noProof/>
        </w:rPr>
        <w:lastRenderedPageBreak/>
        <w:drawing>
          <wp:inline distT="0" distB="0" distL="0" distR="0" wp14:anchorId="1DA3F2E5" wp14:editId="754113FB">
            <wp:extent cx="5731510" cy="3538220"/>
            <wp:effectExtent l="0" t="0" r="2540" b="5080"/>
            <wp:docPr id="171916148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121147E2-62AF-C2A1-625A-48F5186C0AA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48273EE" w14:textId="718CA408" w:rsidR="00C43787" w:rsidRDefault="00544AA0" w:rsidP="00F076F6">
      <w:pPr>
        <w:pStyle w:val="Caption"/>
        <w:rPr>
          <w:rFonts w:ascii="Calibri" w:eastAsia="Calibri" w:hAnsi="Calibri" w:cs="Calibri"/>
          <w:sz w:val="28"/>
          <w:szCs w:val="28"/>
          <w:lang w:val="en-US" w:eastAsia="nl-NL"/>
        </w:rPr>
        <w:sectPr w:rsidR="00C43787">
          <w:footerReference w:type="even" r:id="rId12"/>
          <w:footerReference w:type="defaul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544AA0">
        <w:rPr>
          <w:b/>
          <w:bCs/>
          <w:i w:val="0"/>
          <w:iCs w:val="0"/>
          <w:color w:val="000000" w:themeColor="text1"/>
          <w:lang w:val="en-US"/>
        </w:rPr>
        <w:t>Supplementary data S2</w:t>
      </w:r>
      <w:r w:rsidRPr="00544AA0">
        <w:rPr>
          <w:i w:val="0"/>
          <w:iCs w:val="0"/>
          <w:color w:val="000000" w:themeColor="text1"/>
          <w:lang w:val="en-US"/>
        </w:rPr>
        <w:t xml:space="preserve"> – Mean</w:t>
      </w:r>
      <w:r w:rsidR="000510A5">
        <w:rPr>
          <w:i w:val="0"/>
          <w:iCs w:val="0"/>
          <w:color w:val="000000" w:themeColor="text1"/>
          <w:lang w:val="en-US"/>
        </w:rPr>
        <w:t xml:space="preserve"> and SD of</w:t>
      </w:r>
      <w:r w:rsidRPr="00544AA0">
        <w:rPr>
          <w:i w:val="0"/>
          <w:iCs w:val="0"/>
          <w:color w:val="000000" w:themeColor="text1"/>
          <w:lang w:val="en-US"/>
        </w:rPr>
        <w:t xml:space="preserve"> time activity curves</w:t>
      </w:r>
      <w:r w:rsidR="000510A5">
        <w:rPr>
          <w:i w:val="0"/>
          <w:iCs w:val="0"/>
          <w:color w:val="000000" w:themeColor="text1"/>
          <w:lang w:val="en-US"/>
        </w:rPr>
        <w:t xml:space="preserve"> (TAC)</w:t>
      </w:r>
      <w:r w:rsidRPr="00544AA0">
        <w:rPr>
          <w:i w:val="0"/>
          <w:iCs w:val="0"/>
          <w:color w:val="000000" w:themeColor="text1"/>
          <w:lang w:val="en-US"/>
        </w:rPr>
        <w:t xml:space="preserve"> for the whole brain grey matter region in </w:t>
      </w:r>
      <w:r w:rsidR="00412670">
        <w:rPr>
          <w:i w:val="0"/>
          <w:iCs w:val="0"/>
          <w:color w:val="000000" w:themeColor="text1"/>
          <w:lang w:val="en-US"/>
        </w:rPr>
        <w:t>SUV (g/mL)</w:t>
      </w:r>
      <w:r w:rsidR="00AD52EA">
        <w:rPr>
          <w:i w:val="0"/>
          <w:iCs w:val="0"/>
          <w:color w:val="000000" w:themeColor="text1"/>
          <w:lang w:val="en-US"/>
        </w:rPr>
        <w:t xml:space="preserve"> </w:t>
      </w:r>
      <w:r w:rsidRPr="00544AA0">
        <w:rPr>
          <w:i w:val="0"/>
          <w:iCs w:val="0"/>
          <w:color w:val="000000" w:themeColor="text1"/>
          <w:lang w:val="en-US"/>
        </w:rPr>
        <w:t xml:space="preserve">for baseline and cyclosporin scans. </w:t>
      </w:r>
    </w:p>
    <w:p w14:paraId="4191DFD7" w14:textId="77777777" w:rsidR="00A3381A" w:rsidRDefault="00A3381A" w:rsidP="00A3381A">
      <w:pPr>
        <w:pStyle w:val="Caption"/>
        <w:keepNext/>
      </w:pPr>
    </w:p>
    <w:tbl>
      <w:tblPr>
        <w:tblW w:w="15268" w:type="dxa"/>
        <w:jc w:val="center"/>
        <w:tblLook w:val="0440" w:firstRow="0" w:lastRow="1" w:firstColumn="0" w:lastColumn="0" w:noHBand="0" w:noVBand="1"/>
      </w:tblPr>
      <w:tblGrid>
        <w:gridCol w:w="2341"/>
        <w:gridCol w:w="971"/>
        <w:gridCol w:w="971"/>
        <w:gridCol w:w="1201"/>
        <w:gridCol w:w="971"/>
        <w:gridCol w:w="1066"/>
        <w:gridCol w:w="1201"/>
        <w:gridCol w:w="971"/>
        <w:gridCol w:w="1170"/>
        <w:gridCol w:w="1159"/>
        <w:gridCol w:w="971"/>
        <w:gridCol w:w="1170"/>
        <w:gridCol w:w="1105"/>
      </w:tblGrid>
      <w:tr w:rsidR="00C43787" w:rsidRPr="00BD1DBF" w14:paraId="454AFBDA" w14:textId="77777777" w:rsidTr="00D45EE2">
        <w:trPr>
          <w:cantSplit/>
          <w:trHeight w:val="580"/>
          <w:jc w:val="center"/>
        </w:trPr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FFCA5" w14:textId="48333F34" w:rsidR="00C43787" w:rsidRPr="00BD1DBF" w:rsidRDefault="00C43787" w:rsidP="00BD1DBF">
            <w:pPr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Brain regions</w:t>
            </w:r>
          </w:p>
        </w:tc>
        <w:tc>
          <w:tcPr>
            <w:tcW w:w="0" w:type="auto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5237C" w14:textId="431F88CD" w:rsidR="00C43787" w:rsidRPr="00BD1DBF" w:rsidRDefault="009C05E0" w:rsidP="00BD1DBF">
            <w:pPr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K</w:t>
            </w: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vertAlign w:val="subscript"/>
                <w:lang w:val="en-US" w:eastAsia="nl-NL"/>
              </w:rPr>
              <w:t>1</w:t>
            </w: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 xml:space="preserve"> (mL*cm</w:t>
            </w: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vertAlign w:val="superscript"/>
                <w:lang w:val="en-US" w:eastAsia="nl-NL"/>
              </w:rPr>
              <w:t>-3</w:t>
            </w: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*min</w:t>
            </w: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vertAlign w:val="superscript"/>
                <w:lang w:val="en-US" w:eastAsia="nl-NL"/>
              </w:rPr>
              <w:t>-1</w:t>
            </w: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)</w:t>
            </w:r>
          </w:p>
        </w:tc>
        <w:tc>
          <w:tcPr>
            <w:tcW w:w="0" w:type="auto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F007F" w14:textId="22A0EFB8" w:rsidR="00C43787" w:rsidRPr="00BD1DBF" w:rsidRDefault="00C43787" w:rsidP="00BD1DBF">
            <w:pPr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k</w:t>
            </w: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vertAlign w:val="subscript"/>
                <w:lang w:val="en-US" w:eastAsia="nl-NL"/>
              </w:rPr>
              <w:t>2</w:t>
            </w:r>
            <w:r w:rsidR="009352BE"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vertAlign w:val="subscript"/>
                <w:lang w:val="en-US" w:eastAsia="nl-NL"/>
              </w:rPr>
              <w:t xml:space="preserve"> </w:t>
            </w:r>
            <w:r w:rsidR="009352BE"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(min</w:t>
            </w:r>
            <w:r w:rsidR="009352BE"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vertAlign w:val="superscript"/>
                <w:lang w:val="en-US" w:eastAsia="nl-NL"/>
              </w:rPr>
              <w:t>-1</w:t>
            </w:r>
            <w:r w:rsidR="009352BE"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2E7AC" w14:textId="016BB265" w:rsidR="00C43787" w:rsidRPr="00BD1DBF" w:rsidRDefault="00C43787" w:rsidP="00BD1DBF">
            <w:pPr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k</w:t>
            </w: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vertAlign w:val="subscript"/>
                <w:lang w:val="en-US" w:eastAsia="nl-NL"/>
              </w:rPr>
              <w:t>3</w:t>
            </w:r>
            <w:r w:rsidR="009352BE"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 xml:space="preserve"> (min</w:t>
            </w:r>
            <w:r w:rsidR="009352BE"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vertAlign w:val="superscript"/>
                <w:lang w:val="en-US" w:eastAsia="nl-NL"/>
              </w:rPr>
              <w:t>-1</w:t>
            </w:r>
            <w:r w:rsidR="009352BE"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)</w:t>
            </w:r>
          </w:p>
        </w:tc>
        <w:tc>
          <w:tcPr>
            <w:tcW w:w="315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F2E7BAA" w14:textId="01EA3A73" w:rsidR="00C43787" w:rsidRPr="00BD1DBF" w:rsidRDefault="00C43787" w:rsidP="00BD1DBF">
            <w:pPr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k</w:t>
            </w: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vertAlign w:val="subscript"/>
                <w:lang w:val="en-US" w:eastAsia="nl-NL"/>
              </w:rPr>
              <w:t>4</w:t>
            </w:r>
            <w:r w:rsidR="009352BE"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 xml:space="preserve"> (min</w:t>
            </w:r>
            <w:r w:rsidR="009352BE"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vertAlign w:val="superscript"/>
                <w:lang w:val="en-US" w:eastAsia="nl-NL"/>
              </w:rPr>
              <w:t>-1</w:t>
            </w:r>
            <w:r w:rsidR="009352BE"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)</w:t>
            </w:r>
          </w:p>
        </w:tc>
      </w:tr>
      <w:tr w:rsidR="009C43F2" w:rsidRPr="00BD1DBF" w14:paraId="66B0A59D" w14:textId="77777777" w:rsidTr="00D45EE2">
        <w:trPr>
          <w:cantSplit/>
          <w:trHeight w:val="402"/>
          <w:jc w:val="center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15B01A" w14:textId="77777777" w:rsidR="00C43787" w:rsidRPr="00BD1DBF" w:rsidRDefault="00C43787" w:rsidP="00DC2D4A">
            <w:pPr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ACC4E4" w14:textId="2886BA50" w:rsidR="00C43787" w:rsidRPr="00BD1DBF" w:rsidRDefault="00C43787" w:rsidP="00BD1DBF">
            <w:pPr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Baseline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70A51D8" w14:textId="77777777" w:rsidR="00C43787" w:rsidRPr="00BD1DBF" w:rsidRDefault="00C43787" w:rsidP="00BD1DBF">
            <w:pPr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Cyclo-</w:t>
            </w: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br/>
            </w:r>
            <w:proofErr w:type="spellStart"/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sporin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F29E56" w14:textId="77777777" w:rsidR="00C43787" w:rsidRPr="00BD1DBF" w:rsidRDefault="00C43787" w:rsidP="00BD1DBF">
            <w:pPr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% Difference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B14567" w14:textId="05A7CD05" w:rsidR="00C43787" w:rsidRPr="00BD1DBF" w:rsidRDefault="00C43787" w:rsidP="00BD1DBF">
            <w:pPr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Bas</w:t>
            </w:r>
            <w:r w:rsidR="00CE58BC"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e</w:t>
            </w: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line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2C03325" w14:textId="77777777" w:rsidR="00C43787" w:rsidRPr="00BD1DBF" w:rsidRDefault="00C43787" w:rsidP="00BD1DBF">
            <w:pPr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Cyclo-</w:t>
            </w: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br/>
            </w:r>
            <w:proofErr w:type="spellStart"/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sporin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76EB28" w14:textId="77777777" w:rsidR="00C43787" w:rsidRPr="00BD1DBF" w:rsidRDefault="00C43787" w:rsidP="00BD1DBF">
            <w:pPr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% Difference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2839C6" w14:textId="77E4CFE1" w:rsidR="00C43787" w:rsidRPr="00BD1DBF" w:rsidRDefault="00C43787" w:rsidP="00BD1DBF">
            <w:pPr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Bas</w:t>
            </w:r>
            <w:r w:rsidR="00CE58BC"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e</w:t>
            </w: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line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3D050C" w14:textId="77777777" w:rsidR="00C43787" w:rsidRPr="00BD1DBF" w:rsidRDefault="00C43787" w:rsidP="00BD1DBF">
            <w:pPr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Cyclo-</w:t>
            </w:r>
            <w:proofErr w:type="spellStart"/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sporin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F765F8" w14:textId="77777777" w:rsidR="00C43787" w:rsidRPr="00BD1DBF" w:rsidRDefault="00C43787" w:rsidP="00BD1DBF">
            <w:pPr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%Difference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0F8EF1" w14:textId="2007D8BC" w:rsidR="00C43787" w:rsidRPr="00BD1DBF" w:rsidRDefault="00C43787" w:rsidP="00BD1DBF">
            <w:pPr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Baseline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EBA810" w14:textId="77777777" w:rsidR="00C43787" w:rsidRPr="00BD1DBF" w:rsidRDefault="00C43787" w:rsidP="00BD1DBF">
            <w:pPr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Cyclo-</w:t>
            </w:r>
            <w:proofErr w:type="spellStart"/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sporin</w:t>
            </w:r>
            <w:proofErr w:type="spellEnd"/>
          </w:p>
        </w:tc>
        <w:tc>
          <w:tcPr>
            <w:tcW w:w="11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549B58F6" w14:textId="77777777" w:rsidR="00C43787" w:rsidRPr="00BD1DBF" w:rsidRDefault="00C43787" w:rsidP="00BD1DBF">
            <w:pPr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%</w:t>
            </w: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br/>
              <w:t>Difference</w:t>
            </w:r>
          </w:p>
        </w:tc>
      </w:tr>
      <w:tr w:rsidR="009C43F2" w:rsidRPr="00BD1DBF" w14:paraId="5588C4F5" w14:textId="77777777" w:rsidTr="00D45EE2">
        <w:trPr>
          <w:cantSplit/>
          <w:trHeight w:val="223"/>
          <w:jc w:val="center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2D4E856" w14:textId="57EB423A" w:rsidR="00C43787" w:rsidRPr="00BD1DBF" w:rsidRDefault="00C43787" w:rsidP="00D45EE2">
            <w:pPr>
              <w:spacing w:line="36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i/>
                <w:sz w:val="18"/>
                <w:szCs w:val="18"/>
                <w:lang w:val="en-US" w:eastAsia="nl-NL"/>
              </w:rPr>
              <w:t>Amygdala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63E4C7C" w14:textId="3CF59F71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0.16±0.04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5C5FCBD" w14:textId="32F0B264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0.15±0.03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99820A6" w14:textId="56F8803E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-8±38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CF7C6A2" w14:textId="7AEC5786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0.16±0.09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235F5CB" w14:textId="4647163F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0.16±0.05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D0562FA" w14:textId="55ECA67D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-0.7±73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1FEA0DA" w14:textId="2F6864A3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0.19±0.08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50C9C2D" w14:textId="6EDBB70A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0.18±0.06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D3D6305" w14:textId="5D64D275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7±48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E1829A9" w14:textId="6A3B6E1F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0.04±0.01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5EFBF4C" w14:textId="56589FD1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0.02±0.01</w:t>
            </w:r>
          </w:p>
        </w:tc>
        <w:tc>
          <w:tcPr>
            <w:tcW w:w="1105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</w:tcPr>
          <w:p w14:paraId="1AB2B9A6" w14:textId="62870743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-52±21</w:t>
            </w:r>
          </w:p>
        </w:tc>
      </w:tr>
      <w:tr w:rsidR="009C43F2" w:rsidRPr="00BD1DBF" w14:paraId="5CABFF41" w14:textId="77777777" w:rsidTr="00D45EE2">
        <w:trPr>
          <w:cantSplit/>
          <w:trHeight w:val="239"/>
          <w:jc w:val="center"/>
        </w:trPr>
        <w:tc>
          <w:tcPr>
            <w:tcW w:w="234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F835205" w14:textId="77589158" w:rsidR="00C43787" w:rsidRPr="00BD1DBF" w:rsidRDefault="00C43787" w:rsidP="00D45EE2">
            <w:pPr>
              <w:spacing w:line="36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i/>
                <w:sz w:val="18"/>
                <w:szCs w:val="18"/>
                <w:lang w:val="en-US" w:eastAsia="nl-NL"/>
              </w:rPr>
              <w:t>Basal Ganglia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7A6C17B" w14:textId="1F3514D3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0.25±0.06</w:t>
            </w:r>
          </w:p>
        </w:tc>
        <w:tc>
          <w:tcPr>
            <w:tcW w:w="0" w:type="auto"/>
          </w:tcPr>
          <w:p w14:paraId="68C389E6" w14:textId="6A22048A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0.20±0.04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AAF7C4E" w14:textId="6094544A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-17±33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E4C8854" w14:textId="47861F32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0.24±0.11</w:t>
            </w:r>
          </w:p>
        </w:tc>
        <w:tc>
          <w:tcPr>
            <w:tcW w:w="0" w:type="auto"/>
          </w:tcPr>
          <w:p w14:paraId="3DF81B67" w14:textId="45955CD2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0.12±0.025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D99888D" w14:textId="16AEAA83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-47±48</w:t>
            </w:r>
          </w:p>
        </w:tc>
        <w:tc>
          <w:tcPr>
            <w:tcW w:w="0" w:type="auto"/>
            <w:shd w:val="clear" w:color="auto" w:fill="FFFFFF"/>
          </w:tcPr>
          <w:p w14:paraId="0CCBDA75" w14:textId="5CA426BE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0.21±0.10</w:t>
            </w:r>
          </w:p>
        </w:tc>
        <w:tc>
          <w:tcPr>
            <w:tcW w:w="0" w:type="auto"/>
            <w:shd w:val="clear" w:color="auto" w:fill="FFFFFF"/>
          </w:tcPr>
          <w:p w14:paraId="26E125F9" w14:textId="6201D351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0.16±0.05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14:paraId="47BE8EA1" w14:textId="666C62A5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-5±53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14:paraId="67B093DC" w14:textId="1938A1C7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0.05±0.01</w:t>
            </w:r>
          </w:p>
        </w:tc>
        <w:tc>
          <w:tcPr>
            <w:tcW w:w="0" w:type="auto"/>
            <w:shd w:val="clear" w:color="auto" w:fill="FFFFFF"/>
          </w:tcPr>
          <w:p w14:paraId="53F9E676" w14:textId="08B322F1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0.03±0.01</w:t>
            </w:r>
          </w:p>
        </w:tc>
        <w:tc>
          <w:tcPr>
            <w:tcW w:w="1105" w:type="dxa"/>
            <w:tcBorders>
              <w:right w:val="single" w:sz="4" w:space="0" w:color="auto"/>
            </w:tcBorders>
            <w:shd w:val="clear" w:color="auto" w:fill="FFFFFF"/>
          </w:tcPr>
          <w:p w14:paraId="275E0329" w14:textId="309D5A0A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-41±18</w:t>
            </w:r>
          </w:p>
        </w:tc>
      </w:tr>
      <w:tr w:rsidR="009C43F2" w:rsidRPr="00BD1DBF" w14:paraId="507043F3" w14:textId="77777777" w:rsidTr="00D45EE2">
        <w:trPr>
          <w:cantSplit/>
          <w:trHeight w:val="203"/>
          <w:jc w:val="center"/>
        </w:trPr>
        <w:tc>
          <w:tcPr>
            <w:tcW w:w="234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266A1BA" w14:textId="1BCCDADA" w:rsidR="00C43787" w:rsidRPr="00BD1DBF" w:rsidRDefault="00C43787" w:rsidP="00D45EE2">
            <w:pPr>
              <w:spacing w:line="36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i/>
                <w:sz w:val="18"/>
                <w:szCs w:val="18"/>
                <w:lang w:val="en-US" w:eastAsia="nl-NL"/>
              </w:rPr>
              <w:t>Brainstem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30A8B70" w14:textId="2A44079C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0.19±0.05</w:t>
            </w:r>
          </w:p>
        </w:tc>
        <w:tc>
          <w:tcPr>
            <w:tcW w:w="0" w:type="auto"/>
          </w:tcPr>
          <w:p w14:paraId="00AD9EAA" w14:textId="0C0A6D03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0.15±0.03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EE11F96" w14:textId="5292CF45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-20±39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8238687" w14:textId="0C35C1E5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0.24±0.11</w:t>
            </w:r>
          </w:p>
        </w:tc>
        <w:tc>
          <w:tcPr>
            <w:tcW w:w="0" w:type="auto"/>
          </w:tcPr>
          <w:p w14:paraId="54BB8EB2" w14:textId="6E4C15F0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0.14±0.05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FF84012" w14:textId="24E5C07B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-42±65</w:t>
            </w:r>
          </w:p>
        </w:tc>
        <w:tc>
          <w:tcPr>
            <w:tcW w:w="0" w:type="auto"/>
          </w:tcPr>
          <w:p w14:paraId="2B392585" w14:textId="7323FAB4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0.18±0.05</w:t>
            </w:r>
          </w:p>
        </w:tc>
        <w:tc>
          <w:tcPr>
            <w:tcW w:w="0" w:type="auto"/>
          </w:tcPr>
          <w:p w14:paraId="353469A8" w14:textId="6281EE35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0.15±0.08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08CCAC7" w14:textId="62317C95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-13±47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61A30C4" w14:textId="7DB11399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0.04±0.01</w:t>
            </w:r>
          </w:p>
        </w:tc>
        <w:tc>
          <w:tcPr>
            <w:tcW w:w="0" w:type="auto"/>
          </w:tcPr>
          <w:p w14:paraId="0F7ECC00" w14:textId="6127DAC9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0.02±0.01</w:t>
            </w: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14:paraId="08C38920" w14:textId="3928B9CE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-43±26</w:t>
            </w:r>
          </w:p>
        </w:tc>
      </w:tr>
      <w:tr w:rsidR="009C43F2" w:rsidRPr="00BD1DBF" w14:paraId="6A2F7390" w14:textId="77777777" w:rsidTr="00D45EE2">
        <w:trPr>
          <w:cantSplit/>
          <w:trHeight w:val="219"/>
          <w:jc w:val="center"/>
        </w:trPr>
        <w:tc>
          <w:tcPr>
            <w:tcW w:w="234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06F4B06" w14:textId="1CF496AB" w:rsidR="00C43787" w:rsidRPr="00BD1DBF" w:rsidRDefault="00C43787" w:rsidP="00D45EE2">
            <w:pPr>
              <w:spacing w:line="36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i/>
                <w:sz w:val="18"/>
                <w:szCs w:val="18"/>
                <w:lang w:val="en-US" w:eastAsia="nl-NL"/>
              </w:rPr>
              <w:t>Caudate Nucleus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A638F0E" w14:textId="571B73AA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0.24±0.08</w:t>
            </w:r>
          </w:p>
        </w:tc>
        <w:tc>
          <w:tcPr>
            <w:tcW w:w="0" w:type="auto"/>
          </w:tcPr>
          <w:p w14:paraId="2F6AA07E" w14:textId="7C678185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0.19±0.03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600ECEE" w14:textId="1E4270A4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-22±33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F4BC40D" w14:textId="6DC78FF6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0.29±0.18</w:t>
            </w:r>
          </w:p>
        </w:tc>
        <w:tc>
          <w:tcPr>
            <w:tcW w:w="0" w:type="auto"/>
          </w:tcPr>
          <w:p w14:paraId="5B2E593C" w14:textId="163CD1A9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0.11±0.02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94D55E6" w14:textId="67D5A4D8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-60±36</w:t>
            </w:r>
          </w:p>
        </w:tc>
        <w:tc>
          <w:tcPr>
            <w:tcW w:w="0" w:type="auto"/>
            <w:shd w:val="clear" w:color="auto" w:fill="FFFFFF"/>
          </w:tcPr>
          <w:p w14:paraId="6DC0F04D" w14:textId="52CE377D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0.24±0.13</w:t>
            </w:r>
          </w:p>
        </w:tc>
        <w:tc>
          <w:tcPr>
            <w:tcW w:w="0" w:type="auto"/>
            <w:shd w:val="clear" w:color="auto" w:fill="FFFFFF"/>
          </w:tcPr>
          <w:p w14:paraId="7C8753C8" w14:textId="7398DD3E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0.14±0.05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14:paraId="282EA265" w14:textId="426C1851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-25±39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14:paraId="54550F8F" w14:textId="0649D821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0.05±0.01</w:t>
            </w:r>
          </w:p>
        </w:tc>
        <w:tc>
          <w:tcPr>
            <w:tcW w:w="0" w:type="auto"/>
            <w:shd w:val="clear" w:color="auto" w:fill="FFFFFF"/>
          </w:tcPr>
          <w:p w14:paraId="530ABDDA" w14:textId="296A2792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0.03±0.01</w:t>
            </w:r>
          </w:p>
        </w:tc>
        <w:tc>
          <w:tcPr>
            <w:tcW w:w="1105" w:type="dxa"/>
            <w:tcBorders>
              <w:right w:val="single" w:sz="4" w:space="0" w:color="auto"/>
            </w:tcBorders>
            <w:shd w:val="clear" w:color="auto" w:fill="FFFFFF"/>
          </w:tcPr>
          <w:p w14:paraId="44C239C7" w14:textId="188371D2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-39±19</w:t>
            </w:r>
          </w:p>
        </w:tc>
      </w:tr>
      <w:tr w:rsidR="009C43F2" w:rsidRPr="00BD1DBF" w14:paraId="6C714AAE" w14:textId="77777777" w:rsidTr="00D45EE2">
        <w:trPr>
          <w:cantSplit/>
          <w:trHeight w:val="211"/>
          <w:jc w:val="center"/>
        </w:trPr>
        <w:tc>
          <w:tcPr>
            <w:tcW w:w="234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147493D" w14:textId="6E44DDCF" w:rsidR="00C43787" w:rsidRPr="00BD1DBF" w:rsidRDefault="00C43787" w:rsidP="00D45EE2">
            <w:pPr>
              <w:spacing w:line="36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i/>
                <w:sz w:val="18"/>
                <w:szCs w:val="18"/>
                <w:lang w:val="en-US" w:eastAsia="nl-NL"/>
              </w:rPr>
              <w:t>Cerebellum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9C5ABAC" w14:textId="533127EF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0.25±0.06</w:t>
            </w:r>
          </w:p>
        </w:tc>
        <w:tc>
          <w:tcPr>
            <w:tcW w:w="0" w:type="auto"/>
          </w:tcPr>
          <w:p w14:paraId="2FEE2478" w14:textId="55250ED5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0.20±0.05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BE25D12" w14:textId="7559DC3C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-20±36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8CCEF4C" w14:textId="05B24954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0.23±0.10</w:t>
            </w:r>
          </w:p>
        </w:tc>
        <w:tc>
          <w:tcPr>
            <w:tcW w:w="0" w:type="auto"/>
          </w:tcPr>
          <w:p w14:paraId="0C2AC474" w14:textId="23B3CC4C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0.11±0.05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FBF4831" w14:textId="43B13C9A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-50±67</w:t>
            </w:r>
          </w:p>
        </w:tc>
        <w:tc>
          <w:tcPr>
            <w:tcW w:w="0" w:type="auto"/>
          </w:tcPr>
          <w:p w14:paraId="10072402" w14:textId="016EB43E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0.20±0.07</w:t>
            </w:r>
          </w:p>
        </w:tc>
        <w:tc>
          <w:tcPr>
            <w:tcW w:w="0" w:type="auto"/>
          </w:tcPr>
          <w:p w14:paraId="16EDFEAF" w14:textId="0F056F44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0.13±0.04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5DD55BD" w14:textId="5E8A34C8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-25±45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67E52B4" w14:textId="7717C105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0.05±0.01</w:t>
            </w:r>
          </w:p>
        </w:tc>
        <w:tc>
          <w:tcPr>
            <w:tcW w:w="0" w:type="auto"/>
          </w:tcPr>
          <w:p w14:paraId="6240456A" w14:textId="6554D599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0.03±0.01</w:t>
            </w: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14:paraId="4C802DFE" w14:textId="0293474C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-37±28</w:t>
            </w:r>
          </w:p>
        </w:tc>
      </w:tr>
      <w:tr w:rsidR="009C43F2" w:rsidRPr="00BD1DBF" w14:paraId="1DDC7F4F" w14:textId="77777777" w:rsidTr="00D45EE2">
        <w:trPr>
          <w:cantSplit/>
          <w:trHeight w:val="237"/>
          <w:jc w:val="center"/>
        </w:trPr>
        <w:tc>
          <w:tcPr>
            <w:tcW w:w="234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C8D6056" w14:textId="62FE372C" w:rsidR="00C43787" w:rsidRPr="00BD1DBF" w:rsidRDefault="00C43787" w:rsidP="00D45EE2">
            <w:pPr>
              <w:spacing w:line="36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i/>
                <w:sz w:val="18"/>
                <w:szCs w:val="18"/>
                <w:lang w:val="en-US" w:eastAsia="nl-NL"/>
              </w:rPr>
              <w:t>Cingulate Gyrus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AD7B784" w14:textId="3E1D70A0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0.27±0.07</w:t>
            </w:r>
          </w:p>
        </w:tc>
        <w:tc>
          <w:tcPr>
            <w:tcW w:w="0" w:type="auto"/>
          </w:tcPr>
          <w:p w14:paraId="3A4F67C3" w14:textId="79B45ADF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0.23±0.05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92ED9A4" w14:textId="621D0D69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-15±36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074E2F4" w14:textId="640FF06E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0.22±0.10</w:t>
            </w:r>
          </w:p>
        </w:tc>
        <w:tc>
          <w:tcPr>
            <w:tcW w:w="0" w:type="auto"/>
          </w:tcPr>
          <w:p w14:paraId="52A5D0E1" w14:textId="3744E93E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0.13±0.04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1FB0BF4" w14:textId="5422AE8C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-37±68</w:t>
            </w:r>
          </w:p>
        </w:tc>
        <w:tc>
          <w:tcPr>
            <w:tcW w:w="0" w:type="auto"/>
            <w:shd w:val="clear" w:color="auto" w:fill="FFFFFF"/>
          </w:tcPr>
          <w:p w14:paraId="7748503E" w14:textId="39C6EACA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0.21±0.06</w:t>
            </w:r>
          </w:p>
        </w:tc>
        <w:tc>
          <w:tcPr>
            <w:tcW w:w="0" w:type="auto"/>
            <w:shd w:val="clear" w:color="auto" w:fill="FFFFFF"/>
          </w:tcPr>
          <w:p w14:paraId="74234B83" w14:textId="2D6363BA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0.16±0.03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14:paraId="7FF33630" w14:textId="6216597E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-14±34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14:paraId="0CEE36E3" w14:textId="158BAA43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0.05±0.02</w:t>
            </w:r>
          </w:p>
        </w:tc>
        <w:tc>
          <w:tcPr>
            <w:tcW w:w="0" w:type="auto"/>
            <w:shd w:val="clear" w:color="auto" w:fill="FFFFFF"/>
          </w:tcPr>
          <w:p w14:paraId="21B35CDF" w14:textId="313F743C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0.03±0.01</w:t>
            </w:r>
          </w:p>
        </w:tc>
        <w:tc>
          <w:tcPr>
            <w:tcW w:w="1105" w:type="dxa"/>
            <w:tcBorders>
              <w:right w:val="single" w:sz="4" w:space="0" w:color="auto"/>
            </w:tcBorders>
            <w:shd w:val="clear" w:color="auto" w:fill="FFFFFF"/>
          </w:tcPr>
          <w:p w14:paraId="2EBCD8F8" w14:textId="3DED7F7A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-36±10</w:t>
            </w:r>
          </w:p>
        </w:tc>
      </w:tr>
      <w:tr w:rsidR="009C43F2" w:rsidRPr="00BD1DBF" w14:paraId="292D8BC5" w14:textId="77777777" w:rsidTr="00D45EE2">
        <w:trPr>
          <w:cantSplit/>
          <w:trHeight w:val="97"/>
          <w:jc w:val="center"/>
        </w:trPr>
        <w:tc>
          <w:tcPr>
            <w:tcW w:w="234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40F75A6" w14:textId="4D977F41" w:rsidR="00C43787" w:rsidRPr="00BD1DBF" w:rsidRDefault="00C43787" w:rsidP="00D45EE2">
            <w:pPr>
              <w:spacing w:line="36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i/>
                <w:sz w:val="18"/>
                <w:szCs w:val="18"/>
                <w:lang w:val="en-US" w:eastAsia="nl-NL"/>
              </w:rPr>
              <w:t>Corpus Callosum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ED8816D" w14:textId="1847E997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0.08±0.03</w:t>
            </w:r>
          </w:p>
        </w:tc>
        <w:tc>
          <w:tcPr>
            <w:tcW w:w="0" w:type="auto"/>
          </w:tcPr>
          <w:p w14:paraId="47867E8D" w14:textId="37D2F628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0.08±0.02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8A4A224" w14:textId="5CE5796E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-5±50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BA84676" w14:textId="0334E7C4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0.15±0.08</w:t>
            </w:r>
          </w:p>
        </w:tc>
        <w:tc>
          <w:tcPr>
            <w:tcW w:w="0" w:type="auto"/>
          </w:tcPr>
          <w:p w14:paraId="13A35161" w14:textId="22CB5DEC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0.18±0.07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AD1B09A" w14:textId="7B9EBF26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16±91</w:t>
            </w:r>
          </w:p>
        </w:tc>
        <w:tc>
          <w:tcPr>
            <w:tcW w:w="0" w:type="auto"/>
          </w:tcPr>
          <w:p w14:paraId="2844B361" w14:textId="21E69BD8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0.11±0.04</w:t>
            </w:r>
          </w:p>
        </w:tc>
        <w:tc>
          <w:tcPr>
            <w:tcW w:w="0" w:type="auto"/>
          </w:tcPr>
          <w:p w14:paraId="0D85AF9A" w14:textId="31B9D160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0.14±0.04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493EBC6" w14:textId="27A2E91A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46±40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B0D4410" w14:textId="3AAC45E6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0.03±0.01</w:t>
            </w:r>
          </w:p>
        </w:tc>
        <w:tc>
          <w:tcPr>
            <w:tcW w:w="0" w:type="auto"/>
          </w:tcPr>
          <w:p w14:paraId="10B8F66E" w14:textId="2CFA4B21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0.02±0.01</w:t>
            </w: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14:paraId="67BBC2D0" w14:textId="3C465135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-9±29</w:t>
            </w:r>
          </w:p>
        </w:tc>
      </w:tr>
      <w:tr w:rsidR="009C43F2" w:rsidRPr="00BD1DBF" w14:paraId="18978F56" w14:textId="77777777" w:rsidTr="00D45EE2">
        <w:trPr>
          <w:cantSplit/>
          <w:trHeight w:val="151"/>
          <w:jc w:val="center"/>
        </w:trPr>
        <w:tc>
          <w:tcPr>
            <w:tcW w:w="234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EF93BE7" w14:textId="47F9CC83" w:rsidR="00C43787" w:rsidRPr="00BD1DBF" w:rsidRDefault="00C43787" w:rsidP="00D45EE2">
            <w:pPr>
              <w:spacing w:line="36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i/>
                <w:sz w:val="18"/>
                <w:szCs w:val="18"/>
                <w:lang w:val="en-US" w:eastAsia="nl-NL"/>
              </w:rPr>
              <w:t>Hippocampus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41EDE80" w14:textId="35C82B1D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0.20±0.06</w:t>
            </w:r>
          </w:p>
        </w:tc>
        <w:tc>
          <w:tcPr>
            <w:tcW w:w="0" w:type="auto"/>
          </w:tcPr>
          <w:p w14:paraId="144D3F12" w14:textId="12B53850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0.16±0.03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6BA106C" w14:textId="5F3F2EC9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-21±40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1A5BF47" w14:textId="1EB44B59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0.23±0.13</w:t>
            </w:r>
          </w:p>
        </w:tc>
        <w:tc>
          <w:tcPr>
            <w:tcW w:w="0" w:type="auto"/>
          </w:tcPr>
          <w:p w14:paraId="6CD4E1F6" w14:textId="004917D2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0.13±0.06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F16275F" w14:textId="5E5AFCE1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-40±88</w:t>
            </w:r>
          </w:p>
        </w:tc>
        <w:tc>
          <w:tcPr>
            <w:tcW w:w="0" w:type="auto"/>
            <w:shd w:val="clear" w:color="auto" w:fill="FFFFFF"/>
          </w:tcPr>
          <w:p w14:paraId="127BBACB" w14:textId="2BB27D9C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0.18±0.05</w:t>
            </w:r>
          </w:p>
        </w:tc>
        <w:tc>
          <w:tcPr>
            <w:tcW w:w="0" w:type="auto"/>
            <w:shd w:val="clear" w:color="auto" w:fill="FFFFFF"/>
          </w:tcPr>
          <w:p w14:paraId="0D487748" w14:textId="2CBDB385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0.14±0.07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14:paraId="006DDF3B" w14:textId="0A7FB45A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-13±46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14:paraId="12A0B20E" w14:textId="27C57A55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0.04±0.01</w:t>
            </w:r>
          </w:p>
        </w:tc>
        <w:tc>
          <w:tcPr>
            <w:tcW w:w="0" w:type="auto"/>
            <w:shd w:val="clear" w:color="auto" w:fill="FFFFFF"/>
          </w:tcPr>
          <w:p w14:paraId="6002351E" w14:textId="480DCC97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0.02±0.01</w:t>
            </w:r>
          </w:p>
        </w:tc>
        <w:tc>
          <w:tcPr>
            <w:tcW w:w="1105" w:type="dxa"/>
            <w:tcBorders>
              <w:right w:val="single" w:sz="4" w:space="0" w:color="auto"/>
            </w:tcBorders>
            <w:shd w:val="clear" w:color="auto" w:fill="FFFFFF"/>
          </w:tcPr>
          <w:p w14:paraId="7CEC842C" w14:textId="2F75D4E9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-48±27</w:t>
            </w:r>
          </w:p>
        </w:tc>
      </w:tr>
      <w:tr w:rsidR="009C43F2" w:rsidRPr="00BD1DBF" w14:paraId="35472C10" w14:textId="77777777" w:rsidTr="00D45EE2">
        <w:trPr>
          <w:cantSplit/>
          <w:trHeight w:val="271"/>
          <w:jc w:val="center"/>
        </w:trPr>
        <w:tc>
          <w:tcPr>
            <w:tcW w:w="234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599FE37" w14:textId="552786A5" w:rsidR="00C43787" w:rsidRPr="00BD1DBF" w:rsidRDefault="00C43787" w:rsidP="00D45EE2">
            <w:pPr>
              <w:spacing w:line="36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i/>
                <w:sz w:val="18"/>
                <w:szCs w:val="18"/>
                <w:lang w:val="en-US" w:eastAsia="nl-NL"/>
              </w:rPr>
              <w:t>Insula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524B795" w14:textId="0E26A228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0.22±0.05</w:t>
            </w:r>
          </w:p>
        </w:tc>
        <w:tc>
          <w:tcPr>
            <w:tcW w:w="0" w:type="auto"/>
          </w:tcPr>
          <w:p w14:paraId="21386F74" w14:textId="3B752CE3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0.18±0.03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B9CB6C3" w14:textId="1A2016F8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-16±35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D97EFE2" w14:textId="633A4D8D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0.22±0.10</w:t>
            </w:r>
          </w:p>
        </w:tc>
        <w:tc>
          <w:tcPr>
            <w:tcW w:w="0" w:type="auto"/>
          </w:tcPr>
          <w:p w14:paraId="2F85F9FB" w14:textId="68517B18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0.13±0.04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2DCEB0F" w14:textId="39A47086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-41±63</w:t>
            </w:r>
          </w:p>
        </w:tc>
        <w:tc>
          <w:tcPr>
            <w:tcW w:w="0" w:type="auto"/>
          </w:tcPr>
          <w:p w14:paraId="7CE2F95B" w14:textId="0E85708A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0.21±0.08</w:t>
            </w:r>
          </w:p>
        </w:tc>
        <w:tc>
          <w:tcPr>
            <w:tcW w:w="0" w:type="auto"/>
          </w:tcPr>
          <w:p w14:paraId="73CF884F" w14:textId="6708095B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0.17±0.05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617CD47" w14:textId="7157B61D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-9±39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82F3154" w14:textId="0CEA409A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0.04±0.01</w:t>
            </w:r>
          </w:p>
        </w:tc>
        <w:tc>
          <w:tcPr>
            <w:tcW w:w="0" w:type="auto"/>
          </w:tcPr>
          <w:p w14:paraId="23C5298D" w14:textId="19E70206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0.03±0.01</w:t>
            </w: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14:paraId="37C5AB3E" w14:textId="56B52E09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-39±19</w:t>
            </w:r>
          </w:p>
        </w:tc>
      </w:tr>
      <w:tr w:rsidR="009C43F2" w:rsidRPr="00BD1DBF" w14:paraId="31029EE2" w14:textId="77777777" w:rsidTr="00D45EE2">
        <w:trPr>
          <w:cantSplit/>
          <w:trHeight w:val="221"/>
          <w:jc w:val="center"/>
        </w:trPr>
        <w:tc>
          <w:tcPr>
            <w:tcW w:w="234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D3DA0FB" w14:textId="6865459A" w:rsidR="00C43787" w:rsidRPr="00BD1DBF" w:rsidRDefault="00C43787" w:rsidP="00D45EE2">
            <w:pPr>
              <w:spacing w:line="36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i/>
                <w:sz w:val="18"/>
                <w:szCs w:val="18"/>
                <w:lang w:val="en-US" w:eastAsia="nl-NL"/>
              </w:rPr>
              <w:t>Nucleus Accumbens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05714DF" w14:textId="31902775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0.19±0.06</w:t>
            </w:r>
          </w:p>
        </w:tc>
        <w:tc>
          <w:tcPr>
            <w:tcW w:w="0" w:type="auto"/>
          </w:tcPr>
          <w:p w14:paraId="26322E88" w14:textId="11F1CF53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0.18±0.05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2069315" w14:textId="48756F74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-8±48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B490756" w14:textId="7FEB90B1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0.19±0.14</w:t>
            </w:r>
          </w:p>
        </w:tc>
        <w:tc>
          <w:tcPr>
            <w:tcW w:w="0" w:type="auto"/>
          </w:tcPr>
          <w:p w14:paraId="625B2ADE" w14:textId="1D148219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0.16±0.08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81D5B77" w14:textId="4237D516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-16±127</w:t>
            </w:r>
          </w:p>
        </w:tc>
        <w:tc>
          <w:tcPr>
            <w:tcW w:w="0" w:type="auto"/>
            <w:shd w:val="clear" w:color="auto" w:fill="FFFFFF"/>
          </w:tcPr>
          <w:p w14:paraId="05883724" w14:textId="78FD429A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0.19±0.11</w:t>
            </w:r>
          </w:p>
        </w:tc>
        <w:tc>
          <w:tcPr>
            <w:tcW w:w="0" w:type="auto"/>
            <w:shd w:val="clear" w:color="auto" w:fill="FFFFFF"/>
          </w:tcPr>
          <w:p w14:paraId="05E6AD09" w14:textId="07E9A2DE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0.16±0.08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14:paraId="59F2F423" w14:textId="5E120DA2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40±99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14:paraId="5C782754" w14:textId="5E9BFC4A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0.04±0.01</w:t>
            </w:r>
          </w:p>
        </w:tc>
        <w:tc>
          <w:tcPr>
            <w:tcW w:w="0" w:type="auto"/>
            <w:shd w:val="clear" w:color="auto" w:fill="FFFFFF"/>
          </w:tcPr>
          <w:p w14:paraId="2C1CA60B" w14:textId="76C30E15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0.01±0.01</w:t>
            </w:r>
          </w:p>
        </w:tc>
        <w:tc>
          <w:tcPr>
            <w:tcW w:w="1105" w:type="dxa"/>
            <w:tcBorders>
              <w:right w:val="single" w:sz="4" w:space="0" w:color="auto"/>
            </w:tcBorders>
            <w:shd w:val="clear" w:color="auto" w:fill="FFFFFF"/>
          </w:tcPr>
          <w:p w14:paraId="681CB96E" w14:textId="276399EF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-46±30</w:t>
            </w:r>
          </w:p>
        </w:tc>
      </w:tr>
      <w:tr w:rsidR="009C43F2" w:rsidRPr="00BD1DBF" w14:paraId="69C72DFE" w14:textId="77777777" w:rsidTr="00D45EE2">
        <w:trPr>
          <w:cantSplit/>
          <w:trHeight w:val="281"/>
          <w:jc w:val="center"/>
        </w:trPr>
        <w:tc>
          <w:tcPr>
            <w:tcW w:w="234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4A2ACE3" w14:textId="102C00BC" w:rsidR="00C43787" w:rsidRPr="00BD1DBF" w:rsidRDefault="00C43787" w:rsidP="00D45EE2">
            <w:pPr>
              <w:spacing w:line="36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i/>
                <w:sz w:val="18"/>
                <w:szCs w:val="18"/>
                <w:lang w:val="en-US" w:eastAsia="nl-NL"/>
              </w:rPr>
              <w:t>Occipital Cortex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1C191F5" w14:textId="7BEE8475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0.27±0.07</w:t>
            </w:r>
          </w:p>
        </w:tc>
        <w:tc>
          <w:tcPr>
            <w:tcW w:w="0" w:type="auto"/>
          </w:tcPr>
          <w:p w14:paraId="77E3DA9C" w14:textId="5F4E5BBE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0.22±0.05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340B4C4" w14:textId="317825C6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-19±34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0F38445" w14:textId="684507ED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0.23±0.11</w:t>
            </w:r>
          </w:p>
        </w:tc>
        <w:tc>
          <w:tcPr>
            <w:tcW w:w="0" w:type="auto"/>
          </w:tcPr>
          <w:p w14:paraId="430121E2" w14:textId="31AB0EBC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0.13±0.04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C3981C9" w14:textId="7ABAFC8D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-42±62</w:t>
            </w:r>
          </w:p>
        </w:tc>
        <w:tc>
          <w:tcPr>
            <w:tcW w:w="0" w:type="auto"/>
          </w:tcPr>
          <w:p w14:paraId="7B7D00E2" w14:textId="70796C0E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0.20±0.07</w:t>
            </w:r>
          </w:p>
        </w:tc>
        <w:tc>
          <w:tcPr>
            <w:tcW w:w="0" w:type="auto"/>
          </w:tcPr>
          <w:p w14:paraId="0E54B037" w14:textId="325F2C08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0.15±0.05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1583187" w14:textId="27CBA9DF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-14±41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65B4E3F" w14:textId="0A7BE4F9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0.06±0.01</w:t>
            </w:r>
          </w:p>
        </w:tc>
        <w:tc>
          <w:tcPr>
            <w:tcW w:w="0" w:type="auto"/>
          </w:tcPr>
          <w:p w14:paraId="102ABBFE" w14:textId="3AA957FE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0.03±0.01</w:t>
            </w: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14:paraId="2BFB7BC0" w14:textId="078B0613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-40±19</w:t>
            </w:r>
          </w:p>
        </w:tc>
      </w:tr>
      <w:tr w:rsidR="009C43F2" w:rsidRPr="00BD1DBF" w14:paraId="0BB86FEA" w14:textId="77777777" w:rsidTr="00D45EE2">
        <w:trPr>
          <w:cantSplit/>
          <w:trHeight w:val="271"/>
          <w:jc w:val="center"/>
        </w:trPr>
        <w:tc>
          <w:tcPr>
            <w:tcW w:w="234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0103C49" w14:textId="0324F355" w:rsidR="00C43787" w:rsidRPr="00BD1DBF" w:rsidRDefault="00C43787" w:rsidP="00D45EE2">
            <w:pPr>
              <w:spacing w:line="36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i/>
                <w:sz w:val="18"/>
                <w:szCs w:val="18"/>
                <w:lang w:val="en-US" w:eastAsia="nl-NL"/>
              </w:rPr>
              <w:t>Orbitofrontal Cortex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FBC4377" w14:textId="7B19FB60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0.26±0.06</w:t>
            </w:r>
          </w:p>
        </w:tc>
        <w:tc>
          <w:tcPr>
            <w:tcW w:w="0" w:type="auto"/>
          </w:tcPr>
          <w:p w14:paraId="54571F68" w14:textId="39BE206B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0.21±0.0</w:t>
            </w:r>
            <w:r w:rsidR="00DC2D4A"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2CDCEC1" w14:textId="06F0ED42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-17±32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CE697EB" w14:textId="1D003996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0.24±0.11</w:t>
            </w:r>
          </w:p>
        </w:tc>
        <w:tc>
          <w:tcPr>
            <w:tcW w:w="0" w:type="auto"/>
          </w:tcPr>
          <w:p w14:paraId="315E346B" w14:textId="6DD0D291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0.13±0.02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4C5827B" w14:textId="5F1C6E22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-46±50</w:t>
            </w:r>
          </w:p>
        </w:tc>
        <w:tc>
          <w:tcPr>
            <w:tcW w:w="0" w:type="auto"/>
            <w:shd w:val="clear" w:color="auto" w:fill="FFFFFF"/>
          </w:tcPr>
          <w:p w14:paraId="3E560EB1" w14:textId="5AC4E6AA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0.22±0.09</w:t>
            </w:r>
          </w:p>
        </w:tc>
        <w:tc>
          <w:tcPr>
            <w:tcW w:w="0" w:type="auto"/>
            <w:shd w:val="clear" w:color="auto" w:fill="FFFFFF"/>
          </w:tcPr>
          <w:p w14:paraId="4E7AD8A8" w14:textId="6743BFAC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0.14±0.05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14:paraId="480A7B7F" w14:textId="4E826866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-17±44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14:paraId="0CA63EC8" w14:textId="269BEDF9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0.05±0.01</w:t>
            </w:r>
          </w:p>
        </w:tc>
        <w:tc>
          <w:tcPr>
            <w:tcW w:w="0" w:type="auto"/>
            <w:shd w:val="clear" w:color="auto" w:fill="FFFFFF"/>
          </w:tcPr>
          <w:p w14:paraId="47A89890" w14:textId="2FD10DD6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0.03±0.01</w:t>
            </w:r>
          </w:p>
        </w:tc>
        <w:tc>
          <w:tcPr>
            <w:tcW w:w="1105" w:type="dxa"/>
            <w:tcBorders>
              <w:right w:val="single" w:sz="4" w:space="0" w:color="auto"/>
            </w:tcBorders>
            <w:shd w:val="clear" w:color="auto" w:fill="FFFFFF"/>
          </w:tcPr>
          <w:p w14:paraId="334C2872" w14:textId="35EB29A7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-39±13</w:t>
            </w:r>
          </w:p>
        </w:tc>
      </w:tr>
      <w:tr w:rsidR="009C43F2" w:rsidRPr="00BD1DBF" w14:paraId="7AB19E6C" w14:textId="77777777" w:rsidTr="00D45EE2">
        <w:trPr>
          <w:cantSplit/>
          <w:trHeight w:val="147"/>
          <w:jc w:val="center"/>
        </w:trPr>
        <w:tc>
          <w:tcPr>
            <w:tcW w:w="234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6FCE225" w14:textId="3B97BED9" w:rsidR="00C43787" w:rsidRPr="00BD1DBF" w:rsidRDefault="00C43787" w:rsidP="00D45EE2">
            <w:pPr>
              <w:spacing w:line="36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i/>
                <w:sz w:val="18"/>
                <w:szCs w:val="18"/>
                <w:lang w:val="en-US" w:eastAsia="nl-NL"/>
              </w:rPr>
              <w:t>Pallidum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0F65F9B" w14:textId="26F9D11D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0.18±0.07</w:t>
            </w:r>
          </w:p>
        </w:tc>
        <w:tc>
          <w:tcPr>
            <w:tcW w:w="0" w:type="auto"/>
          </w:tcPr>
          <w:p w14:paraId="746EE039" w14:textId="40353814" w:rsidR="009352BE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0.15±0.02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DC6CF65" w14:textId="2561F0D2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-15±35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B52CD3E" w14:textId="70DF77A4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0.27±0.24</w:t>
            </w:r>
          </w:p>
        </w:tc>
        <w:tc>
          <w:tcPr>
            <w:tcW w:w="0" w:type="auto"/>
          </w:tcPr>
          <w:p w14:paraId="24FCFEB6" w14:textId="6A9A3260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0.20±0.11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EC2399F" w14:textId="5A294709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-27±53</w:t>
            </w:r>
          </w:p>
        </w:tc>
        <w:tc>
          <w:tcPr>
            <w:tcW w:w="0" w:type="auto"/>
          </w:tcPr>
          <w:p w14:paraId="29A15294" w14:textId="48881F5E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0.18±0.08</w:t>
            </w:r>
          </w:p>
        </w:tc>
        <w:tc>
          <w:tcPr>
            <w:tcW w:w="0" w:type="auto"/>
          </w:tcPr>
          <w:p w14:paraId="48E34D7F" w14:textId="07E25272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0.16±0.04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BE5CACF" w14:textId="5671408D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-1±38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8A5CEE1" w14:textId="3D19A362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0.03±0.01</w:t>
            </w:r>
          </w:p>
        </w:tc>
        <w:tc>
          <w:tcPr>
            <w:tcW w:w="0" w:type="auto"/>
          </w:tcPr>
          <w:p w14:paraId="04A944B3" w14:textId="0A8867C8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0.02±0.01</w:t>
            </w: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14:paraId="78193921" w14:textId="23B6A893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-42±24</w:t>
            </w:r>
          </w:p>
        </w:tc>
      </w:tr>
      <w:tr w:rsidR="009C43F2" w:rsidRPr="00BD1DBF" w14:paraId="351A5E73" w14:textId="77777777" w:rsidTr="00D45EE2">
        <w:trPr>
          <w:cantSplit/>
          <w:trHeight w:val="193"/>
          <w:jc w:val="center"/>
        </w:trPr>
        <w:tc>
          <w:tcPr>
            <w:tcW w:w="234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C171D34" w14:textId="478162CD" w:rsidR="00C43787" w:rsidRPr="00BD1DBF" w:rsidRDefault="00C43787" w:rsidP="00D45EE2">
            <w:pPr>
              <w:spacing w:line="36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i/>
                <w:sz w:val="18"/>
                <w:szCs w:val="18"/>
                <w:lang w:val="en-US" w:eastAsia="nl-NL"/>
              </w:rPr>
              <w:t>Parietal Cortex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99F20D3" w14:textId="3F520C8C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0.25±0.05</w:t>
            </w:r>
          </w:p>
        </w:tc>
        <w:tc>
          <w:tcPr>
            <w:tcW w:w="0" w:type="auto"/>
          </w:tcPr>
          <w:p w14:paraId="7DEAA618" w14:textId="1DB988DF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0.21±0.05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CCB357C" w14:textId="1C1A7311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-15±32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B3F47D9" w14:textId="74F68EA0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0.21±0.09</w:t>
            </w:r>
          </w:p>
        </w:tc>
        <w:tc>
          <w:tcPr>
            <w:tcW w:w="0" w:type="auto"/>
          </w:tcPr>
          <w:p w14:paraId="55AEC483" w14:textId="3F414408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0.13±0.03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415DD40" w14:textId="1448BD30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-35±50</w:t>
            </w:r>
          </w:p>
        </w:tc>
        <w:tc>
          <w:tcPr>
            <w:tcW w:w="0" w:type="auto"/>
            <w:shd w:val="clear" w:color="auto" w:fill="FFFFFF"/>
          </w:tcPr>
          <w:p w14:paraId="58FBC7E7" w14:textId="0D08EC17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0.20±0.06</w:t>
            </w:r>
          </w:p>
        </w:tc>
        <w:tc>
          <w:tcPr>
            <w:tcW w:w="0" w:type="auto"/>
            <w:shd w:val="clear" w:color="auto" w:fill="FFFFFF"/>
          </w:tcPr>
          <w:p w14:paraId="783CFBB0" w14:textId="3E661BCA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0.17±0.04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14:paraId="0B09A397" w14:textId="64995C35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-9±33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14:paraId="515DFFFD" w14:textId="61FB5B0B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0.05±0.01</w:t>
            </w:r>
          </w:p>
        </w:tc>
        <w:tc>
          <w:tcPr>
            <w:tcW w:w="0" w:type="auto"/>
            <w:shd w:val="clear" w:color="auto" w:fill="FFFFFF"/>
          </w:tcPr>
          <w:p w14:paraId="3C0C7423" w14:textId="7E191F49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0.03±0.01</w:t>
            </w:r>
          </w:p>
        </w:tc>
        <w:tc>
          <w:tcPr>
            <w:tcW w:w="1105" w:type="dxa"/>
            <w:tcBorders>
              <w:right w:val="single" w:sz="4" w:space="0" w:color="auto"/>
            </w:tcBorders>
            <w:shd w:val="clear" w:color="auto" w:fill="FFFFFF"/>
          </w:tcPr>
          <w:p w14:paraId="3335E18B" w14:textId="30C095BE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-37±13</w:t>
            </w:r>
          </w:p>
        </w:tc>
      </w:tr>
      <w:tr w:rsidR="009C43F2" w:rsidRPr="00BD1DBF" w14:paraId="0C0B80D3" w14:textId="77777777" w:rsidTr="00D45EE2">
        <w:trPr>
          <w:cantSplit/>
          <w:trHeight w:val="267"/>
          <w:jc w:val="center"/>
        </w:trPr>
        <w:tc>
          <w:tcPr>
            <w:tcW w:w="234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3E56CBB" w14:textId="49B82664" w:rsidR="00C43787" w:rsidRPr="00BD1DBF" w:rsidRDefault="00C43787" w:rsidP="00D45EE2">
            <w:pPr>
              <w:spacing w:line="36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i/>
                <w:sz w:val="18"/>
                <w:szCs w:val="18"/>
                <w:lang w:val="en-US" w:eastAsia="nl-NL"/>
              </w:rPr>
              <w:t>Putamen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DC4D671" w14:textId="37E0A898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0.27±0.07</w:t>
            </w:r>
          </w:p>
        </w:tc>
        <w:tc>
          <w:tcPr>
            <w:tcW w:w="0" w:type="auto"/>
          </w:tcPr>
          <w:p w14:paraId="7AB47048" w14:textId="3996EA9F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0.23±0.04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3F6BBEB" w14:textId="1D10C7A7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-15±34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CA7A06A" w14:textId="0FC4E6B4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0.24±0.11</w:t>
            </w:r>
          </w:p>
        </w:tc>
        <w:tc>
          <w:tcPr>
            <w:tcW w:w="0" w:type="auto"/>
          </w:tcPr>
          <w:p w14:paraId="312E28DA" w14:textId="3643DFC9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0.14±0.03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4704D6E" w14:textId="58AE364B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-40±50</w:t>
            </w:r>
          </w:p>
        </w:tc>
        <w:tc>
          <w:tcPr>
            <w:tcW w:w="0" w:type="auto"/>
          </w:tcPr>
          <w:p w14:paraId="4C475D48" w14:textId="0FFA91FE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0.23±0.08</w:t>
            </w:r>
          </w:p>
        </w:tc>
        <w:tc>
          <w:tcPr>
            <w:tcW w:w="0" w:type="auto"/>
          </w:tcPr>
          <w:p w14:paraId="7FD3094E" w14:textId="3FFBA8E7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0.17±0.06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B959F0A" w14:textId="649A5F33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-18±35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3AE21B4" w14:textId="582A04AC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0.05±0.01</w:t>
            </w:r>
          </w:p>
        </w:tc>
        <w:tc>
          <w:tcPr>
            <w:tcW w:w="0" w:type="auto"/>
          </w:tcPr>
          <w:p w14:paraId="48774656" w14:textId="71E31701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0.02±0.01</w:t>
            </w: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14:paraId="6C4AC8F0" w14:textId="1F6AE2B3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-39±20</w:t>
            </w:r>
          </w:p>
        </w:tc>
      </w:tr>
      <w:tr w:rsidR="009C43F2" w:rsidRPr="00BD1DBF" w14:paraId="37F7273B" w14:textId="77777777" w:rsidTr="00D45EE2">
        <w:trPr>
          <w:cantSplit/>
          <w:trHeight w:val="285"/>
          <w:jc w:val="center"/>
        </w:trPr>
        <w:tc>
          <w:tcPr>
            <w:tcW w:w="234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6E29E57" w14:textId="38A5B4F4" w:rsidR="00C43787" w:rsidRPr="00BD1DBF" w:rsidRDefault="00C43787" w:rsidP="00D45EE2">
            <w:pPr>
              <w:spacing w:line="36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i/>
                <w:sz w:val="18"/>
                <w:szCs w:val="18"/>
                <w:lang w:val="en-US" w:eastAsia="nl-NL"/>
              </w:rPr>
              <w:t>Temporal Cortex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3000FB7" w14:textId="0B80BFDF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0.23±0.06</w:t>
            </w:r>
          </w:p>
        </w:tc>
        <w:tc>
          <w:tcPr>
            <w:tcW w:w="0" w:type="auto"/>
          </w:tcPr>
          <w:p w14:paraId="0079946B" w14:textId="491DCA58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0.18±0.04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50B18E0" w14:textId="6DBBF306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-20±36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169D68D" w14:textId="32A9FDAF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0.24±0.12</w:t>
            </w:r>
          </w:p>
        </w:tc>
        <w:tc>
          <w:tcPr>
            <w:tcW w:w="0" w:type="auto"/>
          </w:tcPr>
          <w:p w14:paraId="47F1BD1D" w14:textId="4DBD9310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0.14±0.04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2CF43A6" w14:textId="01BB3384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-42±65</w:t>
            </w:r>
          </w:p>
        </w:tc>
        <w:tc>
          <w:tcPr>
            <w:tcW w:w="0" w:type="auto"/>
            <w:shd w:val="clear" w:color="auto" w:fill="FFFFFF"/>
          </w:tcPr>
          <w:p w14:paraId="308E7499" w14:textId="68380BD4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0.21±0.06</w:t>
            </w:r>
          </w:p>
        </w:tc>
        <w:tc>
          <w:tcPr>
            <w:tcW w:w="0" w:type="auto"/>
            <w:shd w:val="clear" w:color="auto" w:fill="FFFFFF"/>
          </w:tcPr>
          <w:p w14:paraId="0536C711" w14:textId="05CAAFA2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0.15±0.04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14:paraId="50AED7E7" w14:textId="34316A3E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-22±36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14:paraId="02C292AE" w14:textId="44B7B00C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0.04±0.01</w:t>
            </w:r>
          </w:p>
        </w:tc>
        <w:tc>
          <w:tcPr>
            <w:tcW w:w="0" w:type="auto"/>
            <w:shd w:val="clear" w:color="auto" w:fill="FFFFFF"/>
          </w:tcPr>
          <w:p w14:paraId="7CEDF081" w14:textId="7D8A3051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0.02±0.01</w:t>
            </w:r>
          </w:p>
        </w:tc>
        <w:tc>
          <w:tcPr>
            <w:tcW w:w="1105" w:type="dxa"/>
            <w:tcBorders>
              <w:right w:val="single" w:sz="4" w:space="0" w:color="auto"/>
            </w:tcBorders>
            <w:shd w:val="clear" w:color="auto" w:fill="FFFFFF"/>
          </w:tcPr>
          <w:p w14:paraId="4E6947DF" w14:textId="140F68C2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-41±21</w:t>
            </w:r>
          </w:p>
        </w:tc>
      </w:tr>
      <w:tr w:rsidR="009C43F2" w:rsidRPr="00BD1DBF" w14:paraId="03DEA7F3" w14:textId="77777777" w:rsidTr="00D45EE2">
        <w:trPr>
          <w:cantSplit/>
          <w:trHeight w:val="133"/>
          <w:jc w:val="center"/>
        </w:trPr>
        <w:tc>
          <w:tcPr>
            <w:tcW w:w="234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D597651" w14:textId="481BBA53" w:rsidR="00C43787" w:rsidRPr="00BD1DBF" w:rsidRDefault="00C43787" w:rsidP="00D45EE2">
            <w:pPr>
              <w:spacing w:line="36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i/>
                <w:sz w:val="18"/>
                <w:szCs w:val="18"/>
                <w:lang w:val="en-US" w:eastAsia="nl-NL"/>
              </w:rPr>
              <w:t>Thalamus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4AF70CE" w14:textId="75E5F80F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0.26±0.06</w:t>
            </w:r>
          </w:p>
        </w:tc>
        <w:tc>
          <w:tcPr>
            <w:tcW w:w="0" w:type="auto"/>
          </w:tcPr>
          <w:p w14:paraId="2FD09D52" w14:textId="76A589DD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0.22±0.05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6056FA6" w14:textId="66165F50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-13±30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5431762" w14:textId="3E96F777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0.22±0.09</w:t>
            </w:r>
          </w:p>
        </w:tc>
        <w:tc>
          <w:tcPr>
            <w:tcW w:w="0" w:type="auto"/>
          </w:tcPr>
          <w:p w14:paraId="49F1D49C" w14:textId="64B8EA38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0.14±0.03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09C7253" w14:textId="4AC5A7AA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-34±45</w:t>
            </w:r>
          </w:p>
        </w:tc>
        <w:tc>
          <w:tcPr>
            <w:tcW w:w="0" w:type="auto"/>
          </w:tcPr>
          <w:p w14:paraId="328FC84D" w14:textId="659D4591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0.19±0.06</w:t>
            </w:r>
          </w:p>
        </w:tc>
        <w:tc>
          <w:tcPr>
            <w:tcW w:w="0" w:type="auto"/>
          </w:tcPr>
          <w:p w14:paraId="1C401676" w14:textId="7BEE7E43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0.14±0.07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BE8E553" w14:textId="42150CBA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-9±57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F14F80E" w14:textId="6597C51D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0.04±0.01</w:t>
            </w:r>
          </w:p>
        </w:tc>
        <w:tc>
          <w:tcPr>
            <w:tcW w:w="0" w:type="auto"/>
          </w:tcPr>
          <w:p w14:paraId="184B9FAD" w14:textId="4EBC2DDC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0.03±0.01</w:t>
            </w:r>
          </w:p>
        </w:tc>
        <w:tc>
          <w:tcPr>
            <w:tcW w:w="1105" w:type="dxa"/>
            <w:tcBorders>
              <w:right w:val="single" w:sz="4" w:space="0" w:color="auto"/>
            </w:tcBorders>
          </w:tcPr>
          <w:p w14:paraId="6302F785" w14:textId="185A7D33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-44±21</w:t>
            </w:r>
          </w:p>
        </w:tc>
      </w:tr>
      <w:tr w:rsidR="009C43F2" w:rsidRPr="00BD1DBF" w14:paraId="3E90EB8C" w14:textId="77777777" w:rsidTr="009C43F2">
        <w:trPr>
          <w:cantSplit/>
          <w:trHeight w:val="521"/>
          <w:jc w:val="center"/>
        </w:trPr>
        <w:tc>
          <w:tcPr>
            <w:tcW w:w="234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DCEE671" w14:textId="6AC7D924" w:rsidR="00C43787" w:rsidRPr="00BD1DBF" w:rsidRDefault="00C43787" w:rsidP="00D45EE2">
            <w:pPr>
              <w:spacing w:line="36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i/>
                <w:sz w:val="18"/>
                <w:szCs w:val="18"/>
                <w:lang w:val="en-US" w:eastAsia="nl-NL"/>
              </w:rPr>
              <w:t>Whole Brain Grey Matter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D52DEF1" w14:textId="25F2FF41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0.23±0.06</w:t>
            </w:r>
          </w:p>
        </w:tc>
        <w:tc>
          <w:tcPr>
            <w:tcW w:w="0" w:type="auto"/>
          </w:tcPr>
          <w:p w14:paraId="6BB2E2FD" w14:textId="3CC5089A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0.19±0.04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EF02C81" w14:textId="715A9931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-16±34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297FF2C" w14:textId="7C1A44D6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0.22±0.10</w:t>
            </w:r>
          </w:p>
        </w:tc>
        <w:tc>
          <w:tcPr>
            <w:tcW w:w="0" w:type="auto"/>
          </w:tcPr>
          <w:p w14:paraId="26772A7F" w14:textId="3CB5BD8E" w:rsidR="00C43787" w:rsidRPr="00BD1DBF" w:rsidRDefault="00C43787" w:rsidP="00BD1DBF">
            <w:pPr>
              <w:tabs>
                <w:tab w:val="left" w:pos="885"/>
              </w:tabs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0.13±0.03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3BC4B22" w14:textId="600E3B81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-3±60</w:t>
            </w:r>
          </w:p>
        </w:tc>
        <w:tc>
          <w:tcPr>
            <w:tcW w:w="0" w:type="auto"/>
            <w:shd w:val="clear" w:color="auto" w:fill="FFFFFF"/>
          </w:tcPr>
          <w:p w14:paraId="1C258C98" w14:textId="2F2E2B24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0.21±0.07</w:t>
            </w:r>
          </w:p>
        </w:tc>
        <w:tc>
          <w:tcPr>
            <w:tcW w:w="0" w:type="auto"/>
            <w:shd w:val="clear" w:color="auto" w:fill="FFFFFF"/>
          </w:tcPr>
          <w:p w14:paraId="64287BD5" w14:textId="59938E1B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0.15±0.06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14:paraId="0508DC0B" w14:textId="2AAF2D31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-13±45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14:paraId="512ABD0E" w14:textId="58F244DD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0.05±0.01</w:t>
            </w:r>
          </w:p>
        </w:tc>
        <w:tc>
          <w:tcPr>
            <w:tcW w:w="0" w:type="auto"/>
            <w:shd w:val="clear" w:color="auto" w:fill="FFFFFF"/>
          </w:tcPr>
          <w:p w14:paraId="0485B9F0" w14:textId="3F61525F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0.03±0.01</w:t>
            </w:r>
          </w:p>
        </w:tc>
        <w:tc>
          <w:tcPr>
            <w:tcW w:w="1105" w:type="dxa"/>
            <w:tcBorders>
              <w:right w:val="single" w:sz="4" w:space="0" w:color="auto"/>
            </w:tcBorders>
            <w:shd w:val="clear" w:color="auto" w:fill="FFFFFF"/>
          </w:tcPr>
          <w:p w14:paraId="4037FA7A" w14:textId="422BE542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  <w:t>-40±17</w:t>
            </w:r>
          </w:p>
        </w:tc>
      </w:tr>
      <w:tr w:rsidR="009C43F2" w:rsidRPr="00BD1DBF" w14:paraId="047CB318" w14:textId="77777777" w:rsidTr="00E6135B">
        <w:trPr>
          <w:cantSplit/>
          <w:trHeight w:val="213"/>
          <w:jc w:val="center"/>
        </w:trPr>
        <w:tc>
          <w:tcPr>
            <w:tcW w:w="2340" w:type="dxa"/>
            <w:tcBorders>
              <w:left w:val="single" w:sz="4" w:space="0" w:color="000000"/>
              <w:right w:val="nil"/>
            </w:tcBorders>
          </w:tcPr>
          <w:p w14:paraId="0E0EA740" w14:textId="0FE235DD" w:rsidR="00C43787" w:rsidRPr="00BD1DBF" w:rsidRDefault="00C43787" w:rsidP="00D45EE2">
            <w:pPr>
              <w:spacing w:line="360" w:lineRule="auto"/>
              <w:rPr>
                <w:rFonts w:eastAsia="Times New Roman" w:cstheme="minorHAnsi"/>
                <w:smallCaps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i/>
                <w:sz w:val="18"/>
                <w:szCs w:val="18"/>
                <w:lang w:val="en-US" w:eastAsia="nl-NL"/>
              </w:rPr>
              <w:t>Whole Brain White Matter</w:t>
            </w:r>
          </w:p>
        </w:tc>
        <w:tc>
          <w:tcPr>
            <w:tcW w:w="0" w:type="auto"/>
            <w:tcBorders>
              <w:left w:val="single" w:sz="4" w:space="0" w:color="000000"/>
              <w:right w:val="nil"/>
            </w:tcBorders>
            <w:shd w:val="clear" w:color="auto" w:fill="auto"/>
          </w:tcPr>
          <w:p w14:paraId="6B4E6CEF" w14:textId="2906EEE4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b/>
                <w:smallCaps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smallCaps/>
                <w:color w:val="000000"/>
                <w:sz w:val="18"/>
                <w:szCs w:val="18"/>
                <w:lang w:val="en-US" w:eastAsia="nl-NL"/>
              </w:rPr>
              <w:t>0.15±0.03</w:t>
            </w:r>
          </w:p>
        </w:tc>
        <w:tc>
          <w:tcPr>
            <w:tcW w:w="0" w:type="auto"/>
            <w:shd w:val="clear" w:color="auto" w:fill="auto"/>
          </w:tcPr>
          <w:p w14:paraId="72CB91FC" w14:textId="0A077979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b/>
                <w:smallCaps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smallCaps/>
                <w:color w:val="000000"/>
                <w:sz w:val="18"/>
                <w:szCs w:val="18"/>
                <w:lang w:val="en-US" w:eastAsia="nl-NL"/>
              </w:rPr>
              <w:t>0.13±0.03</w:t>
            </w:r>
          </w:p>
        </w:tc>
        <w:tc>
          <w:tcPr>
            <w:tcW w:w="0" w:type="auto"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1BF91AEB" w14:textId="5BCBC5DC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b/>
                <w:smallCaps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smallCaps/>
                <w:color w:val="000000"/>
                <w:sz w:val="18"/>
                <w:szCs w:val="18"/>
                <w:lang w:val="en-US" w:eastAsia="nl-NL"/>
              </w:rPr>
              <w:t>-14±35</w:t>
            </w:r>
          </w:p>
        </w:tc>
        <w:tc>
          <w:tcPr>
            <w:tcW w:w="0" w:type="auto"/>
            <w:tcBorders>
              <w:left w:val="single" w:sz="4" w:space="0" w:color="000000"/>
              <w:right w:val="nil"/>
            </w:tcBorders>
            <w:shd w:val="clear" w:color="auto" w:fill="auto"/>
          </w:tcPr>
          <w:p w14:paraId="5D15E2A2" w14:textId="4021BE79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b/>
                <w:smallCaps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smallCaps/>
                <w:color w:val="000000"/>
                <w:sz w:val="18"/>
                <w:szCs w:val="18"/>
                <w:lang w:val="en-US" w:eastAsia="nl-NL"/>
              </w:rPr>
              <w:t>0.18±0.06</w:t>
            </w:r>
          </w:p>
        </w:tc>
        <w:tc>
          <w:tcPr>
            <w:tcW w:w="0" w:type="auto"/>
            <w:shd w:val="clear" w:color="auto" w:fill="auto"/>
          </w:tcPr>
          <w:p w14:paraId="2BA43E5D" w14:textId="69950DA2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b/>
                <w:smallCaps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smallCaps/>
                <w:color w:val="000000"/>
                <w:sz w:val="18"/>
                <w:szCs w:val="18"/>
                <w:lang w:val="en-US" w:eastAsia="nl-NL"/>
              </w:rPr>
              <w:t>0.13±0.04</w:t>
            </w:r>
          </w:p>
        </w:tc>
        <w:tc>
          <w:tcPr>
            <w:tcW w:w="0" w:type="auto"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56F943A2" w14:textId="1638EC5A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b/>
                <w:smallCaps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smallCaps/>
                <w:color w:val="000000"/>
                <w:sz w:val="18"/>
                <w:szCs w:val="18"/>
                <w:lang w:val="en-US" w:eastAsia="nl-NL"/>
              </w:rPr>
              <w:t>-23±50</w:t>
            </w:r>
          </w:p>
        </w:tc>
        <w:tc>
          <w:tcPr>
            <w:tcW w:w="0" w:type="auto"/>
            <w:shd w:val="clear" w:color="auto" w:fill="auto"/>
          </w:tcPr>
          <w:p w14:paraId="4BBB02FE" w14:textId="20CFECC6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b/>
                <w:smallCaps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smallCaps/>
                <w:color w:val="000000"/>
                <w:sz w:val="18"/>
                <w:szCs w:val="18"/>
                <w:lang w:val="en-US" w:eastAsia="nl-NL"/>
              </w:rPr>
              <w:t>0.16±0.02</w:t>
            </w:r>
          </w:p>
        </w:tc>
        <w:tc>
          <w:tcPr>
            <w:tcW w:w="0" w:type="auto"/>
            <w:shd w:val="clear" w:color="auto" w:fill="auto"/>
          </w:tcPr>
          <w:p w14:paraId="10611549" w14:textId="63BB249F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b/>
                <w:smallCaps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smallCaps/>
                <w:color w:val="000000"/>
                <w:sz w:val="18"/>
                <w:szCs w:val="18"/>
                <w:lang w:val="en-US" w:eastAsia="nl-NL"/>
              </w:rPr>
              <w:t>0.16±0.05</w:t>
            </w:r>
          </w:p>
        </w:tc>
        <w:tc>
          <w:tcPr>
            <w:tcW w:w="0" w:type="auto"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2C05B629" w14:textId="1D78C68C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b/>
                <w:smallCaps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smallCaps/>
                <w:color w:val="000000"/>
                <w:sz w:val="18"/>
                <w:szCs w:val="18"/>
                <w:lang w:val="en-US" w:eastAsia="nl-NL"/>
              </w:rPr>
              <w:t>1±31</w:t>
            </w:r>
          </w:p>
        </w:tc>
        <w:tc>
          <w:tcPr>
            <w:tcW w:w="0" w:type="auto"/>
            <w:tcBorders>
              <w:left w:val="single" w:sz="4" w:space="0" w:color="000000"/>
              <w:right w:val="nil"/>
            </w:tcBorders>
            <w:shd w:val="clear" w:color="auto" w:fill="auto"/>
          </w:tcPr>
          <w:p w14:paraId="50981844" w14:textId="3D65BA15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b/>
                <w:smallCaps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smallCaps/>
                <w:color w:val="000000"/>
                <w:sz w:val="18"/>
                <w:szCs w:val="18"/>
                <w:lang w:val="en-US" w:eastAsia="nl-NL"/>
              </w:rPr>
              <w:t>0.05±0.01</w:t>
            </w:r>
          </w:p>
        </w:tc>
        <w:tc>
          <w:tcPr>
            <w:tcW w:w="0" w:type="auto"/>
            <w:shd w:val="clear" w:color="auto" w:fill="auto"/>
          </w:tcPr>
          <w:p w14:paraId="59AE82AE" w14:textId="02A08D93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b/>
                <w:smallCaps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smallCaps/>
                <w:color w:val="000000"/>
                <w:sz w:val="18"/>
                <w:szCs w:val="18"/>
                <w:lang w:val="en-US" w:eastAsia="nl-NL"/>
              </w:rPr>
              <w:t>0.03±0.01</w:t>
            </w:r>
          </w:p>
        </w:tc>
        <w:tc>
          <w:tcPr>
            <w:tcW w:w="1105" w:type="dxa"/>
            <w:tcBorders>
              <w:right w:val="single" w:sz="4" w:space="0" w:color="auto"/>
            </w:tcBorders>
            <w:shd w:val="clear" w:color="auto" w:fill="auto"/>
          </w:tcPr>
          <w:p w14:paraId="003ECE4B" w14:textId="646400FD" w:rsidR="00C43787" w:rsidRPr="00BD1DBF" w:rsidRDefault="00C43787" w:rsidP="00BD1DBF">
            <w:pPr>
              <w:spacing w:line="360" w:lineRule="auto"/>
              <w:jc w:val="center"/>
              <w:rPr>
                <w:rFonts w:eastAsia="Times New Roman" w:cstheme="minorHAnsi"/>
                <w:b/>
                <w:smallCaps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smallCaps/>
                <w:color w:val="000000"/>
                <w:sz w:val="18"/>
                <w:szCs w:val="18"/>
                <w:lang w:val="en-US" w:eastAsia="nl-NL"/>
              </w:rPr>
              <w:t>-40±17</w:t>
            </w:r>
          </w:p>
        </w:tc>
      </w:tr>
      <w:tr w:rsidR="009C43F2" w:rsidRPr="00BD1DBF" w14:paraId="55FF9EE8" w14:textId="77777777" w:rsidTr="00D45EE2">
        <w:trPr>
          <w:cantSplit/>
          <w:trHeight w:val="494"/>
          <w:jc w:val="center"/>
        </w:trPr>
        <w:tc>
          <w:tcPr>
            <w:tcW w:w="2340" w:type="dxa"/>
            <w:tcBorders>
              <w:left w:val="single" w:sz="4" w:space="0" w:color="000000"/>
              <w:bottom w:val="nil"/>
              <w:right w:val="nil"/>
            </w:tcBorders>
          </w:tcPr>
          <w:p w14:paraId="4D147F29" w14:textId="1149AC46" w:rsidR="009C05E0" w:rsidRPr="00BD1DBF" w:rsidRDefault="009C05E0" w:rsidP="00D45EE2">
            <w:pPr>
              <w:spacing w:line="360" w:lineRule="auto"/>
              <w:rPr>
                <w:rFonts w:eastAsia="Times New Roman" w:cstheme="minorHAnsi"/>
                <w:i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i/>
                <w:sz w:val="18"/>
                <w:szCs w:val="18"/>
                <w:lang w:val="en-US" w:eastAsia="nl-NL"/>
              </w:rPr>
              <w:t>Pituitary gland</w:t>
            </w:r>
          </w:p>
        </w:tc>
        <w:tc>
          <w:tcPr>
            <w:tcW w:w="0" w:type="auto"/>
            <w:tcBorders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265F1EE3" w14:textId="79667942" w:rsidR="009C05E0" w:rsidRPr="00BD1DBF" w:rsidRDefault="00AA2EDF" w:rsidP="00BD1DBF">
            <w:pPr>
              <w:spacing w:line="360" w:lineRule="auto"/>
              <w:jc w:val="center"/>
              <w:rPr>
                <w:rFonts w:eastAsia="Times New Roman" w:cstheme="minorHAnsi"/>
                <w:smallCaps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smallCaps/>
                <w:color w:val="000000"/>
                <w:sz w:val="18"/>
                <w:szCs w:val="18"/>
                <w:lang w:val="en-US" w:eastAsia="nl-NL"/>
              </w:rPr>
              <w:t>0.56±0.15</w:t>
            </w:r>
          </w:p>
        </w:tc>
        <w:tc>
          <w:tcPr>
            <w:tcW w:w="0" w:type="auto"/>
            <w:shd w:val="clear" w:color="auto" w:fill="auto"/>
          </w:tcPr>
          <w:p w14:paraId="2A30BFE2" w14:textId="229C08E0" w:rsidR="009C05E0" w:rsidRPr="00BD1DBF" w:rsidRDefault="004727F3" w:rsidP="00BD1DBF">
            <w:pPr>
              <w:spacing w:line="360" w:lineRule="auto"/>
              <w:jc w:val="center"/>
              <w:rPr>
                <w:rFonts w:eastAsia="Times New Roman" w:cstheme="minorHAnsi"/>
                <w:smallCaps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smallCaps/>
                <w:color w:val="000000"/>
                <w:sz w:val="18"/>
                <w:szCs w:val="18"/>
                <w:lang w:val="en-US" w:eastAsia="nl-NL"/>
              </w:rPr>
              <w:t>0.</w:t>
            </w:r>
            <w:r w:rsidR="00D40D0B" w:rsidRPr="00BD1DBF">
              <w:rPr>
                <w:rFonts w:eastAsia="Times New Roman" w:cstheme="minorHAnsi"/>
                <w:smallCaps/>
                <w:color w:val="000000"/>
                <w:sz w:val="18"/>
                <w:szCs w:val="18"/>
                <w:lang w:val="en-US" w:eastAsia="nl-NL"/>
              </w:rPr>
              <w:t>45±0.11</w:t>
            </w:r>
          </w:p>
        </w:tc>
        <w:tc>
          <w:tcPr>
            <w:tcW w:w="0" w:type="auto"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E1DA4" w14:textId="7A2480E1" w:rsidR="009C05E0" w:rsidRPr="00BD1DBF" w:rsidRDefault="00D40D0B" w:rsidP="00BD1DBF">
            <w:pPr>
              <w:spacing w:line="360" w:lineRule="auto"/>
              <w:jc w:val="center"/>
              <w:rPr>
                <w:rFonts w:eastAsia="Times New Roman" w:cstheme="minorHAnsi"/>
                <w:smallCaps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smallCaps/>
                <w:color w:val="000000"/>
                <w:sz w:val="18"/>
                <w:szCs w:val="18"/>
                <w:lang w:val="en-US" w:eastAsia="nl-NL"/>
              </w:rPr>
              <w:t>19±29</w:t>
            </w:r>
          </w:p>
        </w:tc>
        <w:tc>
          <w:tcPr>
            <w:tcW w:w="0" w:type="auto"/>
            <w:tcBorders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0903DC92" w14:textId="393E66BD" w:rsidR="009C05E0" w:rsidRPr="00BD1DBF" w:rsidRDefault="00AA2EDF" w:rsidP="00BD1DBF">
            <w:pPr>
              <w:spacing w:line="360" w:lineRule="auto"/>
              <w:jc w:val="center"/>
              <w:rPr>
                <w:rFonts w:eastAsia="Times New Roman" w:cstheme="minorHAnsi"/>
                <w:smallCaps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smallCaps/>
                <w:color w:val="000000"/>
                <w:sz w:val="18"/>
                <w:szCs w:val="18"/>
                <w:lang w:val="en-US" w:eastAsia="nl-NL"/>
              </w:rPr>
              <w:t>0.13±0.16</w:t>
            </w:r>
          </w:p>
        </w:tc>
        <w:tc>
          <w:tcPr>
            <w:tcW w:w="0" w:type="auto"/>
            <w:shd w:val="clear" w:color="auto" w:fill="auto"/>
          </w:tcPr>
          <w:p w14:paraId="74318528" w14:textId="7BF71F5F" w:rsidR="009C05E0" w:rsidRPr="00BD1DBF" w:rsidRDefault="00D40D0B" w:rsidP="00BD1DBF">
            <w:pPr>
              <w:spacing w:line="360" w:lineRule="auto"/>
              <w:jc w:val="center"/>
              <w:rPr>
                <w:rFonts w:eastAsia="Times New Roman" w:cstheme="minorHAnsi"/>
                <w:smallCaps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smallCaps/>
                <w:color w:val="000000"/>
                <w:sz w:val="18"/>
                <w:szCs w:val="18"/>
                <w:lang w:val="en-US" w:eastAsia="nl-NL"/>
              </w:rPr>
              <w:t>0.11±0.05</w:t>
            </w:r>
          </w:p>
        </w:tc>
        <w:tc>
          <w:tcPr>
            <w:tcW w:w="0" w:type="auto"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ACE519C" w14:textId="17FD1CC6" w:rsidR="009C05E0" w:rsidRPr="00BD1DBF" w:rsidRDefault="00D40D0B" w:rsidP="00BD1DBF">
            <w:pPr>
              <w:spacing w:line="360" w:lineRule="auto"/>
              <w:jc w:val="center"/>
              <w:rPr>
                <w:rFonts w:eastAsia="Times New Roman" w:cstheme="minorHAnsi"/>
                <w:smallCaps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smallCaps/>
                <w:color w:val="000000"/>
                <w:sz w:val="18"/>
                <w:szCs w:val="18"/>
                <w:lang w:val="en-US" w:eastAsia="nl-NL"/>
              </w:rPr>
              <w:t>15±66</w:t>
            </w:r>
          </w:p>
        </w:tc>
        <w:tc>
          <w:tcPr>
            <w:tcW w:w="0" w:type="auto"/>
            <w:shd w:val="clear" w:color="auto" w:fill="auto"/>
          </w:tcPr>
          <w:p w14:paraId="481D8DBC" w14:textId="353A3F2E" w:rsidR="009C05E0" w:rsidRPr="00BD1DBF" w:rsidRDefault="00AA2EDF" w:rsidP="00BD1DBF">
            <w:pPr>
              <w:spacing w:line="360" w:lineRule="auto"/>
              <w:jc w:val="center"/>
              <w:rPr>
                <w:rFonts w:eastAsia="Times New Roman" w:cstheme="minorHAnsi"/>
                <w:smallCaps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smallCaps/>
                <w:color w:val="000000"/>
                <w:sz w:val="18"/>
                <w:szCs w:val="18"/>
                <w:lang w:val="en-US" w:eastAsia="nl-NL"/>
              </w:rPr>
              <w:t>0.</w:t>
            </w:r>
            <w:r w:rsidR="00624971" w:rsidRPr="00BD1DBF">
              <w:rPr>
                <w:rFonts w:eastAsia="Times New Roman" w:cstheme="minorHAnsi"/>
                <w:smallCaps/>
                <w:color w:val="000000"/>
                <w:sz w:val="18"/>
                <w:szCs w:val="18"/>
                <w:lang w:val="en-US" w:eastAsia="nl-NL"/>
              </w:rPr>
              <w:t>14±0.17</w:t>
            </w:r>
          </w:p>
        </w:tc>
        <w:tc>
          <w:tcPr>
            <w:tcW w:w="0" w:type="auto"/>
            <w:shd w:val="clear" w:color="auto" w:fill="auto"/>
          </w:tcPr>
          <w:p w14:paraId="30D34AC0" w14:textId="35950FCB" w:rsidR="009C05E0" w:rsidRPr="00BD1DBF" w:rsidRDefault="00C604E1" w:rsidP="00BD1DBF">
            <w:pPr>
              <w:spacing w:line="360" w:lineRule="auto"/>
              <w:jc w:val="center"/>
              <w:rPr>
                <w:rFonts w:eastAsia="Times New Roman" w:cstheme="minorHAnsi"/>
                <w:smallCaps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smallCaps/>
                <w:color w:val="000000"/>
                <w:sz w:val="18"/>
                <w:szCs w:val="18"/>
                <w:lang w:val="en-US" w:eastAsia="nl-NL"/>
              </w:rPr>
              <w:t>0.09±0.06</w:t>
            </w:r>
          </w:p>
        </w:tc>
        <w:tc>
          <w:tcPr>
            <w:tcW w:w="0" w:type="auto"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E77F58" w14:textId="16F8E048" w:rsidR="009C05E0" w:rsidRPr="00BD1DBF" w:rsidRDefault="00C604E1" w:rsidP="00BD1DBF">
            <w:pPr>
              <w:spacing w:line="360" w:lineRule="auto"/>
              <w:jc w:val="center"/>
              <w:rPr>
                <w:rFonts w:eastAsia="Times New Roman" w:cstheme="minorHAnsi"/>
                <w:smallCaps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smallCaps/>
                <w:color w:val="000000"/>
                <w:sz w:val="18"/>
                <w:szCs w:val="18"/>
                <w:lang w:val="en-US" w:eastAsia="nl-NL"/>
              </w:rPr>
              <w:t>39±64</w:t>
            </w:r>
          </w:p>
        </w:tc>
        <w:tc>
          <w:tcPr>
            <w:tcW w:w="0" w:type="auto"/>
            <w:tcBorders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300D1369" w14:textId="5D436906" w:rsidR="009C05E0" w:rsidRPr="00BD1DBF" w:rsidRDefault="00D40D0B" w:rsidP="00BD1DBF">
            <w:pPr>
              <w:spacing w:line="360" w:lineRule="auto"/>
              <w:jc w:val="center"/>
              <w:rPr>
                <w:rFonts w:eastAsia="Times New Roman" w:cstheme="minorHAnsi"/>
                <w:smallCaps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smallCaps/>
                <w:color w:val="000000"/>
                <w:sz w:val="18"/>
                <w:szCs w:val="18"/>
                <w:lang w:val="en-US" w:eastAsia="nl-NL"/>
              </w:rPr>
              <w:t>0.16±0.22</w:t>
            </w:r>
          </w:p>
        </w:tc>
        <w:tc>
          <w:tcPr>
            <w:tcW w:w="0" w:type="auto"/>
            <w:shd w:val="clear" w:color="auto" w:fill="auto"/>
          </w:tcPr>
          <w:p w14:paraId="00AE5EB7" w14:textId="58CBA78D" w:rsidR="009C05E0" w:rsidRPr="00BD1DBF" w:rsidRDefault="00C604E1" w:rsidP="00BD1DBF">
            <w:pPr>
              <w:spacing w:line="360" w:lineRule="auto"/>
              <w:jc w:val="center"/>
              <w:rPr>
                <w:rFonts w:eastAsia="Times New Roman" w:cstheme="minorHAnsi"/>
                <w:smallCaps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smallCaps/>
                <w:color w:val="000000"/>
                <w:sz w:val="18"/>
                <w:szCs w:val="18"/>
                <w:lang w:val="en-US" w:eastAsia="nl-NL"/>
              </w:rPr>
              <w:t>0.03±0.01</w:t>
            </w:r>
          </w:p>
        </w:tc>
        <w:tc>
          <w:tcPr>
            <w:tcW w:w="1105" w:type="dxa"/>
            <w:tcBorders>
              <w:right w:val="single" w:sz="4" w:space="0" w:color="auto"/>
            </w:tcBorders>
            <w:shd w:val="clear" w:color="auto" w:fill="auto"/>
          </w:tcPr>
          <w:p w14:paraId="3C745578" w14:textId="65DE1DA7" w:rsidR="009C05E0" w:rsidRPr="00BD1DBF" w:rsidRDefault="00C604E1" w:rsidP="00BD1DBF">
            <w:pPr>
              <w:spacing w:line="360" w:lineRule="auto"/>
              <w:jc w:val="center"/>
              <w:rPr>
                <w:rFonts w:eastAsia="Times New Roman" w:cstheme="minorHAnsi"/>
                <w:smallCaps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smallCaps/>
                <w:color w:val="000000"/>
                <w:sz w:val="18"/>
                <w:szCs w:val="18"/>
                <w:lang w:val="en-US" w:eastAsia="nl-NL"/>
              </w:rPr>
              <w:t>82±95</w:t>
            </w:r>
          </w:p>
        </w:tc>
      </w:tr>
    </w:tbl>
    <w:p w14:paraId="011AF29D" w14:textId="4B233C89" w:rsidR="00C162F7" w:rsidRDefault="00A3381A" w:rsidP="003A0789">
      <w:pPr>
        <w:pStyle w:val="Caption"/>
        <w:rPr>
          <w:lang w:val="en-US"/>
        </w:rPr>
      </w:pPr>
      <w:r w:rsidRPr="00544AA0">
        <w:rPr>
          <w:b/>
          <w:bCs/>
          <w:i w:val="0"/>
          <w:iCs w:val="0"/>
          <w:color w:val="000000" w:themeColor="text1"/>
          <w:lang w:val="en-US"/>
        </w:rPr>
        <w:t xml:space="preserve">Supplementary </w:t>
      </w:r>
      <w:r w:rsidR="00544AA0" w:rsidRPr="00544AA0">
        <w:rPr>
          <w:b/>
          <w:bCs/>
          <w:i w:val="0"/>
          <w:iCs w:val="0"/>
          <w:color w:val="000000" w:themeColor="text1"/>
          <w:lang w:val="en-US"/>
        </w:rPr>
        <w:t>data S3</w:t>
      </w:r>
      <w:r w:rsidR="00544AA0" w:rsidRPr="00544AA0">
        <w:rPr>
          <w:i w:val="0"/>
          <w:iCs w:val="0"/>
          <w:color w:val="000000" w:themeColor="text1"/>
          <w:lang w:val="en-US"/>
        </w:rPr>
        <w:t xml:space="preserve"> – </w:t>
      </w:r>
      <w:r w:rsidR="00B14C73">
        <w:rPr>
          <w:i w:val="0"/>
          <w:iCs w:val="0"/>
          <w:color w:val="000000" w:themeColor="text1"/>
          <w:lang w:val="en-US"/>
        </w:rPr>
        <w:t xml:space="preserve">Mean </w:t>
      </w:r>
      <w:r w:rsidR="00B14C73">
        <w:rPr>
          <w:rFonts w:cstheme="minorHAnsi"/>
          <w:i w:val="0"/>
          <w:iCs w:val="0"/>
          <w:color w:val="000000" w:themeColor="text1"/>
          <w:lang w:val="en-US"/>
        </w:rPr>
        <w:t>±</w:t>
      </w:r>
      <w:r w:rsidR="00B14C73">
        <w:rPr>
          <w:i w:val="0"/>
          <w:iCs w:val="0"/>
          <w:color w:val="000000" w:themeColor="text1"/>
          <w:lang w:val="en-US"/>
        </w:rPr>
        <w:t xml:space="preserve"> SD of r</w:t>
      </w:r>
      <w:r w:rsidR="00544AA0" w:rsidRPr="00544AA0">
        <w:rPr>
          <w:i w:val="0"/>
          <w:iCs w:val="0"/>
          <w:color w:val="000000" w:themeColor="text1"/>
          <w:lang w:val="en-US"/>
        </w:rPr>
        <w:t>egional microparameter outcomes for</w:t>
      </w:r>
      <w:r w:rsidR="008F4F3C">
        <w:rPr>
          <w:i w:val="0"/>
          <w:iCs w:val="0"/>
          <w:color w:val="000000" w:themeColor="text1"/>
          <w:lang w:val="en-US"/>
        </w:rPr>
        <w:t xml:space="preserve"> t</w:t>
      </w:r>
      <w:r w:rsidR="00544AA0" w:rsidRPr="00544AA0">
        <w:rPr>
          <w:i w:val="0"/>
          <w:iCs w:val="0"/>
          <w:color w:val="000000" w:themeColor="text1"/>
          <w:lang w:val="en-US"/>
        </w:rPr>
        <w:t>he baseline and cyclosporin scans</w:t>
      </w:r>
      <w:r w:rsidR="00B14C73">
        <w:rPr>
          <w:i w:val="0"/>
          <w:iCs w:val="0"/>
          <w:color w:val="000000" w:themeColor="text1"/>
          <w:lang w:val="en-US"/>
        </w:rPr>
        <w:t>.</w:t>
      </w:r>
    </w:p>
    <w:p w14:paraId="5642EA5F" w14:textId="77187807" w:rsidR="00C162F7" w:rsidRPr="00C162F7" w:rsidRDefault="00C162F7" w:rsidP="00C162F7">
      <w:pPr>
        <w:rPr>
          <w:lang w:val="en-US"/>
        </w:rPr>
        <w:sectPr w:rsidR="00C162F7" w:rsidRPr="00C162F7" w:rsidSect="009352B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F79D825" w14:textId="7BC8827D" w:rsidR="0073240E" w:rsidRDefault="0073240E" w:rsidP="009352BE">
      <w:pPr>
        <w:pStyle w:val="Caption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0065ED52" w14:textId="77777777" w:rsidR="00406229" w:rsidRPr="00726ADE" w:rsidRDefault="00406229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  <w:r w:rsidRPr="00726ADE">
        <w:rPr>
          <w:rFonts w:ascii="Calibri" w:eastAsia="Calibri" w:hAnsi="Calibri" w:cs="Calibri"/>
          <w:noProof/>
          <w:sz w:val="22"/>
          <w:szCs w:val="22"/>
          <w:lang w:val="en-US"/>
        </w:rPr>
        <w:drawing>
          <wp:anchor distT="0" distB="0" distL="114300" distR="114300" simplePos="0" relativeHeight="251670528" behindDoc="0" locked="0" layoutInCell="1" allowOverlap="1" wp14:anchorId="38131058" wp14:editId="4E66E1C0">
            <wp:simplePos x="0" y="0"/>
            <wp:positionH relativeFrom="column">
              <wp:posOffset>4445</wp:posOffset>
            </wp:positionH>
            <wp:positionV relativeFrom="paragraph">
              <wp:posOffset>3281680</wp:posOffset>
            </wp:positionV>
            <wp:extent cx="5759450" cy="2889885"/>
            <wp:effectExtent l="0" t="0" r="6350" b="5715"/>
            <wp:wrapTopAndBottom/>
            <wp:docPr id="2081936827" name="image15.jpg" descr="A graph showing the different types of candlestick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g" descr="A graph showing the different types of candlesticks&#10;&#10;Description automatically generated"/>
                    <pic:cNvPicPr preferRelativeResize="0"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1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889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6ADE">
        <w:rPr>
          <w:rFonts w:ascii="Calibri" w:eastAsia="Calibri" w:hAnsi="Calibri" w:cs="Calibri"/>
          <w:sz w:val="28"/>
          <w:szCs w:val="28"/>
          <w:lang w:val="en-US" w:eastAsia="nl-NL"/>
        </w:rPr>
        <w:br/>
      </w:r>
      <w:r w:rsidRPr="00726ADE">
        <w:rPr>
          <w:rFonts w:ascii="Calibri" w:eastAsia="Calibri" w:hAnsi="Calibri" w:cs="Calibri"/>
          <w:noProof/>
          <w:sz w:val="22"/>
          <w:szCs w:val="22"/>
          <w:lang w:val="en-US"/>
        </w:rPr>
        <w:drawing>
          <wp:inline distT="0" distB="0" distL="0" distR="0" wp14:anchorId="5BEF5E29" wp14:editId="08FC3BD1">
            <wp:extent cx="5759450" cy="2846070"/>
            <wp:effectExtent l="0" t="0" r="0" b="0"/>
            <wp:docPr id="2081936826" name="image17.jpg" descr="A graph of different sizes and color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 descr="A graph of different sizes and colors&#10;&#10;Description automatically generated"/>
                    <pic:cNvPicPr preferRelativeResize="0"/>
                  </pic:nvPicPr>
                  <pic:blipFill>
                    <a:blip r:embed="rId15"/>
                    <a:srcRect t="861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8460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14E093A" w14:textId="77777777" w:rsidR="00406229" w:rsidRPr="00726ADE" w:rsidRDefault="00406229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09C4D6E2" w14:textId="77777777" w:rsidR="00406229" w:rsidRPr="00726ADE" w:rsidRDefault="00406229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5F7451AC" w14:textId="77777777" w:rsidR="00406229" w:rsidRPr="00726ADE" w:rsidRDefault="00406229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0C6E2ED2" w14:textId="77777777" w:rsidR="00406229" w:rsidRPr="00726ADE" w:rsidRDefault="00406229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7A06E103" w14:textId="77777777" w:rsidR="00406229" w:rsidRPr="00726ADE" w:rsidRDefault="00406229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74F32F2A" w14:textId="77777777" w:rsidR="00406229" w:rsidRPr="00726ADE" w:rsidRDefault="00406229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306560DC" w14:textId="77777777" w:rsidR="00406229" w:rsidRPr="00726ADE" w:rsidRDefault="00406229" w:rsidP="00406229">
      <w:pPr>
        <w:keepNext/>
        <w:spacing w:after="160" w:line="360" w:lineRule="auto"/>
        <w:rPr>
          <w:rFonts w:ascii="Calibri" w:eastAsia="Calibri" w:hAnsi="Calibri" w:cs="Calibri"/>
          <w:sz w:val="22"/>
          <w:szCs w:val="22"/>
          <w:lang w:val="en-US" w:eastAsia="nl-NL"/>
        </w:rPr>
      </w:pPr>
      <w:r w:rsidRPr="00726ADE">
        <w:rPr>
          <w:rFonts w:ascii="Calibri" w:eastAsia="Calibri" w:hAnsi="Calibri" w:cs="Calibri"/>
          <w:noProof/>
          <w:sz w:val="22"/>
          <w:szCs w:val="22"/>
          <w:lang w:val="en-US"/>
        </w:rPr>
        <w:drawing>
          <wp:inline distT="0" distB="0" distL="0" distR="0" wp14:anchorId="4F8F6A23" wp14:editId="4BE796CF">
            <wp:extent cx="5759450" cy="2855595"/>
            <wp:effectExtent l="0" t="0" r="0" b="0"/>
            <wp:docPr id="2081936828" name="image9.jpg" descr="A graph showing the different types of candlestick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 descr="A graph showing the different types of candlesticks&#10;&#10;Description automatically generated"/>
                    <pic:cNvPicPr preferRelativeResize="0"/>
                  </pic:nvPicPr>
                  <pic:blipFill>
                    <a:blip r:embed="rId16"/>
                    <a:srcRect t="858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8555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C41A27A" w14:textId="77777777" w:rsidR="00406229" w:rsidRPr="00726ADE" w:rsidRDefault="00406229" w:rsidP="00406229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  <w:color w:val="000000"/>
          <w:sz w:val="20"/>
          <w:szCs w:val="20"/>
          <w:lang w:val="en-US" w:eastAsia="nl-NL"/>
        </w:rPr>
      </w:pPr>
      <w:r w:rsidRPr="00726ADE">
        <w:rPr>
          <w:rFonts w:ascii="Calibri" w:eastAsia="Calibri" w:hAnsi="Calibri" w:cs="Calibri"/>
          <w:b/>
          <w:color w:val="000000"/>
          <w:sz w:val="20"/>
          <w:szCs w:val="20"/>
          <w:lang w:val="en-US" w:eastAsia="nl-NL"/>
        </w:rPr>
        <w:t>Supplementary data S</w:t>
      </w:r>
      <w:r w:rsidR="00544AA0">
        <w:rPr>
          <w:rFonts w:ascii="Calibri" w:eastAsia="Calibri" w:hAnsi="Calibri" w:cs="Calibri"/>
          <w:b/>
          <w:color w:val="000000"/>
          <w:sz w:val="20"/>
          <w:szCs w:val="20"/>
          <w:lang w:val="en-US" w:eastAsia="nl-NL"/>
        </w:rPr>
        <w:t>4</w:t>
      </w:r>
      <w:r w:rsidRPr="00726ADE">
        <w:rPr>
          <w:rFonts w:ascii="Calibri" w:eastAsia="Calibri" w:hAnsi="Calibri" w:cs="Calibri"/>
          <w:color w:val="000000"/>
          <w:sz w:val="20"/>
          <w:szCs w:val="20"/>
          <w:lang w:val="en-US" w:eastAsia="nl-NL"/>
        </w:rPr>
        <w:t xml:space="preserve"> – k</w:t>
      </w:r>
      <w:r w:rsidRPr="009352BE">
        <w:rPr>
          <w:rFonts w:ascii="Calibri" w:eastAsia="Calibri" w:hAnsi="Calibri" w:cs="Calibri"/>
          <w:color w:val="000000"/>
          <w:sz w:val="20"/>
          <w:szCs w:val="20"/>
          <w:vertAlign w:val="subscript"/>
          <w:lang w:val="en-US" w:eastAsia="nl-NL"/>
        </w:rPr>
        <w:t>2</w:t>
      </w:r>
      <w:r w:rsidRPr="00726ADE">
        <w:rPr>
          <w:rFonts w:ascii="Calibri" w:eastAsia="Calibri" w:hAnsi="Calibri" w:cs="Calibri"/>
          <w:color w:val="000000"/>
          <w:sz w:val="20"/>
          <w:szCs w:val="20"/>
          <w:lang w:val="en-US" w:eastAsia="nl-NL"/>
        </w:rPr>
        <w:t>, k</w:t>
      </w:r>
      <w:r w:rsidRPr="009352BE">
        <w:rPr>
          <w:rFonts w:ascii="Calibri" w:eastAsia="Calibri" w:hAnsi="Calibri" w:cs="Calibri"/>
          <w:color w:val="000000"/>
          <w:sz w:val="20"/>
          <w:szCs w:val="20"/>
          <w:vertAlign w:val="subscript"/>
          <w:lang w:val="en-US" w:eastAsia="nl-NL"/>
        </w:rPr>
        <w:t>3</w:t>
      </w:r>
      <w:r w:rsidRPr="00726ADE">
        <w:rPr>
          <w:rFonts w:ascii="Calibri" w:eastAsia="Calibri" w:hAnsi="Calibri" w:cs="Calibri"/>
          <w:color w:val="000000"/>
          <w:sz w:val="20"/>
          <w:szCs w:val="20"/>
          <w:lang w:val="en-US" w:eastAsia="nl-NL"/>
        </w:rPr>
        <w:t>, and k</w:t>
      </w:r>
      <w:r w:rsidRPr="009352BE">
        <w:rPr>
          <w:rFonts w:ascii="Calibri" w:eastAsia="Calibri" w:hAnsi="Calibri" w:cs="Calibri"/>
          <w:color w:val="000000"/>
          <w:sz w:val="20"/>
          <w:szCs w:val="20"/>
          <w:vertAlign w:val="subscript"/>
          <w:lang w:val="en-US" w:eastAsia="nl-NL"/>
        </w:rPr>
        <w:t>4</w:t>
      </w:r>
      <w:r w:rsidRPr="00726ADE">
        <w:rPr>
          <w:rFonts w:ascii="Calibri" w:eastAsia="Calibri" w:hAnsi="Calibri" w:cs="Calibri"/>
          <w:color w:val="000000"/>
          <w:sz w:val="20"/>
          <w:szCs w:val="20"/>
          <w:lang w:val="en-US" w:eastAsia="nl-NL"/>
        </w:rPr>
        <w:t xml:space="preserve"> values at baseline and cyclosporin scans.</w:t>
      </w:r>
    </w:p>
    <w:p w14:paraId="3D02F1E5" w14:textId="77777777" w:rsidR="00406229" w:rsidRPr="00726ADE" w:rsidRDefault="00406229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3506B449" w14:textId="77777777" w:rsidR="00406229" w:rsidRPr="00726ADE" w:rsidRDefault="00406229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7F4A9490" w14:textId="77777777" w:rsidR="003A0789" w:rsidRDefault="003A0789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  <w:sectPr w:rsidR="003A078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5851" w:type="pct"/>
        <w:tblLook w:val="0440" w:firstRow="0" w:lastRow="1" w:firstColumn="0" w:lastColumn="0" w:noHBand="0" w:noVBand="1"/>
      </w:tblPr>
      <w:tblGrid>
        <w:gridCol w:w="2056"/>
        <w:gridCol w:w="1455"/>
        <w:gridCol w:w="1420"/>
        <w:gridCol w:w="1244"/>
        <w:gridCol w:w="1378"/>
        <w:gridCol w:w="1306"/>
        <w:gridCol w:w="1391"/>
        <w:gridCol w:w="1629"/>
        <w:gridCol w:w="1567"/>
        <w:gridCol w:w="1446"/>
        <w:gridCol w:w="1430"/>
      </w:tblGrid>
      <w:tr w:rsidR="003A0789" w:rsidRPr="00BD1DBF" w14:paraId="7D7D37B1" w14:textId="77777777" w:rsidTr="00BD1DBF">
        <w:trPr>
          <w:cantSplit/>
          <w:trHeight w:val="589"/>
        </w:trPr>
        <w:tc>
          <w:tcPr>
            <w:tcW w:w="6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ED637" w14:textId="77777777" w:rsidR="003A0789" w:rsidRPr="00BD1DBF" w:rsidRDefault="003A0789" w:rsidP="001712A9">
            <w:pPr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lastRenderedPageBreak/>
              <w:t>Brain regions</w:t>
            </w:r>
          </w:p>
        </w:tc>
        <w:tc>
          <w:tcPr>
            <w:tcW w:w="889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CF2AA" w14:textId="77777777" w:rsidR="003A0789" w:rsidRPr="00BD1DBF" w:rsidRDefault="003A0789" w:rsidP="001712A9">
            <w:pPr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V</w:t>
            </w: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vertAlign w:val="subscript"/>
                <w:lang w:val="en-US" w:eastAsia="nl-NL"/>
              </w:rPr>
              <w:t>T</w:t>
            </w: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 xml:space="preserve"> (mL*cm</w:t>
            </w: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vertAlign w:val="superscript"/>
                <w:lang w:val="en-US" w:eastAsia="nl-NL"/>
              </w:rPr>
              <w:t>-3</w:t>
            </w: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)</w:t>
            </w:r>
          </w:p>
        </w:tc>
        <w:tc>
          <w:tcPr>
            <w:tcW w:w="81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6592D" w14:textId="6FF8724A" w:rsidR="003A0789" w:rsidRPr="00BD1DBF" w:rsidRDefault="003A0789" w:rsidP="001712A9">
            <w:pPr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nl-NL"/>
              </w:rPr>
              <w:t>K</w:t>
            </w:r>
            <w:r w:rsidRPr="00BD1DBF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bscript"/>
                <w:lang w:val="en-US" w:eastAsia="nl-NL"/>
              </w:rPr>
              <w:t>1</w:t>
            </w:r>
            <w:r w:rsidR="009C05E0" w:rsidRPr="00BD1DBF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nl-NL"/>
              </w:rPr>
              <w:t xml:space="preserve"> (mL*cm</w:t>
            </w:r>
            <w:r w:rsidR="009C05E0" w:rsidRPr="00BD1DBF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val="en-US" w:eastAsia="nl-NL"/>
              </w:rPr>
              <w:t>-3</w:t>
            </w:r>
            <w:r w:rsidR="009C05E0" w:rsidRPr="00BD1DBF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nl-NL"/>
              </w:rPr>
              <w:t>*min</w:t>
            </w:r>
            <w:r w:rsidR="009C05E0" w:rsidRPr="00BD1DBF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val="en-US" w:eastAsia="nl-NL"/>
              </w:rPr>
              <w:t>-1</w:t>
            </w:r>
            <w:r w:rsidR="009C05E0" w:rsidRPr="00BD1DBF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nl-NL"/>
              </w:rPr>
              <w:t>)</w:t>
            </w:r>
          </w:p>
        </w:tc>
        <w:tc>
          <w:tcPr>
            <w:tcW w:w="834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7B8AA" w14:textId="77777777" w:rsidR="003A0789" w:rsidRPr="00BD1DBF" w:rsidRDefault="003A0789" w:rsidP="001712A9">
            <w:pPr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nl-NL"/>
              </w:rPr>
              <w:t>k</w:t>
            </w:r>
            <w:r w:rsidRPr="00BD1DBF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bscript"/>
                <w:lang w:val="en-US" w:eastAsia="nl-NL"/>
              </w:rPr>
              <w:t xml:space="preserve">2 </w:t>
            </w:r>
            <w:r w:rsidRPr="00BD1DBF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nl-NL"/>
              </w:rPr>
              <w:t>(min</w:t>
            </w:r>
            <w:r w:rsidRPr="00BD1DBF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val="en-US" w:eastAsia="nl-NL"/>
              </w:rPr>
              <w:t>-1</w:t>
            </w:r>
            <w:r w:rsidRPr="00BD1DBF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nl-NL"/>
              </w:rPr>
              <w:t>)</w:t>
            </w:r>
          </w:p>
        </w:tc>
        <w:tc>
          <w:tcPr>
            <w:tcW w:w="943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416C5" w14:textId="77777777" w:rsidR="003A0789" w:rsidRPr="00BD1DBF" w:rsidRDefault="003A0789" w:rsidP="001712A9">
            <w:pPr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nl-NL"/>
              </w:rPr>
              <w:t>k</w:t>
            </w:r>
            <w:r w:rsidRPr="00BD1DBF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bscript"/>
                <w:lang w:val="en-US" w:eastAsia="nl-NL"/>
              </w:rPr>
              <w:t>3</w:t>
            </w:r>
            <w:r w:rsidRPr="00BD1DBF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nl-NL"/>
              </w:rPr>
              <w:t xml:space="preserve"> (min</w:t>
            </w:r>
            <w:r w:rsidRPr="00BD1DBF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val="en-US" w:eastAsia="nl-NL"/>
              </w:rPr>
              <w:t>-1</w:t>
            </w:r>
            <w:r w:rsidRPr="00BD1DBF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nl-NL"/>
              </w:rPr>
              <w:t>)</w:t>
            </w:r>
          </w:p>
        </w:tc>
        <w:tc>
          <w:tcPr>
            <w:tcW w:w="889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A5935" w14:textId="77777777" w:rsidR="003A0789" w:rsidRPr="00BD1DBF" w:rsidRDefault="003A0789" w:rsidP="001712A9">
            <w:pPr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nl-NL"/>
              </w:rPr>
              <w:t>k</w:t>
            </w:r>
            <w:r w:rsidRPr="00BD1DBF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bscript"/>
                <w:lang w:val="en-US" w:eastAsia="nl-NL"/>
              </w:rPr>
              <w:t>4</w:t>
            </w:r>
            <w:r w:rsidRPr="00BD1DBF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nl-NL"/>
              </w:rPr>
              <w:t xml:space="preserve"> (min</w:t>
            </w:r>
            <w:r w:rsidRPr="00BD1DBF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val="en-US" w:eastAsia="nl-NL"/>
              </w:rPr>
              <w:t>-1</w:t>
            </w:r>
            <w:r w:rsidRPr="00BD1DBF">
              <w:rPr>
                <w:rFonts w:eastAsia="Times New Roman" w:cstheme="minorHAnsi"/>
                <w:b/>
                <w:color w:val="000000"/>
                <w:sz w:val="20"/>
                <w:szCs w:val="20"/>
                <w:lang w:val="en-US" w:eastAsia="nl-NL"/>
              </w:rPr>
              <w:t>)</w:t>
            </w:r>
          </w:p>
        </w:tc>
      </w:tr>
      <w:tr w:rsidR="003A0789" w:rsidRPr="00BD1DBF" w14:paraId="273AC68C" w14:textId="77777777" w:rsidTr="00BD1DBF">
        <w:trPr>
          <w:cantSplit/>
          <w:trHeight w:val="407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CE81CD" w14:textId="77777777" w:rsidR="003A0789" w:rsidRPr="00BD1DBF" w:rsidRDefault="003A0789" w:rsidP="001712A9">
            <w:pPr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</w:pP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68317" w14:textId="77777777" w:rsidR="003A0789" w:rsidRPr="00BD1DBF" w:rsidRDefault="003A0789" w:rsidP="001712A9">
            <w:pPr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Baseline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FFF99" w14:textId="77777777" w:rsidR="003A0789" w:rsidRPr="00BD1DBF" w:rsidRDefault="003A0789" w:rsidP="001712A9">
            <w:pPr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Cyclosporin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D35D2" w14:textId="77777777" w:rsidR="003A0789" w:rsidRPr="00BD1DBF" w:rsidRDefault="003A0789" w:rsidP="001712A9">
            <w:pPr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Baseline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69DB1" w14:textId="77777777" w:rsidR="003A0789" w:rsidRPr="00BD1DBF" w:rsidRDefault="003A0789" w:rsidP="001712A9">
            <w:pPr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Cyclosporin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C786C" w14:textId="77777777" w:rsidR="003A0789" w:rsidRPr="00BD1DBF" w:rsidRDefault="003A0789" w:rsidP="001712A9">
            <w:pPr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Baseline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4C171" w14:textId="77777777" w:rsidR="003A0789" w:rsidRPr="00BD1DBF" w:rsidRDefault="003A0789" w:rsidP="001712A9">
            <w:pPr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Cyclosporin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DEFC9" w14:textId="77777777" w:rsidR="003A0789" w:rsidRPr="00BD1DBF" w:rsidRDefault="003A0789" w:rsidP="001712A9">
            <w:pPr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Baseline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9C6F" w14:textId="77777777" w:rsidR="003A0789" w:rsidRPr="00BD1DBF" w:rsidRDefault="003A0789" w:rsidP="001712A9">
            <w:pPr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Cyclosporin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1FA75" w14:textId="77777777" w:rsidR="003A0789" w:rsidRPr="00BD1DBF" w:rsidRDefault="003A0789" w:rsidP="001712A9">
            <w:pPr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Baseline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233D2" w14:textId="77777777" w:rsidR="003A0789" w:rsidRPr="00BD1DBF" w:rsidRDefault="003A0789" w:rsidP="001712A9">
            <w:pPr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b/>
                <w:color w:val="000000"/>
                <w:sz w:val="18"/>
                <w:szCs w:val="18"/>
                <w:lang w:val="en-US" w:eastAsia="nl-NL"/>
              </w:rPr>
              <w:t>Cyclosporin</w:t>
            </w:r>
          </w:p>
        </w:tc>
      </w:tr>
      <w:tr w:rsidR="00E8168E" w:rsidRPr="00BD1DBF" w14:paraId="16739107" w14:textId="77777777" w:rsidTr="00BD1DBF">
        <w:trPr>
          <w:cantSplit/>
          <w:trHeight w:val="225"/>
        </w:trPr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4DFB8BC" w14:textId="77777777" w:rsidR="00E8168E" w:rsidRPr="00BD1DBF" w:rsidRDefault="00E8168E" w:rsidP="00E8168E">
            <w:pPr>
              <w:spacing w:line="36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i/>
                <w:sz w:val="18"/>
                <w:szCs w:val="18"/>
                <w:lang w:val="en-US" w:eastAsia="nl-NL"/>
              </w:rPr>
              <w:t>Amygdala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5BECFE6" w14:textId="4F645242" w:rsidR="00E8168E" w:rsidRPr="00BD1DBF" w:rsidRDefault="00E8168E" w:rsidP="00E8168E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4.7 ± 2.0</w:t>
            </w:r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43A8EF5" w14:textId="682F9E8F" w:rsidR="00E8168E" w:rsidRPr="00BD1DBF" w:rsidRDefault="00E8168E" w:rsidP="00E8168E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10.6 ± 9.6</w:t>
            </w:r>
          </w:p>
        </w:tc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58B3621" w14:textId="680903D3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5.6 ± 3.5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8A863C2" w14:textId="28D195E5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5.1 ± 1.5</w:t>
            </w:r>
          </w:p>
        </w:tc>
        <w:tc>
          <w:tcPr>
            <w:tcW w:w="40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F07E62A" w14:textId="69C09303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21.0 ± 7.0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D15A72F" w14:textId="4F1AC8AD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19.2 ± 8.9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2BB8C52" w14:textId="55CE4AE6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16.3 ± 4.7</w:t>
            </w:r>
          </w:p>
        </w:tc>
        <w:tc>
          <w:tcPr>
            <w:tcW w:w="48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002DBE4" w14:textId="63BB720D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13.3 ± 4.6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8BA72D9" w14:textId="6296B32C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11.2 ± 4.4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3D4D171" w14:textId="0B9E86C7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16.4 ± 11.5</w:t>
            </w:r>
          </w:p>
        </w:tc>
      </w:tr>
      <w:tr w:rsidR="00E8168E" w:rsidRPr="00BD1DBF" w14:paraId="75EBB151" w14:textId="77777777" w:rsidTr="00BD1DBF">
        <w:trPr>
          <w:cantSplit/>
          <w:trHeight w:val="242"/>
        </w:trPr>
        <w:tc>
          <w:tcPr>
            <w:tcW w:w="634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A8F7D20" w14:textId="77777777" w:rsidR="00E8168E" w:rsidRPr="00BD1DBF" w:rsidRDefault="00E8168E" w:rsidP="00E8168E">
            <w:pPr>
              <w:spacing w:line="36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i/>
                <w:sz w:val="18"/>
                <w:szCs w:val="18"/>
                <w:lang w:val="en-US" w:eastAsia="nl-NL"/>
              </w:rPr>
              <w:t>Basal Ganglia</w:t>
            </w:r>
          </w:p>
        </w:tc>
        <w:tc>
          <w:tcPr>
            <w:tcW w:w="4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DC02EB0" w14:textId="6A053227" w:rsidR="00E8168E" w:rsidRPr="00BD1DBF" w:rsidRDefault="00E8168E" w:rsidP="00E8168E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2.8 ± 1.7</w:t>
            </w:r>
          </w:p>
        </w:tc>
        <w:tc>
          <w:tcPr>
            <w:tcW w:w="43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0CBC54A" w14:textId="1C4FE739" w:rsidR="00E8168E" w:rsidRPr="00BD1DBF" w:rsidRDefault="00E8168E" w:rsidP="00E8168E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3.2 ± 1.2</w:t>
            </w:r>
          </w:p>
        </w:tc>
        <w:tc>
          <w:tcPr>
            <w:tcW w:w="38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45CA04B" w14:textId="2EB34ECB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3.4 ± 2.0</w:t>
            </w: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07E3331" w14:textId="21893169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2.5 ± 0.4</w:t>
            </w:r>
          </w:p>
        </w:tc>
        <w:tc>
          <w:tcPr>
            <w:tcW w:w="40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47E9F65" w14:textId="5C8392A7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14.5 ± 7.7</w:t>
            </w:r>
          </w:p>
        </w:tc>
        <w:tc>
          <w:tcPr>
            <w:tcW w:w="43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8B588D6" w14:textId="4DA732F7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9.2 ± 3.0</w:t>
            </w:r>
          </w:p>
        </w:tc>
        <w:tc>
          <w:tcPr>
            <w:tcW w:w="45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74F3FFC" w14:textId="18020BF1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12.5 ± 5.6</w:t>
            </w:r>
          </w:p>
        </w:tc>
        <w:tc>
          <w:tcPr>
            <w:tcW w:w="48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65670A1" w14:textId="4A69FB26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7.6 ± 3.3</w:t>
            </w:r>
          </w:p>
        </w:tc>
        <w:tc>
          <w:tcPr>
            <w:tcW w:w="44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D2BCAD8" w14:textId="207C6F76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7.0 ± 3.1</w:t>
            </w:r>
          </w:p>
        </w:tc>
        <w:tc>
          <w:tcPr>
            <w:tcW w:w="44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411B223" w14:textId="2D018CD8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7.5 ± 2.8</w:t>
            </w:r>
          </w:p>
        </w:tc>
      </w:tr>
      <w:tr w:rsidR="00E8168E" w:rsidRPr="00BD1DBF" w14:paraId="4AB4A0AF" w14:textId="77777777" w:rsidTr="00BD1DBF">
        <w:trPr>
          <w:cantSplit/>
          <w:trHeight w:val="206"/>
        </w:trPr>
        <w:tc>
          <w:tcPr>
            <w:tcW w:w="634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DFE7100" w14:textId="77777777" w:rsidR="00E8168E" w:rsidRPr="00BD1DBF" w:rsidRDefault="00E8168E" w:rsidP="00E8168E">
            <w:pPr>
              <w:spacing w:line="36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i/>
                <w:sz w:val="18"/>
                <w:szCs w:val="18"/>
                <w:lang w:val="en-US" w:eastAsia="nl-NL"/>
              </w:rPr>
              <w:t>Brainstem</w:t>
            </w:r>
          </w:p>
        </w:tc>
        <w:tc>
          <w:tcPr>
            <w:tcW w:w="4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5420183" w14:textId="1B63DAAC" w:rsidR="00E8168E" w:rsidRPr="00BD1DBF" w:rsidRDefault="00E8168E" w:rsidP="00E8168E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3.0 ± 1.6</w:t>
            </w:r>
          </w:p>
        </w:tc>
        <w:tc>
          <w:tcPr>
            <w:tcW w:w="43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040E9D0" w14:textId="1009308E" w:rsidR="00E8168E" w:rsidRPr="00BD1DBF" w:rsidRDefault="00E8168E" w:rsidP="00E8168E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7.3 ± 8.8</w:t>
            </w:r>
          </w:p>
        </w:tc>
        <w:tc>
          <w:tcPr>
            <w:tcW w:w="38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556A7A1" w14:textId="342A35A3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4.2 ± 2.5</w:t>
            </w: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869A7E0" w14:textId="27B3666B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3.2 ± 0.8</w:t>
            </w:r>
          </w:p>
        </w:tc>
        <w:tc>
          <w:tcPr>
            <w:tcW w:w="40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85A14CA" w14:textId="726D350D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15.3 ± 6.8</w:t>
            </w:r>
          </w:p>
        </w:tc>
        <w:tc>
          <w:tcPr>
            <w:tcW w:w="43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2DC701C" w14:textId="28087843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11.9 ± 3.7</w:t>
            </w:r>
          </w:p>
        </w:tc>
        <w:tc>
          <w:tcPr>
            <w:tcW w:w="45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DC5BD23" w14:textId="0F276623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12.7 ± 5.1</w:t>
            </w:r>
          </w:p>
        </w:tc>
        <w:tc>
          <w:tcPr>
            <w:tcW w:w="48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5F5AED2" w14:textId="315A829F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10.2 ± 4.0</w:t>
            </w:r>
          </w:p>
        </w:tc>
        <w:tc>
          <w:tcPr>
            <w:tcW w:w="44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D409697" w14:textId="7523FF2C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7.5 ± 3.3</w:t>
            </w:r>
          </w:p>
        </w:tc>
        <w:tc>
          <w:tcPr>
            <w:tcW w:w="44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1DDF2B3" w14:textId="255A086E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12.2 ± 10.2</w:t>
            </w:r>
          </w:p>
        </w:tc>
      </w:tr>
      <w:tr w:rsidR="00E8168E" w:rsidRPr="00BD1DBF" w14:paraId="0972DD26" w14:textId="77777777" w:rsidTr="00BD1DBF">
        <w:trPr>
          <w:cantSplit/>
          <w:trHeight w:val="221"/>
        </w:trPr>
        <w:tc>
          <w:tcPr>
            <w:tcW w:w="634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E852362" w14:textId="77777777" w:rsidR="00E8168E" w:rsidRPr="00BD1DBF" w:rsidRDefault="00E8168E" w:rsidP="00E8168E">
            <w:pPr>
              <w:spacing w:line="36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i/>
                <w:sz w:val="18"/>
                <w:szCs w:val="18"/>
                <w:lang w:val="en-US" w:eastAsia="nl-NL"/>
              </w:rPr>
              <w:t>Caudate Nucleus</w:t>
            </w:r>
          </w:p>
        </w:tc>
        <w:tc>
          <w:tcPr>
            <w:tcW w:w="4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4AB16DB" w14:textId="1101760F" w:rsidR="00E8168E" w:rsidRPr="00BD1DBF" w:rsidRDefault="00E8168E" w:rsidP="00E8168E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2.8 ± 1.3</w:t>
            </w:r>
          </w:p>
        </w:tc>
        <w:tc>
          <w:tcPr>
            <w:tcW w:w="43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298A87F" w14:textId="1EBB621F" w:rsidR="00E8168E" w:rsidRPr="00BD1DBF" w:rsidRDefault="00E8168E" w:rsidP="00E8168E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4.7 ± 2.9</w:t>
            </w:r>
          </w:p>
        </w:tc>
        <w:tc>
          <w:tcPr>
            <w:tcW w:w="38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5850147" w14:textId="1E4B9B41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6.4 ± 4.6</w:t>
            </w: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A8EE546" w14:textId="085CE1DC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2.8 ± 0.9</w:t>
            </w:r>
          </w:p>
        </w:tc>
        <w:tc>
          <w:tcPr>
            <w:tcW w:w="40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6FE7828" w14:textId="46666879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27.4 ± 13.2</w:t>
            </w:r>
          </w:p>
        </w:tc>
        <w:tc>
          <w:tcPr>
            <w:tcW w:w="43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B548C8C" w14:textId="08EC6EA1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13.8 ± 7.0</w:t>
            </w:r>
          </w:p>
        </w:tc>
        <w:tc>
          <w:tcPr>
            <w:tcW w:w="45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5A08DA3" w14:textId="0F1BE1A6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21.5 ± 8.2</w:t>
            </w:r>
          </w:p>
        </w:tc>
        <w:tc>
          <w:tcPr>
            <w:tcW w:w="48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B665139" w14:textId="5CAF59CF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14.5 ± 5.6</w:t>
            </w:r>
          </w:p>
        </w:tc>
        <w:tc>
          <w:tcPr>
            <w:tcW w:w="44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F46DB96" w14:textId="21B05052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11.5 ± 6.3</w:t>
            </w:r>
          </w:p>
        </w:tc>
        <w:tc>
          <w:tcPr>
            <w:tcW w:w="44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C62E833" w14:textId="78BEA9C9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10.6 ± 4.2</w:t>
            </w:r>
          </w:p>
        </w:tc>
      </w:tr>
      <w:tr w:rsidR="00E8168E" w:rsidRPr="00BD1DBF" w14:paraId="2C5926B3" w14:textId="77777777" w:rsidTr="00BD1DBF">
        <w:trPr>
          <w:cantSplit/>
          <w:trHeight w:val="213"/>
        </w:trPr>
        <w:tc>
          <w:tcPr>
            <w:tcW w:w="634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69AAE82" w14:textId="77777777" w:rsidR="00E8168E" w:rsidRPr="00BD1DBF" w:rsidRDefault="00E8168E" w:rsidP="00E8168E">
            <w:pPr>
              <w:spacing w:line="36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i/>
                <w:sz w:val="18"/>
                <w:szCs w:val="18"/>
                <w:lang w:val="en-US" w:eastAsia="nl-NL"/>
              </w:rPr>
              <w:t>Cerebellum</w:t>
            </w:r>
          </w:p>
        </w:tc>
        <w:tc>
          <w:tcPr>
            <w:tcW w:w="4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7257171" w14:textId="043F3995" w:rsidR="00E8168E" w:rsidRPr="00BD1DBF" w:rsidRDefault="00E8168E" w:rsidP="00E8168E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2.7 ± 1.8</w:t>
            </w:r>
          </w:p>
        </w:tc>
        <w:tc>
          <w:tcPr>
            <w:tcW w:w="43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27DC915" w14:textId="35862220" w:rsidR="00E8168E" w:rsidRPr="00BD1DBF" w:rsidRDefault="00E8168E" w:rsidP="00E8168E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5.2 ± 5.0</w:t>
            </w:r>
          </w:p>
        </w:tc>
        <w:tc>
          <w:tcPr>
            <w:tcW w:w="38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E97D39E" w14:textId="797BF4E4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3.9 ± 2.5</w:t>
            </w: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19E1597" w14:textId="6DBB6FA2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2.4 ± 0.4</w:t>
            </w:r>
          </w:p>
        </w:tc>
        <w:tc>
          <w:tcPr>
            <w:tcW w:w="40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8AF0D61" w14:textId="576F5D38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18.1 ± 10.3</w:t>
            </w:r>
          </w:p>
        </w:tc>
        <w:tc>
          <w:tcPr>
            <w:tcW w:w="43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EA14609" w14:textId="59D08AFA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9.9 ± 4.8</w:t>
            </w:r>
          </w:p>
        </w:tc>
        <w:tc>
          <w:tcPr>
            <w:tcW w:w="45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C08B497" w14:textId="68CB4272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16.7 ± 12.9</w:t>
            </w:r>
          </w:p>
        </w:tc>
        <w:tc>
          <w:tcPr>
            <w:tcW w:w="48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504DF4B" w14:textId="011696DC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12.0 ± 4.6</w:t>
            </w:r>
          </w:p>
        </w:tc>
        <w:tc>
          <w:tcPr>
            <w:tcW w:w="44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6F7234E" w14:textId="33586230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8.0 ± 4.2</w:t>
            </w:r>
          </w:p>
        </w:tc>
        <w:tc>
          <w:tcPr>
            <w:tcW w:w="44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2121FC2" w14:textId="15E392F5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11.5 ± 7.0</w:t>
            </w:r>
          </w:p>
        </w:tc>
      </w:tr>
      <w:tr w:rsidR="00E8168E" w:rsidRPr="00BD1DBF" w14:paraId="72944E2F" w14:textId="77777777" w:rsidTr="00BD1DBF">
        <w:trPr>
          <w:cantSplit/>
          <w:trHeight w:val="240"/>
        </w:trPr>
        <w:tc>
          <w:tcPr>
            <w:tcW w:w="634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32E76F8" w14:textId="77777777" w:rsidR="00E8168E" w:rsidRPr="00BD1DBF" w:rsidRDefault="00E8168E" w:rsidP="00E8168E">
            <w:pPr>
              <w:spacing w:line="36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i/>
                <w:sz w:val="18"/>
                <w:szCs w:val="18"/>
                <w:lang w:val="en-US" w:eastAsia="nl-NL"/>
              </w:rPr>
              <w:t>Cingulate Gyrus</w:t>
            </w:r>
          </w:p>
        </w:tc>
        <w:tc>
          <w:tcPr>
            <w:tcW w:w="4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896EF0B" w14:textId="71F0283C" w:rsidR="00E8168E" w:rsidRPr="00BD1DBF" w:rsidRDefault="00E8168E" w:rsidP="00E8168E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3.3 ± 2.0</w:t>
            </w:r>
          </w:p>
        </w:tc>
        <w:tc>
          <w:tcPr>
            <w:tcW w:w="43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15D6904" w14:textId="4C4C33FE" w:rsidR="00E8168E" w:rsidRPr="00BD1DBF" w:rsidRDefault="00E8168E" w:rsidP="00E8168E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2.6 ± 0.9</w:t>
            </w:r>
          </w:p>
        </w:tc>
        <w:tc>
          <w:tcPr>
            <w:tcW w:w="38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7928722" w14:textId="450BB193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4.4 ± 2.7</w:t>
            </w: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B570488" w14:textId="0973442D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3.1 ± 1.1</w:t>
            </w:r>
          </w:p>
        </w:tc>
        <w:tc>
          <w:tcPr>
            <w:tcW w:w="40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455C5CC" w14:textId="1443E680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17.9 ± 9.9</w:t>
            </w:r>
          </w:p>
        </w:tc>
        <w:tc>
          <w:tcPr>
            <w:tcW w:w="43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9920EA1" w14:textId="56EE489C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12.7 ± 4.3</w:t>
            </w:r>
          </w:p>
        </w:tc>
        <w:tc>
          <w:tcPr>
            <w:tcW w:w="45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348296D" w14:textId="3DE47916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14.4 ± 6.0</w:t>
            </w:r>
          </w:p>
        </w:tc>
        <w:tc>
          <w:tcPr>
            <w:tcW w:w="48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26A2D04" w14:textId="63935FCA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10.7 ± 3.1</w:t>
            </w:r>
          </w:p>
        </w:tc>
        <w:tc>
          <w:tcPr>
            <w:tcW w:w="44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E4DB404" w14:textId="3EFE2D27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8.5 ± 3.7</w:t>
            </w:r>
          </w:p>
        </w:tc>
        <w:tc>
          <w:tcPr>
            <w:tcW w:w="44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5FFD4D1" w14:textId="64B5586D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6.8 ± 2.0</w:t>
            </w:r>
          </w:p>
        </w:tc>
      </w:tr>
      <w:tr w:rsidR="00E8168E" w:rsidRPr="00BD1DBF" w14:paraId="57127791" w14:textId="77777777" w:rsidTr="00BD1DBF">
        <w:trPr>
          <w:cantSplit/>
          <w:trHeight w:val="97"/>
        </w:trPr>
        <w:tc>
          <w:tcPr>
            <w:tcW w:w="634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E884F72" w14:textId="77777777" w:rsidR="00E8168E" w:rsidRPr="00BD1DBF" w:rsidRDefault="00E8168E" w:rsidP="00E8168E">
            <w:pPr>
              <w:spacing w:line="36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i/>
                <w:sz w:val="18"/>
                <w:szCs w:val="18"/>
                <w:lang w:val="en-US" w:eastAsia="nl-NL"/>
              </w:rPr>
              <w:t>Corpus Callosum</w:t>
            </w:r>
          </w:p>
        </w:tc>
        <w:tc>
          <w:tcPr>
            <w:tcW w:w="4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E5C9153" w14:textId="68928842" w:rsidR="00E8168E" w:rsidRPr="00BD1DBF" w:rsidRDefault="00E8168E" w:rsidP="00E8168E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10.1 ± 11.1</w:t>
            </w:r>
          </w:p>
        </w:tc>
        <w:tc>
          <w:tcPr>
            <w:tcW w:w="43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03FC684" w14:textId="18A5FE6A" w:rsidR="00E8168E" w:rsidRPr="00BD1DBF" w:rsidRDefault="00E8168E" w:rsidP="00E8168E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6.3 ± 6.0</w:t>
            </w:r>
          </w:p>
        </w:tc>
        <w:tc>
          <w:tcPr>
            <w:tcW w:w="38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9AF739E" w14:textId="1B6D85A5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4.6 ± 2.1</w:t>
            </w: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AF3610B" w14:textId="260BF54B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4.5 ± 1.1</w:t>
            </w:r>
          </w:p>
        </w:tc>
        <w:tc>
          <w:tcPr>
            <w:tcW w:w="40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5DECB85" w14:textId="0270CD56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21.5 ± 13.5</w:t>
            </w:r>
          </w:p>
        </w:tc>
        <w:tc>
          <w:tcPr>
            <w:tcW w:w="43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F329612" w14:textId="62998EED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15.1 ± 6.8</w:t>
            </w:r>
          </w:p>
        </w:tc>
        <w:tc>
          <w:tcPr>
            <w:tcW w:w="45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2B3E178" w14:textId="64250DCA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20.7 ± 10.6</w:t>
            </w:r>
          </w:p>
        </w:tc>
        <w:tc>
          <w:tcPr>
            <w:tcW w:w="48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9DD8385" w14:textId="10968289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12.8 ± 6.8</w:t>
            </w:r>
          </w:p>
        </w:tc>
        <w:tc>
          <w:tcPr>
            <w:tcW w:w="44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20B77BB" w14:textId="080238B3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20.3 ± 14.0</w:t>
            </w:r>
          </w:p>
        </w:tc>
        <w:tc>
          <w:tcPr>
            <w:tcW w:w="44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CFD28C9" w14:textId="0B47CE9C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11.0 ± 9.1</w:t>
            </w:r>
          </w:p>
        </w:tc>
      </w:tr>
      <w:tr w:rsidR="00E8168E" w:rsidRPr="00BD1DBF" w14:paraId="382D8B7A" w14:textId="77777777" w:rsidTr="00BD1DBF">
        <w:trPr>
          <w:cantSplit/>
          <w:trHeight w:val="152"/>
        </w:trPr>
        <w:tc>
          <w:tcPr>
            <w:tcW w:w="634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A81D9A0" w14:textId="77777777" w:rsidR="00E8168E" w:rsidRPr="00BD1DBF" w:rsidRDefault="00E8168E" w:rsidP="00E8168E">
            <w:pPr>
              <w:spacing w:line="36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i/>
                <w:sz w:val="18"/>
                <w:szCs w:val="18"/>
                <w:lang w:val="en-US" w:eastAsia="nl-NL"/>
              </w:rPr>
              <w:t>Hippocampus</w:t>
            </w:r>
          </w:p>
        </w:tc>
        <w:tc>
          <w:tcPr>
            <w:tcW w:w="4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286DB2A" w14:textId="60ED58E0" w:rsidR="00E8168E" w:rsidRPr="00BD1DBF" w:rsidRDefault="00E8168E" w:rsidP="00E8168E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3.9 ± 2.3</w:t>
            </w:r>
          </w:p>
        </w:tc>
        <w:tc>
          <w:tcPr>
            <w:tcW w:w="43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A92C6D4" w14:textId="5BBB7FED" w:rsidR="00E8168E" w:rsidRPr="00BD1DBF" w:rsidRDefault="00E8168E" w:rsidP="00E8168E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16.8 ± 28.4</w:t>
            </w:r>
          </w:p>
        </w:tc>
        <w:tc>
          <w:tcPr>
            <w:tcW w:w="38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BE2946D" w14:textId="5FDA6E37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4.7 ± 2.9</w:t>
            </w: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E64D22B" w14:textId="2FE6CA0F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3.8 ± 0.9</w:t>
            </w:r>
          </w:p>
        </w:tc>
        <w:tc>
          <w:tcPr>
            <w:tcW w:w="40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CDF9AC7" w14:textId="610869EB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18.9 ± 8.1</w:t>
            </w:r>
          </w:p>
        </w:tc>
        <w:tc>
          <w:tcPr>
            <w:tcW w:w="43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941B85C" w14:textId="5B94F740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14.8 ± 4.3</w:t>
            </w:r>
          </w:p>
        </w:tc>
        <w:tc>
          <w:tcPr>
            <w:tcW w:w="45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94A62C3" w14:textId="762553CB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15.5 ± 5.4</w:t>
            </w:r>
          </w:p>
        </w:tc>
        <w:tc>
          <w:tcPr>
            <w:tcW w:w="48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5BB954C" w14:textId="2BDE3579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12.8 ± 4.5</w:t>
            </w:r>
          </w:p>
        </w:tc>
        <w:tc>
          <w:tcPr>
            <w:tcW w:w="44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85B893C" w14:textId="14F17632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9.2 ± 4.1</w:t>
            </w:r>
          </w:p>
        </w:tc>
        <w:tc>
          <w:tcPr>
            <w:tcW w:w="44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AAC89C1" w14:textId="2FD6BF5D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23.3 ± 30.2</w:t>
            </w:r>
          </w:p>
        </w:tc>
      </w:tr>
      <w:tr w:rsidR="00E8168E" w:rsidRPr="00BD1DBF" w14:paraId="54EAA0CB" w14:textId="77777777" w:rsidTr="00BD1DBF">
        <w:trPr>
          <w:cantSplit/>
          <w:trHeight w:val="274"/>
        </w:trPr>
        <w:tc>
          <w:tcPr>
            <w:tcW w:w="634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64CA368" w14:textId="77777777" w:rsidR="00E8168E" w:rsidRPr="00BD1DBF" w:rsidRDefault="00E8168E" w:rsidP="00E8168E">
            <w:pPr>
              <w:spacing w:line="36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i/>
                <w:sz w:val="18"/>
                <w:szCs w:val="18"/>
                <w:lang w:val="en-US" w:eastAsia="nl-NL"/>
              </w:rPr>
              <w:t>Insula</w:t>
            </w:r>
          </w:p>
        </w:tc>
        <w:tc>
          <w:tcPr>
            <w:tcW w:w="4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525AFB1" w14:textId="08BC6EA8" w:rsidR="00E8168E" w:rsidRPr="00BD1DBF" w:rsidRDefault="00E8168E" w:rsidP="00E8168E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3.2 ± 2.5</w:t>
            </w:r>
          </w:p>
        </w:tc>
        <w:tc>
          <w:tcPr>
            <w:tcW w:w="43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1D1C3CA" w14:textId="20767FFB" w:rsidR="00E8168E" w:rsidRPr="00BD1DBF" w:rsidRDefault="00E8168E" w:rsidP="00E8168E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3.5 ± 1.3</w:t>
            </w:r>
          </w:p>
        </w:tc>
        <w:tc>
          <w:tcPr>
            <w:tcW w:w="38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750CF7C" w14:textId="30F6EB17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3.3 ± 1.9</w:t>
            </w: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2349D3E" w14:textId="6B55497A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3.7 ± 1.1</w:t>
            </w:r>
          </w:p>
        </w:tc>
        <w:tc>
          <w:tcPr>
            <w:tcW w:w="40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7811B28" w14:textId="48F619E2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13.2 ± 5.0</w:t>
            </w:r>
          </w:p>
        </w:tc>
        <w:tc>
          <w:tcPr>
            <w:tcW w:w="43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EFB99E3" w14:textId="096CBD76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14.3 ± 2.1</w:t>
            </w:r>
          </w:p>
        </w:tc>
        <w:tc>
          <w:tcPr>
            <w:tcW w:w="45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54B5077" w14:textId="295F57B8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11.3 ± 4.5</w:t>
            </w:r>
          </w:p>
        </w:tc>
        <w:tc>
          <w:tcPr>
            <w:tcW w:w="48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55AA525" w14:textId="3E84D24F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11.3 ± 3.7</w:t>
            </w:r>
          </w:p>
        </w:tc>
        <w:tc>
          <w:tcPr>
            <w:tcW w:w="44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17E53F6" w14:textId="72441E04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8.4 ± 3.9</w:t>
            </w:r>
          </w:p>
        </w:tc>
        <w:tc>
          <w:tcPr>
            <w:tcW w:w="44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667BDD7" w14:textId="54DBDF78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8.4 ± 2.3</w:t>
            </w:r>
          </w:p>
        </w:tc>
      </w:tr>
      <w:tr w:rsidR="00E8168E" w:rsidRPr="00BD1DBF" w14:paraId="7EC45801" w14:textId="77777777" w:rsidTr="00BD1DBF">
        <w:trPr>
          <w:cantSplit/>
          <w:trHeight w:val="223"/>
        </w:trPr>
        <w:tc>
          <w:tcPr>
            <w:tcW w:w="634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82774B8" w14:textId="77777777" w:rsidR="00E8168E" w:rsidRPr="00BD1DBF" w:rsidRDefault="00E8168E" w:rsidP="00E8168E">
            <w:pPr>
              <w:spacing w:line="36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i/>
                <w:sz w:val="18"/>
                <w:szCs w:val="18"/>
                <w:lang w:val="en-US" w:eastAsia="nl-NL"/>
              </w:rPr>
              <w:t>Nucleus Accumbens</w:t>
            </w:r>
          </w:p>
        </w:tc>
        <w:tc>
          <w:tcPr>
            <w:tcW w:w="4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CB5A30B" w14:textId="5DEC0F3A" w:rsidR="00E8168E" w:rsidRPr="00BD1DBF" w:rsidRDefault="00E8168E" w:rsidP="00E8168E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16.0 ± 28.5</w:t>
            </w:r>
          </w:p>
        </w:tc>
        <w:tc>
          <w:tcPr>
            <w:tcW w:w="43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F3C9B90" w14:textId="5EC958B3" w:rsidR="00E8168E" w:rsidRPr="00BD1DBF" w:rsidRDefault="00E8168E" w:rsidP="00E8168E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187219.6 ± 418619.0</w:t>
            </w:r>
          </w:p>
        </w:tc>
        <w:tc>
          <w:tcPr>
            <w:tcW w:w="38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328B07D" w14:textId="15C34F1C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7.3 ± 5.3</w:t>
            </w: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B0788B3" w14:textId="2ABF2C4E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7.6 ± 2.1</w:t>
            </w:r>
          </w:p>
        </w:tc>
        <w:tc>
          <w:tcPr>
            <w:tcW w:w="40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B13F3F9" w14:textId="1E9C4EB2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31.4 ± 11.0</w:t>
            </w:r>
          </w:p>
        </w:tc>
        <w:tc>
          <w:tcPr>
            <w:tcW w:w="43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7837319" w14:textId="74C50F96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32.6 ± 14.4</w:t>
            </w:r>
          </w:p>
        </w:tc>
        <w:tc>
          <w:tcPr>
            <w:tcW w:w="45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8E33F2D" w14:textId="147A33DE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34.2 ± 16.1</w:t>
            </w:r>
          </w:p>
        </w:tc>
        <w:tc>
          <w:tcPr>
            <w:tcW w:w="48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0FB8AEC" w14:textId="250B6D5C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31.0 ± 20.9</w:t>
            </w:r>
          </w:p>
        </w:tc>
        <w:tc>
          <w:tcPr>
            <w:tcW w:w="44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D0D5707" w14:textId="3F7912BF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34.6 ± 50.0</w:t>
            </w:r>
          </w:p>
        </w:tc>
        <w:tc>
          <w:tcPr>
            <w:tcW w:w="44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3D07278" w14:textId="46E8C014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187238.7 ± 418643.6</w:t>
            </w:r>
          </w:p>
        </w:tc>
      </w:tr>
      <w:tr w:rsidR="00E8168E" w:rsidRPr="00BD1DBF" w14:paraId="77A80C8D" w14:textId="77777777" w:rsidTr="00BD1DBF">
        <w:trPr>
          <w:cantSplit/>
          <w:trHeight w:val="284"/>
        </w:trPr>
        <w:tc>
          <w:tcPr>
            <w:tcW w:w="634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D712C94" w14:textId="77777777" w:rsidR="00E8168E" w:rsidRPr="00BD1DBF" w:rsidRDefault="00E8168E" w:rsidP="00E8168E">
            <w:pPr>
              <w:spacing w:line="36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i/>
                <w:sz w:val="18"/>
                <w:szCs w:val="18"/>
                <w:lang w:val="en-US" w:eastAsia="nl-NL"/>
              </w:rPr>
              <w:t>Occipital Cortex</w:t>
            </w:r>
          </w:p>
        </w:tc>
        <w:tc>
          <w:tcPr>
            <w:tcW w:w="4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9C7FA51" w14:textId="0DFA41CD" w:rsidR="00E8168E" w:rsidRPr="00BD1DBF" w:rsidRDefault="00E8168E" w:rsidP="00E8168E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3.2 ± 2.5</w:t>
            </w:r>
          </w:p>
        </w:tc>
        <w:tc>
          <w:tcPr>
            <w:tcW w:w="43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7DAB304" w14:textId="2713BB49" w:rsidR="00E8168E" w:rsidRPr="00BD1DBF" w:rsidRDefault="00E8168E" w:rsidP="00E8168E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3.0 ± 1.7</w:t>
            </w:r>
          </w:p>
        </w:tc>
        <w:tc>
          <w:tcPr>
            <w:tcW w:w="38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C128621" w14:textId="3E143DEF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4.8 ± 4.4</w:t>
            </w: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DB08C7B" w14:textId="640334B3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2.9 ± 1.2</w:t>
            </w:r>
          </w:p>
        </w:tc>
        <w:tc>
          <w:tcPr>
            <w:tcW w:w="40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90A4B7D" w14:textId="0EA52831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19.4 ± 15.9</w:t>
            </w:r>
          </w:p>
        </w:tc>
        <w:tc>
          <w:tcPr>
            <w:tcW w:w="43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AFEB72E" w14:textId="30F97F2F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10.9 ± 4.5</w:t>
            </w:r>
          </w:p>
        </w:tc>
        <w:tc>
          <w:tcPr>
            <w:tcW w:w="45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8C61F19" w14:textId="4893DF99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15.4 ± 7.5</w:t>
            </w:r>
          </w:p>
        </w:tc>
        <w:tc>
          <w:tcPr>
            <w:tcW w:w="48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3A3F58D" w14:textId="51FE44E7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9.6 ± 5.0</w:t>
            </w:r>
          </w:p>
        </w:tc>
        <w:tc>
          <w:tcPr>
            <w:tcW w:w="44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40FD22E" w14:textId="5C50FE7E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9.1 ± 4.7</w:t>
            </w:r>
          </w:p>
        </w:tc>
        <w:tc>
          <w:tcPr>
            <w:tcW w:w="44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DFEEBC7" w14:textId="753CEDB0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8.3 ± 2.9</w:t>
            </w:r>
          </w:p>
        </w:tc>
      </w:tr>
      <w:tr w:rsidR="00E8168E" w:rsidRPr="00BD1DBF" w14:paraId="14BA480E" w14:textId="77777777" w:rsidTr="00BD1DBF">
        <w:trPr>
          <w:cantSplit/>
          <w:trHeight w:val="274"/>
        </w:trPr>
        <w:tc>
          <w:tcPr>
            <w:tcW w:w="634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4F68692" w14:textId="77777777" w:rsidR="00E8168E" w:rsidRPr="00BD1DBF" w:rsidRDefault="00E8168E" w:rsidP="00E8168E">
            <w:pPr>
              <w:spacing w:line="36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i/>
                <w:sz w:val="18"/>
                <w:szCs w:val="18"/>
                <w:lang w:val="en-US" w:eastAsia="nl-NL"/>
              </w:rPr>
              <w:t>Orbitofrontal Cortex</w:t>
            </w:r>
          </w:p>
        </w:tc>
        <w:tc>
          <w:tcPr>
            <w:tcW w:w="4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0954092" w14:textId="27925851" w:rsidR="00E8168E" w:rsidRPr="00BD1DBF" w:rsidRDefault="00E8168E" w:rsidP="00E8168E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2.9 ± 1.7</w:t>
            </w:r>
          </w:p>
        </w:tc>
        <w:tc>
          <w:tcPr>
            <w:tcW w:w="43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8DAD6FC" w14:textId="688D5D71" w:rsidR="00E8168E" w:rsidRPr="00BD1DBF" w:rsidRDefault="00E8168E" w:rsidP="00E8168E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3.0 ± 1.4</w:t>
            </w:r>
          </w:p>
        </w:tc>
        <w:tc>
          <w:tcPr>
            <w:tcW w:w="38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E76795B" w14:textId="399C7AE3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3.7 ± 2.4</w:t>
            </w: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21A8E86" w14:textId="37239BF7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3.0 ± 0.4</w:t>
            </w:r>
          </w:p>
        </w:tc>
        <w:tc>
          <w:tcPr>
            <w:tcW w:w="40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FDA64E5" w14:textId="1DEFFD83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15.8 ± 9.8</w:t>
            </w:r>
          </w:p>
        </w:tc>
        <w:tc>
          <w:tcPr>
            <w:tcW w:w="43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85DAA91" w14:textId="38ADB54B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13.2 ± 6.5</w:t>
            </w:r>
          </w:p>
        </w:tc>
        <w:tc>
          <w:tcPr>
            <w:tcW w:w="45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C653C71" w14:textId="4C5082ED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15.1 ± 12.1</w:t>
            </w:r>
          </w:p>
        </w:tc>
        <w:tc>
          <w:tcPr>
            <w:tcW w:w="48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2CC84A1" w14:textId="061EFD11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12.8 ± 6.2</w:t>
            </w:r>
          </w:p>
        </w:tc>
        <w:tc>
          <w:tcPr>
            <w:tcW w:w="44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B08FC90" w14:textId="23C8B01F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7.3 ± 3.2</w:t>
            </w:r>
          </w:p>
        </w:tc>
        <w:tc>
          <w:tcPr>
            <w:tcW w:w="44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2CE059D" w14:textId="16924621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8.0 ± 3.1</w:t>
            </w:r>
          </w:p>
        </w:tc>
      </w:tr>
      <w:tr w:rsidR="00E8168E" w:rsidRPr="00BD1DBF" w14:paraId="71DD80F3" w14:textId="77777777" w:rsidTr="00BD1DBF">
        <w:trPr>
          <w:cantSplit/>
          <w:trHeight w:val="148"/>
        </w:trPr>
        <w:tc>
          <w:tcPr>
            <w:tcW w:w="634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96B09C4" w14:textId="77777777" w:rsidR="00E8168E" w:rsidRPr="00BD1DBF" w:rsidRDefault="00E8168E" w:rsidP="00E8168E">
            <w:pPr>
              <w:spacing w:line="36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i/>
                <w:sz w:val="18"/>
                <w:szCs w:val="18"/>
                <w:lang w:val="en-US" w:eastAsia="nl-NL"/>
              </w:rPr>
              <w:t>Pallidum</w:t>
            </w:r>
          </w:p>
        </w:tc>
        <w:tc>
          <w:tcPr>
            <w:tcW w:w="4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A628563" w14:textId="7E955905" w:rsidR="00E8168E" w:rsidRPr="00BD1DBF" w:rsidRDefault="00E8168E" w:rsidP="00E8168E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4.2 ± 1.9</w:t>
            </w:r>
          </w:p>
        </w:tc>
        <w:tc>
          <w:tcPr>
            <w:tcW w:w="43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0A3F0FF" w14:textId="07D1A391" w:rsidR="00E8168E" w:rsidRPr="00BD1DBF" w:rsidRDefault="00E8168E" w:rsidP="00E8168E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4.6 ± 2.7</w:t>
            </w:r>
          </w:p>
        </w:tc>
        <w:tc>
          <w:tcPr>
            <w:tcW w:w="38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C612BCC" w14:textId="172C4E1D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4.4 ± 3.0</w:t>
            </w: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6D9FDB0" w14:textId="115D3F27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3.4 ± 1.1</w:t>
            </w:r>
          </w:p>
        </w:tc>
        <w:tc>
          <w:tcPr>
            <w:tcW w:w="40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3E614D7" w14:textId="2E068D0D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17.8 ± 10.6</w:t>
            </w:r>
          </w:p>
        </w:tc>
        <w:tc>
          <w:tcPr>
            <w:tcW w:w="43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CBA5606" w14:textId="4D811D10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9.5 ± 5.5</w:t>
            </w:r>
          </w:p>
        </w:tc>
        <w:tc>
          <w:tcPr>
            <w:tcW w:w="45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382D675" w14:textId="03091DE3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18.6 ± 13.7</w:t>
            </w:r>
          </w:p>
        </w:tc>
        <w:tc>
          <w:tcPr>
            <w:tcW w:w="48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D6A1BC6" w14:textId="29997297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7.7 ± 5.5</w:t>
            </w:r>
          </w:p>
        </w:tc>
        <w:tc>
          <w:tcPr>
            <w:tcW w:w="44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AB84988" w14:textId="383C1B55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10.4 ± 5.0</w:t>
            </w:r>
          </w:p>
        </w:tc>
        <w:tc>
          <w:tcPr>
            <w:tcW w:w="44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AE9AEA2" w14:textId="6C1752AB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9.1 ± 4.2</w:t>
            </w:r>
          </w:p>
        </w:tc>
      </w:tr>
      <w:tr w:rsidR="00E8168E" w:rsidRPr="00BD1DBF" w14:paraId="353B69D8" w14:textId="77777777" w:rsidTr="00BD1DBF">
        <w:trPr>
          <w:cantSplit/>
          <w:trHeight w:val="194"/>
        </w:trPr>
        <w:tc>
          <w:tcPr>
            <w:tcW w:w="634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9A8CD1B" w14:textId="77777777" w:rsidR="00E8168E" w:rsidRPr="00BD1DBF" w:rsidRDefault="00E8168E" w:rsidP="00E8168E">
            <w:pPr>
              <w:spacing w:line="36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i/>
                <w:sz w:val="18"/>
                <w:szCs w:val="18"/>
                <w:lang w:val="en-US" w:eastAsia="nl-NL"/>
              </w:rPr>
              <w:t>Parietal Cortex</w:t>
            </w:r>
          </w:p>
        </w:tc>
        <w:tc>
          <w:tcPr>
            <w:tcW w:w="4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BD17520" w14:textId="7592DCBA" w:rsidR="00E8168E" w:rsidRPr="00BD1DBF" w:rsidRDefault="00E8168E" w:rsidP="00E8168E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3.0 ± 2.0</w:t>
            </w:r>
          </w:p>
        </w:tc>
        <w:tc>
          <w:tcPr>
            <w:tcW w:w="43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D87312D" w14:textId="69AA6A54" w:rsidR="00E8168E" w:rsidRPr="00BD1DBF" w:rsidRDefault="00E8168E" w:rsidP="00E8168E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3.3 ± 2.0</w:t>
            </w:r>
          </w:p>
        </w:tc>
        <w:tc>
          <w:tcPr>
            <w:tcW w:w="38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6768268" w14:textId="1AA7D4F6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3.5 ± 2.2</w:t>
            </w: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B75C1BF" w14:textId="5A8440DF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3.0 ± 0.9</w:t>
            </w:r>
          </w:p>
        </w:tc>
        <w:tc>
          <w:tcPr>
            <w:tcW w:w="40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F96A0DE" w14:textId="4E109208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14.8 ± 7.7</w:t>
            </w:r>
          </w:p>
        </w:tc>
        <w:tc>
          <w:tcPr>
            <w:tcW w:w="43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0A62E61" w14:textId="79965208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12.7 ± 6.4</w:t>
            </w:r>
          </w:p>
        </w:tc>
        <w:tc>
          <w:tcPr>
            <w:tcW w:w="45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24E0EE3" w14:textId="2742909D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14.0 ± 7.2</w:t>
            </w:r>
          </w:p>
        </w:tc>
        <w:tc>
          <w:tcPr>
            <w:tcW w:w="48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79DF787" w14:textId="442CFF13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10.7 ± 3.7</w:t>
            </w:r>
          </w:p>
        </w:tc>
        <w:tc>
          <w:tcPr>
            <w:tcW w:w="44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22DC073" w14:textId="44C08D1E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7.9 ± 4.2</w:t>
            </w:r>
          </w:p>
        </w:tc>
        <w:tc>
          <w:tcPr>
            <w:tcW w:w="44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03CBD6B" w14:textId="5AC7E614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7.6 ± 2.2</w:t>
            </w:r>
          </w:p>
        </w:tc>
      </w:tr>
      <w:tr w:rsidR="00E8168E" w:rsidRPr="00BD1DBF" w14:paraId="149A1A2E" w14:textId="77777777" w:rsidTr="00BD1DBF">
        <w:trPr>
          <w:cantSplit/>
          <w:trHeight w:val="270"/>
        </w:trPr>
        <w:tc>
          <w:tcPr>
            <w:tcW w:w="634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358513F" w14:textId="77777777" w:rsidR="00E8168E" w:rsidRPr="00BD1DBF" w:rsidRDefault="00E8168E" w:rsidP="00E8168E">
            <w:pPr>
              <w:spacing w:line="36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i/>
                <w:sz w:val="18"/>
                <w:szCs w:val="18"/>
                <w:lang w:val="en-US" w:eastAsia="nl-NL"/>
              </w:rPr>
              <w:t>Putamen</w:t>
            </w:r>
          </w:p>
        </w:tc>
        <w:tc>
          <w:tcPr>
            <w:tcW w:w="4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E31B495" w14:textId="437BFDEF" w:rsidR="00E8168E" w:rsidRPr="00BD1DBF" w:rsidRDefault="00E8168E" w:rsidP="00E8168E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3.0 ± 1.7</w:t>
            </w:r>
          </w:p>
        </w:tc>
        <w:tc>
          <w:tcPr>
            <w:tcW w:w="43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3E971AD" w14:textId="7C2A69D6" w:rsidR="00E8168E" w:rsidRPr="00BD1DBF" w:rsidRDefault="00E8168E" w:rsidP="00E8168E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3.2 ± 1.8</w:t>
            </w:r>
          </w:p>
        </w:tc>
        <w:tc>
          <w:tcPr>
            <w:tcW w:w="38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DBAC081" w14:textId="4BA33938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4.4 ± 2.3</w:t>
            </w: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077F9B8" w14:textId="05A94A54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2.7 ± 0.8</w:t>
            </w:r>
          </w:p>
        </w:tc>
        <w:tc>
          <w:tcPr>
            <w:tcW w:w="40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5B3CE35" w14:textId="586679B4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22.1 ± 10.0</w:t>
            </w:r>
          </w:p>
        </w:tc>
        <w:tc>
          <w:tcPr>
            <w:tcW w:w="43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DFA69DF" w14:textId="388112EB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9.7 ± 4.1</w:t>
            </w:r>
          </w:p>
        </w:tc>
        <w:tc>
          <w:tcPr>
            <w:tcW w:w="45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ABC66B4" w14:textId="30C6D9EA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18.8 ± 11.3</w:t>
            </w:r>
          </w:p>
        </w:tc>
        <w:tc>
          <w:tcPr>
            <w:tcW w:w="48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8BCE74C" w14:textId="192DFEF0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8.2 ± 4.7</w:t>
            </w:r>
          </w:p>
        </w:tc>
        <w:tc>
          <w:tcPr>
            <w:tcW w:w="44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2023BA1" w14:textId="73925A52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7.8 ± 3.5</w:t>
            </w:r>
          </w:p>
        </w:tc>
        <w:tc>
          <w:tcPr>
            <w:tcW w:w="44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AB67458" w14:textId="21A1F2E8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7.8 ± 2.4</w:t>
            </w:r>
          </w:p>
        </w:tc>
      </w:tr>
      <w:tr w:rsidR="00E8168E" w:rsidRPr="00BD1DBF" w14:paraId="6D37FDCF" w14:textId="77777777" w:rsidTr="00BD1DBF">
        <w:trPr>
          <w:cantSplit/>
          <w:trHeight w:val="290"/>
        </w:trPr>
        <w:tc>
          <w:tcPr>
            <w:tcW w:w="634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6EB11C0" w14:textId="77777777" w:rsidR="00E8168E" w:rsidRPr="00BD1DBF" w:rsidRDefault="00E8168E" w:rsidP="00E8168E">
            <w:pPr>
              <w:spacing w:line="36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i/>
                <w:sz w:val="18"/>
                <w:szCs w:val="18"/>
                <w:lang w:val="en-US" w:eastAsia="nl-NL"/>
              </w:rPr>
              <w:t>Temporal Cortex</w:t>
            </w:r>
          </w:p>
        </w:tc>
        <w:tc>
          <w:tcPr>
            <w:tcW w:w="4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314F80C" w14:textId="0EB1EC55" w:rsidR="00E8168E" w:rsidRPr="00BD1DBF" w:rsidRDefault="00E8168E" w:rsidP="00E8168E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11.6 ± 12.7</w:t>
            </w:r>
          </w:p>
        </w:tc>
        <w:tc>
          <w:tcPr>
            <w:tcW w:w="43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67CC398" w14:textId="31232509" w:rsidR="00E8168E" w:rsidRPr="00BD1DBF" w:rsidRDefault="00E8168E" w:rsidP="00E8168E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24.7 ± 27.2</w:t>
            </w:r>
          </w:p>
        </w:tc>
        <w:tc>
          <w:tcPr>
            <w:tcW w:w="38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B6872E3" w14:textId="2BDD018B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6.3 ± 3.1</w:t>
            </w: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10C520C" w14:textId="4FAED0F0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6.5 ± 2.7</w:t>
            </w:r>
          </w:p>
        </w:tc>
        <w:tc>
          <w:tcPr>
            <w:tcW w:w="40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0B45932" w14:textId="0D9AD8F2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26.2 ± 7.1</w:t>
            </w:r>
          </w:p>
        </w:tc>
        <w:tc>
          <w:tcPr>
            <w:tcW w:w="43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1CEADE7" w14:textId="6B9AA9F8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20.4 ± 11.1</w:t>
            </w:r>
          </w:p>
        </w:tc>
        <w:tc>
          <w:tcPr>
            <w:tcW w:w="45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0F24F7C" w14:textId="2EF6ACF3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28.9 ± 12.1</w:t>
            </w:r>
          </w:p>
        </w:tc>
        <w:tc>
          <w:tcPr>
            <w:tcW w:w="48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AE01658" w14:textId="1831A4B1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18.6 ± 13.0</w:t>
            </w:r>
          </w:p>
        </w:tc>
        <w:tc>
          <w:tcPr>
            <w:tcW w:w="44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1C6270F" w14:textId="4D892A79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25.0 ± 21.4</w:t>
            </w:r>
          </w:p>
        </w:tc>
        <w:tc>
          <w:tcPr>
            <w:tcW w:w="44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9D50BF2" w14:textId="073D857C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33.1 ± 32.4</w:t>
            </w:r>
          </w:p>
        </w:tc>
      </w:tr>
      <w:tr w:rsidR="00E8168E" w:rsidRPr="00BD1DBF" w14:paraId="207B8800" w14:textId="77777777" w:rsidTr="00BD1DBF">
        <w:trPr>
          <w:cantSplit/>
          <w:trHeight w:val="133"/>
        </w:trPr>
        <w:tc>
          <w:tcPr>
            <w:tcW w:w="634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810D634" w14:textId="77777777" w:rsidR="00E8168E" w:rsidRPr="00BD1DBF" w:rsidRDefault="00E8168E" w:rsidP="00E8168E">
            <w:pPr>
              <w:spacing w:line="36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i/>
                <w:sz w:val="18"/>
                <w:szCs w:val="18"/>
                <w:lang w:val="en-US" w:eastAsia="nl-NL"/>
              </w:rPr>
              <w:t>Thalamus</w:t>
            </w:r>
          </w:p>
        </w:tc>
        <w:tc>
          <w:tcPr>
            <w:tcW w:w="4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8F640DC" w14:textId="7294F9DA" w:rsidR="00E8168E" w:rsidRPr="00BD1DBF" w:rsidRDefault="00E8168E" w:rsidP="00E8168E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2.9 ± 1.7</w:t>
            </w:r>
          </w:p>
        </w:tc>
        <w:tc>
          <w:tcPr>
            <w:tcW w:w="43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A232C0F" w14:textId="7CD60FBB" w:rsidR="00E8168E" w:rsidRPr="00BD1DBF" w:rsidRDefault="00E8168E" w:rsidP="00E8168E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4.2 ± 3.1</w:t>
            </w:r>
          </w:p>
        </w:tc>
        <w:tc>
          <w:tcPr>
            <w:tcW w:w="38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25E2A1F" w14:textId="4D302EFA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4.0 ± 2.1</w:t>
            </w: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182A5AD" w14:textId="7433E643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3.1 ± 0.8</w:t>
            </w:r>
          </w:p>
        </w:tc>
        <w:tc>
          <w:tcPr>
            <w:tcW w:w="40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C1AC373" w14:textId="01D268FB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19.4 ± 9.0</w:t>
            </w:r>
          </w:p>
        </w:tc>
        <w:tc>
          <w:tcPr>
            <w:tcW w:w="43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9C8F84E" w14:textId="4EAB1B33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11.6 ± 3.6</w:t>
            </w:r>
          </w:p>
        </w:tc>
        <w:tc>
          <w:tcPr>
            <w:tcW w:w="45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DEAA6F9" w14:textId="3C1400A8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16.5 ± 7.6</w:t>
            </w:r>
          </w:p>
        </w:tc>
        <w:tc>
          <w:tcPr>
            <w:tcW w:w="48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E1461BD" w14:textId="0C8AEB34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9.9 ± 4.8</w:t>
            </w:r>
          </w:p>
        </w:tc>
        <w:tc>
          <w:tcPr>
            <w:tcW w:w="44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EF69435" w14:textId="3C395525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7.8 ± 3.0</w:t>
            </w:r>
          </w:p>
        </w:tc>
        <w:tc>
          <w:tcPr>
            <w:tcW w:w="44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4A09B89" w14:textId="338909D4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9.3 ± 4.1</w:t>
            </w:r>
          </w:p>
        </w:tc>
      </w:tr>
      <w:tr w:rsidR="00E8168E" w:rsidRPr="00BD1DBF" w14:paraId="03CEC2B3" w14:textId="77777777" w:rsidTr="00BD1DBF">
        <w:trPr>
          <w:cantSplit/>
          <w:trHeight w:val="179"/>
        </w:trPr>
        <w:tc>
          <w:tcPr>
            <w:tcW w:w="634" w:type="pc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E1D2870" w14:textId="77777777" w:rsidR="00E8168E" w:rsidRPr="00BD1DBF" w:rsidRDefault="00E8168E" w:rsidP="00E8168E">
            <w:pPr>
              <w:spacing w:line="360" w:lineRule="auto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i/>
                <w:sz w:val="18"/>
                <w:szCs w:val="18"/>
                <w:lang w:val="en-US" w:eastAsia="nl-NL"/>
              </w:rPr>
              <w:t>Whole Brain Grey Matter</w:t>
            </w:r>
          </w:p>
        </w:tc>
        <w:tc>
          <w:tcPr>
            <w:tcW w:w="45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FA5329D" w14:textId="73089ABF" w:rsidR="00E8168E" w:rsidRPr="00BD1DBF" w:rsidRDefault="00E8168E" w:rsidP="00E8168E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3.1 ± 2.0</w:t>
            </w:r>
          </w:p>
        </w:tc>
        <w:tc>
          <w:tcPr>
            <w:tcW w:w="43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F93C0BE" w14:textId="34F68624" w:rsidR="00E8168E" w:rsidRPr="00BD1DBF" w:rsidRDefault="00E8168E" w:rsidP="00E8168E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3.2 ± 1.5</w:t>
            </w:r>
          </w:p>
        </w:tc>
        <w:tc>
          <w:tcPr>
            <w:tcW w:w="385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2564836" w14:textId="378D1904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3.9 ± 2.4</w:t>
            </w:r>
          </w:p>
        </w:tc>
        <w:tc>
          <w:tcPr>
            <w:tcW w:w="426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31D1DF4" w14:textId="5E4A76EB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3.1 ± 0.7</w:t>
            </w:r>
          </w:p>
        </w:tc>
        <w:tc>
          <w:tcPr>
            <w:tcW w:w="40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F12E76B" w14:textId="29947D11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15.8 ± 7.7</w:t>
            </w:r>
          </w:p>
        </w:tc>
        <w:tc>
          <w:tcPr>
            <w:tcW w:w="43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344BC2E" w14:textId="3F8C3670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12.7 ± 3.6</w:t>
            </w:r>
          </w:p>
        </w:tc>
        <w:tc>
          <w:tcPr>
            <w:tcW w:w="459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EF3EF0C" w14:textId="0EF38090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13.9 ± 7.5</w:t>
            </w:r>
          </w:p>
        </w:tc>
        <w:tc>
          <w:tcPr>
            <w:tcW w:w="48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F26A45B" w14:textId="0F3774CD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10.6 ± 3.8</w:t>
            </w:r>
          </w:p>
        </w:tc>
        <w:tc>
          <w:tcPr>
            <w:tcW w:w="447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87C37B6" w14:textId="5D3EE568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7.9 ± 2.7</w:t>
            </w:r>
          </w:p>
        </w:tc>
        <w:tc>
          <w:tcPr>
            <w:tcW w:w="44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0721650" w14:textId="2EF55375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7.8 ± 2.3</w:t>
            </w:r>
          </w:p>
        </w:tc>
      </w:tr>
      <w:tr w:rsidR="00761276" w:rsidRPr="00BD1DBF" w14:paraId="632478F0" w14:textId="77777777" w:rsidTr="00BD1DBF">
        <w:trPr>
          <w:cantSplit/>
          <w:trHeight w:val="502"/>
        </w:trPr>
        <w:tc>
          <w:tcPr>
            <w:tcW w:w="634" w:type="pct"/>
            <w:tcBorders>
              <w:left w:val="single" w:sz="4" w:space="0" w:color="000000"/>
              <w:right w:val="nil"/>
            </w:tcBorders>
          </w:tcPr>
          <w:p w14:paraId="2E0FF304" w14:textId="77777777" w:rsidR="00E8168E" w:rsidRPr="00BD1DBF" w:rsidRDefault="00E8168E" w:rsidP="00E8168E">
            <w:pPr>
              <w:spacing w:line="360" w:lineRule="auto"/>
              <w:rPr>
                <w:rFonts w:eastAsia="Times New Roman" w:cstheme="minorHAnsi"/>
                <w:smallCaps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i/>
                <w:sz w:val="18"/>
                <w:szCs w:val="18"/>
                <w:lang w:val="en-US" w:eastAsia="nl-NL"/>
              </w:rPr>
              <w:t>Whole Brain White Matter</w:t>
            </w:r>
          </w:p>
        </w:tc>
        <w:tc>
          <w:tcPr>
            <w:tcW w:w="450" w:type="pct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34EABDD1" w14:textId="61E822E3" w:rsidR="00E8168E" w:rsidRPr="00BD1DBF" w:rsidRDefault="00E8168E" w:rsidP="00E8168E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4.0 ± 3.4</w:t>
            </w:r>
          </w:p>
        </w:tc>
        <w:tc>
          <w:tcPr>
            <w:tcW w:w="439" w:type="pct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2C80BAD7" w14:textId="1374C034" w:rsidR="00E8168E" w:rsidRPr="00BD1DBF" w:rsidRDefault="00E8168E" w:rsidP="00E8168E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4.8 ± 2.3</w:t>
            </w:r>
          </w:p>
        </w:tc>
        <w:tc>
          <w:tcPr>
            <w:tcW w:w="385" w:type="pct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618CA19F" w14:textId="34804FC3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b/>
                <w:smallCaps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7.0 ± 4.9</w:t>
            </w:r>
          </w:p>
        </w:tc>
        <w:tc>
          <w:tcPr>
            <w:tcW w:w="426" w:type="pct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6B213098" w14:textId="19DF3BE6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b/>
                <w:smallCaps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7.0 ± 2.8</w:t>
            </w:r>
          </w:p>
        </w:tc>
        <w:tc>
          <w:tcPr>
            <w:tcW w:w="404" w:type="pct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73521D45" w14:textId="21A8BC96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b/>
                <w:smallCaps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20.6 ± 8.0</w:t>
            </w:r>
          </w:p>
        </w:tc>
        <w:tc>
          <w:tcPr>
            <w:tcW w:w="430" w:type="pct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3039C931" w14:textId="76367682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b/>
                <w:smallCaps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20.8 ± 9.0</w:t>
            </w:r>
          </w:p>
        </w:tc>
        <w:tc>
          <w:tcPr>
            <w:tcW w:w="459" w:type="pct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33E830A6" w14:textId="5917F69B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b/>
                <w:smallCaps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17.3 ± 11.0</w:t>
            </w:r>
          </w:p>
        </w:tc>
        <w:tc>
          <w:tcPr>
            <w:tcW w:w="484" w:type="pct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6D9F0D98" w14:textId="00910D9C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b/>
                <w:smallCaps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14.5 ± 6.3</w:t>
            </w:r>
          </w:p>
        </w:tc>
        <w:tc>
          <w:tcPr>
            <w:tcW w:w="447" w:type="pct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09D97064" w14:textId="0E2ED625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b/>
                <w:smallCaps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14.6 ± 12.3</w:t>
            </w:r>
          </w:p>
        </w:tc>
        <w:tc>
          <w:tcPr>
            <w:tcW w:w="442" w:type="pct"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75B95CA7" w14:textId="06EB137F" w:rsidR="00E8168E" w:rsidRPr="00BD1DBF" w:rsidRDefault="00E8168E" w:rsidP="00E8168E">
            <w:pPr>
              <w:spacing w:line="360" w:lineRule="auto"/>
              <w:jc w:val="center"/>
              <w:rPr>
                <w:rFonts w:eastAsia="Times New Roman" w:cstheme="minorHAnsi"/>
                <w:b/>
                <w:smallCaps/>
                <w:color w:val="000000"/>
                <w:sz w:val="18"/>
                <w:szCs w:val="18"/>
                <w:lang w:val="en-US" w:eastAsia="nl-NL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10.2 ± 3.3</w:t>
            </w:r>
          </w:p>
        </w:tc>
      </w:tr>
      <w:tr w:rsidR="00761276" w:rsidRPr="00BD1DBF" w14:paraId="7F75909F" w14:textId="77777777" w:rsidTr="00BD1DBF">
        <w:trPr>
          <w:cantSplit/>
          <w:trHeight w:val="502"/>
        </w:trPr>
        <w:tc>
          <w:tcPr>
            <w:tcW w:w="634" w:type="pct"/>
            <w:tcBorders>
              <w:left w:val="single" w:sz="4" w:space="0" w:color="000000"/>
              <w:bottom w:val="nil"/>
              <w:right w:val="nil"/>
            </w:tcBorders>
          </w:tcPr>
          <w:p w14:paraId="7808F6DD" w14:textId="42BF75C3" w:rsidR="00761276" w:rsidRPr="00BD1DBF" w:rsidRDefault="00761276" w:rsidP="00761276">
            <w:pPr>
              <w:spacing w:line="360" w:lineRule="auto"/>
              <w:rPr>
                <w:rFonts w:eastAsia="Times New Roman" w:cstheme="minorHAnsi"/>
                <w:i/>
                <w:sz w:val="18"/>
                <w:szCs w:val="18"/>
                <w:lang w:val="en-US" w:eastAsia="nl-NL"/>
              </w:rPr>
            </w:pPr>
            <w:r w:rsidRPr="00BD1DBF">
              <w:rPr>
                <w:rFonts w:eastAsia="Times New Roman" w:cstheme="minorHAnsi"/>
                <w:i/>
                <w:sz w:val="18"/>
                <w:szCs w:val="18"/>
                <w:lang w:val="en-US" w:eastAsia="nl-NL"/>
              </w:rPr>
              <w:t>Pituitary gland</w:t>
            </w:r>
          </w:p>
        </w:tc>
        <w:tc>
          <w:tcPr>
            <w:tcW w:w="450" w:type="pct"/>
            <w:tcBorders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AF370CD" w14:textId="18EE2CB1" w:rsidR="00761276" w:rsidRPr="00BD1DBF" w:rsidRDefault="00761276" w:rsidP="00761276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8.9 ± 5.2</w:t>
            </w:r>
          </w:p>
        </w:tc>
        <w:tc>
          <w:tcPr>
            <w:tcW w:w="439" w:type="pct"/>
            <w:tcBorders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383B2D55" w14:textId="2BF3F3F5" w:rsidR="00761276" w:rsidRPr="00BD1DBF" w:rsidRDefault="00761276" w:rsidP="00761276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23.0±23.6</w:t>
            </w:r>
          </w:p>
        </w:tc>
        <w:tc>
          <w:tcPr>
            <w:tcW w:w="385" w:type="pct"/>
            <w:tcBorders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146ECF2" w14:textId="13037ACD" w:rsidR="00761276" w:rsidRPr="00BD1DBF" w:rsidRDefault="00761276" w:rsidP="00761276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8.6 ± 7.0</w:t>
            </w:r>
          </w:p>
        </w:tc>
        <w:tc>
          <w:tcPr>
            <w:tcW w:w="426" w:type="pct"/>
            <w:tcBorders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8FCDC4D" w14:textId="078AB9D5" w:rsidR="00761276" w:rsidRPr="00BD1DBF" w:rsidRDefault="00761276" w:rsidP="00761276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5.9 ± 3.1</w:t>
            </w:r>
          </w:p>
        </w:tc>
        <w:tc>
          <w:tcPr>
            <w:tcW w:w="404" w:type="pct"/>
            <w:tcBorders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079C4E64" w14:textId="7007CC0F" w:rsidR="00761276" w:rsidRPr="00BD1DBF" w:rsidRDefault="00761276" w:rsidP="00761276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86.3±97.9</w:t>
            </w:r>
          </w:p>
        </w:tc>
        <w:tc>
          <w:tcPr>
            <w:tcW w:w="430" w:type="pct"/>
            <w:tcBorders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27812B2" w14:textId="762C57AD" w:rsidR="00761276" w:rsidRPr="00BD1DBF" w:rsidRDefault="00761276" w:rsidP="00761276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23.7±14.1</w:t>
            </w:r>
          </w:p>
        </w:tc>
        <w:tc>
          <w:tcPr>
            <w:tcW w:w="459" w:type="pct"/>
            <w:tcBorders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2371EB44" w14:textId="1E2C8E59" w:rsidR="00761276" w:rsidRPr="00BD1DBF" w:rsidRDefault="00761276" w:rsidP="00761276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708341.0±2124118</w:t>
            </w:r>
          </w:p>
        </w:tc>
        <w:tc>
          <w:tcPr>
            <w:tcW w:w="484" w:type="pct"/>
            <w:tcBorders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45B56CF" w14:textId="2E5DA19C" w:rsidR="00761276" w:rsidRPr="00BD1DBF" w:rsidRDefault="00761276" w:rsidP="00761276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64.9±86.9</w:t>
            </w:r>
          </w:p>
        </w:tc>
        <w:tc>
          <w:tcPr>
            <w:tcW w:w="447" w:type="pct"/>
            <w:tcBorders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F1E2B80" w14:textId="795DC6C6" w:rsidR="00761276" w:rsidRPr="00BD1DBF" w:rsidRDefault="00761276" w:rsidP="00761276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829.9±2405.0</w:t>
            </w:r>
          </w:p>
        </w:tc>
        <w:tc>
          <w:tcPr>
            <w:tcW w:w="442" w:type="pct"/>
            <w:tcBorders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377A158" w14:textId="1D9F9783" w:rsidR="00761276" w:rsidRPr="00BD1DBF" w:rsidRDefault="00761276" w:rsidP="00761276">
            <w:pPr>
              <w:spacing w:line="36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D1DBF">
              <w:rPr>
                <w:rFonts w:cstheme="minorHAnsi"/>
                <w:color w:val="000000"/>
                <w:sz w:val="18"/>
                <w:szCs w:val="18"/>
              </w:rPr>
              <w:t>79.2±123.5</w:t>
            </w:r>
          </w:p>
        </w:tc>
      </w:tr>
    </w:tbl>
    <w:p w14:paraId="46B7AA38" w14:textId="44874777" w:rsidR="003A0789" w:rsidRDefault="003A0789" w:rsidP="003A0789">
      <w:pPr>
        <w:pStyle w:val="Caption"/>
        <w:rPr>
          <w:rFonts w:ascii="Calibri" w:eastAsia="Calibri" w:hAnsi="Calibri" w:cs="Calibri"/>
          <w:sz w:val="28"/>
          <w:szCs w:val="28"/>
          <w:lang w:val="en-US" w:eastAsia="nl-NL"/>
        </w:rPr>
      </w:pPr>
      <w:r w:rsidRPr="00544AA0">
        <w:rPr>
          <w:b/>
          <w:bCs/>
          <w:i w:val="0"/>
          <w:iCs w:val="0"/>
          <w:color w:val="000000" w:themeColor="text1"/>
          <w:lang w:val="en-US"/>
        </w:rPr>
        <w:t>Supplementary data S</w:t>
      </w:r>
      <w:r>
        <w:rPr>
          <w:b/>
          <w:bCs/>
          <w:i w:val="0"/>
          <w:iCs w:val="0"/>
          <w:color w:val="000000" w:themeColor="text1"/>
          <w:lang w:val="en-US"/>
        </w:rPr>
        <w:t>5</w:t>
      </w:r>
      <w:r w:rsidRPr="00544AA0">
        <w:rPr>
          <w:i w:val="0"/>
          <w:iCs w:val="0"/>
          <w:color w:val="000000" w:themeColor="text1"/>
          <w:lang w:val="en-US"/>
        </w:rPr>
        <w:t xml:space="preserve"> – </w:t>
      </w:r>
      <w:r>
        <w:rPr>
          <w:i w:val="0"/>
          <w:iCs w:val="0"/>
          <w:color w:val="000000" w:themeColor="text1"/>
          <w:lang w:val="en-US"/>
        </w:rPr>
        <w:t xml:space="preserve">Mean </w:t>
      </w:r>
      <w:r>
        <w:rPr>
          <w:rFonts w:cstheme="minorHAnsi"/>
          <w:i w:val="0"/>
          <w:iCs w:val="0"/>
          <w:color w:val="000000" w:themeColor="text1"/>
          <w:lang w:val="en-US"/>
        </w:rPr>
        <w:t>±</w:t>
      </w:r>
      <w:r>
        <w:rPr>
          <w:i w:val="0"/>
          <w:iCs w:val="0"/>
          <w:color w:val="000000" w:themeColor="text1"/>
          <w:lang w:val="en-US"/>
        </w:rPr>
        <w:t xml:space="preserve"> SD of </w:t>
      </w:r>
      <w:r w:rsidR="00E8168E">
        <w:rPr>
          <w:i w:val="0"/>
          <w:iCs w:val="0"/>
          <w:color w:val="000000" w:themeColor="text1"/>
          <w:lang w:val="en-US"/>
        </w:rPr>
        <w:t xml:space="preserve">percentage </w:t>
      </w:r>
      <w:r>
        <w:rPr>
          <w:i w:val="0"/>
          <w:iCs w:val="0"/>
          <w:color w:val="000000" w:themeColor="text1"/>
          <w:lang w:val="en-US"/>
        </w:rPr>
        <w:t xml:space="preserve">standard error </w:t>
      </w:r>
      <w:r w:rsidR="00E8168E">
        <w:rPr>
          <w:i w:val="0"/>
          <w:iCs w:val="0"/>
          <w:color w:val="000000" w:themeColor="text1"/>
          <w:lang w:val="en-US"/>
        </w:rPr>
        <w:t xml:space="preserve">(%SE) </w:t>
      </w:r>
      <w:r>
        <w:rPr>
          <w:i w:val="0"/>
          <w:iCs w:val="0"/>
          <w:color w:val="000000" w:themeColor="text1"/>
          <w:lang w:val="en-US"/>
        </w:rPr>
        <w:t>of</w:t>
      </w:r>
      <w:r w:rsidR="009C05E0">
        <w:rPr>
          <w:i w:val="0"/>
          <w:iCs w:val="0"/>
          <w:color w:val="000000" w:themeColor="text1"/>
          <w:lang w:val="en-US"/>
        </w:rPr>
        <w:t xml:space="preserve"> V</w:t>
      </w:r>
      <w:r w:rsidR="009C05E0" w:rsidRPr="009C05E0">
        <w:rPr>
          <w:i w:val="0"/>
          <w:iCs w:val="0"/>
          <w:color w:val="000000" w:themeColor="text1"/>
          <w:vertAlign w:val="subscript"/>
          <w:lang w:val="en-US"/>
        </w:rPr>
        <w:t>T</w:t>
      </w:r>
      <w:r w:rsidR="009C05E0">
        <w:rPr>
          <w:i w:val="0"/>
          <w:iCs w:val="0"/>
          <w:color w:val="000000" w:themeColor="text1"/>
          <w:lang w:val="en-US"/>
        </w:rPr>
        <w:t xml:space="preserve"> and</w:t>
      </w:r>
      <w:r>
        <w:rPr>
          <w:i w:val="0"/>
          <w:iCs w:val="0"/>
          <w:color w:val="000000" w:themeColor="text1"/>
          <w:lang w:val="en-US"/>
        </w:rPr>
        <w:t xml:space="preserve"> </w:t>
      </w:r>
      <w:r w:rsidRPr="00544AA0">
        <w:rPr>
          <w:i w:val="0"/>
          <w:iCs w:val="0"/>
          <w:color w:val="000000" w:themeColor="text1"/>
          <w:lang w:val="en-US"/>
        </w:rPr>
        <w:t>microparameter outcomes for</w:t>
      </w:r>
      <w:r>
        <w:rPr>
          <w:i w:val="0"/>
          <w:iCs w:val="0"/>
          <w:color w:val="000000" w:themeColor="text1"/>
          <w:lang w:val="en-US"/>
        </w:rPr>
        <w:t xml:space="preserve"> t</w:t>
      </w:r>
      <w:r w:rsidRPr="00544AA0">
        <w:rPr>
          <w:i w:val="0"/>
          <w:iCs w:val="0"/>
          <w:color w:val="000000" w:themeColor="text1"/>
          <w:lang w:val="en-US"/>
        </w:rPr>
        <w:t>he baseline and cyclosporin scans</w:t>
      </w:r>
      <w:r>
        <w:rPr>
          <w:i w:val="0"/>
          <w:iCs w:val="0"/>
          <w:color w:val="000000" w:themeColor="text1"/>
          <w:lang w:val="en-US"/>
        </w:rPr>
        <w:t xml:space="preserve">. </w:t>
      </w:r>
    </w:p>
    <w:p w14:paraId="4A6C7E6D" w14:textId="77777777" w:rsidR="003A0789" w:rsidRDefault="003A0789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  <w:sectPr w:rsidR="003A0789" w:rsidSect="003A078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B7CB65B" w14:textId="77777777" w:rsidR="003A0789" w:rsidRDefault="003A0789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5A30449F" w14:textId="77777777" w:rsidR="00A3381A" w:rsidRDefault="00A3381A" w:rsidP="00A3381A">
      <w:pPr>
        <w:keepNext/>
        <w:spacing w:after="160" w:line="360" w:lineRule="auto"/>
      </w:pPr>
      <w:r>
        <w:rPr>
          <w:rFonts w:ascii="Calibri" w:eastAsia="Calibri" w:hAnsi="Calibri" w:cs="Calibri"/>
          <w:noProof/>
          <w:sz w:val="28"/>
          <w:szCs w:val="28"/>
          <w:lang w:val="en-US" w:eastAsia="nl-NL"/>
        </w:rPr>
        <w:drawing>
          <wp:inline distT="0" distB="0" distL="0" distR="0" wp14:anchorId="0E9151BA" wp14:editId="77F90DD4">
            <wp:extent cx="5397500" cy="3175000"/>
            <wp:effectExtent l="0" t="0" r="0" b="0"/>
            <wp:docPr id="13953114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311432" name="Picture 139531143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8"/>
          <w:szCs w:val="28"/>
          <w:lang w:val="en-US" w:eastAsia="nl-NL"/>
        </w:rPr>
        <w:drawing>
          <wp:inline distT="0" distB="0" distL="0" distR="0" wp14:anchorId="2894863D" wp14:editId="64EE8E53">
            <wp:extent cx="5397500" cy="3175000"/>
            <wp:effectExtent l="0" t="0" r="0" b="0"/>
            <wp:docPr id="19159937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993799" name="Picture 1915993799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8"/>
          <w:szCs w:val="28"/>
          <w:lang w:val="en-US" w:eastAsia="nl-NL"/>
        </w:rPr>
        <w:lastRenderedPageBreak/>
        <w:drawing>
          <wp:inline distT="0" distB="0" distL="0" distR="0" wp14:anchorId="2ED700E3" wp14:editId="0949CC2D">
            <wp:extent cx="5397500" cy="3175000"/>
            <wp:effectExtent l="0" t="0" r="0" b="0"/>
            <wp:docPr id="177543673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436730" name="Picture 1775436730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8"/>
          <w:szCs w:val="28"/>
          <w:lang w:val="en-US" w:eastAsia="nl-NL"/>
        </w:rPr>
        <w:drawing>
          <wp:inline distT="0" distB="0" distL="0" distR="0" wp14:anchorId="6F2A874D" wp14:editId="4D959493">
            <wp:extent cx="5397500" cy="3175000"/>
            <wp:effectExtent l="0" t="0" r="0" b="0"/>
            <wp:docPr id="214026669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266691" name="Picture 2140266691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noProof/>
          <w:sz w:val="28"/>
          <w:szCs w:val="28"/>
          <w:lang w:val="en-US" w:eastAsia="nl-NL"/>
        </w:rPr>
        <w:lastRenderedPageBreak/>
        <w:drawing>
          <wp:inline distT="0" distB="0" distL="0" distR="0" wp14:anchorId="7E71B220" wp14:editId="6ACB76F3">
            <wp:extent cx="5397500" cy="3175000"/>
            <wp:effectExtent l="0" t="0" r="0" b="0"/>
            <wp:docPr id="109761237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612379" name="Picture 1097612379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5699F" w14:textId="77777777" w:rsidR="00A3381A" w:rsidRPr="00544AA0" w:rsidRDefault="00A3381A" w:rsidP="00A3381A">
      <w:pPr>
        <w:pStyle w:val="Caption"/>
        <w:rPr>
          <w:rFonts w:ascii="Calibri" w:eastAsia="Calibri" w:hAnsi="Calibri" w:cs="Calibri"/>
          <w:i w:val="0"/>
          <w:iCs w:val="0"/>
          <w:color w:val="000000" w:themeColor="text1"/>
          <w:sz w:val="28"/>
          <w:szCs w:val="28"/>
          <w:lang w:val="en-US" w:eastAsia="nl-NL"/>
        </w:rPr>
      </w:pPr>
      <w:r w:rsidRPr="00544AA0">
        <w:rPr>
          <w:b/>
          <w:bCs/>
          <w:i w:val="0"/>
          <w:iCs w:val="0"/>
          <w:color w:val="000000" w:themeColor="text1"/>
          <w:lang w:val="en-US"/>
        </w:rPr>
        <w:t>Supplementary data S</w:t>
      </w:r>
      <w:r w:rsidR="00544AA0">
        <w:rPr>
          <w:b/>
          <w:bCs/>
          <w:i w:val="0"/>
          <w:iCs w:val="0"/>
          <w:color w:val="000000" w:themeColor="text1"/>
          <w:lang w:val="en-US"/>
        </w:rPr>
        <w:t>5</w:t>
      </w:r>
      <w:r w:rsidRPr="00544AA0">
        <w:rPr>
          <w:i w:val="0"/>
          <w:iCs w:val="0"/>
          <w:color w:val="000000" w:themeColor="text1"/>
          <w:lang w:val="en-US"/>
        </w:rPr>
        <w:t xml:space="preserve"> – Plots of individual subjects before and after cyclosporin admin</w:t>
      </w:r>
      <w:r w:rsidR="00544AA0">
        <w:rPr>
          <w:i w:val="0"/>
          <w:iCs w:val="0"/>
          <w:color w:val="000000" w:themeColor="text1"/>
          <w:lang w:val="en-US"/>
        </w:rPr>
        <w:t>i</w:t>
      </w:r>
      <w:r w:rsidRPr="00544AA0">
        <w:rPr>
          <w:i w:val="0"/>
          <w:iCs w:val="0"/>
          <w:color w:val="000000" w:themeColor="text1"/>
          <w:lang w:val="en-US"/>
        </w:rPr>
        <w:t>stration</w:t>
      </w:r>
    </w:p>
    <w:p w14:paraId="1871B4C8" w14:textId="77777777" w:rsidR="00A3381A" w:rsidRDefault="00A3381A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5D312316" w14:textId="77777777" w:rsidR="00A3381A" w:rsidRDefault="00A3381A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411BF94E" w14:textId="77777777" w:rsidR="00A3381A" w:rsidRDefault="00A3381A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6937F7E8" w14:textId="77777777" w:rsidR="00A3381A" w:rsidRDefault="00A3381A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232E5F91" w14:textId="77777777" w:rsidR="00A3381A" w:rsidRDefault="00A3381A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451500D0" w14:textId="77777777" w:rsidR="00A3381A" w:rsidRDefault="00A3381A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51CCFBCF" w14:textId="77777777" w:rsidR="00A3381A" w:rsidRDefault="00A3381A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3FE522A5" w14:textId="77777777" w:rsidR="00A3381A" w:rsidRDefault="00A3381A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546EE3BD" w14:textId="77777777" w:rsidR="00A3381A" w:rsidRDefault="00A3381A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3D23B4A9" w14:textId="77777777" w:rsidR="00A3381A" w:rsidRDefault="00A3381A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1DD6798F" w14:textId="77777777" w:rsidR="00A3381A" w:rsidRDefault="00A3381A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48022556" w14:textId="77777777" w:rsidR="00A3381A" w:rsidRDefault="00A3381A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155F2B89" w14:textId="77777777" w:rsidR="00A3381A" w:rsidRPr="00726ADE" w:rsidRDefault="00A3381A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7F15F1B2" w14:textId="77777777" w:rsidR="00406229" w:rsidRPr="00726ADE" w:rsidRDefault="00406229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  <w:r w:rsidRPr="00726ADE">
        <w:rPr>
          <w:rFonts w:ascii="Calibri" w:eastAsia="Calibri" w:hAnsi="Calibri" w:cs="Calibri"/>
          <w:noProof/>
          <w:sz w:val="22"/>
          <w:szCs w:val="22"/>
          <w:lang w:val="en-US"/>
        </w:rPr>
        <w:drawing>
          <wp:anchor distT="0" distB="0" distL="114300" distR="114300" simplePos="0" relativeHeight="251664384" behindDoc="0" locked="0" layoutInCell="1" hidden="0" allowOverlap="1" wp14:anchorId="1A9F35E6" wp14:editId="1F816B2B">
            <wp:simplePos x="0" y="0"/>
            <wp:positionH relativeFrom="column">
              <wp:posOffset>1</wp:posOffset>
            </wp:positionH>
            <wp:positionV relativeFrom="paragraph">
              <wp:posOffset>336965</wp:posOffset>
            </wp:positionV>
            <wp:extent cx="5759450" cy="3395980"/>
            <wp:effectExtent l="0" t="0" r="0" b="0"/>
            <wp:wrapTopAndBottom distT="0" distB="0"/>
            <wp:docPr id="2081936812" name="image5.png" descr="Chart, scatter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Chart, scatter chart&#10;&#10;Description automatically generated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395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7E62C15" w14:textId="77777777" w:rsidR="00406229" w:rsidRPr="00726ADE" w:rsidRDefault="00406229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2435E331" w14:textId="77777777" w:rsidR="00406229" w:rsidRPr="00726ADE" w:rsidRDefault="00406229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  <w:r w:rsidRPr="00726ADE">
        <w:rPr>
          <w:rFonts w:ascii="Calibri" w:eastAsia="Calibri" w:hAnsi="Calibri" w:cs="Calibri"/>
          <w:noProof/>
          <w:sz w:val="22"/>
          <w:szCs w:val="22"/>
          <w:lang w:val="en-US"/>
        </w:rPr>
        <w:drawing>
          <wp:anchor distT="0" distB="0" distL="114300" distR="114300" simplePos="0" relativeHeight="251665408" behindDoc="0" locked="0" layoutInCell="1" hidden="0" allowOverlap="1" wp14:anchorId="7BF88F6E" wp14:editId="3295A61F">
            <wp:simplePos x="0" y="0"/>
            <wp:positionH relativeFrom="column">
              <wp:posOffset>1</wp:posOffset>
            </wp:positionH>
            <wp:positionV relativeFrom="paragraph">
              <wp:posOffset>636105</wp:posOffset>
            </wp:positionV>
            <wp:extent cx="5759450" cy="3396615"/>
            <wp:effectExtent l="0" t="0" r="0" b="0"/>
            <wp:wrapTopAndBottom distT="0" distB="0"/>
            <wp:docPr id="2081936824" name="image1.png" descr="Chart, scatter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hart, scatter chart&#10;&#10;Description automatically generated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3966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259A62B" w14:textId="77777777" w:rsidR="00406229" w:rsidRPr="00726ADE" w:rsidRDefault="00406229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04489186" w14:textId="77777777" w:rsidR="00406229" w:rsidRPr="00726ADE" w:rsidRDefault="00406229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  <w:r w:rsidRPr="00726ADE">
        <w:rPr>
          <w:rFonts w:ascii="Calibri" w:eastAsia="Calibri" w:hAnsi="Calibri" w:cs="Calibri"/>
          <w:noProof/>
          <w:sz w:val="22"/>
          <w:szCs w:val="22"/>
          <w:lang w:val="en-US"/>
        </w:rPr>
        <w:lastRenderedPageBreak/>
        <w:drawing>
          <wp:anchor distT="0" distB="0" distL="114300" distR="114300" simplePos="0" relativeHeight="251666432" behindDoc="0" locked="0" layoutInCell="1" hidden="0" allowOverlap="1" wp14:anchorId="5EE3A4E2" wp14:editId="62E015EC">
            <wp:simplePos x="0" y="0"/>
            <wp:positionH relativeFrom="column">
              <wp:posOffset>99118</wp:posOffset>
            </wp:positionH>
            <wp:positionV relativeFrom="paragraph">
              <wp:posOffset>187270</wp:posOffset>
            </wp:positionV>
            <wp:extent cx="5759450" cy="3395980"/>
            <wp:effectExtent l="0" t="0" r="0" b="0"/>
            <wp:wrapNone/>
            <wp:docPr id="2081936822" name="image2.png" descr="Chart, scatter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hart, scatter chart&#10;&#10;Description automatically generated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395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726ADE">
        <w:rPr>
          <w:rFonts w:ascii="Calibri" w:eastAsia="Calibri" w:hAnsi="Calibri" w:cs="Calibri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56BE92BF" wp14:editId="68109FEC">
                <wp:simplePos x="0" y="0"/>
                <wp:positionH relativeFrom="column">
                  <wp:posOffset>101601</wp:posOffset>
                </wp:positionH>
                <wp:positionV relativeFrom="paragraph">
                  <wp:posOffset>3632200</wp:posOffset>
                </wp:positionV>
                <wp:extent cx="635" cy="12700"/>
                <wp:effectExtent l="0" t="0" r="0" b="0"/>
                <wp:wrapNone/>
                <wp:docPr id="2081936810" name="Rechthoek 20819368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66275" y="3779683"/>
                          <a:ext cx="5759450" cy="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7813739" w14:textId="77777777" w:rsidR="00406229" w:rsidRPr="005A7B78" w:rsidRDefault="00406229" w:rsidP="00406229">
                            <w:pPr>
                              <w:spacing w:after="200"/>
                              <w:textDirection w:val="btLr"/>
                            </w:pPr>
                            <w:r w:rsidRPr="005A7B78">
                              <w:rPr>
                                <w:rFonts w:ascii="Arial" w:eastAsia="Arial" w:hAnsi="Arial" w:cs="Arial"/>
                                <w:i/>
                                <w:color w:val="44546A"/>
                                <w:sz w:val="18"/>
                              </w:rPr>
                              <w:t>Supplementary data S3 – Scatter plots of V</w:t>
                            </w:r>
                            <w:r w:rsidRPr="005A7B78">
                              <w:rPr>
                                <w:rFonts w:ascii="Arial" w:eastAsia="Arial" w:hAnsi="Arial" w:cs="Arial"/>
                                <w:i/>
                                <w:color w:val="44546A"/>
                                <w:sz w:val="18"/>
                                <w:vertAlign w:val="subscript"/>
                              </w:rPr>
                              <w:t>T</w:t>
                            </w:r>
                            <w:r w:rsidRPr="005A7B78">
                              <w:rPr>
                                <w:rFonts w:ascii="Arial" w:eastAsia="Arial" w:hAnsi="Arial" w:cs="Arial"/>
                                <w:i/>
                                <w:color w:val="44546A"/>
                                <w:sz w:val="18"/>
                              </w:rPr>
                              <w:t xml:space="preserve">  40, 20, and 10 minutes of scan duration and the standard of 60 minutes scan duration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56BE92BF" id="Rechthoek 2081936810" o:spid="_x0000_s1028" style="position:absolute;margin-left:8pt;margin-top:286pt;width:.05pt;height: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" stroked="f">
                <v:textbox inset="0,0,0,0">
                  <w:txbxContent>
                    <w:p w14:paraId="57813739" w14:textId="77777777" w:rsidR="00406229" w:rsidRPr="005A7B78" w:rsidRDefault="00406229" w:rsidP="00406229">
                      <w:pPr>
                        <w:spacing w:after="200"/>
                        <w:textDirection w:val="btLr"/>
                      </w:pPr>
                      <w:r w:rsidRPr="005A7B78">
                        <w:rPr>
                          <w:rFonts w:ascii="Arial" w:eastAsia="Arial" w:hAnsi="Arial" w:cs="Arial"/>
                          <w:i/>
                          <w:color w:val="44546A"/>
                          <w:sz w:val="18"/>
                        </w:rPr>
                        <w:t>Supplementary data S3 – Scatter plots of V</w:t>
                      </w:r>
                      <w:r w:rsidRPr="005A7B78">
                        <w:rPr>
                          <w:rFonts w:ascii="Arial" w:eastAsia="Arial" w:hAnsi="Arial" w:cs="Arial"/>
                          <w:i/>
                          <w:color w:val="44546A"/>
                          <w:sz w:val="18"/>
                          <w:vertAlign w:val="subscript"/>
                        </w:rPr>
                        <w:t>T</w:t>
                      </w:r>
                      <w:r w:rsidRPr="005A7B78">
                        <w:rPr>
                          <w:rFonts w:ascii="Arial" w:eastAsia="Arial" w:hAnsi="Arial" w:cs="Arial"/>
                          <w:i/>
                          <w:color w:val="44546A"/>
                          <w:sz w:val="18"/>
                        </w:rPr>
                        <w:t xml:space="preserve">  40, 20, and 10 minutes of scan duration and the standard of 60 minutes scan duration</w:t>
                      </w:r>
                    </w:p>
                  </w:txbxContent>
                </v:textbox>
              </v:rect>
            </w:pict>
          </mc:Fallback>
        </mc:AlternateContent>
      </w:r>
    </w:p>
    <w:p w14:paraId="6F03633F" w14:textId="77777777" w:rsidR="00406229" w:rsidRPr="00726ADE" w:rsidRDefault="00406229" w:rsidP="00406229">
      <w:pPr>
        <w:spacing w:after="160" w:line="360" w:lineRule="auto"/>
        <w:rPr>
          <w:rFonts w:ascii="Calibri" w:eastAsia="Calibri" w:hAnsi="Calibri" w:cs="Calibri"/>
          <w:sz w:val="28"/>
          <w:szCs w:val="28"/>
          <w:lang w:val="en-US" w:eastAsia="nl-NL"/>
        </w:rPr>
      </w:pPr>
    </w:p>
    <w:p w14:paraId="7003501C" w14:textId="77777777" w:rsidR="00406229" w:rsidRDefault="00406229" w:rsidP="00406229">
      <w:r w:rsidRPr="00726ADE">
        <w:rPr>
          <w:rFonts w:ascii="Calibri" w:eastAsia="Calibri" w:hAnsi="Calibri" w:cs="Calibri"/>
          <w:noProof/>
          <w:sz w:val="22"/>
          <w:szCs w:val="22"/>
          <w:lang w:val="en-US" w:eastAsia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D40835" wp14:editId="414BD38A">
                <wp:simplePos x="0" y="0"/>
                <wp:positionH relativeFrom="column">
                  <wp:posOffset>97405</wp:posOffset>
                </wp:positionH>
                <wp:positionV relativeFrom="paragraph">
                  <wp:posOffset>2785110</wp:posOffset>
                </wp:positionV>
                <wp:extent cx="5759450" cy="635"/>
                <wp:effectExtent l="0" t="0" r="635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6323CF7" w14:textId="7293D900" w:rsidR="00406229" w:rsidRPr="00DE33B5" w:rsidRDefault="00406229" w:rsidP="00406229">
                            <w:pPr>
                              <w:pStyle w:val="Caption"/>
                              <w:rPr>
                                <w:i w:val="0"/>
                                <w:iCs w:val="0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DE33B5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Supplementary data S</w:t>
                            </w:r>
                            <w:r w:rsidR="00544AA0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lang w:val="en-US"/>
                              </w:rPr>
                              <w:t>6</w:t>
                            </w:r>
                            <w:r w:rsidRPr="00DE33B5">
                              <w:rPr>
                                <w:i w:val="0"/>
                                <w:iCs w:val="0"/>
                                <w:color w:val="000000" w:themeColor="text1"/>
                              </w:rPr>
                              <w:t xml:space="preserve"> – Correlation plots for 40, 20, and 10 minutes of scan duration outcome parameters</w:t>
                            </w:r>
                            <w:r w:rsidR="00BD1DBF">
                              <w:rPr>
                                <w:i w:val="0"/>
                                <w:iCs w:val="0"/>
                                <w:color w:val="000000" w:themeColor="text1"/>
                              </w:rPr>
                              <w:t xml:space="preserve"> (SUV and V</w:t>
                            </w:r>
                            <w:r w:rsidR="00BD1DBF" w:rsidRPr="00BD1DBF">
                              <w:rPr>
                                <w:i w:val="0"/>
                                <w:iCs w:val="0"/>
                                <w:color w:val="000000" w:themeColor="text1"/>
                                <w:vertAlign w:val="subscript"/>
                              </w:rPr>
                              <w:t>T</w:t>
                            </w:r>
                            <w:r w:rsidR="00BD1DBF">
                              <w:rPr>
                                <w:i w:val="0"/>
                                <w:iCs w:val="0"/>
                                <w:color w:val="000000" w:themeColor="text1"/>
                              </w:rPr>
                              <w:t>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60D40835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9" type="#_x0000_t202" style="position:absolute;margin-left:7.65pt;margin-top:219.3pt;width:453.5pt;height: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" stroked="f">
                <v:textbox style="mso-fit-shape-to-text:t" inset="0,0,0,0">
                  <w:txbxContent>
                    <w:p w14:paraId="46323CF7" w14:textId="7293D900" w:rsidR="00406229" w:rsidRPr="00DE33B5" w:rsidRDefault="00406229" w:rsidP="00406229">
                      <w:pPr>
                        <w:pStyle w:val="Caption"/>
                        <w:rPr>
                          <w:i w:val="0"/>
                          <w:iCs w:val="0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  <w:r w:rsidRPr="00DE33B5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Supplementary data S</w:t>
                      </w:r>
                      <w:r w:rsidR="00544AA0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lang w:val="en-US"/>
                        </w:rPr>
                        <w:t>6</w:t>
                      </w:r>
                      <w:r w:rsidRPr="00DE33B5">
                        <w:rPr>
                          <w:i w:val="0"/>
                          <w:iCs w:val="0"/>
                          <w:color w:val="000000" w:themeColor="text1"/>
                        </w:rPr>
                        <w:t xml:space="preserve"> – Correlation plots for 40, 20, and 10 minutes of scan duration outcome parameters</w:t>
                      </w:r>
                      <w:r w:rsidR="00BD1DBF">
                        <w:rPr>
                          <w:i w:val="0"/>
                          <w:iCs w:val="0"/>
                          <w:color w:val="000000" w:themeColor="text1"/>
                        </w:rPr>
                        <w:t xml:space="preserve"> (SUV and V</w:t>
                      </w:r>
                      <w:r w:rsidR="00BD1DBF" w:rsidRPr="00BD1DBF">
                        <w:rPr>
                          <w:i w:val="0"/>
                          <w:iCs w:val="0"/>
                          <w:color w:val="000000" w:themeColor="text1"/>
                          <w:vertAlign w:val="subscript"/>
                        </w:rPr>
                        <w:t>T</w:t>
                      </w:r>
                      <w:r w:rsidR="00BD1DBF">
                        <w:rPr>
                          <w:i w:val="0"/>
                          <w:iCs w:val="0"/>
                          <w:color w:val="000000" w:themeColor="text1"/>
                        </w:rPr>
                        <w:t>).</w:t>
                      </w:r>
                    </w:p>
                  </w:txbxContent>
                </v:textbox>
              </v:shape>
            </w:pict>
          </mc:Fallback>
        </mc:AlternateContent>
      </w:r>
    </w:p>
    <w:p w14:paraId="4A25357C" w14:textId="77777777" w:rsidR="00406229" w:rsidRPr="00726ADE" w:rsidRDefault="00406229" w:rsidP="00406229"/>
    <w:p w14:paraId="1081C4DE" w14:textId="77777777" w:rsidR="00406229" w:rsidRPr="00726ADE" w:rsidRDefault="00406229" w:rsidP="00406229"/>
    <w:p w14:paraId="5D6A44ED" w14:textId="77777777" w:rsidR="00406229" w:rsidRPr="00726ADE" w:rsidRDefault="00406229" w:rsidP="00406229"/>
    <w:p w14:paraId="50E30E7D" w14:textId="77777777" w:rsidR="00406229" w:rsidRPr="00726ADE" w:rsidRDefault="00406229" w:rsidP="00406229"/>
    <w:p w14:paraId="31AFBBCF" w14:textId="77777777" w:rsidR="00406229" w:rsidRPr="00726ADE" w:rsidRDefault="00406229" w:rsidP="00406229"/>
    <w:p w14:paraId="3DC4CB57" w14:textId="77777777" w:rsidR="00406229" w:rsidRPr="00726ADE" w:rsidRDefault="00406229" w:rsidP="00406229"/>
    <w:p w14:paraId="41B9ABF6" w14:textId="77777777" w:rsidR="00406229" w:rsidRPr="00726ADE" w:rsidRDefault="00406229" w:rsidP="00406229"/>
    <w:p w14:paraId="0B06D0AA" w14:textId="77777777" w:rsidR="00406229" w:rsidRPr="00726ADE" w:rsidRDefault="00406229" w:rsidP="00406229"/>
    <w:p w14:paraId="1F7FCA80" w14:textId="77777777" w:rsidR="00406229" w:rsidRPr="00726ADE" w:rsidRDefault="00406229" w:rsidP="00406229"/>
    <w:p w14:paraId="04884195" w14:textId="77777777" w:rsidR="00406229" w:rsidRPr="00726ADE" w:rsidRDefault="00406229" w:rsidP="00406229"/>
    <w:p w14:paraId="7A48A3A1" w14:textId="77777777" w:rsidR="00406229" w:rsidRPr="00726ADE" w:rsidRDefault="00406229" w:rsidP="00406229"/>
    <w:p w14:paraId="4FBA41A9" w14:textId="77777777" w:rsidR="00406229" w:rsidRPr="00726ADE" w:rsidRDefault="00406229" w:rsidP="00406229"/>
    <w:p w14:paraId="3775D912" w14:textId="77777777" w:rsidR="00406229" w:rsidRPr="00726ADE" w:rsidRDefault="00406229" w:rsidP="00406229"/>
    <w:p w14:paraId="3F1557DD" w14:textId="77777777" w:rsidR="00406229" w:rsidRDefault="00406229" w:rsidP="00406229"/>
    <w:p w14:paraId="30D88856" w14:textId="77777777" w:rsidR="00406229" w:rsidRDefault="00406229" w:rsidP="00406229"/>
    <w:p w14:paraId="7DF316EB" w14:textId="77777777" w:rsidR="0073240E" w:rsidRDefault="0073240E"/>
    <w:p w14:paraId="44182A5C" w14:textId="77777777" w:rsidR="0066575D" w:rsidRPr="00EB2B1B" w:rsidRDefault="0066575D" w:rsidP="0066575D">
      <w:pPr>
        <w:ind w:left="680"/>
        <w:jc w:val="both"/>
        <w:rPr>
          <w:rFonts w:asciiTheme="majorHAnsi" w:hAnsiTheme="majorHAnsi" w:cstheme="majorHAnsi"/>
          <w:b/>
          <w:bCs/>
          <w:color w:val="000000" w:themeColor="text1"/>
          <w:sz w:val="22"/>
          <w:szCs w:val="22"/>
          <w:lang w:val="en-US"/>
        </w:rPr>
      </w:pPr>
      <w:r w:rsidRPr="00EB2B1B">
        <w:rPr>
          <w:rFonts w:asciiTheme="majorHAnsi" w:hAnsiTheme="majorHAnsi" w:cstheme="majorHAnsi"/>
          <w:b/>
          <w:bCs/>
          <w:color w:val="000000" w:themeColor="text1"/>
          <w:sz w:val="22"/>
          <w:szCs w:val="22"/>
          <w:lang w:val="en-US"/>
        </w:rPr>
        <w:t xml:space="preserve">Title: </w:t>
      </w:r>
    </w:p>
    <w:p w14:paraId="6E1DEDF3" w14:textId="77777777" w:rsidR="0066575D" w:rsidRPr="00EB2B1B" w:rsidRDefault="0066575D" w:rsidP="0066575D">
      <w:pPr>
        <w:ind w:left="680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</w:pPr>
      <w:r w:rsidRPr="00EB2B1B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>Effect of cyclosporine on plasma binding of [</w:t>
      </w:r>
      <w:r w:rsidRPr="00EB2B1B">
        <w:rPr>
          <w:rFonts w:asciiTheme="majorHAnsi" w:hAnsiTheme="majorHAnsi" w:cstheme="majorHAnsi"/>
          <w:color w:val="000000" w:themeColor="text1"/>
          <w:sz w:val="22"/>
          <w:szCs w:val="22"/>
          <w:vertAlign w:val="superscript"/>
          <w:lang w:val="en-US"/>
        </w:rPr>
        <w:t>18</w:t>
      </w:r>
      <w:r w:rsidRPr="00EB2B1B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>F]MC225.</w:t>
      </w:r>
    </w:p>
    <w:p w14:paraId="0D3E7E03" w14:textId="77777777" w:rsidR="0066575D" w:rsidRPr="00EB2B1B" w:rsidRDefault="0066575D" w:rsidP="0066575D">
      <w:pPr>
        <w:ind w:left="680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</w:p>
    <w:p w14:paraId="317500F3" w14:textId="77777777" w:rsidR="0066575D" w:rsidRPr="00EB2B1B" w:rsidRDefault="0066575D" w:rsidP="0066575D">
      <w:pPr>
        <w:ind w:left="680"/>
        <w:jc w:val="both"/>
        <w:rPr>
          <w:rFonts w:asciiTheme="majorHAnsi" w:hAnsiTheme="majorHAnsi" w:cstheme="majorHAnsi"/>
          <w:b/>
          <w:bCs/>
          <w:color w:val="000000" w:themeColor="text1"/>
          <w:sz w:val="22"/>
          <w:szCs w:val="22"/>
          <w:lang w:val="en-GB"/>
        </w:rPr>
      </w:pPr>
      <w:proofErr w:type="gramStart"/>
      <w:r w:rsidRPr="00EB2B1B">
        <w:rPr>
          <w:rFonts w:asciiTheme="majorHAnsi" w:hAnsiTheme="majorHAnsi" w:cstheme="majorHAnsi"/>
          <w:b/>
          <w:bCs/>
          <w:color w:val="000000" w:themeColor="text1"/>
          <w:sz w:val="22"/>
          <w:szCs w:val="22"/>
          <w:lang w:val="en-GB"/>
        </w:rPr>
        <w:t>Materials  and</w:t>
      </w:r>
      <w:proofErr w:type="gramEnd"/>
      <w:r w:rsidRPr="00EB2B1B">
        <w:rPr>
          <w:rFonts w:asciiTheme="majorHAnsi" w:hAnsiTheme="majorHAnsi" w:cstheme="majorHAnsi"/>
          <w:b/>
          <w:bCs/>
          <w:color w:val="000000" w:themeColor="text1"/>
          <w:sz w:val="22"/>
          <w:szCs w:val="22"/>
          <w:lang w:val="en-GB"/>
        </w:rPr>
        <w:t xml:space="preserve"> equipment:</w:t>
      </w:r>
    </w:p>
    <w:p w14:paraId="70B2252B" w14:textId="77777777" w:rsidR="0066575D" w:rsidRPr="00EB2B1B" w:rsidRDefault="0066575D" w:rsidP="0066575D">
      <w:pPr>
        <w:ind w:left="680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</w:pPr>
      <w:r w:rsidRPr="00EB2B1B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 xml:space="preserve">Cyclosporine A:  </w:t>
      </w:r>
      <w:proofErr w:type="spellStart"/>
      <w:r w:rsidRPr="00EB2B1B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>Sandimmune</w:t>
      </w:r>
      <w:proofErr w:type="spellEnd"/>
      <w:r w:rsidRPr="00EB2B1B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 xml:space="preserve"> for </w:t>
      </w:r>
      <w:proofErr w:type="spellStart"/>
      <w:r w:rsidRPr="00EB2B1B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>i.v.</w:t>
      </w:r>
      <w:proofErr w:type="spellEnd"/>
      <w:r w:rsidRPr="00EB2B1B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 xml:space="preserve"> 50 mg/L</w:t>
      </w:r>
    </w:p>
    <w:p w14:paraId="7D48D9FA" w14:textId="77777777" w:rsidR="0066575D" w:rsidRPr="00EB2B1B" w:rsidRDefault="0066575D" w:rsidP="0066575D">
      <w:pPr>
        <w:ind w:left="680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</w:pPr>
      <w:r w:rsidRPr="00EB2B1B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>Gamma counter:</w:t>
      </w:r>
      <w:r w:rsidRPr="00EB2B1B">
        <w:rPr>
          <w:rFonts w:asciiTheme="majorHAnsi" w:hAnsiTheme="majorHAnsi" w:cstheme="majorHAnsi"/>
          <w:color w:val="000000" w:themeColor="text1"/>
          <w:sz w:val="22"/>
          <w:szCs w:val="22"/>
          <w:lang w:val="en-US" w:eastAsia="nl-NL"/>
        </w:rPr>
        <w:t xml:space="preserve"> </w:t>
      </w:r>
      <w:r w:rsidRPr="00EB2B1B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>Perkin Elmer (</w:t>
      </w:r>
      <w:proofErr w:type="spellStart"/>
      <w:r w:rsidRPr="00EB2B1B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>Revvity</w:t>
      </w:r>
      <w:proofErr w:type="spellEnd"/>
      <w:r w:rsidRPr="00EB2B1B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 xml:space="preserve">) 2480 </w:t>
      </w:r>
      <w:proofErr w:type="spellStart"/>
      <w:r w:rsidRPr="00EB2B1B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>gammacounter</w:t>
      </w:r>
      <w:proofErr w:type="spellEnd"/>
    </w:p>
    <w:p w14:paraId="6EDF59A8" w14:textId="77777777" w:rsidR="0066575D" w:rsidRPr="00EB2B1B" w:rsidRDefault="0066575D" w:rsidP="0066575D">
      <w:pPr>
        <w:ind w:left="680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</w:pPr>
      <w:r w:rsidRPr="00EB2B1B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 xml:space="preserve">Centrifuge:  </w:t>
      </w:r>
      <w:proofErr w:type="spellStart"/>
      <w:r w:rsidRPr="00EB2B1B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>Mikro</w:t>
      </w:r>
      <w:proofErr w:type="spellEnd"/>
      <w:r w:rsidRPr="00EB2B1B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 xml:space="preserve"> 20 Hettich centrifuge for </w:t>
      </w:r>
      <w:proofErr w:type="spellStart"/>
      <w:r w:rsidRPr="00EB2B1B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>eppendorfs</w:t>
      </w:r>
      <w:proofErr w:type="spellEnd"/>
    </w:p>
    <w:p w14:paraId="097F7C65" w14:textId="77777777" w:rsidR="0066575D" w:rsidRPr="00EB2B1B" w:rsidRDefault="0066575D" w:rsidP="0066575D">
      <w:pPr>
        <w:ind w:left="680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</w:p>
    <w:p w14:paraId="7AD3D3A1" w14:textId="77777777" w:rsidR="0066575D" w:rsidRPr="00EB2B1B" w:rsidRDefault="0066575D" w:rsidP="0066575D">
      <w:pPr>
        <w:ind w:left="680"/>
        <w:jc w:val="both"/>
        <w:rPr>
          <w:rFonts w:asciiTheme="majorHAnsi" w:hAnsiTheme="majorHAnsi" w:cstheme="majorHAnsi"/>
          <w:b/>
          <w:bCs/>
          <w:color w:val="000000" w:themeColor="text1"/>
          <w:sz w:val="22"/>
          <w:szCs w:val="22"/>
          <w:lang w:val="en-GB"/>
        </w:rPr>
      </w:pPr>
      <w:r w:rsidRPr="00EB2B1B">
        <w:rPr>
          <w:rFonts w:asciiTheme="majorHAnsi" w:hAnsiTheme="majorHAnsi" w:cstheme="majorHAnsi"/>
          <w:b/>
          <w:bCs/>
          <w:color w:val="000000" w:themeColor="text1"/>
          <w:sz w:val="22"/>
          <w:szCs w:val="22"/>
          <w:lang w:val="en-GB"/>
        </w:rPr>
        <w:t>Methodology</w:t>
      </w:r>
    </w:p>
    <w:p w14:paraId="2B6AB662" w14:textId="77777777" w:rsidR="0066575D" w:rsidRPr="00EB2B1B" w:rsidRDefault="0066575D" w:rsidP="0066575D">
      <w:pPr>
        <w:ind w:left="680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  <w:r w:rsidRPr="00EB2B1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Human plasma (450 </w:t>
      </w:r>
      <w:proofErr w:type="spellStart"/>
      <w:r w:rsidRPr="00EB2B1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μL</w:t>
      </w:r>
      <w:proofErr w:type="spellEnd"/>
      <w:r w:rsidRPr="00EB2B1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) was treated with either 50 </w:t>
      </w:r>
      <w:proofErr w:type="spellStart"/>
      <w:r w:rsidRPr="00EB2B1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μL</w:t>
      </w:r>
      <w:proofErr w:type="spellEnd"/>
      <w:r w:rsidRPr="00EB2B1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 of Cyclosporine A (</w:t>
      </w:r>
      <w:r w:rsidRPr="00EB2B1B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>4 µmol/L</w:t>
      </w:r>
      <w:r w:rsidRPr="00EB2B1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, treatment group) or 50 </w:t>
      </w:r>
      <w:proofErr w:type="spellStart"/>
      <w:r w:rsidRPr="00EB2B1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μL</w:t>
      </w:r>
      <w:proofErr w:type="spellEnd"/>
      <w:r w:rsidRPr="00EB2B1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 of saline (control group) and incubated at 37 °C for 30 minutes (n=3, from 1 batch). Next, [</w:t>
      </w:r>
      <w:r w:rsidRPr="00EB2B1B">
        <w:rPr>
          <w:rFonts w:asciiTheme="majorHAnsi" w:hAnsiTheme="majorHAnsi" w:cstheme="majorHAnsi"/>
          <w:color w:val="000000" w:themeColor="text1"/>
          <w:sz w:val="22"/>
          <w:szCs w:val="22"/>
          <w:vertAlign w:val="superscript"/>
          <w:lang w:val="en-GB"/>
        </w:rPr>
        <w:t>18</w:t>
      </w:r>
      <w:r w:rsidRPr="00EB2B1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F]MC225 (100 </w:t>
      </w:r>
      <w:proofErr w:type="spellStart"/>
      <w:r w:rsidRPr="00EB2B1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kBq</w:t>
      </w:r>
      <w:proofErr w:type="spellEnd"/>
      <w:r w:rsidRPr="00EB2B1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) was added to 500 </w:t>
      </w:r>
      <w:proofErr w:type="spellStart"/>
      <w:r w:rsidRPr="00EB2B1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μL</w:t>
      </w:r>
      <w:proofErr w:type="spellEnd"/>
      <w:r w:rsidRPr="00EB2B1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 of plasma and incubated at 37 °C for another 60 minutes. Plasma proteins were precipitated by adding 500 </w:t>
      </w:r>
      <w:proofErr w:type="spellStart"/>
      <w:r w:rsidRPr="00EB2B1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μL</w:t>
      </w:r>
      <w:proofErr w:type="spellEnd"/>
      <w:r w:rsidRPr="00EB2B1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 of acetonitrile, </w:t>
      </w:r>
      <w:proofErr w:type="spellStart"/>
      <w:r w:rsidRPr="00EB2B1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vortexing</w:t>
      </w:r>
      <w:proofErr w:type="spellEnd"/>
      <w:r w:rsidRPr="00EB2B1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, and centrifuging at 4000 rpm for 10 minutes to separate the protein</w:t>
      </w:r>
      <w:r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 </w:t>
      </w:r>
      <w:r w:rsidRPr="00EB2B1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 xml:space="preserve">free supernatant from the plasma protein sediment. Radioactivity in both fractions was measured using a γ-counter. The ratio was calculated </w:t>
      </w:r>
      <w:proofErr w:type="spellStart"/>
      <w:r w:rsidRPr="00EB2B1B">
        <w:rPr>
          <w:rFonts w:asciiTheme="majorHAnsi" w:hAnsiTheme="majorHAnsi" w:cstheme="majorHAnsi"/>
          <w:color w:val="000000" w:themeColor="text1"/>
          <w:sz w:val="22"/>
          <w:szCs w:val="22"/>
        </w:rPr>
        <w:t>with</w:t>
      </w:r>
      <w:proofErr w:type="spellEnd"/>
      <w:r w:rsidRPr="00EB2B1B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EB2B1B">
        <w:rPr>
          <w:rFonts w:asciiTheme="majorHAnsi" w:hAnsiTheme="majorHAnsi" w:cstheme="majorHAnsi"/>
          <w:color w:val="000000" w:themeColor="text1"/>
          <w:sz w:val="22"/>
          <w:szCs w:val="22"/>
        </w:rPr>
        <w:t>the</w:t>
      </w:r>
      <w:proofErr w:type="spellEnd"/>
      <w:r w:rsidRPr="00EB2B1B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EB2B1B">
        <w:rPr>
          <w:rFonts w:asciiTheme="majorHAnsi" w:hAnsiTheme="majorHAnsi" w:cstheme="majorHAnsi"/>
          <w:color w:val="000000" w:themeColor="text1"/>
          <w:sz w:val="22"/>
          <w:szCs w:val="22"/>
        </w:rPr>
        <w:t>following</w:t>
      </w:r>
      <w:proofErr w:type="spellEnd"/>
      <w:r w:rsidRPr="00EB2B1B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  <w:proofErr w:type="spellStart"/>
      <w:r w:rsidRPr="00EB2B1B">
        <w:rPr>
          <w:rFonts w:asciiTheme="majorHAnsi" w:hAnsiTheme="majorHAnsi" w:cstheme="majorHAnsi"/>
          <w:color w:val="000000" w:themeColor="text1"/>
          <w:sz w:val="22"/>
          <w:szCs w:val="22"/>
        </w:rPr>
        <w:t>formula</w:t>
      </w:r>
      <w:proofErr w:type="spellEnd"/>
      <w:r w:rsidRPr="00EB2B1B">
        <w:rPr>
          <w:rFonts w:asciiTheme="majorHAnsi" w:hAnsiTheme="majorHAnsi" w:cstheme="majorHAnsi"/>
          <w:color w:val="000000" w:themeColor="text1"/>
          <w:sz w:val="22"/>
          <w:szCs w:val="22"/>
        </w:rPr>
        <w:t>:</w:t>
      </w:r>
    </w:p>
    <w:p w14:paraId="37E3A0D9" w14:textId="77777777" w:rsidR="0066575D" w:rsidRPr="00EB2B1B" w:rsidRDefault="0066575D" w:rsidP="0066575D">
      <w:pPr>
        <w:ind w:left="680"/>
        <w:jc w:val="both"/>
        <w:rPr>
          <w:rFonts w:asciiTheme="majorHAnsi" w:hAnsiTheme="majorHAnsi" w:cstheme="majorHAnsi"/>
          <w:color w:val="000000" w:themeColor="text1"/>
          <w:sz w:val="22"/>
          <w:szCs w:val="22"/>
        </w:rPr>
      </w:pPr>
    </w:p>
    <w:p w14:paraId="329E771B" w14:textId="77777777" w:rsidR="0066575D" w:rsidRPr="00EB2B1B" w:rsidRDefault="0066575D" w:rsidP="0066575D">
      <w:pPr>
        <w:ind w:left="680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  <m:oMathPara>
        <m:oMath>
          <m:r>
            <m:rPr>
              <m:sty m:val="p"/>
            </m:rPr>
            <w:rPr>
              <w:rFonts w:ascii="Cambria Math" w:hAnsi="Cambria Math" w:cstheme="majorHAnsi"/>
              <w:color w:val="000000" w:themeColor="text1"/>
              <w:sz w:val="22"/>
              <w:szCs w:val="22"/>
              <w:lang w:val="en-GB"/>
            </w:rPr>
            <m:t>=(</m:t>
          </m:r>
          <m:f>
            <m:fPr>
              <m:ctrlPr>
                <w:rPr>
                  <w:rFonts w:ascii="Cambria Math" w:hAnsi="Cambria Math" w:cstheme="majorHAnsi"/>
                  <w:color w:val="000000" w:themeColor="text1"/>
                  <w:sz w:val="22"/>
                  <w:szCs w:val="22"/>
                  <w:lang w:val="en-GB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ajorHAnsi"/>
                  <w:color w:val="000000" w:themeColor="text1"/>
                  <w:sz w:val="22"/>
                  <w:szCs w:val="22"/>
                  <w:lang w:val="en-GB"/>
                </w:rPr>
                <m:t>Radioactivity supernatant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ajorHAnsi"/>
                  <w:color w:val="000000" w:themeColor="text1"/>
                  <w:sz w:val="22"/>
                  <w:szCs w:val="22"/>
                  <w:lang w:val="en-GB"/>
                </w:rPr>
                <m:t>weight of supernatant</m:t>
              </m:r>
            </m:den>
          </m:f>
          <m:r>
            <m:rPr>
              <m:sty m:val="p"/>
            </m:rPr>
            <w:rPr>
              <w:rFonts w:ascii="Cambria Math" w:hAnsi="Cambria Math" w:cstheme="majorHAnsi"/>
              <w:color w:val="000000" w:themeColor="text1"/>
              <w:sz w:val="22"/>
              <w:szCs w:val="22"/>
              <w:lang w:val="en-GB"/>
            </w:rPr>
            <m:t>)/(</m:t>
          </m:r>
          <m:f>
            <m:fPr>
              <m:ctrlPr>
                <w:rPr>
                  <w:rFonts w:ascii="Cambria Math" w:hAnsi="Cambria Math" w:cstheme="majorHAnsi"/>
                  <w:color w:val="000000" w:themeColor="text1"/>
                  <w:sz w:val="22"/>
                  <w:szCs w:val="22"/>
                  <w:lang w:val="en-GB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ajorHAnsi"/>
                  <w:color w:val="000000" w:themeColor="text1"/>
                  <w:sz w:val="22"/>
                  <w:szCs w:val="22"/>
                  <w:lang w:val="en-GB"/>
                </w:rPr>
                <m:t>Radioactivity sediment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ajorHAnsi"/>
                  <w:color w:val="000000" w:themeColor="text1"/>
                  <w:sz w:val="22"/>
                  <w:szCs w:val="22"/>
                  <w:lang w:val="en-GB"/>
                </w:rPr>
                <m:t>weight of sediment</m:t>
              </m:r>
            </m:den>
          </m:f>
          <m:r>
            <m:rPr>
              <m:sty m:val="p"/>
            </m:rPr>
            <w:rPr>
              <w:rFonts w:ascii="Cambria Math" w:hAnsi="Cambria Math" w:cstheme="majorHAnsi"/>
              <w:color w:val="000000" w:themeColor="text1"/>
              <w:sz w:val="22"/>
              <w:szCs w:val="22"/>
              <w:lang w:val="en-GB"/>
            </w:rPr>
            <m:t>)</m:t>
          </m:r>
        </m:oMath>
      </m:oMathPara>
    </w:p>
    <w:p w14:paraId="044C0B39" w14:textId="77777777" w:rsidR="0066575D" w:rsidRPr="00EB2B1B" w:rsidRDefault="0066575D" w:rsidP="0066575D">
      <w:pPr>
        <w:ind w:left="680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</w:p>
    <w:p w14:paraId="745736F6" w14:textId="77777777" w:rsidR="0066575D" w:rsidRPr="00EB2B1B" w:rsidRDefault="0066575D" w:rsidP="0066575D">
      <w:pPr>
        <w:ind w:left="680"/>
        <w:jc w:val="both"/>
        <w:rPr>
          <w:rFonts w:asciiTheme="majorHAnsi" w:hAnsiTheme="majorHAnsi" w:cstheme="majorHAnsi"/>
          <w:b/>
          <w:bCs/>
          <w:color w:val="000000" w:themeColor="text1"/>
          <w:sz w:val="22"/>
          <w:szCs w:val="22"/>
          <w:lang w:val="en-GB"/>
        </w:rPr>
      </w:pPr>
      <w:r w:rsidRPr="00EB2B1B">
        <w:rPr>
          <w:rFonts w:asciiTheme="majorHAnsi" w:hAnsiTheme="majorHAnsi" w:cstheme="majorHAnsi"/>
          <w:b/>
          <w:bCs/>
          <w:color w:val="000000" w:themeColor="text1"/>
          <w:sz w:val="22"/>
          <w:szCs w:val="22"/>
          <w:lang w:val="en-GB"/>
        </w:rPr>
        <w:t>Results/ Conclusion</w:t>
      </w:r>
    </w:p>
    <w:p w14:paraId="50E4707B" w14:textId="77777777" w:rsidR="0066575D" w:rsidRDefault="0066575D" w:rsidP="0066575D">
      <w:pPr>
        <w:ind w:left="680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  <w:r w:rsidRPr="00EB2B1B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>The protein free supernatant-to-sediment radioactivity ratio was 1.753 ± 0.17</w:t>
      </w:r>
      <w:r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>3</w:t>
      </w:r>
      <w:r w:rsidRPr="00EB2B1B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 xml:space="preserve"> for the </w:t>
      </w:r>
      <w:r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>c</w:t>
      </w:r>
      <w:r w:rsidRPr="00EB2B1B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>yclosporin treated group and 1.632 ± 0.05</w:t>
      </w:r>
      <w:r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>0</w:t>
      </w:r>
      <w:r w:rsidRPr="00EB2B1B">
        <w:rPr>
          <w:rFonts w:asciiTheme="majorHAnsi" w:hAnsiTheme="majorHAnsi" w:cstheme="majorHAnsi"/>
          <w:color w:val="000000" w:themeColor="text1"/>
          <w:sz w:val="22"/>
          <w:szCs w:val="22"/>
          <w:lang w:val="en-US"/>
        </w:rPr>
        <w:t xml:space="preserve"> for the control group. This </w:t>
      </w:r>
      <w:r w:rsidRPr="00EB2B1B"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  <w:t>indicates that there are no substantial differences between the two groups.</w:t>
      </w:r>
    </w:p>
    <w:p w14:paraId="66BBF4ED" w14:textId="77777777" w:rsidR="0066575D" w:rsidRDefault="0066575D" w:rsidP="0066575D">
      <w:pPr>
        <w:ind w:left="680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en-GB"/>
        </w:rPr>
      </w:pPr>
    </w:p>
    <w:p w14:paraId="53B0048F" w14:textId="77777777" w:rsidR="0066575D" w:rsidRPr="00A3381A" w:rsidRDefault="0066575D" w:rsidP="0066575D">
      <w:pPr>
        <w:rPr>
          <w:lang w:val="en-US"/>
        </w:rPr>
      </w:pPr>
      <w:r w:rsidRPr="00726ADE">
        <w:rPr>
          <w:rFonts w:ascii="Calibri" w:eastAsia="Calibri" w:hAnsi="Calibri" w:cs="Calibri"/>
          <w:noProof/>
          <w:sz w:val="22"/>
          <w:szCs w:val="22"/>
          <w:lang w:val="en-US" w:eastAsia="nl-N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ABC156" wp14:editId="3224BC7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59450" cy="635"/>
                <wp:effectExtent l="0" t="0" r="6350" b="0"/>
                <wp:wrapNone/>
                <wp:docPr id="2048337777" name="Text Box 20483377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71E7FC6" w14:textId="77777777" w:rsidR="0066575D" w:rsidRPr="00AD4309" w:rsidRDefault="0066575D" w:rsidP="0066575D">
                            <w:pPr>
                              <w:pStyle w:val="Caption"/>
                              <w:rPr>
                                <w:i w:val="0"/>
                                <w:iCs w:val="0"/>
                                <w:noProof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DE33B5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>Supplementary</w:t>
                            </w:r>
                            <w:proofErr w:type="spellEnd"/>
                            <w:r w:rsidRPr="00DE33B5"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</w:rPr>
                              <w:t xml:space="preserve"> data S</w:t>
                            </w: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 w:themeColor="text1"/>
                                <w:lang w:val="en-US"/>
                              </w:rPr>
                              <w:t>7</w:t>
                            </w:r>
                            <w:r w:rsidRPr="00DE33B5">
                              <w:rPr>
                                <w:i w:val="0"/>
                                <w:iCs w:val="0"/>
                                <w:color w:val="000000" w:themeColor="text1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</w:rPr>
                              <w:t>Additional</w:t>
                            </w:r>
                            <w:proofErr w:type="spellEnd"/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</w:rPr>
                              <w:t>experiment</w:t>
                            </w:r>
                            <w:proofErr w:type="spellEnd"/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</w:rPr>
                              <w:t>cyclosporin</w:t>
                            </w:r>
                            <w:proofErr w:type="spellEnd"/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</w:rPr>
                              <w:t>effect</w:t>
                            </w:r>
                            <w:proofErr w:type="spellEnd"/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</w:rPr>
                              <w:t>on</w:t>
                            </w:r>
                            <w:proofErr w:type="spellEnd"/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</w:rPr>
                              <w:t xml:space="preserve"> plasma </w:t>
                            </w:r>
                            <w:proofErr w:type="spellStart"/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</w:rPr>
                              <w:t>binding</w:t>
                            </w:r>
                            <w:proofErr w:type="spellEnd"/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</w:rPr>
                              <w:t>of</w:t>
                            </w:r>
                            <w:proofErr w:type="spellEnd"/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</w:rPr>
                              <w:t xml:space="preserve"> [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  <w:vertAlign w:val="superscript"/>
                              </w:rPr>
                              <w:t>18</w:t>
                            </w:r>
                            <w:r>
                              <w:rPr>
                                <w:i w:val="0"/>
                                <w:iCs w:val="0"/>
                                <w:color w:val="000000" w:themeColor="text1"/>
                              </w:rPr>
                              <w:t>F]MC225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ABC156" id="_x0000_t202" coordsize="21600,21600" o:spt="202" path="m,l,21600r21600,l21600,xe">
                <v:stroke joinstyle="miter"/>
                <v:path gradientshapeok="t" o:connecttype="rect"/>
              </v:shapetype>
              <v:shape id="Text Box 2048337777" o:spid="_x0000_s1030" type="#_x0000_t202" style="position:absolute;margin-left:0;margin-top:0;width:453.5pt;height: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" stroked="f">
                <v:textbox style="mso-fit-shape-to-text:t" inset="0,0,0,0">
                  <w:txbxContent>
                    <w:p w14:paraId="271E7FC6" w14:textId="77777777" w:rsidR="0066575D" w:rsidRPr="00AD4309" w:rsidRDefault="0066575D" w:rsidP="0066575D">
                      <w:pPr>
                        <w:pStyle w:val="Caption"/>
                        <w:rPr>
                          <w:i w:val="0"/>
                          <w:iCs w:val="0"/>
                          <w:noProof/>
                          <w:color w:val="000000" w:themeColor="text1"/>
                          <w:sz w:val="22"/>
                          <w:szCs w:val="22"/>
                        </w:rPr>
                      </w:pPr>
                      <w:proofErr w:type="spellStart"/>
                      <w:r w:rsidRPr="00DE33B5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>Supplementary</w:t>
                      </w:r>
                      <w:proofErr w:type="spellEnd"/>
                      <w:r w:rsidRPr="00DE33B5"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</w:rPr>
                        <w:t xml:space="preserve"> data S</w:t>
                      </w:r>
                      <w:r>
                        <w:rPr>
                          <w:b/>
                          <w:bCs/>
                          <w:i w:val="0"/>
                          <w:iCs w:val="0"/>
                          <w:color w:val="000000" w:themeColor="text1"/>
                          <w:lang w:val="en-US"/>
                        </w:rPr>
                        <w:t>7</w:t>
                      </w:r>
                      <w:r w:rsidRPr="00DE33B5">
                        <w:rPr>
                          <w:i w:val="0"/>
                          <w:iCs w:val="0"/>
                          <w:color w:val="000000" w:themeColor="text1"/>
                        </w:rPr>
                        <w:t xml:space="preserve"> – </w:t>
                      </w:r>
                      <w:proofErr w:type="spellStart"/>
                      <w:r>
                        <w:rPr>
                          <w:i w:val="0"/>
                          <w:iCs w:val="0"/>
                          <w:color w:val="000000" w:themeColor="text1"/>
                        </w:rPr>
                        <w:t>Additional</w:t>
                      </w:r>
                      <w:proofErr w:type="spellEnd"/>
                      <w:r>
                        <w:rPr>
                          <w:i w:val="0"/>
                          <w:iCs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i w:val="0"/>
                          <w:iCs w:val="0"/>
                          <w:color w:val="000000" w:themeColor="text1"/>
                        </w:rPr>
                        <w:t>experiment</w:t>
                      </w:r>
                      <w:proofErr w:type="spellEnd"/>
                      <w:r>
                        <w:rPr>
                          <w:i w:val="0"/>
                          <w:iCs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i w:val="0"/>
                          <w:iCs w:val="0"/>
                          <w:color w:val="000000" w:themeColor="text1"/>
                        </w:rPr>
                        <w:t>cyclosporin</w:t>
                      </w:r>
                      <w:proofErr w:type="spellEnd"/>
                      <w:r>
                        <w:rPr>
                          <w:i w:val="0"/>
                          <w:iCs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i w:val="0"/>
                          <w:iCs w:val="0"/>
                          <w:color w:val="000000" w:themeColor="text1"/>
                        </w:rPr>
                        <w:t>effect</w:t>
                      </w:r>
                      <w:proofErr w:type="spellEnd"/>
                      <w:r>
                        <w:rPr>
                          <w:i w:val="0"/>
                          <w:iCs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i w:val="0"/>
                          <w:iCs w:val="0"/>
                          <w:color w:val="000000" w:themeColor="text1"/>
                        </w:rPr>
                        <w:t>on</w:t>
                      </w:r>
                      <w:proofErr w:type="spellEnd"/>
                      <w:r>
                        <w:rPr>
                          <w:i w:val="0"/>
                          <w:iCs w:val="0"/>
                          <w:color w:val="000000" w:themeColor="text1"/>
                        </w:rPr>
                        <w:t xml:space="preserve"> plasma </w:t>
                      </w:r>
                      <w:proofErr w:type="spellStart"/>
                      <w:r>
                        <w:rPr>
                          <w:i w:val="0"/>
                          <w:iCs w:val="0"/>
                          <w:color w:val="000000" w:themeColor="text1"/>
                        </w:rPr>
                        <w:t>binding</w:t>
                      </w:r>
                      <w:proofErr w:type="spellEnd"/>
                      <w:r>
                        <w:rPr>
                          <w:i w:val="0"/>
                          <w:iCs w:val="0"/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i w:val="0"/>
                          <w:iCs w:val="0"/>
                          <w:color w:val="000000" w:themeColor="text1"/>
                        </w:rPr>
                        <w:t>of</w:t>
                      </w:r>
                      <w:proofErr w:type="spellEnd"/>
                      <w:r>
                        <w:rPr>
                          <w:i w:val="0"/>
                          <w:iCs w:val="0"/>
                          <w:color w:val="000000" w:themeColor="text1"/>
                        </w:rPr>
                        <w:t xml:space="preserve"> [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  <w:vertAlign w:val="superscript"/>
                        </w:rPr>
                        <w:t>18</w:t>
                      </w:r>
                      <w:r>
                        <w:rPr>
                          <w:i w:val="0"/>
                          <w:iCs w:val="0"/>
                          <w:color w:val="000000" w:themeColor="text1"/>
                        </w:rPr>
                        <w:t>F]MC225</w:t>
                      </w:r>
                    </w:p>
                  </w:txbxContent>
                </v:textbox>
              </v:shape>
            </w:pict>
          </mc:Fallback>
        </mc:AlternateContent>
      </w:r>
    </w:p>
    <w:p w14:paraId="71C320BE" w14:textId="77777777" w:rsidR="004A565D" w:rsidRPr="00A3381A" w:rsidRDefault="004A565D">
      <w:pPr>
        <w:rPr>
          <w:lang w:val="en-US"/>
        </w:rPr>
      </w:pPr>
    </w:p>
    <w:sectPr w:rsidR="004A565D" w:rsidRPr="00A338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BB2A9" w14:textId="77777777" w:rsidR="00A31AC3" w:rsidRDefault="00A31AC3" w:rsidP="006540FA">
      <w:r>
        <w:separator/>
      </w:r>
    </w:p>
  </w:endnote>
  <w:endnote w:type="continuationSeparator" w:id="0">
    <w:p w14:paraId="3601BDED" w14:textId="77777777" w:rsidR="00A31AC3" w:rsidRDefault="00A31AC3" w:rsidP="00654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38953586"/>
      <w:docPartObj>
        <w:docPartGallery w:val="Page Numbers (Bottom of Page)"/>
        <w:docPartUnique/>
      </w:docPartObj>
    </w:sdtPr>
    <w:sdtContent>
      <w:p w14:paraId="4BC91357" w14:textId="4F2059C0" w:rsidR="006540FA" w:rsidRDefault="006540FA" w:rsidP="00D144A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076F6"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7BF7C831" w14:textId="77777777" w:rsidR="006540FA" w:rsidRDefault="006540FA" w:rsidP="006540F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9111676"/>
      <w:docPartObj>
        <w:docPartGallery w:val="Page Numbers (Bottom of Page)"/>
        <w:docPartUnique/>
      </w:docPartObj>
    </w:sdtPr>
    <w:sdtContent>
      <w:p w14:paraId="74A641A9" w14:textId="77777777" w:rsidR="006540FA" w:rsidRDefault="006540FA" w:rsidP="00D144A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931D9D2" w14:textId="77777777" w:rsidR="006540FA" w:rsidRDefault="006540FA" w:rsidP="006540F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7E9EF" w14:textId="77777777" w:rsidR="00A31AC3" w:rsidRDefault="00A31AC3" w:rsidP="006540FA">
      <w:r>
        <w:separator/>
      </w:r>
    </w:p>
  </w:footnote>
  <w:footnote w:type="continuationSeparator" w:id="0">
    <w:p w14:paraId="4BFF6864" w14:textId="77777777" w:rsidR="00A31AC3" w:rsidRDefault="00A31AC3" w:rsidP="006540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229"/>
    <w:rsid w:val="000110D1"/>
    <w:rsid w:val="00041318"/>
    <w:rsid w:val="000510A5"/>
    <w:rsid w:val="000F064B"/>
    <w:rsid w:val="00116E59"/>
    <w:rsid w:val="0016047A"/>
    <w:rsid w:val="001D6D52"/>
    <w:rsid w:val="00217E91"/>
    <w:rsid w:val="00247B67"/>
    <w:rsid w:val="002B27C8"/>
    <w:rsid w:val="002C0B7E"/>
    <w:rsid w:val="00326050"/>
    <w:rsid w:val="003A0789"/>
    <w:rsid w:val="003B1F64"/>
    <w:rsid w:val="003C2BAB"/>
    <w:rsid w:val="003D0933"/>
    <w:rsid w:val="00406229"/>
    <w:rsid w:val="00406797"/>
    <w:rsid w:val="00412670"/>
    <w:rsid w:val="004727F3"/>
    <w:rsid w:val="004A565D"/>
    <w:rsid w:val="004B16A1"/>
    <w:rsid w:val="00544AA0"/>
    <w:rsid w:val="005617FB"/>
    <w:rsid w:val="00604A1A"/>
    <w:rsid w:val="00617867"/>
    <w:rsid w:val="00624971"/>
    <w:rsid w:val="006540FA"/>
    <w:rsid w:val="0066575D"/>
    <w:rsid w:val="006D1455"/>
    <w:rsid w:val="0073240E"/>
    <w:rsid w:val="00734A7C"/>
    <w:rsid w:val="00761276"/>
    <w:rsid w:val="007C6EAB"/>
    <w:rsid w:val="00885EA2"/>
    <w:rsid w:val="00892B96"/>
    <w:rsid w:val="008F4F3C"/>
    <w:rsid w:val="009208D1"/>
    <w:rsid w:val="00921206"/>
    <w:rsid w:val="00934A98"/>
    <w:rsid w:val="009352BE"/>
    <w:rsid w:val="0097563C"/>
    <w:rsid w:val="009C05E0"/>
    <w:rsid w:val="009C43F2"/>
    <w:rsid w:val="00A049B5"/>
    <w:rsid w:val="00A057BD"/>
    <w:rsid w:val="00A31AC3"/>
    <w:rsid w:val="00A3381A"/>
    <w:rsid w:val="00A50595"/>
    <w:rsid w:val="00A94706"/>
    <w:rsid w:val="00AA2EDF"/>
    <w:rsid w:val="00AD52EA"/>
    <w:rsid w:val="00B14C73"/>
    <w:rsid w:val="00B649D2"/>
    <w:rsid w:val="00B926A4"/>
    <w:rsid w:val="00BD1DBF"/>
    <w:rsid w:val="00C162F7"/>
    <w:rsid w:val="00C43787"/>
    <w:rsid w:val="00C604E1"/>
    <w:rsid w:val="00CE58BC"/>
    <w:rsid w:val="00CF6D9C"/>
    <w:rsid w:val="00D11E17"/>
    <w:rsid w:val="00D3379F"/>
    <w:rsid w:val="00D4070D"/>
    <w:rsid w:val="00D40D0B"/>
    <w:rsid w:val="00D45EE2"/>
    <w:rsid w:val="00DC2D4A"/>
    <w:rsid w:val="00E6135B"/>
    <w:rsid w:val="00E8168E"/>
    <w:rsid w:val="00E92CF9"/>
    <w:rsid w:val="00EE51D2"/>
    <w:rsid w:val="00F076F6"/>
    <w:rsid w:val="00F5205D"/>
    <w:rsid w:val="00F57A3D"/>
    <w:rsid w:val="00FC6D00"/>
    <w:rsid w:val="00FF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8A76A08"/>
  <w15:chartTrackingRefBased/>
  <w15:docId w15:val="{1C3137C9-3AD7-4B4E-93C1-AFAC655C5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2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06229"/>
    <w:pPr>
      <w:spacing w:after="200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540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0FA"/>
  </w:style>
  <w:style w:type="character" w:styleId="PageNumber">
    <w:name w:val="page number"/>
    <w:basedOn w:val="DefaultParagraphFont"/>
    <w:uiPriority w:val="99"/>
    <w:semiHidden/>
    <w:unhideWhenUsed/>
    <w:rsid w:val="006540FA"/>
  </w:style>
  <w:style w:type="paragraph" w:styleId="Header">
    <w:name w:val="header"/>
    <w:basedOn w:val="Normal"/>
    <w:link w:val="HeaderChar"/>
    <w:uiPriority w:val="99"/>
    <w:unhideWhenUsed/>
    <w:rsid w:val="00C162F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6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1.xml"/><Relationship Id="rId24" Type="http://schemas.openxmlformats.org/officeDocument/2006/relationships/image" Target="media/image15.png"/><Relationship Id="rId5" Type="http://schemas.openxmlformats.org/officeDocument/2006/relationships/footnotes" Target="footnotes.xml"/><Relationship Id="rId15" Type="http://schemas.openxmlformats.org/officeDocument/2006/relationships/image" Target="media/image6.jpg"/><Relationship Id="rId23" Type="http://schemas.openxmlformats.org/officeDocument/2006/relationships/image" Target="media/image14.png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5.jpg"/><Relationship Id="rId22" Type="http://schemas.openxmlformats.org/officeDocument/2006/relationships/image" Target="media/image1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umcgonline-my.sharepoint.com/personal/g_salvi_de_souza_umcg_nl/Documents/Downloads/SUV%20PITUITAR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375588035521119"/>
          <c:y val="7.4911453835796185E-2"/>
          <c:w val="0.83971589813254177"/>
          <c:h val="0.70243327765724739"/>
        </c:manualLayout>
      </c:layout>
      <c:scatterChart>
        <c:scatterStyle val="smoothMarker"/>
        <c:varyColors val="0"/>
        <c:ser>
          <c:idx val="0"/>
          <c:order val="0"/>
          <c:tx>
            <c:strRef>
              <c:f>'GM TACs'!$U$28</c:f>
              <c:strCache>
                <c:ptCount val="1"/>
                <c:pt idx="0">
                  <c:v>Baseline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'GM TACs'!$V$30:$V$55</c:f>
                <c:numCache>
                  <c:formatCode>General</c:formatCode>
                  <c:ptCount val="26"/>
                  <c:pt idx="0">
                    <c:v>3.6136650177322864E-3</c:v>
                  </c:pt>
                  <c:pt idx="1">
                    <c:v>2.044617454745075E-5</c:v>
                  </c:pt>
                  <c:pt idx="2">
                    <c:v>1.6165089276109142E-4</c:v>
                  </c:pt>
                  <c:pt idx="3">
                    <c:v>1.2179711633550556E-3</c:v>
                  </c:pt>
                  <c:pt idx="4">
                    <c:v>9.2607855437218719E-3</c:v>
                  </c:pt>
                  <c:pt idx="5">
                    <c:v>2.5816910510130315E-2</c:v>
                  </c:pt>
                  <c:pt idx="6">
                    <c:v>5.3107620518254552E-2</c:v>
                  </c:pt>
                  <c:pt idx="7">
                    <c:v>8.507285308919818E-2</c:v>
                  </c:pt>
                  <c:pt idx="8">
                    <c:v>0.13427459442295242</c:v>
                  </c:pt>
                  <c:pt idx="9">
                    <c:v>0.1949923849242351</c:v>
                  </c:pt>
                  <c:pt idx="10">
                    <c:v>0.2430030760535814</c:v>
                  </c:pt>
                  <c:pt idx="11">
                    <c:v>0.30063512669264775</c:v>
                  </c:pt>
                  <c:pt idx="12">
                    <c:v>0.38406489925213949</c:v>
                  </c:pt>
                  <c:pt idx="13">
                    <c:v>0.25490749312025018</c:v>
                  </c:pt>
                  <c:pt idx="14">
                    <c:v>0.23701804146404706</c:v>
                  </c:pt>
                  <c:pt idx="15">
                    <c:v>0.24868005383127448</c:v>
                  </c:pt>
                  <c:pt idx="16">
                    <c:v>0.24603469058211735</c:v>
                  </c:pt>
                  <c:pt idx="17">
                    <c:v>0.25086061217825412</c:v>
                  </c:pt>
                  <c:pt idx="18">
                    <c:v>0.24930528053795525</c:v>
                  </c:pt>
                  <c:pt idx="19">
                    <c:v>0.2483873555931527</c:v>
                  </c:pt>
                  <c:pt idx="20">
                    <c:v>0.24839923517903978</c:v>
                  </c:pt>
                  <c:pt idx="21">
                    <c:v>0.24126996447459143</c:v>
                  </c:pt>
                  <c:pt idx="22">
                    <c:v>0.24215457363606349</c:v>
                  </c:pt>
                  <c:pt idx="23">
                    <c:v>0.23496222037421952</c:v>
                  </c:pt>
                  <c:pt idx="24">
                    <c:v>0.22838524882971351</c:v>
                  </c:pt>
                  <c:pt idx="25">
                    <c:v>0.22387061300238323</c:v>
                  </c:pt>
                </c:numCache>
              </c:numRef>
            </c:plus>
            <c:minus>
              <c:numRef>
                <c:f>'GM TACs'!$V$30:$V$55</c:f>
                <c:numCache>
                  <c:formatCode>General</c:formatCode>
                  <c:ptCount val="26"/>
                  <c:pt idx="0">
                    <c:v>3.6136650177322864E-3</c:v>
                  </c:pt>
                  <c:pt idx="1">
                    <c:v>2.044617454745075E-5</c:v>
                  </c:pt>
                  <c:pt idx="2">
                    <c:v>1.6165089276109142E-4</c:v>
                  </c:pt>
                  <c:pt idx="3">
                    <c:v>1.2179711633550556E-3</c:v>
                  </c:pt>
                  <c:pt idx="4">
                    <c:v>9.2607855437218719E-3</c:v>
                  </c:pt>
                  <c:pt idx="5">
                    <c:v>2.5816910510130315E-2</c:v>
                  </c:pt>
                  <c:pt idx="6">
                    <c:v>5.3107620518254552E-2</c:v>
                  </c:pt>
                  <c:pt idx="7">
                    <c:v>8.507285308919818E-2</c:v>
                  </c:pt>
                  <c:pt idx="8">
                    <c:v>0.13427459442295242</c:v>
                  </c:pt>
                  <c:pt idx="9">
                    <c:v>0.1949923849242351</c:v>
                  </c:pt>
                  <c:pt idx="10">
                    <c:v>0.2430030760535814</c:v>
                  </c:pt>
                  <c:pt idx="11">
                    <c:v>0.30063512669264775</c:v>
                  </c:pt>
                  <c:pt idx="12">
                    <c:v>0.38406489925213949</c:v>
                  </c:pt>
                  <c:pt idx="13">
                    <c:v>0.25490749312025018</c:v>
                  </c:pt>
                  <c:pt idx="14">
                    <c:v>0.23701804146404706</c:v>
                  </c:pt>
                  <c:pt idx="15">
                    <c:v>0.24868005383127448</c:v>
                  </c:pt>
                  <c:pt idx="16">
                    <c:v>0.24603469058211735</c:v>
                  </c:pt>
                  <c:pt idx="17">
                    <c:v>0.25086061217825412</c:v>
                  </c:pt>
                  <c:pt idx="18">
                    <c:v>0.24930528053795525</c:v>
                  </c:pt>
                  <c:pt idx="19">
                    <c:v>0.2483873555931527</c:v>
                  </c:pt>
                  <c:pt idx="20">
                    <c:v>0.24839923517903978</c:v>
                  </c:pt>
                  <c:pt idx="21">
                    <c:v>0.24126996447459143</c:v>
                  </c:pt>
                  <c:pt idx="22">
                    <c:v>0.24215457363606349</c:v>
                  </c:pt>
                  <c:pt idx="23">
                    <c:v>0.23496222037421952</c:v>
                  </c:pt>
                  <c:pt idx="24">
                    <c:v>0.22838524882971351</c:v>
                  </c:pt>
                  <c:pt idx="25">
                    <c:v>0.22387061300238323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accent2"/>
                </a:solidFill>
                <a:round/>
              </a:ln>
              <a:effectLst/>
            </c:spPr>
          </c:errBars>
          <c:xVal>
            <c:numRef>
              <c:f>'GM TACs'!$T$58:$T$83</c:f>
              <c:numCache>
                <c:formatCode>General</c:formatCode>
                <c:ptCount val="26"/>
                <c:pt idx="0">
                  <c:v>0.16666666666666666</c:v>
                </c:pt>
                <c:pt idx="1">
                  <c:v>0.25</c:v>
                </c:pt>
                <c:pt idx="2">
                  <c:v>0.33333333333333331</c:v>
                </c:pt>
                <c:pt idx="3">
                  <c:v>0.41666666666666669</c:v>
                </c:pt>
                <c:pt idx="4">
                  <c:v>0.5</c:v>
                </c:pt>
                <c:pt idx="5">
                  <c:v>0.58333333333333337</c:v>
                </c:pt>
                <c:pt idx="6">
                  <c:v>0.66666666666666663</c:v>
                </c:pt>
                <c:pt idx="7">
                  <c:v>0.75</c:v>
                </c:pt>
                <c:pt idx="8">
                  <c:v>0.83333333333333337</c:v>
                </c:pt>
                <c:pt idx="9">
                  <c:v>0.91666666666666663</c:v>
                </c:pt>
                <c:pt idx="10">
                  <c:v>1</c:v>
                </c:pt>
                <c:pt idx="11">
                  <c:v>1.1666666666666667</c:v>
                </c:pt>
                <c:pt idx="12">
                  <c:v>1.6666666666666667</c:v>
                </c:pt>
                <c:pt idx="13">
                  <c:v>2.1666666666666665</c:v>
                </c:pt>
                <c:pt idx="14">
                  <c:v>3.1666666666666665</c:v>
                </c:pt>
                <c:pt idx="15">
                  <c:v>4.166666666666667</c:v>
                </c:pt>
                <c:pt idx="16">
                  <c:v>5.166666666666667</c:v>
                </c:pt>
                <c:pt idx="17">
                  <c:v>7.666666666666667</c:v>
                </c:pt>
                <c:pt idx="18">
                  <c:v>10.166666666666666</c:v>
                </c:pt>
                <c:pt idx="19">
                  <c:v>15.166666666666666</c:v>
                </c:pt>
                <c:pt idx="20">
                  <c:v>20.166666666666668</c:v>
                </c:pt>
                <c:pt idx="21">
                  <c:v>25.166666666666668</c:v>
                </c:pt>
                <c:pt idx="22">
                  <c:v>30.166666666666668</c:v>
                </c:pt>
                <c:pt idx="23">
                  <c:v>40.166666666666664</c:v>
                </c:pt>
                <c:pt idx="24">
                  <c:v>50.166666666666664</c:v>
                </c:pt>
                <c:pt idx="25">
                  <c:v>60.166666666666664</c:v>
                </c:pt>
              </c:numCache>
            </c:numRef>
          </c:xVal>
          <c:yVal>
            <c:numRef>
              <c:f>'GM TACs'!$U$30:$U$55</c:f>
              <c:numCache>
                <c:formatCode>General</c:formatCode>
                <c:ptCount val="26"/>
                <c:pt idx="0">
                  <c:v>1.8206769987977481E-3</c:v>
                </c:pt>
                <c:pt idx="1">
                  <c:v>6.8153915158169165E-6</c:v>
                </c:pt>
                <c:pt idx="2">
                  <c:v>1.0604929431811282E-4</c:v>
                </c:pt>
                <c:pt idx="3">
                  <c:v>6.2050702020201916E-4</c:v>
                </c:pt>
                <c:pt idx="4">
                  <c:v>4.6798044055470917E-3</c:v>
                </c:pt>
                <c:pt idx="5">
                  <c:v>1.6359841703901097E-2</c:v>
                </c:pt>
                <c:pt idx="6">
                  <c:v>3.9526989776470595E-2</c:v>
                </c:pt>
                <c:pt idx="7">
                  <c:v>8.0385457256221954E-2</c:v>
                </c:pt>
                <c:pt idx="8">
                  <c:v>0.14964377856714994</c:v>
                </c:pt>
                <c:pt idx="9">
                  <c:v>0.24561233154133794</c:v>
                </c:pt>
                <c:pt idx="10">
                  <c:v>0.3703555939224753</c:v>
                </c:pt>
                <c:pt idx="11">
                  <c:v>0.6509173437948601</c:v>
                </c:pt>
                <c:pt idx="12">
                  <c:v>1.3239658658614539</c:v>
                </c:pt>
                <c:pt idx="13">
                  <c:v>1.8172110810933075</c:v>
                </c:pt>
                <c:pt idx="14">
                  <c:v>1.8695703750878374</c:v>
                </c:pt>
                <c:pt idx="15">
                  <c:v>1.868276713769613</c:v>
                </c:pt>
                <c:pt idx="16">
                  <c:v>1.8445197549881951</c:v>
                </c:pt>
                <c:pt idx="17">
                  <c:v>1.8114859431723143</c:v>
                </c:pt>
                <c:pt idx="18">
                  <c:v>1.7818452744270625</c:v>
                </c:pt>
                <c:pt idx="19">
                  <c:v>1.741392902776187</c:v>
                </c:pt>
                <c:pt idx="20">
                  <c:v>1.6936243496659522</c:v>
                </c:pt>
                <c:pt idx="21">
                  <c:v>1.653275930321781</c:v>
                </c:pt>
                <c:pt idx="22">
                  <c:v>1.6106049310292778</c:v>
                </c:pt>
                <c:pt idx="23">
                  <c:v>1.5419191606830016</c:v>
                </c:pt>
                <c:pt idx="24">
                  <c:v>1.4542227899735689</c:v>
                </c:pt>
                <c:pt idx="25">
                  <c:v>1.3734733447028369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8701-4F72-B68A-B6F63B578B95}"/>
            </c:ext>
          </c:extLst>
        </c:ser>
        <c:ser>
          <c:idx val="1"/>
          <c:order val="1"/>
          <c:tx>
            <c:strRef>
              <c:f>'GM TACs'!$W$28</c:f>
              <c:strCache>
                <c:ptCount val="1"/>
                <c:pt idx="0">
                  <c:v>Cyclosporin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'GM TACs'!$X$30:$X$55</c:f>
                <c:numCache>
                  <c:formatCode>General</c:formatCode>
                  <c:ptCount val="26"/>
                  <c:pt idx="0">
                    <c:v>1.3460987866080127E-3</c:v>
                  </c:pt>
                  <c:pt idx="1">
                    <c:v>6.6328368980931368E-8</c:v>
                  </c:pt>
                  <c:pt idx="2">
                    <c:v>6.4485496122596615E-6</c:v>
                  </c:pt>
                  <c:pt idx="3">
                    <c:v>1.4156465134787001E-3</c:v>
                  </c:pt>
                  <c:pt idx="4">
                    <c:v>4.7450323776895556E-3</c:v>
                  </c:pt>
                  <c:pt idx="5">
                    <c:v>1.823909621991587E-2</c:v>
                  </c:pt>
                  <c:pt idx="6">
                    <c:v>4.3778443862368566E-2</c:v>
                  </c:pt>
                  <c:pt idx="7">
                    <c:v>8.6470387131470774E-2</c:v>
                  </c:pt>
                  <c:pt idx="8">
                    <c:v>0.13780873937771287</c:v>
                  </c:pt>
                  <c:pt idx="9">
                    <c:v>0.19774660417728626</c:v>
                  </c:pt>
                  <c:pt idx="10">
                    <c:v>0.25441231065331377</c:v>
                  </c:pt>
                  <c:pt idx="11">
                    <c:v>0.33217761156395681</c:v>
                  </c:pt>
                  <c:pt idx="12">
                    <c:v>0.43559260816293444</c:v>
                  </c:pt>
                  <c:pt idx="13">
                    <c:v>0.45171355708753663</c:v>
                  </c:pt>
                  <c:pt idx="14">
                    <c:v>0.47226564515408431</c:v>
                  </c:pt>
                  <c:pt idx="15">
                    <c:v>0.47982525410192867</c:v>
                  </c:pt>
                  <c:pt idx="16">
                    <c:v>0.48470915187699093</c:v>
                  </c:pt>
                  <c:pt idx="17">
                    <c:v>0.48929512959159871</c:v>
                  </c:pt>
                  <c:pt idx="18">
                    <c:v>0.49105900237692135</c:v>
                  </c:pt>
                  <c:pt idx="19">
                    <c:v>0.48459582603842122</c:v>
                  </c:pt>
                  <c:pt idx="20">
                    <c:v>0.5078212284144632</c:v>
                  </c:pt>
                  <c:pt idx="21">
                    <c:v>0.49532305931903414</c:v>
                  </c:pt>
                  <c:pt idx="22">
                    <c:v>0.47021582421742553</c:v>
                  </c:pt>
                  <c:pt idx="23">
                    <c:v>0.44665279177457035</c:v>
                  </c:pt>
                  <c:pt idx="24">
                    <c:v>0.4319417387941335</c:v>
                  </c:pt>
                  <c:pt idx="25">
                    <c:v>0.40507081240911852</c:v>
                  </c:pt>
                </c:numCache>
              </c:numRef>
            </c:plus>
            <c:minus>
              <c:numRef>
                <c:f>'GM TACs'!$X$30:$X$55</c:f>
                <c:numCache>
                  <c:formatCode>General</c:formatCode>
                  <c:ptCount val="26"/>
                  <c:pt idx="0">
                    <c:v>1.3460987866080127E-3</c:v>
                  </c:pt>
                  <c:pt idx="1">
                    <c:v>6.6328368980931368E-8</c:v>
                  </c:pt>
                  <c:pt idx="2">
                    <c:v>6.4485496122596615E-6</c:v>
                  </c:pt>
                  <c:pt idx="3">
                    <c:v>1.4156465134787001E-3</c:v>
                  </c:pt>
                  <c:pt idx="4">
                    <c:v>4.7450323776895556E-3</c:v>
                  </c:pt>
                  <c:pt idx="5">
                    <c:v>1.823909621991587E-2</c:v>
                  </c:pt>
                  <c:pt idx="6">
                    <c:v>4.3778443862368566E-2</c:v>
                  </c:pt>
                  <c:pt idx="7">
                    <c:v>8.6470387131470774E-2</c:v>
                  </c:pt>
                  <c:pt idx="8">
                    <c:v>0.13780873937771287</c:v>
                  </c:pt>
                  <c:pt idx="9">
                    <c:v>0.19774660417728626</c:v>
                  </c:pt>
                  <c:pt idx="10">
                    <c:v>0.25441231065331377</c:v>
                  </c:pt>
                  <c:pt idx="11">
                    <c:v>0.33217761156395681</c:v>
                  </c:pt>
                  <c:pt idx="12">
                    <c:v>0.43559260816293444</c:v>
                  </c:pt>
                  <c:pt idx="13">
                    <c:v>0.45171355708753663</c:v>
                  </c:pt>
                  <c:pt idx="14">
                    <c:v>0.47226564515408431</c:v>
                  </c:pt>
                  <c:pt idx="15">
                    <c:v>0.47982525410192867</c:v>
                  </c:pt>
                  <c:pt idx="16">
                    <c:v>0.48470915187699093</c:v>
                  </c:pt>
                  <c:pt idx="17">
                    <c:v>0.48929512959159871</c:v>
                  </c:pt>
                  <c:pt idx="18">
                    <c:v>0.49105900237692135</c:v>
                  </c:pt>
                  <c:pt idx="19">
                    <c:v>0.48459582603842122</c:v>
                  </c:pt>
                  <c:pt idx="20">
                    <c:v>0.5078212284144632</c:v>
                  </c:pt>
                  <c:pt idx="21">
                    <c:v>0.49532305931903414</c:v>
                  </c:pt>
                  <c:pt idx="22">
                    <c:v>0.47021582421742553</c:v>
                  </c:pt>
                  <c:pt idx="23">
                    <c:v>0.44665279177457035</c:v>
                  </c:pt>
                  <c:pt idx="24">
                    <c:v>0.4319417387941335</c:v>
                  </c:pt>
                  <c:pt idx="25">
                    <c:v>0.40507081240911852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accent4">
                    <a:lumMod val="75000"/>
                  </a:schemeClr>
                </a:solidFill>
                <a:round/>
              </a:ln>
              <a:effectLst/>
            </c:spPr>
          </c:errBars>
          <c:xVal>
            <c:numRef>
              <c:f>'GM TACs'!$T$58:$T$83</c:f>
              <c:numCache>
                <c:formatCode>General</c:formatCode>
                <c:ptCount val="26"/>
                <c:pt idx="0">
                  <c:v>0.16666666666666666</c:v>
                </c:pt>
                <c:pt idx="1">
                  <c:v>0.25</c:v>
                </c:pt>
                <c:pt idx="2">
                  <c:v>0.33333333333333331</c:v>
                </c:pt>
                <c:pt idx="3">
                  <c:v>0.41666666666666669</c:v>
                </c:pt>
                <c:pt idx="4">
                  <c:v>0.5</c:v>
                </c:pt>
                <c:pt idx="5">
                  <c:v>0.58333333333333337</c:v>
                </c:pt>
                <c:pt idx="6">
                  <c:v>0.66666666666666663</c:v>
                </c:pt>
                <c:pt idx="7">
                  <c:v>0.75</c:v>
                </c:pt>
                <c:pt idx="8">
                  <c:v>0.83333333333333337</c:v>
                </c:pt>
                <c:pt idx="9">
                  <c:v>0.91666666666666663</c:v>
                </c:pt>
                <c:pt idx="10">
                  <c:v>1</c:v>
                </c:pt>
                <c:pt idx="11">
                  <c:v>1.1666666666666667</c:v>
                </c:pt>
                <c:pt idx="12">
                  <c:v>1.6666666666666667</c:v>
                </c:pt>
                <c:pt idx="13">
                  <c:v>2.1666666666666665</c:v>
                </c:pt>
                <c:pt idx="14">
                  <c:v>3.1666666666666665</c:v>
                </c:pt>
                <c:pt idx="15">
                  <c:v>4.166666666666667</c:v>
                </c:pt>
                <c:pt idx="16">
                  <c:v>5.166666666666667</c:v>
                </c:pt>
                <c:pt idx="17">
                  <c:v>7.666666666666667</c:v>
                </c:pt>
                <c:pt idx="18">
                  <c:v>10.166666666666666</c:v>
                </c:pt>
                <c:pt idx="19">
                  <c:v>15.166666666666666</c:v>
                </c:pt>
                <c:pt idx="20">
                  <c:v>20.166666666666668</c:v>
                </c:pt>
                <c:pt idx="21">
                  <c:v>25.166666666666668</c:v>
                </c:pt>
                <c:pt idx="22">
                  <c:v>30.166666666666668</c:v>
                </c:pt>
                <c:pt idx="23">
                  <c:v>40.166666666666664</c:v>
                </c:pt>
                <c:pt idx="24">
                  <c:v>50.166666666666664</c:v>
                </c:pt>
                <c:pt idx="25">
                  <c:v>60.166666666666664</c:v>
                </c:pt>
              </c:numCache>
            </c:numRef>
          </c:xVal>
          <c:yVal>
            <c:numRef>
              <c:f>'GM TACs'!$W$30:$W$55</c:f>
              <c:numCache>
                <c:formatCode>General</c:formatCode>
                <c:ptCount val="26"/>
                <c:pt idx="0">
                  <c:v>9.2546387083744291E-4</c:v>
                </c:pt>
                <c:pt idx="1">
                  <c:v>2.9662948375610195E-8</c:v>
                </c:pt>
                <c:pt idx="2">
                  <c:v>2.8838790578585028E-6</c:v>
                </c:pt>
                <c:pt idx="3">
                  <c:v>6.5322498632678933E-4</c:v>
                </c:pt>
                <c:pt idx="4">
                  <c:v>3.8200492293138911E-3</c:v>
                </c:pt>
                <c:pt idx="5">
                  <c:v>1.703993702713592E-2</c:v>
                </c:pt>
                <c:pt idx="6">
                  <c:v>6.0517640133188E-2</c:v>
                </c:pt>
                <c:pt idx="7">
                  <c:v>0.12472091389742306</c:v>
                </c:pt>
                <c:pt idx="8">
                  <c:v>0.22059103711501318</c:v>
                </c:pt>
                <c:pt idx="9">
                  <c:v>0.3380724952228702</c:v>
                </c:pt>
                <c:pt idx="10">
                  <c:v>0.48254597117458281</c:v>
                </c:pt>
                <c:pt idx="11">
                  <c:v>0.70268749595846125</c:v>
                </c:pt>
                <c:pt idx="12">
                  <c:v>1.2862731954013451</c:v>
                </c:pt>
                <c:pt idx="13">
                  <c:v>1.7967420745075746</c:v>
                </c:pt>
                <c:pt idx="14">
                  <c:v>1.9187297663877068</c:v>
                </c:pt>
                <c:pt idx="15">
                  <c:v>1.9610397447981889</c:v>
                </c:pt>
                <c:pt idx="16">
                  <c:v>1.9688611183958613</c:v>
                </c:pt>
                <c:pt idx="17">
                  <c:v>1.9678613082801946</c:v>
                </c:pt>
                <c:pt idx="18">
                  <c:v>1.9599839792728175</c:v>
                </c:pt>
                <c:pt idx="19">
                  <c:v>1.9585978712658048</c:v>
                </c:pt>
                <c:pt idx="20">
                  <c:v>1.9428781398208552</c:v>
                </c:pt>
                <c:pt idx="21">
                  <c:v>1.9366947560437275</c:v>
                </c:pt>
                <c:pt idx="22">
                  <c:v>1.9243753106034511</c:v>
                </c:pt>
                <c:pt idx="23">
                  <c:v>1.8748528577797496</c:v>
                </c:pt>
                <c:pt idx="24">
                  <c:v>1.8315785515376959</c:v>
                </c:pt>
                <c:pt idx="25">
                  <c:v>1.7658052261343511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8701-4F72-B68A-B6F63B578B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4008575"/>
        <c:axId val="74006655"/>
      </c:scatterChart>
      <c:valAx>
        <c:axId val="74008575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 (min)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N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NL"/>
          </a:p>
        </c:txPr>
        <c:crossAx val="74006655"/>
        <c:crosses val="autoZero"/>
        <c:crossBetween val="midCat"/>
      </c:valAx>
      <c:valAx>
        <c:axId val="74006655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SUV  TAC Whole Brain Grey Matter </a:t>
                </a:r>
              </a:p>
            </c:rich>
          </c:tx>
          <c:layout>
            <c:manualLayout>
              <c:xMode val="edge"/>
              <c:yMode val="edge"/>
              <c:x val="2.1299254526091587E-2"/>
              <c:y val="0.18418770184165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N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NL"/>
          </a:p>
        </c:txPr>
        <c:crossAx val="74008575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N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/>
      </a:pPr>
      <a:endParaRPr lang="en-N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6358E41-5B9E-4F4B-A68C-5AE565E85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1081</Words>
  <Characters>6168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pascalle mossel</dc:creator>
  <cp:keywords/>
  <dc:description/>
  <cp:lastModifiedBy>pascalle mossel</cp:lastModifiedBy>
  <cp:revision>2</cp:revision>
  <dcterms:created xsi:type="dcterms:W3CDTF">2025-04-16T11:21:00Z</dcterms:created>
  <dcterms:modified xsi:type="dcterms:W3CDTF">2025-04-16T11:21:00Z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945af57d6b506f7f5185285c0d5d64d98d2612a453c004675f610dd926b9bdbc</vt:lpwstr>
  </property>
</Properties>
</file>