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F8D1B" w14:textId="7DBF2965" w:rsidR="006C1399" w:rsidRPr="00241D58" w:rsidRDefault="006C1399">
      <w:pPr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t xml:space="preserve">Supplementary Fig. </w:t>
      </w:r>
      <w:r w:rsidR="00E40F1A" w:rsidRPr="00241D58">
        <w:rPr>
          <w:rFonts w:ascii="Times New Roman" w:hAnsi="Times New Roman" w:cs="Times New Roman"/>
          <w:b/>
          <w:bCs/>
          <w:noProof/>
        </w:rPr>
        <w:t>S</w:t>
      </w:r>
      <w:r w:rsidRPr="00241D58">
        <w:rPr>
          <w:rFonts w:ascii="Times New Roman" w:hAnsi="Times New Roman" w:cs="Times New Roman"/>
          <w:b/>
          <w:bCs/>
          <w:noProof/>
        </w:rPr>
        <w:t xml:space="preserve">1 </w:t>
      </w:r>
      <w:r w:rsidR="001C0B69" w:rsidRPr="00241D58">
        <w:rPr>
          <w:rFonts w:ascii="Times New Roman" w:hAnsi="Times New Roman" w:cs="Times New Roman"/>
          <w:b/>
          <w:bCs/>
          <w:noProof/>
        </w:rPr>
        <w:t>Changes in topological parameters of the global network, N-N network, S-S network and N-S network.</w:t>
      </w:r>
    </w:p>
    <w:p w14:paraId="7D053828" w14:textId="69F74C34" w:rsidR="006C1399" w:rsidRPr="00241D58" w:rsidRDefault="00932558">
      <w:pPr>
        <w:rPr>
          <w:rFonts w:ascii="Times New Roman" w:hAnsi="Times New Roman" w:cs="Times New Roman"/>
          <w:noProof/>
        </w:rPr>
      </w:pPr>
      <w:r w:rsidRPr="00241D5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1A94830D" wp14:editId="7C126D4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51265" cy="4491355"/>
            <wp:effectExtent l="0" t="0" r="6985" b="4445"/>
            <wp:wrapTopAndBottom/>
            <wp:docPr id="852540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265" cy="449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4CA6F" w14:textId="77777777" w:rsidR="006C1399" w:rsidRPr="00241D58" w:rsidRDefault="006C1399">
      <w:pPr>
        <w:rPr>
          <w:rFonts w:ascii="Times New Roman" w:hAnsi="Times New Roman" w:cs="Times New Roman"/>
          <w:noProof/>
        </w:rPr>
      </w:pPr>
    </w:p>
    <w:p w14:paraId="6187CB7E" w14:textId="788E00CD" w:rsidR="006C1399" w:rsidRPr="00241D58" w:rsidRDefault="006C1399">
      <w:pPr>
        <w:rPr>
          <w:rFonts w:ascii="Times New Roman" w:hAnsi="Times New Roman" w:cs="Times New Roman"/>
          <w:noProof/>
        </w:rPr>
        <w:sectPr w:rsidR="006C1399" w:rsidRPr="00241D58" w:rsidSect="006C1399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175443E7" w14:textId="29A4117C" w:rsidR="00345247" w:rsidRPr="00241D58" w:rsidRDefault="00345247">
      <w:pPr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t xml:space="preserve">Supplementary Fig. </w:t>
      </w:r>
      <w:r w:rsidR="00E40F1A" w:rsidRPr="00241D58">
        <w:rPr>
          <w:rFonts w:ascii="Times New Roman" w:hAnsi="Times New Roman" w:cs="Times New Roman"/>
          <w:b/>
          <w:bCs/>
          <w:noProof/>
        </w:rPr>
        <w:t>S</w:t>
      </w:r>
      <w:r w:rsidRPr="00241D58">
        <w:rPr>
          <w:rFonts w:ascii="Times New Roman" w:hAnsi="Times New Roman" w:cs="Times New Roman"/>
          <w:b/>
          <w:bCs/>
          <w:noProof/>
        </w:rPr>
        <w:t>2 Schematic diagram of network change trends.</w:t>
      </w:r>
    </w:p>
    <w:p w14:paraId="03FAC77D" w14:textId="0B6D853C" w:rsidR="00345247" w:rsidRPr="00241D58" w:rsidRDefault="00345247">
      <w:pPr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970E027" wp14:editId="1ED97630">
            <wp:extent cx="8509000" cy="4720957"/>
            <wp:effectExtent l="0" t="0" r="6350" b="3810"/>
            <wp:docPr id="6466903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4844" cy="472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E5475" w14:textId="60D6944A" w:rsidR="00345247" w:rsidRPr="00241D58" w:rsidRDefault="00345247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br w:type="page"/>
      </w:r>
    </w:p>
    <w:p w14:paraId="083DAF30" w14:textId="163F9D63" w:rsidR="006C1399" w:rsidRPr="00241D58" w:rsidRDefault="008D5904">
      <w:pPr>
        <w:rPr>
          <w:rFonts w:ascii="Times New Roman" w:hAnsi="Times New Roman" w:cs="Times New Roman"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t xml:space="preserve">Supplementary Fig. </w:t>
      </w:r>
      <w:r w:rsidR="00E40F1A" w:rsidRPr="00241D58">
        <w:rPr>
          <w:rFonts w:ascii="Times New Roman" w:hAnsi="Times New Roman" w:cs="Times New Roman"/>
          <w:b/>
          <w:bCs/>
          <w:noProof/>
        </w:rPr>
        <w:t>S</w:t>
      </w:r>
      <w:r w:rsidR="00345247" w:rsidRPr="00241D58">
        <w:rPr>
          <w:rFonts w:ascii="Times New Roman" w:hAnsi="Times New Roman" w:cs="Times New Roman"/>
          <w:b/>
          <w:bCs/>
          <w:noProof/>
        </w:rPr>
        <w:t>3</w:t>
      </w:r>
      <w:r w:rsidRPr="00241D58">
        <w:rPr>
          <w:rFonts w:ascii="Times New Roman" w:hAnsi="Times New Roman" w:cs="Times New Roman"/>
          <w:b/>
          <w:bCs/>
          <w:noProof/>
        </w:rPr>
        <w:t xml:space="preserve"> Correlations between MCES and clinical scales.</w:t>
      </w:r>
    </w:p>
    <w:p w14:paraId="422D2792" w14:textId="6A453B6A" w:rsidR="0027498A" w:rsidRPr="00241D58" w:rsidRDefault="006C1399">
      <w:pPr>
        <w:rPr>
          <w:rFonts w:ascii="Times New Roman" w:hAnsi="Times New Roman" w:cs="Times New Roman"/>
        </w:rPr>
      </w:pPr>
      <w:r w:rsidRPr="00241D58">
        <w:rPr>
          <w:rFonts w:ascii="Times New Roman" w:hAnsi="Times New Roman" w:cs="Times New Roman"/>
          <w:noProof/>
        </w:rPr>
        <w:drawing>
          <wp:inline distT="0" distB="0" distL="0" distR="0" wp14:anchorId="4E6592B8" wp14:editId="58FBC29E">
            <wp:extent cx="5734050" cy="4439710"/>
            <wp:effectExtent l="0" t="0" r="0" b="0"/>
            <wp:docPr id="9641026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13" cy="444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10871" w14:textId="77777777" w:rsidR="00AE3516" w:rsidRPr="00241D58" w:rsidRDefault="00AE3516">
      <w:pPr>
        <w:widowControl/>
        <w:jc w:val="left"/>
        <w:rPr>
          <w:rFonts w:ascii="Times New Roman" w:hAnsi="Times New Roman" w:cs="Times New Roman"/>
        </w:rPr>
        <w:sectPr w:rsidR="00AE3516" w:rsidRPr="00241D58" w:rsidSect="0034524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6459944" w14:textId="49D25EA7" w:rsidR="000E0ACE" w:rsidRPr="00241D58" w:rsidRDefault="000E0ACE" w:rsidP="000E0ACE">
      <w:pPr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t xml:space="preserve">Supplementary Table S1. </w:t>
      </w:r>
      <w:r w:rsidR="002323F1" w:rsidRPr="00241D58">
        <w:rPr>
          <w:rFonts w:ascii="Times New Roman" w:hAnsi="Times New Roman" w:cs="Times New Roman"/>
          <w:b/>
          <w:bCs/>
          <w:noProof/>
        </w:rPr>
        <w:t>Bootstrap optimism-corrected discrimination performance of MCES</w:t>
      </w:r>
      <w:r w:rsidRPr="00241D58">
        <w:rPr>
          <w:rFonts w:ascii="Times New Roman" w:hAnsi="Times New Roman" w:cs="Times New Roman"/>
          <w:b/>
          <w:bCs/>
          <w:noProof/>
        </w:rPr>
        <w:t>.</w:t>
      </w:r>
    </w:p>
    <w:tbl>
      <w:tblPr>
        <w:tblW w:w="836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1937"/>
        <w:gridCol w:w="1937"/>
        <w:gridCol w:w="1938"/>
      </w:tblGrid>
      <w:tr w:rsidR="00F80CB0" w:rsidRPr="00241D58" w14:paraId="01668AAC" w14:textId="3E89EFCC" w:rsidTr="000C3597">
        <w:trPr>
          <w:trHeight w:val="323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715BFFC" w14:textId="77777777" w:rsidR="00F80CB0" w:rsidRPr="00241D58" w:rsidRDefault="00F80CB0" w:rsidP="00F80CB0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3112B" w14:textId="77777777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NC(Global)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5809E" w14:textId="3072D3BE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NC(L-R)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C13FFF" w14:textId="0E687E5F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pre-ICVD(N-N)</w:t>
            </w:r>
          </w:p>
        </w:tc>
      </w:tr>
      <w:tr w:rsidR="00F80CB0" w:rsidRPr="00241D58" w14:paraId="5DFBF2A4" w14:textId="2CC10024" w:rsidTr="000C3597">
        <w:trPr>
          <w:trHeight w:val="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2991D" w14:textId="77777777" w:rsidR="00F80CB0" w:rsidRPr="00241D58" w:rsidRDefault="00F80CB0" w:rsidP="00F80CB0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8C2F4" w14:textId="77777777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9039C" w14:textId="4031E46F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vs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F2B24" w14:textId="59C4B829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vs</w:t>
            </w:r>
          </w:p>
        </w:tc>
      </w:tr>
      <w:tr w:rsidR="00F80CB0" w:rsidRPr="00241D58" w14:paraId="7B510052" w14:textId="4396B12F" w:rsidTr="000C3597">
        <w:trPr>
          <w:trHeight w:val="342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985BEA" w14:textId="77777777" w:rsidR="00F80CB0" w:rsidRPr="00241D58" w:rsidRDefault="00F80CB0" w:rsidP="00F80CB0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AEDC8" w14:textId="77777777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pre-ICVD(Global)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22F1CB" w14:textId="551549F1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pre-ICVD(N-S)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183F42" w14:textId="6AD9D8D4" w:rsidR="00F80CB0" w:rsidRPr="00241D58" w:rsidRDefault="00F80CB0" w:rsidP="00F80CB0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pre-ICVD(S-S)</w:t>
            </w:r>
          </w:p>
        </w:tc>
      </w:tr>
      <w:tr w:rsidR="005154A5" w:rsidRPr="00241D58" w14:paraId="19492587" w14:textId="483F6FAA" w:rsidTr="000C359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654DA" w14:textId="4D3AC167" w:rsidR="005154A5" w:rsidRPr="00241D58" w:rsidRDefault="005154A5" w:rsidP="000C3597">
            <w:pPr>
              <w:widowControl/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Apparent AUC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23431" w14:textId="3E905E2E" w:rsidR="005154A5" w:rsidRPr="00241D58" w:rsidRDefault="005154A5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0.922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2D80" w14:textId="420939FE" w:rsidR="005154A5" w:rsidRPr="00241D58" w:rsidRDefault="00B81123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B986F" w14:textId="07719203" w:rsidR="005154A5" w:rsidRPr="00241D58" w:rsidRDefault="002D0147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0.864</w:t>
            </w:r>
          </w:p>
        </w:tc>
      </w:tr>
      <w:tr w:rsidR="005154A5" w:rsidRPr="00241D58" w14:paraId="2EE132CB" w14:textId="0603C5B3" w:rsidTr="000C359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16AD6" w14:textId="73254322" w:rsidR="005154A5" w:rsidRPr="00241D58" w:rsidRDefault="005154A5" w:rsidP="000C3597">
            <w:pPr>
              <w:widowControl/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Bootstrap AUC,</w:t>
            </w:r>
            <w:r w:rsidR="006B2CD0"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mean (95% CI)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C4F76" w14:textId="46702CA0" w:rsidR="005154A5" w:rsidRPr="00241D58" w:rsidRDefault="008270ED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0.963(0.883~1.000)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B861D" w14:textId="38AA3EB4" w:rsidR="005154A5" w:rsidRPr="00241D58" w:rsidRDefault="00B81123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0.985(0.834~1.000)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422AB" w14:textId="2B8C00E9" w:rsidR="005154A5" w:rsidRPr="00241D58" w:rsidRDefault="002D0147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0.904(0.817~0.981)</w:t>
            </w:r>
          </w:p>
        </w:tc>
      </w:tr>
      <w:tr w:rsidR="005154A5" w:rsidRPr="00241D58" w14:paraId="60EE8601" w14:textId="5472CE44" w:rsidTr="000C3597">
        <w:trPr>
          <w:trHeight w:val="276"/>
        </w:trPr>
        <w:tc>
          <w:tcPr>
            <w:tcW w:w="25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0664FD2" w14:textId="05B49B78" w:rsidR="005154A5" w:rsidRPr="00241D58" w:rsidRDefault="005154A5" w:rsidP="000C3597">
            <w:pPr>
              <w:widowControl/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Mean optimism (95% CI)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010D600" w14:textId="662BA3AA" w:rsidR="005154A5" w:rsidRPr="00241D58" w:rsidRDefault="008D2F73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0.096(-0.000~0.225)</w:t>
            </w:r>
          </w:p>
        </w:tc>
        <w:tc>
          <w:tcPr>
            <w:tcW w:w="1937" w:type="dxa"/>
            <w:tcBorders>
              <w:top w:val="nil"/>
              <w:left w:val="nil"/>
              <w:right w:val="nil"/>
            </w:tcBorders>
            <w:vAlign w:val="center"/>
          </w:tcPr>
          <w:p w14:paraId="327694C1" w14:textId="44F07E37" w:rsidR="005154A5" w:rsidRPr="00241D58" w:rsidRDefault="00B81123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0.083(-0.006~0.194)</w:t>
            </w:r>
          </w:p>
        </w:tc>
        <w:tc>
          <w:tcPr>
            <w:tcW w:w="1938" w:type="dxa"/>
            <w:tcBorders>
              <w:top w:val="nil"/>
              <w:left w:val="nil"/>
              <w:right w:val="nil"/>
            </w:tcBorders>
            <w:vAlign w:val="center"/>
          </w:tcPr>
          <w:p w14:paraId="535FDFDE" w14:textId="1D17BA4E" w:rsidR="005154A5" w:rsidRPr="00241D58" w:rsidRDefault="002D0147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0.078(-0.021~0.185)</w:t>
            </w:r>
          </w:p>
        </w:tc>
      </w:tr>
      <w:tr w:rsidR="005154A5" w:rsidRPr="00241D58" w14:paraId="4AB89A8A" w14:textId="201C2756" w:rsidTr="000C3597">
        <w:trPr>
          <w:trHeight w:val="276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97C38F" w14:textId="4A9CDE36" w:rsidR="005154A5" w:rsidRPr="00241D58" w:rsidRDefault="005154A5" w:rsidP="000C3597">
            <w:pPr>
              <w:widowControl/>
              <w:adjustRightInd w:val="0"/>
              <w:snapToGri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Optimism-corrected AUC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360DB5" w14:textId="7A6C08A1" w:rsidR="005154A5" w:rsidRPr="00241D58" w:rsidRDefault="008D2F73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0.826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ED357" w14:textId="72ACBA5C" w:rsidR="005154A5" w:rsidRPr="00241D58" w:rsidRDefault="00B81123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0.891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1DBFFE" w14:textId="273056AA" w:rsidR="005154A5" w:rsidRPr="00241D58" w:rsidRDefault="002D0147" w:rsidP="005154A5">
            <w:pPr>
              <w:widowControl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0.786</w:t>
            </w:r>
          </w:p>
        </w:tc>
      </w:tr>
    </w:tbl>
    <w:p w14:paraId="56EED175" w14:textId="41410FC2" w:rsidR="000E0ACE" w:rsidRPr="00241D58" w:rsidRDefault="000E0ACE" w:rsidP="000E0ACE">
      <w:pPr>
        <w:rPr>
          <w:rFonts w:ascii="Times New Roman" w:hAnsi="Times New Roman" w:cs="Times New Roman"/>
          <w:b/>
          <w:bCs/>
          <w:noProof/>
        </w:rPr>
      </w:pPr>
    </w:p>
    <w:p w14:paraId="78064FBA" w14:textId="77777777" w:rsidR="000E0ACE" w:rsidRPr="00241D58" w:rsidRDefault="000E0ACE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br w:type="page"/>
      </w:r>
    </w:p>
    <w:p w14:paraId="045294E5" w14:textId="199F22BA" w:rsidR="000E0ACE" w:rsidRPr="00241D58" w:rsidRDefault="000E0ACE" w:rsidP="000E0ACE">
      <w:pPr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t xml:space="preserve">Supplementary Table S2. </w:t>
      </w:r>
      <w:r w:rsidR="0098638D" w:rsidRPr="00241D58">
        <w:rPr>
          <w:rFonts w:ascii="Times New Roman" w:hAnsi="Times New Roman" w:cs="Times New Roman"/>
          <w:b/>
          <w:bCs/>
          <w:noProof/>
        </w:rPr>
        <w:t>Bootstrap-estimated discrimination performance and Hedge’s g effect sizes of individual topological metrics between NC group and preoperative ICVD group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018"/>
        <w:gridCol w:w="1379"/>
        <w:gridCol w:w="2552"/>
        <w:gridCol w:w="2126"/>
      </w:tblGrid>
      <w:tr w:rsidR="00424CFA" w:rsidRPr="00241D58" w14:paraId="1D3B2D89" w14:textId="77777777" w:rsidTr="00392F2E">
        <w:tc>
          <w:tcPr>
            <w:tcW w:w="8075" w:type="dxa"/>
            <w:gridSpan w:val="4"/>
            <w:tcBorders>
              <w:bottom w:val="single" w:sz="4" w:space="0" w:color="auto"/>
            </w:tcBorders>
            <w:shd w:val="clear" w:color="auto" w:fill="E8E8E8"/>
          </w:tcPr>
          <w:p w14:paraId="2FD1C339" w14:textId="12318A8F" w:rsidR="00424CFA" w:rsidRPr="00241D58" w:rsidRDefault="00424CFA" w:rsidP="004A37C3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NC (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18"/>
                <w:szCs w:val="20"/>
              </w:rPr>
              <w:t>Global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) vs </w:t>
            </w:r>
            <w:r w:rsidR="004A37C3"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preoperative 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ICVD (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18"/>
                <w:szCs w:val="20"/>
              </w:rPr>
              <w:t>Global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424CFA" w:rsidRPr="00241D58" w14:paraId="12D47E69" w14:textId="77777777" w:rsidTr="007B019F"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4EB3B8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51503E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802F6B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A804FF" w14:textId="6F73E1DD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Mean </w:t>
            </w:r>
            <w:r w:rsidR="000C36EC"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Hedges’ g</w:t>
            </w: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 xml:space="preserve"> (95% CI)</w:t>
            </w:r>
          </w:p>
        </w:tc>
      </w:tr>
      <w:tr w:rsidR="00C63B12" w:rsidRPr="00241D58" w14:paraId="70252B89" w14:textId="77777777" w:rsidTr="007B019F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2C040" w14:textId="4C722C14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Asymmetry index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1643BF" w14:textId="06987CDF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0.765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31D0D3" w14:textId="22FB1C54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0.764(0.613~0.894)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2511B4" w14:textId="167A878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0.977(0.518~1.459)</w:t>
            </w:r>
          </w:p>
        </w:tc>
      </w:tr>
      <w:tr w:rsidR="00C63B12" w:rsidRPr="00241D58" w14:paraId="79F50686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23877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3D2185" w14:textId="75AE04AE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3BC190" w14:textId="2FF681B8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0.797(0.662~0.909)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7D676A" w14:textId="1EDB4916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1.208(0.672~1.847)</w:t>
            </w:r>
          </w:p>
        </w:tc>
      </w:tr>
      <w:tr w:rsidR="00C63B12" w:rsidRPr="00241D58" w14:paraId="46BE50E1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84BA6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4AFAA5" w14:textId="5D8F914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7E4F87" w14:textId="67C54B26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0.809(0.679~0.918)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CBDC1BD" w14:textId="16E0E266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1.257(0.737~1.888)</w:t>
            </w:r>
          </w:p>
        </w:tc>
      </w:tr>
      <w:tr w:rsidR="00C63B12" w:rsidRPr="00241D58" w14:paraId="6D292A79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1A879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18F08B" w14:textId="4C5A249E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D0BC05" w14:textId="393B98C4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0.818(0.685~0.926)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C9D626" w14:textId="3E60691A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1.267(0.762~1.860)</w:t>
            </w:r>
          </w:p>
        </w:tc>
      </w:tr>
      <w:tr w:rsidR="00C63B12" w:rsidRPr="00241D58" w14:paraId="1241F5D4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F4669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4D1E0E" w14:textId="13ACD261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86FF36" w14:textId="680F9519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0.818(0.685~0.926)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F9ABD5" w14:textId="38D7D353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1.267(0.762~1.860)</w:t>
            </w:r>
          </w:p>
        </w:tc>
      </w:tr>
      <w:tr w:rsidR="00C63B12" w:rsidRPr="00241D58" w14:paraId="0126769B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08BC7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7F08E3" w14:textId="4AD2D890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84E420" w14:textId="15CAFC1C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0.818(0.685~0.926)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307C8A" w14:textId="273671F3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1.238(0.791~1.759)</w:t>
            </w:r>
          </w:p>
        </w:tc>
      </w:tr>
      <w:tr w:rsidR="00C63B12" w:rsidRPr="00241D58" w14:paraId="1A7AA479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0BBD3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526B3E" w14:textId="6EBE3E75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0.605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E8E372" w14:textId="136EFDC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0.612(0.505~0.765)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6A4F8D" w14:textId="240A64BB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0.373(0.017~0.943)</w:t>
            </w:r>
          </w:p>
        </w:tc>
      </w:tr>
      <w:tr w:rsidR="00C63B12" w:rsidRPr="00241D58" w14:paraId="12C7CFB0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047E09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64156F" w14:textId="3DC71E92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0.509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970809" w14:textId="1AEC8934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0.572(0.503~0.696)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1C0A67" w14:textId="7F585246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0.234(0.009~0.661)</w:t>
            </w:r>
          </w:p>
        </w:tc>
      </w:tr>
      <w:tr w:rsidR="00C63B12" w:rsidRPr="00241D58" w14:paraId="27110B8A" w14:textId="77777777" w:rsidTr="007B019F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77443E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881C5ED" w14:textId="7A594515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931946" w14:textId="4DBC27FF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0.764(0.613~0.894)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73D55CB" w14:textId="465734BB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0.977(0.518~1.459)</w:t>
            </w:r>
          </w:p>
        </w:tc>
      </w:tr>
      <w:tr w:rsidR="00424CFA" w:rsidRPr="00241D58" w14:paraId="59401100" w14:textId="77777777" w:rsidTr="00514195">
        <w:tc>
          <w:tcPr>
            <w:tcW w:w="80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35ECD1F9" w14:textId="013076A5" w:rsidR="00424CFA" w:rsidRPr="00241D58" w:rsidRDefault="007523C6" w:rsidP="007523C6">
            <w:pPr>
              <w:jc w:val="center"/>
              <w:outlineLvl w:val="0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NC(L-R) </w:t>
            </w:r>
            <w:r w:rsidR="0012095D"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vs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preoperative ICVD (N-S)</w:t>
            </w:r>
          </w:p>
        </w:tc>
      </w:tr>
      <w:tr w:rsidR="00424CFA" w:rsidRPr="00241D58" w14:paraId="6EE76238" w14:textId="77777777" w:rsidTr="007B019F"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D91B26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334BA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ABF0D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C03CC0" w14:textId="6AA2C5A2" w:rsidR="00424CFA" w:rsidRPr="00241D58" w:rsidRDefault="000C36EC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Mean Hedges’ g (95% CI)</w:t>
            </w:r>
          </w:p>
        </w:tc>
      </w:tr>
      <w:tr w:rsidR="00C63B12" w:rsidRPr="00241D58" w14:paraId="1D9D18C6" w14:textId="77777777" w:rsidTr="007B019F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B001B2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3DCD2D" w14:textId="0AD243ED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0.767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1F50412" w14:textId="3F849DB6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0.765(0.620~0.888)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AA26BD" w14:textId="5DA314F3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0.961(0.628~1.337)</w:t>
            </w:r>
          </w:p>
        </w:tc>
      </w:tr>
      <w:tr w:rsidR="00C63B12" w:rsidRPr="00241D58" w14:paraId="140773B6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1DED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4D733" w14:textId="54679334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0.835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0B205" w14:textId="2487256F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0.833(0.711~0.936)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A3245" w14:textId="6FB3CA3E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1.438(0.919~2.074)</w:t>
            </w:r>
          </w:p>
        </w:tc>
      </w:tr>
      <w:tr w:rsidR="00C63B12" w:rsidRPr="00241D58" w14:paraId="06A76236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EBD4B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0DE94" w14:textId="5F62B232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0.839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7C92D" w14:textId="685B03CD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0.837(0.717~0.937)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DB577" w14:textId="06ADAEEF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1.423(0.933~2.029)</w:t>
            </w:r>
          </w:p>
        </w:tc>
      </w:tr>
      <w:tr w:rsidR="00C63B12" w:rsidRPr="00241D58" w14:paraId="690473D8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F6C22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44F3B" w14:textId="501CCA09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0.873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08671" w14:textId="7B7F927C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0.872(0.759~0.965)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26834" w14:textId="6823895E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1.378(0.972~1.870)</w:t>
            </w:r>
          </w:p>
        </w:tc>
      </w:tr>
      <w:tr w:rsidR="00C63B12" w:rsidRPr="00241D58" w14:paraId="165AC664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D2751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A4650" w14:textId="3659D1C3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0.873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83683" w14:textId="2ED0EDEC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0.872(0.759~0.965)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03C6C" w14:textId="20444689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1.378(0.972~1.870)</w:t>
            </w:r>
          </w:p>
        </w:tc>
      </w:tr>
      <w:tr w:rsidR="00C63B12" w:rsidRPr="00241D58" w14:paraId="7B8BF1EE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9A4EC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8CD38" w14:textId="7652BA6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0.873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5D53B" w14:textId="5EC5E9F1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0.872(0.759~0.965)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203E3" w14:textId="69ACAB60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1.111(0.834~1.444)</w:t>
            </w:r>
          </w:p>
        </w:tc>
      </w:tr>
      <w:tr w:rsidR="00C63B12" w:rsidRPr="00241D58" w14:paraId="5869E3A1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D28D4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4201C" w14:textId="20376023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0.558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0BCDE" w14:textId="076FE58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0.584(0.503~0.731)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A83AA" w14:textId="6AC5121B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0.210(0.008~0.588)</w:t>
            </w:r>
          </w:p>
        </w:tc>
      </w:tr>
      <w:tr w:rsidR="00C63B12" w:rsidRPr="00241D58" w14:paraId="7F8A3259" w14:textId="77777777" w:rsidTr="007B019F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4E6D47" w14:textId="77777777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C33C2B" w14:textId="25547A24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E835BC" w14:textId="34DE72F2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0.827(0.702~0.937)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62274A" w14:textId="54EC8CC6" w:rsidR="00C63B12" w:rsidRPr="00241D58" w:rsidRDefault="00C63B12" w:rsidP="00C63B12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1.245(0.813~1.779)</w:t>
            </w:r>
          </w:p>
        </w:tc>
      </w:tr>
      <w:tr w:rsidR="00424CFA" w:rsidRPr="00241D58" w14:paraId="52D6B10E" w14:textId="77777777" w:rsidTr="00935177">
        <w:tc>
          <w:tcPr>
            <w:tcW w:w="80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73BA72E5" w14:textId="6147F51E" w:rsidR="00424CFA" w:rsidRPr="00241D58" w:rsidRDefault="00333120" w:rsidP="00531936">
            <w:pPr>
              <w:jc w:val="center"/>
              <w:outlineLvl w:val="0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41D58">
              <w:rPr>
                <w:rFonts w:ascii="Times New Roman" w:eastAsia="宋体" w:hAnsi="Times New Roman" w:cs="Times New Roman"/>
                <w:b/>
                <w:bCs/>
                <w:sz w:val="18"/>
                <w:szCs w:val="20"/>
              </w:rPr>
              <w:t>NC(L-L/R-R</w:t>
            </w:r>
            <w:r w:rsidR="004A37C3"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) vs preoperative ICVD (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18"/>
                <w:szCs w:val="20"/>
              </w:rPr>
              <w:t>N-N</w:t>
            </w:r>
            <w:r w:rsidR="004A37C3"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424CFA" w:rsidRPr="00241D58" w14:paraId="42EC63CA" w14:textId="77777777" w:rsidTr="00935177"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53354A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300B22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7FA7C" w14:textId="77777777" w:rsidR="00424CFA" w:rsidRPr="00241D58" w:rsidRDefault="00424CFA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12670" w14:textId="5B39FE1E" w:rsidR="00424CFA" w:rsidRPr="00241D58" w:rsidRDefault="000C36EC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Mean Hedges’ g (95% CI)</w:t>
            </w:r>
          </w:p>
        </w:tc>
      </w:tr>
      <w:tr w:rsidR="0007654A" w:rsidRPr="00241D58" w14:paraId="272F5030" w14:textId="77777777" w:rsidTr="00935177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BD12B4" w14:textId="7777777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834075" w14:textId="7FDF7FA3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0.745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4CA3C5" w14:textId="3C309E48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0.746(0.618~0.863)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33902F" w14:textId="3034F29E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0.928(0.401~1.495)</w:t>
            </w:r>
          </w:p>
        </w:tc>
      </w:tr>
      <w:tr w:rsidR="0007654A" w:rsidRPr="00241D58" w14:paraId="27FFC2F4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417AE" w14:textId="7777777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D4AAC" w14:textId="7A4C75A8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687DF" w14:textId="624A9B33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0.797(0.672~0.909)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73242" w14:textId="6330E664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1.251(0.713~1.898)</w:t>
            </w:r>
          </w:p>
        </w:tc>
      </w:tr>
      <w:tr w:rsidR="0007654A" w:rsidRPr="00241D58" w14:paraId="50087786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6CE3B" w14:textId="7777777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25AC4" w14:textId="4D4FCCDF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0E6ED" w14:textId="2DC45929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0.801(0.674~0.915)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7BDC7" w14:textId="609D5229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1.288(0.757~1.924)</w:t>
            </w:r>
          </w:p>
        </w:tc>
      </w:tr>
      <w:tr w:rsidR="0007654A" w:rsidRPr="00241D58" w14:paraId="4BDC3635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E2FCF" w14:textId="7777777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D1A20" w14:textId="0E65C7B0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01643" w14:textId="71AA67C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0.795(0.664~0.911)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303F9" w14:textId="315C2A04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1.239(0.728~1.843)</w:t>
            </w:r>
          </w:p>
        </w:tc>
      </w:tr>
      <w:tr w:rsidR="0007654A" w:rsidRPr="00241D58" w14:paraId="2AC18A36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8656C" w14:textId="7777777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7B5BA" w14:textId="37C4A482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38413" w14:textId="0DE7ECE4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0.795(0.664~0.911)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EAF22" w14:textId="15779C41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1.237(0.726~1.841)</w:t>
            </w:r>
          </w:p>
        </w:tc>
      </w:tr>
      <w:tr w:rsidR="0007654A" w:rsidRPr="00241D58" w14:paraId="7B68A1F8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011CE" w14:textId="7777777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80405" w14:textId="28B230A6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F1B24" w14:textId="57010B46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0.795(0.664~0.911)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1207F" w14:textId="5E1A5465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1.276(0.775~1.863)</w:t>
            </w:r>
          </w:p>
        </w:tc>
      </w:tr>
      <w:tr w:rsidR="0007654A" w:rsidRPr="00241D58" w14:paraId="6FE1E354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A8E6B" w14:textId="7777777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68B4B" w14:textId="332489F9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A8FCB" w14:textId="1BCDE2C9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0.593(0.504~0.722)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B2688" w14:textId="4481FDE1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0.290(0.012~0.768)</w:t>
            </w:r>
          </w:p>
        </w:tc>
      </w:tr>
      <w:tr w:rsidR="0007654A" w:rsidRPr="00241D58" w14:paraId="1E1A89AC" w14:textId="77777777" w:rsidTr="007B019F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DB08FF" w14:textId="77777777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F505AA" w14:textId="49F577CE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0.509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E71B3B" w14:textId="6901F638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0.558(0.502~0.663)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0C836B" w14:textId="0B4FC120" w:rsidR="0007654A" w:rsidRPr="00241D58" w:rsidRDefault="0007654A" w:rsidP="0007654A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0.197(0.009~0.558)</w:t>
            </w:r>
          </w:p>
        </w:tc>
      </w:tr>
      <w:tr w:rsidR="00333120" w:rsidRPr="00241D58" w14:paraId="41F549A7" w14:textId="77777777" w:rsidTr="00935177">
        <w:tc>
          <w:tcPr>
            <w:tcW w:w="8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FD9CF5F" w14:textId="0F918267" w:rsidR="00333120" w:rsidRPr="00241D58" w:rsidRDefault="00333120" w:rsidP="00424CFA">
            <w:pPr>
              <w:jc w:val="center"/>
              <w:outlineLvl w:val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241D58">
              <w:rPr>
                <w:rFonts w:ascii="Times New Roman" w:eastAsia="宋体" w:hAnsi="Times New Roman" w:cs="Times New Roman"/>
                <w:b/>
                <w:bCs/>
                <w:sz w:val="18"/>
                <w:szCs w:val="20"/>
              </w:rPr>
              <w:t>NC(L-L/R-R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) vs preoperative ICVD (S-S)</w:t>
            </w:r>
          </w:p>
        </w:tc>
      </w:tr>
      <w:tr w:rsidR="00E643E5" w:rsidRPr="00241D58" w14:paraId="1459A1F5" w14:textId="77777777" w:rsidTr="00935177"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5D4AC9" w14:textId="2AB79724" w:rsidR="00E643E5" w:rsidRPr="00241D58" w:rsidRDefault="00E643E5" w:rsidP="00E643E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0AEC9F" w14:textId="602E1079" w:rsidR="00E643E5" w:rsidRPr="00241D58" w:rsidRDefault="00E643E5" w:rsidP="00E643E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243CF2" w14:textId="623AEE56" w:rsidR="00E643E5" w:rsidRPr="00241D58" w:rsidRDefault="00E643E5" w:rsidP="00E643E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42D7B1" w14:textId="7846A244" w:rsidR="00E643E5" w:rsidRPr="00241D58" w:rsidRDefault="000C36EC" w:rsidP="00E643E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Mean Hedges’ g (95% CI)</w:t>
            </w:r>
          </w:p>
        </w:tc>
      </w:tr>
      <w:tr w:rsidR="00FB7054" w:rsidRPr="00241D58" w14:paraId="04EC7154" w14:textId="77777777" w:rsidTr="00935177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A59E63" w14:textId="380BE63E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BA216B" w14:textId="33E479B1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0.638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A0E8ED" w14:textId="5F1D3A8A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0.638(0.510~0.771)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14AAE3" w14:textId="7F5BA5A8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0.419(0.027~0.911)</w:t>
            </w:r>
          </w:p>
        </w:tc>
      </w:tr>
      <w:tr w:rsidR="00FB7054" w:rsidRPr="00241D58" w14:paraId="5B9695DB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37A87" w14:textId="3B8C9A03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084D1" w14:textId="79EF22F3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0.555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41A39" w14:textId="661CCD78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0.575(0.503~0.699)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EBD71" w14:textId="7A0364E8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0.283(0.011~0.749)</w:t>
            </w:r>
          </w:p>
        </w:tc>
      </w:tr>
      <w:tr w:rsidR="00FB7054" w:rsidRPr="00241D58" w14:paraId="7D03DB5A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C5F2E" w14:textId="1BFD357E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C29F2" w14:textId="6F432332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218A2" w14:textId="7DAA2C5F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0.581(0.503~0.713)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7D219" w14:textId="0475386B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0.286(0.012~0.761)</w:t>
            </w:r>
          </w:p>
        </w:tc>
      </w:tr>
      <w:tr w:rsidR="00FB7054" w:rsidRPr="00241D58" w14:paraId="2A3C42D2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64425" w14:textId="5BF9D26D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0F90F" w14:textId="200216BF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FA870" w14:textId="0B2F67DE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0.598(0.505~0.733)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DB16C" w14:textId="34B07841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0.352(0.015~0.861)</w:t>
            </w:r>
          </w:p>
        </w:tc>
      </w:tr>
      <w:tr w:rsidR="00FB7054" w:rsidRPr="00241D58" w14:paraId="53C50A92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14D82" w14:textId="1A0A8D85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7624D" w14:textId="71022FD3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D102" w14:textId="7BF1A62A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0.599(0.505~0.734)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8F393" w14:textId="0080847C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0.352(0.015~0.862)</w:t>
            </w:r>
          </w:p>
        </w:tc>
      </w:tr>
      <w:tr w:rsidR="00FB7054" w:rsidRPr="00241D58" w14:paraId="6B153600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43F87" w14:textId="21E3ECB4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5F901" w14:textId="5D6739D3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E88D5" w14:textId="5C223702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0.598(0.505~0.733)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43BC1" w14:textId="27A5277D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0.317(0.015~0.824)</w:t>
            </w:r>
          </w:p>
        </w:tc>
      </w:tr>
      <w:tr w:rsidR="00FB7054" w:rsidRPr="00241D58" w14:paraId="44B1A85D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0D395" w14:textId="3FFC7082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1F63D" w14:textId="05E89F22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0466B" w14:textId="482DA215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0.588(0.505~0.713)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A62EA" w14:textId="19AFEB74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0.336(0.019~0.797)</w:t>
            </w:r>
          </w:p>
        </w:tc>
      </w:tr>
      <w:tr w:rsidR="00FB7054" w:rsidRPr="00241D58" w14:paraId="461589C6" w14:textId="77777777" w:rsidTr="007B019F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BA06EC" w14:textId="52751121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A85D8F" w14:textId="0CE8833B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19F7E9" w14:textId="4EFF29DA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0.565(0.502~0.683)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4891FE" w14:textId="2DF56B9C" w:rsidR="00FB7054" w:rsidRPr="00241D58" w:rsidRDefault="00FB7054" w:rsidP="00FB7054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0.239(0.009~0.659)</w:t>
            </w:r>
          </w:p>
        </w:tc>
      </w:tr>
    </w:tbl>
    <w:p w14:paraId="606D275D" w14:textId="77777777" w:rsidR="000E0ACE" w:rsidRPr="00241D58" w:rsidRDefault="000E0ACE" w:rsidP="000E0ACE">
      <w:pPr>
        <w:rPr>
          <w:rFonts w:ascii="Times New Roman" w:hAnsi="Times New Roman" w:cs="Times New Roman"/>
          <w:b/>
          <w:bCs/>
          <w:noProof/>
        </w:rPr>
      </w:pPr>
    </w:p>
    <w:p w14:paraId="525F8DDB" w14:textId="77777777" w:rsidR="000E0ACE" w:rsidRPr="00241D58" w:rsidRDefault="000E0ACE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br w:type="page"/>
      </w:r>
    </w:p>
    <w:p w14:paraId="3D61B445" w14:textId="22685699" w:rsidR="000E0ACE" w:rsidRPr="00241D58" w:rsidRDefault="000E0ACE" w:rsidP="000E0ACE">
      <w:pPr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t xml:space="preserve">Supplementary Table S3. </w:t>
      </w:r>
      <w:r w:rsidR="00064881" w:rsidRPr="00241D58">
        <w:rPr>
          <w:rFonts w:ascii="Times New Roman" w:hAnsi="Times New Roman" w:cs="Times New Roman"/>
          <w:b/>
          <w:bCs/>
          <w:noProof/>
        </w:rPr>
        <w:t xml:space="preserve">Bootstrap-estimated discrimination performance and Hedge’s g effect sizes of individual topological metrics between preoperative ICVD (N-N) and preoperative ICVD (S-S) </w:t>
      </w:r>
      <w:r w:rsidR="003B48A4" w:rsidRPr="00241D58">
        <w:rPr>
          <w:rFonts w:ascii="Times New Roman" w:hAnsi="Times New Roman" w:cs="Times New Roman"/>
          <w:b/>
          <w:bCs/>
          <w:noProof/>
        </w:rPr>
        <w:t>network</w:t>
      </w:r>
      <w:r w:rsidRPr="00241D58">
        <w:rPr>
          <w:rFonts w:ascii="Times New Roman" w:hAnsi="Times New Roman" w:cs="Times New Roman"/>
          <w:b/>
          <w:bCs/>
          <w:noProof/>
        </w:rPr>
        <w:t>.</w:t>
      </w:r>
    </w:p>
    <w:tbl>
      <w:tblPr>
        <w:tblStyle w:val="11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7"/>
        <w:gridCol w:w="1304"/>
        <w:gridCol w:w="2551"/>
        <w:gridCol w:w="2240"/>
      </w:tblGrid>
      <w:tr w:rsidR="004F52F4" w:rsidRPr="00241D58" w14:paraId="418A29D2" w14:textId="1419A3C8" w:rsidTr="00690556">
        <w:trPr>
          <w:trHeight w:val="329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8C0AA" w14:textId="7E9FDD7B" w:rsidR="004F52F4" w:rsidRPr="00241D58" w:rsidRDefault="004F52F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F3FEFF" w14:textId="75112BD5" w:rsidR="004F52F4" w:rsidRPr="00241D58" w:rsidRDefault="004F52F4" w:rsidP="007B019F">
            <w:pPr>
              <w:adjustRightInd w:val="0"/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C412" w14:textId="51336B38" w:rsidR="004F52F4" w:rsidRPr="00241D58" w:rsidRDefault="004F52F4" w:rsidP="00690556">
            <w:pPr>
              <w:adjustRightInd w:val="0"/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CFEEE" w14:textId="0B1DB1BF" w:rsidR="004F52F4" w:rsidRPr="00241D58" w:rsidRDefault="00074F7E" w:rsidP="007B019F">
            <w:pPr>
              <w:adjustRightInd w:val="0"/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Mean Hedges’ g (95% CI)</w:t>
            </w:r>
          </w:p>
        </w:tc>
      </w:tr>
      <w:tr w:rsidR="00502E94" w:rsidRPr="00241D58" w14:paraId="02538337" w14:textId="25BCD10C" w:rsidTr="00690556">
        <w:tc>
          <w:tcPr>
            <w:tcW w:w="2127" w:type="dxa"/>
            <w:shd w:val="clear" w:color="auto" w:fill="FFFFFF"/>
            <w:vAlign w:val="center"/>
          </w:tcPr>
          <w:p w14:paraId="6C732511" w14:textId="1748711B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04" w:type="dxa"/>
            <w:shd w:val="clear" w:color="auto" w:fill="FFFFFF"/>
            <w:vAlign w:val="bottom"/>
          </w:tcPr>
          <w:p w14:paraId="1861FDD5" w14:textId="6ACEC7BA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0.796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3681082D" w14:textId="19D12A8D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0.796(0.674~0.901)</w:t>
            </w:r>
          </w:p>
        </w:tc>
        <w:tc>
          <w:tcPr>
            <w:tcW w:w="2240" w:type="dxa"/>
            <w:shd w:val="clear" w:color="auto" w:fill="FFFFFF"/>
            <w:vAlign w:val="bottom"/>
          </w:tcPr>
          <w:p w14:paraId="57AC7201" w14:textId="085A1FFE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1.199(0.674~1.785)</w:t>
            </w:r>
          </w:p>
        </w:tc>
      </w:tr>
      <w:tr w:rsidR="00502E94" w:rsidRPr="00241D58" w14:paraId="14F7A550" w14:textId="0D9E767E" w:rsidTr="00690556">
        <w:tc>
          <w:tcPr>
            <w:tcW w:w="2127" w:type="dxa"/>
            <w:shd w:val="clear" w:color="auto" w:fill="FFFFFF"/>
            <w:vAlign w:val="center"/>
          </w:tcPr>
          <w:p w14:paraId="58DD763F" w14:textId="4FDBECE1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04" w:type="dxa"/>
            <w:shd w:val="clear" w:color="auto" w:fill="FFFFFF"/>
            <w:vAlign w:val="bottom"/>
          </w:tcPr>
          <w:p w14:paraId="430E419B" w14:textId="048A12AB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0.820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5D981E86" w14:textId="3FFAD0DC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0.820(0.706~0.917)</w:t>
            </w:r>
          </w:p>
        </w:tc>
        <w:tc>
          <w:tcPr>
            <w:tcW w:w="2240" w:type="dxa"/>
            <w:shd w:val="clear" w:color="auto" w:fill="FFFFFF"/>
            <w:vAlign w:val="bottom"/>
          </w:tcPr>
          <w:p w14:paraId="1334895B" w14:textId="142B5E3E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1.305(0.763~1.922)</w:t>
            </w:r>
          </w:p>
        </w:tc>
      </w:tr>
      <w:tr w:rsidR="00502E94" w:rsidRPr="00241D58" w14:paraId="02A1E162" w14:textId="618629C5" w:rsidTr="00690556">
        <w:tc>
          <w:tcPr>
            <w:tcW w:w="2127" w:type="dxa"/>
            <w:shd w:val="clear" w:color="auto" w:fill="FFFFFF"/>
            <w:vAlign w:val="center"/>
          </w:tcPr>
          <w:p w14:paraId="7B8DA4E8" w14:textId="05F0BC8C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04" w:type="dxa"/>
            <w:shd w:val="clear" w:color="auto" w:fill="FFFFFF"/>
            <w:vAlign w:val="bottom"/>
          </w:tcPr>
          <w:p w14:paraId="03FC56FD" w14:textId="5ECB2D97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0.817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0A61D18E" w14:textId="33A0D51F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0.817(0.701~0.914)</w:t>
            </w:r>
          </w:p>
        </w:tc>
        <w:tc>
          <w:tcPr>
            <w:tcW w:w="2240" w:type="dxa"/>
            <w:shd w:val="clear" w:color="auto" w:fill="FFFFFF"/>
            <w:vAlign w:val="bottom"/>
          </w:tcPr>
          <w:p w14:paraId="72FD4FDE" w14:textId="3C1CC2E1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1.319(0.784~1.941)</w:t>
            </w:r>
          </w:p>
        </w:tc>
      </w:tr>
      <w:tr w:rsidR="00502E94" w:rsidRPr="00241D58" w14:paraId="552E03C2" w14:textId="7AEDE7AA" w:rsidTr="00690556">
        <w:tc>
          <w:tcPr>
            <w:tcW w:w="2127" w:type="dxa"/>
            <w:shd w:val="clear" w:color="auto" w:fill="FFFFFF"/>
            <w:vAlign w:val="center"/>
          </w:tcPr>
          <w:p w14:paraId="17502C4B" w14:textId="0E2D5947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04" w:type="dxa"/>
            <w:shd w:val="clear" w:color="auto" w:fill="FFFFFF"/>
            <w:vAlign w:val="bottom"/>
          </w:tcPr>
          <w:p w14:paraId="79BFFBDB" w14:textId="366D098E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4F4D7947" w14:textId="101461EF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0.819(0.702~0.915)</w:t>
            </w:r>
          </w:p>
        </w:tc>
        <w:tc>
          <w:tcPr>
            <w:tcW w:w="2240" w:type="dxa"/>
            <w:shd w:val="clear" w:color="auto" w:fill="FFFFFF"/>
            <w:vAlign w:val="bottom"/>
          </w:tcPr>
          <w:p w14:paraId="13DD53E1" w14:textId="78FDBD07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1.328(0.794~1.957)</w:t>
            </w:r>
          </w:p>
        </w:tc>
      </w:tr>
      <w:tr w:rsidR="00502E94" w:rsidRPr="00241D58" w14:paraId="27978969" w14:textId="2CE7A09A" w:rsidTr="00690556">
        <w:tc>
          <w:tcPr>
            <w:tcW w:w="2127" w:type="dxa"/>
            <w:shd w:val="clear" w:color="auto" w:fill="FFFFFF"/>
            <w:vAlign w:val="center"/>
          </w:tcPr>
          <w:p w14:paraId="61530569" w14:textId="1D3B03C1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04" w:type="dxa"/>
            <w:shd w:val="clear" w:color="auto" w:fill="FFFFFF"/>
            <w:vAlign w:val="bottom"/>
          </w:tcPr>
          <w:p w14:paraId="4903887A" w14:textId="3949A004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2B6D4DA6" w14:textId="588C97A3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0.819(0.702~0.915)</w:t>
            </w:r>
          </w:p>
        </w:tc>
        <w:tc>
          <w:tcPr>
            <w:tcW w:w="2240" w:type="dxa"/>
            <w:shd w:val="clear" w:color="auto" w:fill="FFFFFF"/>
            <w:vAlign w:val="bottom"/>
          </w:tcPr>
          <w:p w14:paraId="4D0900D2" w14:textId="24A22E6B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1.327(0.794~1.955)</w:t>
            </w:r>
          </w:p>
        </w:tc>
      </w:tr>
      <w:tr w:rsidR="00502E94" w:rsidRPr="00241D58" w14:paraId="2AE2D473" w14:textId="6D716010" w:rsidTr="00690556">
        <w:tc>
          <w:tcPr>
            <w:tcW w:w="2127" w:type="dxa"/>
            <w:shd w:val="clear" w:color="auto" w:fill="FFFFFF"/>
            <w:vAlign w:val="center"/>
          </w:tcPr>
          <w:p w14:paraId="7B7F59DB" w14:textId="1FD1C07C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04" w:type="dxa"/>
            <w:shd w:val="clear" w:color="auto" w:fill="FFFFFF"/>
            <w:vAlign w:val="bottom"/>
          </w:tcPr>
          <w:p w14:paraId="5FA72928" w14:textId="7CDB8F6A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0.819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4A9B1753" w14:textId="0E19DFD4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0.819(0.702~0.915)</w:t>
            </w:r>
          </w:p>
        </w:tc>
        <w:tc>
          <w:tcPr>
            <w:tcW w:w="2240" w:type="dxa"/>
            <w:shd w:val="clear" w:color="auto" w:fill="FFFFFF"/>
            <w:vAlign w:val="bottom"/>
          </w:tcPr>
          <w:p w14:paraId="317F359B" w14:textId="11AC877C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1.325(0.790~1.949)</w:t>
            </w:r>
          </w:p>
        </w:tc>
      </w:tr>
      <w:tr w:rsidR="00502E94" w:rsidRPr="00241D58" w14:paraId="51AAA4E8" w14:textId="78385572" w:rsidTr="00690556">
        <w:tc>
          <w:tcPr>
            <w:tcW w:w="2127" w:type="dxa"/>
            <w:shd w:val="clear" w:color="auto" w:fill="FFFFFF"/>
            <w:vAlign w:val="center"/>
          </w:tcPr>
          <w:p w14:paraId="5AFD0F5A" w14:textId="12BB5249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04" w:type="dxa"/>
            <w:shd w:val="clear" w:color="auto" w:fill="FFFFFF"/>
            <w:vAlign w:val="bottom"/>
          </w:tcPr>
          <w:p w14:paraId="3942C5CA" w14:textId="22D64DC1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0.662</w:t>
            </w:r>
          </w:p>
        </w:tc>
        <w:tc>
          <w:tcPr>
            <w:tcW w:w="2551" w:type="dxa"/>
            <w:shd w:val="clear" w:color="auto" w:fill="FFFFFF"/>
            <w:vAlign w:val="bottom"/>
          </w:tcPr>
          <w:p w14:paraId="74009306" w14:textId="1271B750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0.663(0.524~0.796)</w:t>
            </w:r>
          </w:p>
        </w:tc>
        <w:tc>
          <w:tcPr>
            <w:tcW w:w="2240" w:type="dxa"/>
            <w:shd w:val="clear" w:color="auto" w:fill="FFFFFF"/>
            <w:vAlign w:val="bottom"/>
          </w:tcPr>
          <w:p w14:paraId="2432E3F6" w14:textId="2F923581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0.557(0.083~1.103)</w:t>
            </w:r>
          </w:p>
        </w:tc>
      </w:tr>
      <w:tr w:rsidR="00502E94" w:rsidRPr="00241D58" w14:paraId="4126E619" w14:textId="4F601D6C" w:rsidTr="00690556"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853FE9" w14:textId="51EC7104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4F18924" w14:textId="171B6D9B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D2F7B62" w14:textId="1248A1B0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0.584(0.504~0.715)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55595E5" w14:textId="076F9044" w:rsidR="00502E94" w:rsidRPr="00241D58" w:rsidRDefault="00502E94" w:rsidP="007B019F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0.247(0.011~0.701)</w:t>
            </w:r>
          </w:p>
        </w:tc>
      </w:tr>
    </w:tbl>
    <w:p w14:paraId="2F5EB5C5" w14:textId="77777777" w:rsidR="000E0ACE" w:rsidRPr="00241D58" w:rsidRDefault="000E0ACE" w:rsidP="000E0ACE">
      <w:pPr>
        <w:rPr>
          <w:rFonts w:ascii="Times New Roman" w:hAnsi="Times New Roman" w:cs="Times New Roman"/>
          <w:b/>
          <w:bCs/>
          <w:noProof/>
        </w:rPr>
      </w:pPr>
    </w:p>
    <w:p w14:paraId="6750D8B9" w14:textId="77777777" w:rsidR="000E0ACE" w:rsidRPr="00241D58" w:rsidRDefault="000E0ACE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br w:type="page"/>
      </w:r>
    </w:p>
    <w:p w14:paraId="309339B2" w14:textId="40760181" w:rsidR="000E0ACE" w:rsidRPr="00241D58" w:rsidRDefault="000E0ACE" w:rsidP="000E0ACE">
      <w:pPr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t xml:space="preserve">Supplementary Table S4. </w:t>
      </w:r>
      <w:r w:rsidR="00DB5B6B" w:rsidRPr="00241D58">
        <w:rPr>
          <w:rFonts w:ascii="Times New Roman" w:hAnsi="Times New Roman" w:cs="Times New Roman"/>
          <w:b/>
          <w:bCs/>
          <w:noProof/>
        </w:rPr>
        <w:t>Bootstrap-estimated discrimination performance and Hedge’s g effect sizes of individual topological metrics between preoperative ICVD and postoperative ICVD group.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2018"/>
        <w:gridCol w:w="1379"/>
        <w:gridCol w:w="2590"/>
        <w:gridCol w:w="2088"/>
      </w:tblGrid>
      <w:tr w:rsidR="009D785E" w:rsidRPr="00241D58" w14:paraId="0B1AC3E6" w14:textId="77777777" w:rsidTr="009D785E">
        <w:tc>
          <w:tcPr>
            <w:tcW w:w="8075" w:type="dxa"/>
            <w:gridSpan w:val="4"/>
            <w:tcBorders>
              <w:bottom w:val="single" w:sz="4" w:space="0" w:color="auto"/>
            </w:tcBorders>
            <w:shd w:val="clear" w:color="auto" w:fill="E8E8E8"/>
          </w:tcPr>
          <w:p w14:paraId="06306EE4" w14:textId="336245A7" w:rsidR="009D785E" w:rsidRPr="00241D58" w:rsidRDefault="009D785E" w:rsidP="00AF6FEF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Preoperative ICVD (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18"/>
                <w:szCs w:val="20"/>
              </w:rPr>
              <w:t>Global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) </w:t>
            </w:r>
            <w:r w:rsidR="00935177"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vs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Postoperative ICVD (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18"/>
                <w:szCs w:val="20"/>
              </w:rPr>
              <w:t>Global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9D785E" w:rsidRPr="00241D58" w14:paraId="04A76C94" w14:textId="77777777" w:rsidTr="007B019F"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DA0255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983E0F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91B4B7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CEC6A4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Mean Hedges’g (95% CI)</w:t>
            </w:r>
          </w:p>
        </w:tc>
      </w:tr>
      <w:tr w:rsidR="005F5D46" w:rsidRPr="00241D58" w14:paraId="24A4E496" w14:textId="77777777" w:rsidTr="007B019F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D2BEE" w14:textId="7777777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8B0BD8" w14:textId="1F2845D3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0.598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525B1F" w14:textId="670B64C6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0.609(0.516~0.707)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7EA5A0" w14:textId="3B25F7D1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0.382(0.108~0.705)</w:t>
            </w:r>
          </w:p>
        </w:tc>
      </w:tr>
      <w:tr w:rsidR="005F5D46" w:rsidRPr="00241D58" w14:paraId="39FFFC31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212D3" w14:textId="7777777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F91BAB" w14:textId="3AA0D861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0.519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A741FE" w14:textId="4799D7B5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0.536(0.501~0.603)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9B8312" w14:textId="73F505C1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0.110(0.005~0.318)</w:t>
            </w:r>
          </w:p>
        </w:tc>
      </w:tr>
      <w:tr w:rsidR="005F5D46" w:rsidRPr="00241D58" w14:paraId="6D7E219B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AB58D" w14:textId="7777777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A939C37" w14:textId="19EAB680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0.508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BDCDA74" w14:textId="5C6809DD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0.535(0.501~0.604)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B539FB" w14:textId="1E4F5A6C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0.105(0.004~0.309)</w:t>
            </w:r>
          </w:p>
        </w:tc>
      </w:tr>
      <w:tr w:rsidR="005F5D46" w:rsidRPr="00241D58" w14:paraId="09591AC5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C25D5" w14:textId="7777777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AA40CDC" w14:textId="654CB3BA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0.524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8E1B67" w14:textId="4A97E63F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0.539(0.501~0.608)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BE2333" w14:textId="4068EC82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0.118(0.005~0.323)</w:t>
            </w:r>
          </w:p>
        </w:tc>
      </w:tr>
      <w:tr w:rsidR="005F5D46" w:rsidRPr="00241D58" w14:paraId="46389D3E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4B6BB" w14:textId="7777777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C3027E" w14:textId="1446071A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0.524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437E75" w14:textId="5D8B3C0C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0.539(0.501~0.608)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0570A73" w14:textId="418B7CC3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0.118(0.005~0.323)</w:t>
            </w:r>
          </w:p>
        </w:tc>
      </w:tr>
      <w:tr w:rsidR="005F5D46" w:rsidRPr="00241D58" w14:paraId="657DFB35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F52799" w14:textId="7777777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FCC46A" w14:textId="1F3E2DF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0.524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B07FA50" w14:textId="2F763080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0.539(0.501~0.608)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1AA6CE" w14:textId="642F7B2F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0.124(0.006~0.335)</w:t>
            </w:r>
          </w:p>
        </w:tc>
      </w:tr>
      <w:tr w:rsidR="005F5D46" w:rsidRPr="00241D58" w14:paraId="116732A2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B204F" w14:textId="7777777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B33A70" w14:textId="0C95AE5E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0.524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D595F4" w14:textId="654EFC0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0.553(0.501~0.651)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EE6A57B" w14:textId="22277502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0.175(0.008~0.491)</w:t>
            </w:r>
          </w:p>
        </w:tc>
      </w:tr>
      <w:tr w:rsidR="005F5D46" w:rsidRPr="00241D58" w14:paraId="627E92AA" w14:textId="77777777" w:rsidTr="007B019F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0E2740" w14:textId="77777777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D049725" w14:textId="5EC086BF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0.664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4273890" w14:textId="1AFE2FFF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0.675(0.590~0.773)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FB1C925" w14:textId="2483FE9D" w:rsidR="005F5D46" w:rsidRPr="00241D58" w:rsidRDefault="005F5D46" w:rsidP="005F5D46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0.615(0.368~0.950)</w:t>
            </w:r>
          </w:p>
        </w:tc>
      </w:tr>
      <w:tr w:rsidR="009D785E" w:rsidRPr="00241D58" w14:paraId="618BDA36" w14:textId="77777777" w:rsidTr="009D785E">
        <w:tc>
          <w:tcPr>
            <w:tcW w:w="80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</w:tcPr>
          <w:p w14:paraId="2CCD7846" w14:textId="3AE00318" w:rsidR="009D785E" w:rsidRPr="00241D58" w:rsidRDefault="009D785E" w:rsidP="00AF6FEF">
            <w:pPr>
              <w:jc w:val="center"/>
              <w:outlineLvl w:val="0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Preoperative ICVD (N-N) </w:t>
            </w:r>
            <w:r w:rsidR="00935177"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vs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Postoperative ICVD (N-N)</w:t>
            </w:r>
          </w:p>
        </w:tc>
      </w:tr>
      <w:tr w:rsidR="009D785E" w:rsidRPr="00241D58" w14:paraId="1D45B32D" w14:textId="77777777" w:rsidTr="007B019F"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F4014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8A1FC7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F1C6F8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6B0257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Mean Hedges’g (95% CI)</w:t>
            </w:r>
          </w:p>
        </w:tc>
      </w:tr>
      <w:tr w:rsidR="00303435" w:rsidRPr="00241D58" w14:paraId="0FC23A6A" w14:textId="77777777" w:rsidTr="007B019F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F78A96" w14:textId="777777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8C49AC" w14:textId="2F5323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0.551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F339A2" w14:textId="23845DAE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0.577(0.503~0.700)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F6AFC7" w14:textId="280AA0B2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0.275(0.012~0.721)</w:t>
            </w:r>
          </w:p>
        </w:tc>
      </w:tr>
      <w:tr w:rsidR="00303435" w:rsidRPr="00241D58" w14:paraId="547EE860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7B52C" w14:textId="777777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E2975" w14:textId="3AC3A741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0.517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94A7E" w14:textId="7EF4333D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0.554(0.503~0.653)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B8736" w14:textId="795EA810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0.162(0.006~0.468)</w:t>
            </w:r>
          </w:p>
        </w:tc>
      </w:tr>
      <w:tr w:rsidR="00303435" w:rsidRPr="00241D58" w14:paraId="59C98E65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588D6" w14:textId="777777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F4B0B" w14:textId="3F626639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0.524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E9B8B" w14:textId="3CF86EA6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0.553(0.501~0.649)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20655" w14:textId="21B9BD42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0.159(0.006~0.464)</w:t>
            </w:r>
          </w:p>
        </w:tc>
      </w:tr>
      <w:tr w:rsidR="00303435" w:rsidRPr="00241D58" w14:paraId="0D12B82F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89647" w14:textId="777777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9F69C" w14:textId="6D9E567B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0.535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6B031" w14:textId="6E688DCA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0.561(0.503~0.667)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20266" w14:textId="3C1467CF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0.164(0.006~0.470)</w:t>
            </w:r>
          </w:p>
        </w:tc>
      </w:tr>
      <w:tr w:rsidR="00303435" w:rsidRPr="00241D58" w14:paraId="06F490DB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E3C" w14:textId="777777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D5F40" w14:textId="75DF398D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0.540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BF0B7" w14:textId="0FAFCFC2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0.564(0.503~0.669)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E8DD9" w14:textId="66C210ED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0.164(0.006~0.471)</w:t>
            </w:r>
          </w:p>
        </w:tc>
      </w:tr>
      <w:tr w:rsidR="00303435" w:rsidRPr="00241D58" w14:paraId="5049BAAF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5DEEC" w14:textId="777777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5FADF" w14:textId="3E1050EE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0.535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60FA8" w14:textId="12FD8578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0.561(0.503~0.667)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38748" w14:textId="22F5F941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0.168(0.006~0.485)</w:t>
            </w:r>
          </w:p>
        </w:tc>
      </w:tr>
      <w:tr w:rsidR="00303435" w:rsidRPr="00241D58" w14:paraId="1CB9007C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BAA22" w14:textId="777777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ABD09" w14:textId="5167EFFB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0.596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2BE37" w14:textId="1B6E40F5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0.599(0.508~0.711)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80372" w14:textId="6FBEC97F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0.347(0.043~0.710)</w:t>
            </w:r>
          </w:p>
        </w:tc>
      </w:tr>
      <w:tr w:rsidR="00303435" w:rsidRPr="00241D58" w14:paraId="51D2428E" w14:textId="77777777" w:rsidTr="007B019F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54673F" w14:textId="77777777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099954" w14:textId="05450CD2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0.671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4C0343" w14:textId="4509752F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0.679(0.590~0.773)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25D7BE" w14:textId="16E15BF3" w:rsidR="00303435" w:rsidRPr="00241D58" w:rsidRDefault="00303435" w:rsidP="00303435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0.697(0.419~1.029)</w:t>
            </w:r>
          </w:p>
        </w:tc>
      </w:tr>
      <w:tr w:rsidR="009D785E" w:rsidRPr="00241D58" w14:paraId="3D10E397" w14:textId="77777777" w:rsidTr="00935177">
        <w:tc>
          <w:tcPr>
            <w:tcW w:w="80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0A5013B6" w14:textId="02B74FC5" w:rsidR="009D785E" w:rsidRPr="00241D58" w:rsidRDefault="009D785E" w:rsidP="00AF6FEF">
            <w:pPr>
              <w:jc w:val="center"/>
              <w:outlineLvl w:val="0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Preoperative ICVD (S-S) </w:t>
            </w:r>
            <w:r w:rsidR="00935177"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vs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Postoperative ICVD (S-S)</w:t>
            </w:r>
          </w:p>
        </w:tc>
      </w:tr>
      <w:tr w:rsidR="009D785E" w:rsidRPr="00241D58" w14:paraId="5A360CFC" w14:textId="77777777" w:rsidTr="00935177"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7F3B8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DA7D9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2CE6AD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9A798D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Mean Hedges’g (95% CI)</w:t>
            </w:r>
          </w:p>
        </w:tc>
      </w:tr>
      <w:tr w:rsidR="00EA0CAE" w:rsidRPr="00241D58" w14:paraId="6948AD12" w14:textId="77777777" w:rsidTr="00935177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CF5A3" w14:textId="77777777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88631B" w14:textId="4CF052B8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0.503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4EC412" w14:textId="3AA2327D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0.539(0.501~0.608)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C4C866" w14:textId="7B77B07C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0.132(0.005~0.367)</w:t>
            </w:r>
          </w:p>
        </w:tc>
      </w:tr>
      <w:tr w:rsidR="00EA0CAE" w:rsidRPr="00241D58" w14:paraId="4869F23F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47856" w14:textId="77777777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94B31" w14:textId="39BA8566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0.574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66960" w14:textId="439C79BD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0.578(0.506~0.673)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541CB" w14:textId="64F71FC6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0.264(0.024~0.577)</w:t>
            </w:r>
          </w:p>
        </w:tc>
      </w:tr>
      <w:tr w:rsidR="00EA0CAE" w:rsidRPr="00241D58" w14:paraId="5D398151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F2B23" w14:textId="77777777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6A5CB" w14:textId="778AE025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0.576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352E8" w14:textId="25C5D6E4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0.582(0.506~0.678)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07947" w14:textId="31D1AE96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0.264(0.023~0.583)</w:t>
            </w:r>
          </w:p>
        </w:tc>
      </w:tr>
      <w:tr w:rsidR="00EA0CAE" w:rsidRPr="00241D58" w14:paraId="6034964F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2E941" w14:textId="77777777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B1A83" w14:textId="54238E74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0.562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4DA67" w14:textId="731CC96F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0.569(0.503~0.671)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B5E7C" w14:textId="3268AA9A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0.227(0.009~0.556)</w:t>
            </w:r>
          </w:p>
        </w:tc>
      </w:tr>
      <w:tr w:rsidR="00EA0CAE" w:rsidRPr="00241D58" w14:paraId="40417661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737AE" w14:textId="77777777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FE606" w14:textId="74659269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0.565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86FE2" w14:textId="77AEB662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0.570(0.503~0.671)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92D09" w14:textId="0497D1B4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0.227(0.010~0.555)</w:t>
            </w:r>
          </w:p>
        </w:tc>
      </w:tr>
      <w:tr w:rsidR="00EA0CAE" w:rsidRPr="00241D58" w14:paraId="501F700F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7455A" w14:textId="77777777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C4691" w14:textId="4F54A2DB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0.562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BFD58" w14:textId="7CF89BCC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0.569(0.503~0.671)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2FC8D" w14:textId="687DE50E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0.207(0.009~0.529)</w:t>
            </w:r>
          </w:p>
        </w:tc>
      </w:tr>
      <w:tr w:rsidR="00EA0CAE" w:rsidRPr="00241D58" w14:paraId="3BF9828A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ACA30" w14:textId="77777777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B6C00" w14:textId="40C94558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0.635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B30AA" w14:textId="04761318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0.640(0.528~0.753)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6BC7B" w14:textId="40C73631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0.576(0.163~1.023)</w:t>
            </w:r>
          </w:p>
        </w:tc>
      </w:tr>
      <w:tr w:rsidR="00EA0CAE" w:rsidRPr="00241D58" w14:paraId="33F88D68" w14:textId="77777777" w:rsidTr="007B019F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1C963" w14:textId="77777777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67D254" w14:textId="3576D1AA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0.735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FCA1A2" w14:textId="2A5634C3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0.742(0.669~0.819)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D17169" w14:textId="4832D3B0" w:rsidR="00EA0CAE" w:rsidRPr="00241D58" w:rsidRDefault="00EA0CAE" w:rsidP="00EA0CA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0.887(0.602~1.221)</w:t>
            </w:r>
          </w:p>
        </w:tc>
      </w:tr>
      <w:tr w:rsidR="009D785E" w:rsidRPr="00241D58" w14:paraId="2B2D7039" w14:textId="77777777" w:rsidTr="00935177">
        <w:tc>
          <w:tcPr>
            <w:tcW w:w="807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8E8E8"/>
            <w:vAlign w:val="center"/>
          </w:tcPr>
          <w:p w14:paraId="61559476" w14:textId="4D603B97" w:rsidR="009D785E" w:rsidRPr="00241D58" w:rsidRDefault="009D785E" w:rsidP="00AF6FEF">
            <w:pPr>
              <w:jc w:val="center"/>
              <w:outlineLvl w:val="0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Preoperative ICVD (N-S) </w:t>
            </w:r>
            <w:r w:rsidR="00935177"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vs</w:t>
            </w:r>
            <w:r w:rsidRPr="00241D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 xml:space="preserve"> Postoperative ICVD (N-S)</w:t>
            </w:r>
          </w:p>
        </w:tc>
      </w:tr>
      <w:tr w:rsidR="009D785E" w:rsidRPr="00241D58" w14:paraId="3FFEC639" w14:textId="77777777" w:rsidTr="00935177"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371021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Metrics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72782A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Apparent AUC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8A33F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Bootstrap AUC, mean (95% CI)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B865F" w14:textId="77777777" w:rsidR="009D785E" w:rsidRPr="00241D58" w:rsidRDefault="009D785E" w:rsidP="009D785E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Mean Hedges’g (95% CI)</w:t>
            </w:r>
          </w:p>
        </w:tc>
      </w:tr>
      <w:tr w:rsidR="00AE63C0" w:rsidRPr="00241D58" w14:paraId="15925CFE" w14:textId="77777777" w:rsidTr="00935177">
        <w:tc>
          <w:tcPr>
            <w:tcW w:w="20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75F23" w14:textId="77777777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Betweenness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D980CE" w14:textId="5316CFEA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0.628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2F366E" w14:textId="2D332351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0.639(0.551~0.730)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47DA67" w14:textId="1DDEB611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0.609(0.364~0.901)</w:t>
            </w:r>
          </w:p>
        </w:tc>
      </w:tr>
      <w:tr w:rsidR="00AE63C0" w:rsidRPr="00241D58" w14:paraId="289879C1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62749" w14:textId="77777777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Clustering coefficient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DD90A" w14:textId="03FB6346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0.565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C0CFA" w14:textId="5E1C37A4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0.575(0.506~0.660)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AC36F" w14:textId="7B8F65CB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0.179(0.013~0.400)</w:t>
            </w:r>
          </w:p>
        </w:tc>
      </w:tr>
      <w:tr w:rsidR="00AE63C0" w:rsidRPr="00241D58" w14:paraId="25B863B5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3A153" w14:textId="77777777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0E08A" w14:textId="47410712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0.562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303D8" w14:textId="24B90DCA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0.573(0.508~0.651)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75D05" w14:textId="6A52C676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0.202(0.019~0.426)</w:t>
            </w:r>
          </w:p>
        </w:tc>
      </w:tr>
      <w:tr w:rsidR="00AE63C0" w:rsidRPr="00241D58" w14:paraId="5D50130A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5D6E5" w14:textId="77777777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Global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1D53F" w14:textId="04949308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0.578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ECBB7" w14:textId="52D95E8A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0.589(0.518~0.667)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A392B" w14:textId="780CBCA8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0.293(0.109~0.512)</w:t>
            </w:r>
          </w:p>
        </w:tc>
      </w:tr>
      <w:tr w:rsidR="00AE63C0" w:rsidRPr="00241D58" w14:paraId="6A07DB0B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76077" w14:textId="77777777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Local efficiency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C9C69" w14:textId="1BAE61C9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0.578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92031" w14:textId="0BEA0D1A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0.589(0.518~0.667)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4CC8B" w14:textId="2D0550F3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0.293(0.109~0.512)</w:t>
            </w:r>
          </w:p>
        </w:tc>
      </w:tr>
      <w:tr w:rsidR="00AE63C0" w:rsidRPr="00241D58" w14:paraId="2CB1B6C2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B1A13" w14:textId="77777777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Shortest path length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42605" w14:textId="3FFF3E16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0.578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33C80" w14:textId="3DFDBA98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0.589(0.518~0.667)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4B432" w14:textId="49EC2293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0.329(0.146~0.533)</w:t>
            </w:r>
          </w:p>
        </w:tc>
      </w:tr>
      <w:tr w:rsidR="00AE63C0" w:rsidRPr="00241D58" w14:paraId="01AF727C" w14:textId="77777777" w:rsidTr="007B019F"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D0D17" w14:textId="77777777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Modularity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BF250" w14:textId="02F73494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0.569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BC16D" w14:textId="60A8B6B4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0.579(0.506~0.669)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84EAF" w14:textId="43760649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0.317(0.095~0.585)</w:t>
            </w:r>
          </w:p>
        </w:tc>
      </w:tr>
      <w:tr w:rsidR="00AE63C0" w:rsidRPr="00241D58" w14:paraId="44FD0BB7" w14:textId="77777777" w:rsidTr="007B019F"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C7A988" w14:textId="77777777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Hierarchical coefficient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BF9FE1" w14:textId="21DC08C5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651A35" w14:textId="114936C6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0.586(0.508~0.687)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AB4830" w14:textId="40C70F2A" w:rsidR="00AE63C0" w:rsidRPr="00241D58" w:rsidRDefault="00AE63C0" w:rsidP="00AE63C0">
            <w:pPr>
              <w:jc w:val="center"/>
              <w:outlineLvl w:val="0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241D58">
              <w:rPr>
                <w:rFonts w:ascii="Times New Roman" w:eastAsia="等线" w:hAnsi="Times New Roman" w:cs="Times New Roman"/>
                <w:sz w:val="18"/>
                <w:szCs w:val="18"/>
              </w:rPr>
              <w:t>0.166(0.010~0.402)</w:t>
            </w:r>
          </w:p>
        </w:tc>
      </w:tr>
    </w:tbl>
    <w:p w14:paraId="53296647" w14:textId="77777777" w:rsidR="000E0ACE" w:rsidRPr="00241D58" w:rsidRDefault="000E0ACE">
      <w:pPr>
        <w:rPr>
          <w:rFonts w:ascii="Times New Roman" w:hAnsi="Times New Roman" w:cs="Times New Roman"/>
          <w:b/>
          <w:bCs/>
          <w:noProof/>
        </w:rPr>
      </w:pPr>
    </w:p>
    <w:p w14:paraId="79D3C060" w14:textId="77777777" w:rsidR="000E0ACE" w:rsidRPr="00241D58" w:rsidRDefault="000E0ACE">
      <w:pPr>
        <w:widowControl/>
        <w:jc w:val="left"/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br w:type="page"/>
      </w:r>
    </w:p>
    <w:p w14:paraId="0591B77C" w14:textId="3E74C215" w:rsidR="008D5904" w:rsidRPr="00241D58" w:rsidRDefault="008D5904">
      <w:pPr>
        <w:rPr>
          <w:rFonts w:ascii="Times New Roman" w:hAnsi="Times New Roman" w:cs="Times New Roman"/>
          <w:b/>
          <w:bCs/>
          <w:noProof/>
        </w:rPr>
      </w:pPr>
      <w:r w:rsidRPr="00241D58">
        <w:rPr>
          <w:rFonts w:ascii="Times New Roman" w:hAnsi="Times New Roman" w:cs="Times New Roman"/>
          <w:b/>
          <w:bCs/>
          <w:noProof/>
        </w:rPr>
        <w:lastRenderedPageBreak/>
        <w:t xml:space="preserve">Supplementary Table </w:t>
      </w:r>
      <w:r w:rsidR="000E0ACE" w:rsidRPr="00241D58">
        <w:rPr>
          <w:rFonts w:ascii="Times New Roman" w:hAnsi="Times New Roman" w:cs="Times New Roman"/>
          <w:b/>
          <w:bCs/>
          <w:noProof/>
        </w:rPr>
        <w:t>S5</w:t>
      </w:r>
      <w:r w:rsidRPr="00241D58">
        <w:rPr>
          <w:rFonts w:ascii="Times New Roman" w:hAnsi="Times New Roman" w:cs="Times New Roman"/>
          <w:b/>
          <w:bCs/>
          <w:noProof/>
        </w:rPr>
        <w:t xml:space="preserve">. </w:t>
      </w:r>
      <w:r w:rsidR="00BE29F1" w:rsidRPr="00241D58">
        <w:rPr>
          <w:rFonts w:ascii="Times New Roman" w:hAnsi="Times New Roman" w:cs="Times New Roman"/>
          <w:b/>
          <w:bCs/>
          <w:noProof/>
        </w:rPr>
        <w:t>Correspondence Table of Full Names and Abbreviations for Brain Regions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5244"/>
        <w:gridCol w:w="1985"/>
      </w:tblGrid>
      <w:tr w:rsidR="008D5904" w:rsidRPr="00241D58" w14:paraId="49233050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78523DF" w14:textId="358C426C" w:rsidR="008D5904" w:rsidRPr="00241D58" w:rsidRDefault="008D5904" w:rsidP="008D5904">
            <w:pPr>
              <w:rPr>
                <w:rFonts w:ascii="Times New Roman" w:hAnsi="Times New Roman" w:cs="Times New Roman"/>
                <w:b/>
                <w:bCs/>
              </w:rPr>
            </w:pPr>
            <w:r w:rsidRPr="00241D58">
              <w:rPr>
                <w:rFonts w:ascii="Times New Roman" w:hAnsi="Times New Roman" w:cs="Times New Roman"/>
                <w:b/>
                <w:bCs/>
              </w:rPr>
              <w:t>Index</w:t>
            </w:r>
          </w:p>
        </w:tc>
        <w:tc>
          <w:tcPr>
            <w:tcW w:w="5244" w:type="dxa"/>
            <w:noWrap/>
            <w:hideMark/>
          </w:tcPr>
          <w:p w14:paraId="556E6EA8" w14:textId="77777777" w:rsidR="008D5904" w:rsidRPr="00241D58" w:rsidRDefault="008D5904">
            <w:pPr>
              <w:rPr>
                <w:rFonts w:ascii="Times New Roman" w:hAnsi="Times New Roman" w:cs="Times New Roman"/>
                <w:b/>
                <w:bCs/>
              </w:rPr>
            </w:pPr>
            <w:r w:rsidRPr="00241D58">
              <w:rPr>
                <w:rFonts w:ascii="Times New Roman" w:hAnsi="Times New Roman" w:cs="Times New Roman"/>
                <w:b/>
                <w:bCs/>
              </w:rPr>
              <w:t>Regions</w:t>
            </w:r>
          </w:p>
        </w:tc>
        <w:tc>
          <w:tcPr>
            <w:tcW w:w="1985" w:type="dxa"/>
            <w:noWrap/>
            <w:hideMark/>
          </w:tcPr>
          <w:p w14:paraId="0897F874" w14:textId="1A2CA821" w:rsidR="008D5904" w:rsidRPr="00241D58" w:rsidRDefault="00153A98">
            <w:pPr>
              <w:rPr>
                <w:rFonts w:ascii="Times New Roman" w:hAnsi="Times New Roman" w:cs="Times New Roman"/>
                <w:b/>
                <w:bCs/>
              </w:rPr>
            </w:pPr>
            <w:r w:rsidRPr="00241D58">
              <w:rPr>
                <w:rFonts w:ascii="Times New Roman" w:hAnsi="Times New Roman" w:cs="Times New Roman"/>
                <w:b/>
                <w:bCs/>
              </w:rPr>
              <w:t>Abbreviation</w:t>
            </w:r>
          </w:p>
        </w:tc>
      </w:tr>
      <w:tr w:rsidR="008D5904" w:rsidRPr="00241D58" w14:paraId="3632A0E9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601536A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4" w:type="dxa"/>
            <w:noWrap/>
            <w:hideMark/>
          </w:tcPr>
          <w:p w14:paraId="3775D6F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Precental gyrus</w:t>
            </w:r>
          </w:p>
        </w:tc>
        <w:tc>
          <w:tcPr>
            <w:tcW w:w="1985" w:type="dxa"/>
            <w:noWrap/>
            <w:hideMark/>
          </w:tcPr>
          <w:p w14:paraId="3EC567F9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PreCG.L</w:t>
            </w:r>
          </w:p>
        </w:tc>
      </w:tr>
      <w:tr w:rsidR="008D5904" w:rsidRPr="00241D58" w14:paraId="4B667EDD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F53E23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noWrap/>
            <w:hideMark/>
          </w:tcPr>
          <w:p w14:paraId="06A6158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Precental gyrus</w:t>
            </w:r>
          </w:p>
        </w:tc>
        <w:tc>
          <w:tcPr>
            <w:tcW w:w="1985" w:type="dxa"/>
            <w:noWrap/>
            <w:hideMark/>
          </w:tcPr>
          <w:p w14:paraId="2C942BF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PreCG.R</w:t>
            </w:r>
          </w:p>
        </w:tc>
      </w:tr>
      <w:tr w:rsidR="008D5904" w:rsidRPr="00241D58" w14:paraId="50508EF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61DB49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4" w:type="dxa"/>
            <w:noWrap/>
            <w:hideMark/>
          </w:tcPr>
          <w:p w14:paraId="0D7DEBE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frontal gyrus, dorsolateral</w:t>
            </w:r>
          </w:p>
        </w:tc>
        <w:tc>
          <w:tcPr>
            <w:tcW w:w="1985" w:type="dxa"/>
            <w:noWrap/>
            <w:hideMark/>
          </w:tcPr>
          <w:p w14:paraId="32CF287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SFGdor.L</w:t>
            </w:r>
          </w:p>
        </w:tc>
      </w:tr>
      <w:tr w:rsidR="008D5904" w:rsidRPr="00241D58" w14:paraId="5CDCB9EC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D89478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44" w:type="dxa"/>
            <w:noWrap/>
            <w:hideMark/>
          </w:tcPr>
          <w:p w14:paraId="6B45DCC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frontal gyrus, dorsolateral</w:t>
            </w:r>
          </w:p>
        </w:tc>
        <w:tc>
          <w:tcPr>
            <w:tcW w:w="1985" w:type="dxa"/>
            <w:noWrap/>
            <w:hideMark/>
          </w:tcPr>
          <w:p w14:paraId="72345639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SFGdor.R</w:t>
            </w:r>
          </w:p>
        </w:tc>
      </w:tr>
      <w:tr w:rsidR="008D5904" w:rsidRPr="00241D58" w14:paraId="2767A2CC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AD57E42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44" w:type="dxa"/>
            <w:noWrap/>
            <w:hideMark/>
          </w:tcPr>
          <w:p w14:paraId="0225F17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frontal gyrus, orbital part</w:t>
            </w:r>
          </w:p>
        </w:tc>
        <w:tc>
          <w:tcPr>
            <w:tcW w:w="1985" w:type="dxa"/>
            <w:noWrap/>
            <w:hideMark/>
          </w:tcPr>
          <w:p w14:paraId="04AE225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ORBsup.L</w:t>
            </w:r>
          </w:p>
        </w:tc>
      </w:tr>
      <w:tr w:rsidR="008D5904" w:rsidRPr="00241D58" w14:paraId="7C980AF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DDD3202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44" w:type="dxa"/>
            <w:noWrap/>
            <w:hideMark/>
          </w:tcPr>
          <w:p w14:paraId="218F678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frontal gyrus, orbital part</w:t>
            </w:r>
          </w:p>
        </w:tc>
        <w:tc>
          <w:tcPr>
            <w:tcW w:w="1985" w:type="dxa"/>
            <w:noWrap/>
            <w:hideMark/>
          </w:tcPr>
          <w:p w14:paraId="1583CE8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ORBsup.R</w:t>
            </w:r>
          </w:p>
        </w:tc>
      </w:tr>
      <w:tr w:rsidR="008D5904" w:rsidRPr="00241D58" w14:paraId="6AAB019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FEA208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44" w:type="dxa"/>
            <w:noWrap/>
            <w:hideMark/>
          </w:tcPr>
          <w:p w14:paraId="6619DD9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Middle frontal gyrus</w:t>
            </w:r>
          </w:p>
        </w:tc>
        <w:tc>
          <w:tcPr>
            <w:tcW w:w="1985" w:type="dxa"/>
            <w:noWrap/>
            <w:hideMark/>
          </w:tcPr>
          <w:p w14:paraId="095706C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MFG.L</w:t>
            </w:r>
          </w:p>
        </w:tc>
      </w:tr>
      <w:tr w:rsidR="008D5904" w:rsidRPr="00241D58" w14:paraId="65584E9B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D68D1C7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44" w:type="dxa"/>
            <w:noWrap/>
            <w:hideMark/>
          </w:tcPr>
          <w:p w14:paraId="5477A445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Middle frontal gyrus</w:t>
            </w:r>
          </w:p>
        </w:tc>
        <w:tc>
          <w:tcPr>
            <w:tcW w:w="1985" w:type="dxa"/>
            <w:noWrap/>
            <w:hideMark/>
          </w:tcPr>
          <w:p w14:paraId="0CE5C236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MFG.R</w:t>
            </w:r>
          </w:p>
        </w:tc>
      </w:tr>
      <w:tr w:rsidR="008D5904" w:rsidRPr="00241D58" w14:paraId="7BDCBD7D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7CC8AF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44" w:type="dxa"/>
            <w:noWrap/>
            <w:hideMark/>
          </w:tcPr>
          <w:p w14:paraId="7C851ED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Middle frontal gyrus, orbital part</w:t>
            </w:r>
          </w:p>
        </w:tc>
        <w:tc>
          <w:tcPr>
            <w:tcW w:w="1985" w:type="dxa"/>
            <w:noWrap/>
            <w:hideMark/>
          </w:tcPr>
          <w:p w14:paraId="19FC372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ORBmid.L</w:t>
            </w:r>
          </w:p>
        </w:tc>
      </w:tr>
      <w:tr w:rsidR="008D5904" w:rsidRPr="00241D58" w14:paraId="6F8BB7AD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E5E5AF2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44" w:type="dxa"/>
            <w:noWrap/>
            <w:hideMark/>
          </w:tcPr>
          <w:p w14:paraId="2EE6D8F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Middle frontal gyrus, orbital part</w:t>
            </w:r>
          </w:p>
        </w:tc>
        <w:tc>
          <w:tcPr>
            <w:tcW w:w="1985" w:type="dxa"/>
            <w:noWrap/>
            <w:hideMark/>
          </w:tcPr>
          <w:p w14:paraId="691F444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ORBmid.R</w:t>
            </w:r>
          </w:p>
        </w:tc>
      </w:tr>
      <w:tr w:rsidR="008D5904" w:rsidRPr="00241D58" w14:paraId="2DB5D6D0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E125E2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44" w:type="dxa"/>
            <w:noWrap/>
            <w:hideMark/>
          </w:tcPr>
          <w:p w14:paraId="4F811E6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frontal gyrus, opercular part</w:t>
            </w:r>
          </w:p>
        </w:tc>
        <w:tc>
          <w:tcPr>
            <w:tcW w:w="1985" w:type="dxa"/>
            <w:noWrap/>
            <w:hideMark/>
          </w:tcPr>
          <w:p w14:paraId="27777AF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IFGoperc.L</w:t>
            </w:r>
          </w:p>
        </w:tc>
      </w:tr>
      <w:tr w:rsidR="008D5904" w:rsidRPr="00241D58" w14:paraId="5FDB8E58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3FEA50E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244" w:type="dxa"/>
            <w:noWrap/>
            <w:hideMark/>
          </w:tcPr>
          <w:p w14:paraId="16927E0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frontal gyrus, opercular part</w:t>
            </w:r>
          </w:p>
        </w:tc>
        <w:tc>
          <w:tcPr>
            <w:tcW w:w="1985" w:type="dxa"/>
            <w:noWrap/>
            <w:hideMark/>
          </w:tcPr>
          <w:p w14:paraId="0CF9A27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IFGoperc.R</w:t>
            </w:r>
          </w:p>
        </w:tc>
      </w:tr>
      <w:tr w:rsidR="008D5904" w:rsidRPr="00241D58" w14:paraId="7C7B696D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4F0A64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44" w:type="dxa"/>
            <w:noWrap/>
            <w:hideMark/>
          </w:tcPr>
          <w:p w14:paraId="2ED66C0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frontal gyrus, triangular part</w:t>
            </w:r>
          </w:p>
        </w:tc>
        <w:tc>
          <w:tcPr>
            <w:tcW w:w="1985" w:type="dxa"/>
            <w:noWrap/>
            <w:hideMark/>
          </w:tcPr>
          <w:p w14:paraId="72FA041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IFGtriang.L</w:t>
            </w:r>
          </w:p>
        </w:tc>
      </w:tr>
      <w:tr w:rsidR="008D5904" w:rsidRPr="00241D58" w14:paraId="5C681D3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58865A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244" w:type="dxa"/>
            <w:noWrap/>
            <w:hideMark/>
          </w:tcPr>
          <w:p w14:paraId="370B8B89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frontal gyrus, triangular part</w:t>
            </w:r>
          </w:p>
        </w:tc>
        <w:tc>
          <w:tcPr>
            <w:tcW w:w="1985" w:type="dxa"/>
            <w:noWrap/>
            <w:hideMark/>
          </w:tcPr>
          <w:p w14:paraId="50F4DA5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IFGtriang.R</w:t>
            </w:r>
          </w:p>
        </w:tc>
      </w:tr>
      <w:tr w:rsidR="008D5904" w:rsidRPr="00241D58" w14:paraId="2878AA82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135548B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244" w:type="dxa"/>
            <w:noWrap/>
            <w:hideMark/>
          </w:tcPr>
          <w:p w14:paraId="1357C71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frontal gyrus, orbital part</w:t>
            </w:r>
          </w:p>
        </w:tc>
        <w:tc>
          <w:tcPr>
            <w:tcW w:w="1985" w:type="dxa"/>
            <w:noWrap/>
            <w:hideMark/>
          </w:tcPr>
          <w:p w14:paraId="297C814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ORBinf.L</w:t>
            </w:r>
          </w:p>
        </w:tc>
      </w:tr>
      <w:tr w:rsidR="008D5904" w:rsidRPr="00241D58" w14:paraId="6D4B2EFC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83200AA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244" w:type="dxa"/>
            <w:noWrap/>
            <w:hideMark/>
          </w:tcPr>
          <w:p w14:paraId="2EA188E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frontal gyrus, orbital part</w:t>
            </w:r>
          </w:p>
        </w:tc>
        <w:tc>
          <w:tcPr>
            <w:tcW w:w="1985" w:type="dxa"/>
            <w:noWrap/>
            <w:hideMark/>
          </w:tcPr>
          <w:p w14:paraId="060E4A75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ORBinf.R</w:t>
            </w:r>
          </w:p>
        </w:tc>
      </w:tr>
      <w:tr w:rsidR="008D5904" w:rsidRPr="00241D58" w14:paraId="75C5183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78567A7F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244" w:type="dxa"/>
            <w:noWrap/>
            <w:hideMark/>
          </w:tcPr>
          <w:p w14:paraId="0E9FE77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Rolandic operculum</w:t>
            </w:r>
          </w:p>
        </w:tc>
        <w:tc>
          <w:tcPr>
            <w:tcW w:w="1985" w:type="dxa"/>
            <w:noWrap/>
            <w:hideMark/>
          </w:tcPr>
          <w:p w14:paraId="2780082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ROL.L</w:t>
            </w:r>
          </w:p>
        </w:tc>
      </w:tr>
      <w:tr w:rsidR="008D5904" w:rsidRPr="00241D58" w14:paraId="647CF74E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53F7065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244" w:type="dxa"/>
            <w:noWrap/>
            <w:hideMark/>
          </w:tcPr>
          <w:p w14:paraId="3AB7EE3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Rolandic operculum</w:t>
            </w:r>
          </w:p>
        </w:tc>
        <w:tc>
          <w:tcPr>
            <w:tcW w:w="1985" w:type="dxa"/>
            <w:noWrap/>
            <w:hideMark/>
          </w:tcPr>
          <w:p w14:paraId="3D39910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ROL.R</w:t>
            </w:r>
          </w:p>
        </w:tc>
      </w:tr>
      <w:tr w:rsidR="008D5904" w:rsidRPr="00241D58" w14:paraId="1462F89E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92855A9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44" w:type="dxa"/>
            <w:noWrap/>
            <w:hideMark/>
          </w:tcPr>
          <w:p w14:paraId="239B162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Supplementary motor area</w:t>
            </w:r>
          </w:p>
        </w:tc>
        <w:tc>
          <w:tcPr>
            <w:tcW w:w="1985" w:type="dxa"/>
            <w:noWrap/>
            <w:hideMark/>
          </w:tcPr>
          <w:p w14:paraId="0FADAA1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SMA.L</w:t>
            </w:r>
          </w:p>
        </w:tc>
      </w:tr>
      <w:tr w:rsidR="008D5904" w:rsidRPr="00241D58" w14:paraId="606D8C50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3E88B15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244" w:type="dxa"/>
            <w:noWrap/>
            <w:hideMark/>
          </w:tcPr>
          <w:p w14:paraId="748F582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Supplementary motor area</w:t>
            </w:r>
          </w:p>
        </w:tc>
        <w:tc>
          <w:tcPr>
            <w:tcW w:w="1985" w:type="dxa"/>
            <w:noWrap/>
            <w:hideMark/>
          </w:tcPr>
          <w:p w14:paraId="3A36B94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SMA.R</w:t>
            </w:r>
          </w:p>
        </w:tc>
      </w:tr>
      <w:tr w:rsidR="008D5904" w:rsidRPr="00241D58" w14:paraId="1A0FB48F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5ACBE8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244" w:type="dxa"/>
            <w:noWrap/>
            <w:hideMark/>
          </w:tcPr>
          <w:p w14:paraId="6C7CAC4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Olfactory cortex</w:t>
            </w:r>
          </w:p>
        </w:tc>
        <w:tc>
          <w:tcPr>
            <w:tcW w:w="1985" w:type="dxa"/>
            <w:noWrap/>
            <w:hideMark/>
          </w:tcPr>
          <w:p w14:paraId="05EAC18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OLF.L</w:t>
            </w:r>
          </w:p>
        </w:tc>
      </w:tr>
      <w:tr w:rsidR="008D5904" w:rsidRPr="00241D58" w14:paraId="2852E811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78E9B3A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244" w:type="dxa"/>
            <w:noWrap/>
            <w:hideMark/>
          </w:tcPr>
          <w:p w14:paraId="649A26A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Olfactory cortex</w:t>
            </w:r>
          </w:p>
        </w:tc>
        <w:tc>
          <w:tcPr>
            <w:tcW w:w="1985" w:type="dxa"/>
            <w:noWrap/>
            <w:hideMark/>
          </w:tcPr>
          <w:p w14:paraId="08C929B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OLF.R</w:t>
            </w:r>
          </w:p>
        </w:tc>
      </w:tr>
      <w:tr w:rsidR="008D5904" w:rsidRPr="00241D58" w14:paraId="3336A13E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F9D94B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244" w:type="dxa"/>
            <w:noWrap/>
            <w:hideMark/>
          </w:tcPr>
          <w:p w14:paraId="521F52F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frontal gyrus, medial</w:t>
            </w:r>
          </w:p>
        </w:tc>
        <w:tc>
          <w:tcPr>
            <w:tcW w:w="1985" w:type="dxa"/>
            <w:noWrap/>
            <w:hideMark/>
          </w:tcPr>
          <w:p w14:paraId="16BEDD25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SFGmed.L</w:t>
            </w:r>
          </w:p>
        </w:tc>
      </w:tr>
      <w:tr w:rsidR="008D5904" w:rsidRPr="00241D58" w14:paraId="7666B3F0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1D4A854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244" w:type="dxa"/>
            <w:noWrap/>
            <w:hideMark/>
          </w:tcPr>
          <w:p w14:paraId="55E05FB9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frontal gyrus, medial</w:t>
            </w:r>
          </w:p>
        </w:tc>
        <w:tc>
          <w:tcPr>
            <w:tcW w:w="1985" w:type="dxa"/>
            <w:noWrap/>
            <w:hideMark/>
          </w:tcPr>
          <w:p w14:paraId="1BC52D4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SFGmed.R</w:t>
            </w:r>
          </w:p>
        </w:tc>
      </w:tr>
      <w:tr w:rsidR="008D5904" w:rsidRPr="00241D58" w14:paraId="16A4EF81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D11F266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244" w:type="dxa"/>
            <w:noWrap/>
            <w:hideMark/>
          </w:tcPr>
          <w:p w14:paraId="0661CEC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frontal gyrus, medial orbital</w:t>
            </w:r>
          </w:p>
        </w:tc>
        <w:tc>
          <w:tcPr>
            <w:tcW w:w="1985" w:type="dxa"/>
            <w:noWrap/>
            <w:hideMark/>
          </w:tcPr>
          <w:p w14:paraId="71459D0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ORBsupmed.L</w:t>
            </w:r>
          </w:p>
        </w:tc>
      </w:tr>
      <w:tr w:rsidR="008D5904" w:rsidRPr="00241D58" w14:paraId="7B3C053C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084EDE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244" w:type="dxa"/>
            <w:noWrap/>
            <w:hideMark/>
          </w:tcPr>
          <w:p w14:paraId="5133941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frontal gyrus, medial orbital</w:t>
            </w:r>
          </w:p>
        </w:tc>
        <w:tc>
          <w:tcPr>
            <w:tcW w:w="1985" w:type="dxa"/>
            <w:noWrap/>
            <w:hideMark/>
          </w:tcPr>
          <w:p w14:paraId="42C42E96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ORBsupmed.R</w:t>
            </w:r>
          </w:p>
        </w:tc>
      </w:tr>
      <w:tr w:rsidR="008D5904" w:rsidRPr="00241D58" w14:paraId="71C28C34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8A1B95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244" w:type="dxa"/>
            <w:noWrap/>
            <w:hideMark/>
          </w:tcPr>
          <w:p w14:paraId="463B493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Gyrus rectus</w:t>
            </w:r>
          </w:p>
        </w:tc>
        <w:tc>
          <w:tcPr>
            <w:tcW w:w="1985" w:type="dxa"/>
            <w:noWrap/>
            <w:hideMark/>
          </w:tcPr>
          <w:p w14:paraId="6B748FE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REC.L</w:t>
            </w:r>
          </w:p>
        </w:tc>
      </w:tr>
      <w:tr w:rsidR="008D5904" w:rsidRPr="00241D58" w14:paraId="195D9CDF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F8992B6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244" w:type="dxa"/>
            <w:noWrap/>
            <w:hideMark/>
          </w:tcPr>
          <w:p w14:paraId="615FD45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Gyrus rectus</w:t>
            </w:r>
          </w:p>
        </w:tc>
        <w:tc>
          <w:tcPr>
            <w:tcW w:w="1985" w:type="dxa"/>
            <w:noWrap/>
            <w:hideMark/>
          </w:tcPr>
          <w:p w14:paraId="346171F5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REC.R</w:t>
            </w:r>
          </w:p>
        </w:tc>
      </w:tr>
      <w:tr w:rsidR="008D5904" w:rsidRPr="00241D58" w14:paraId="0C905031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757DAD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244" w:type="dxa"/>
            <w:noWrap/>
            <w:hideMark/>
          </w:tcPr>
          <w:p w14:paraId="0679FE3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Insula</w:t>
            </w:r>
          </w:p>
        </w:tc>
        <w:tc>
          <w:tcPr>
            <w:tcW w:w="1985" w:type="dxa"/>
            <w:noWrap/>
            <w:hideMark/>
          </w:tcPr>
          <w:p w14:paraId="1119243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INS.L</w:t>
            </w:r>
          </w:p>
        </w:tc>
      </w:tr>
      <w:tr w:rsidR="008D5904" w:rsidRPr="00241D58" w14:paraId="43818B5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7613056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244" w:type="dxa"/>
            <w:noWrap/>
            <w:hideMark/>
          </w:tcPr>
          <w:p w14:paraId="2A799DE6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Insula</w:t>
            </w:r>
          </w:p>
        </w:tc>
        <w:tc>
          <w:tcPr>
            <w:tcW w:w="1985" w:type="dxa"/>
            <w:noWrap/>
            <w:hideMark/>
          </w:tcPr>
          <w:p w14:paraId="16AB44F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INS.R</w:t>
            </w:r>
          </w:p>
        </w:tc>
      </w:tr>
      <w:tr w:rsidR="008D5904" w:rsidRPr="00241D58" w14:paraId="0D4B3FF0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BCBCA72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244" w:type="dxa"/>
            <w:noWrap/>
            <w:hideMark/>
          </w:tcPr>
          <w:p w14:paraId="230722A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Anterior cingulate and paracingulate gyri</w:t>
            </w:r>
          </w:p>
        </w:tc>
        <w:tc>
          <w:tcPr>
            <w:tcW w:w="1985" w:type="dxa"/>
            <w:noWrap/>
            <w:hideMark/>
          </w:tcPr>
          <w:p w14:paraId="63C8114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ACG.L</w:t>
            </w:r>
          </w:p>
        </w:tc>
      </w:tr>
      <w:tr w:rsidR="008D5904" w:rsidRPr="00241D58" w14:paraId="20FFBA3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AE092B0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244" w:type="dxa"/>
            <w:noWrap/>
            <w:hideMark/>
          </w:tcPr>
          <w:p w14:paraId="18FE000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Anterior cingulate and paracingulate gyri</w:t>
            </w:r>
          </w:p>
        </w:tc>
        <w:tc>
          <w:tcPr>
            <w:tcW w:w="1985" w:type="dxa"/>
            <w:noWrap/>
            <w:hideMark/>
          </w:tcPr>
          <w:p w14:paraId="6353CD8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ACG.R</w:t>
            </w:r>
          </w:p>
        </w:tc>
      </w:tr>
      <w:tr w:rsidR="008D5904" w:rsidRPr="00241D58" w14:paraId="3434F48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D97761F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244" w:type="dxa"/>
            <w:noWrap/>
            <w:hideMark/>
          </w:tcPr>
          <w:p w14:paraId="0E2D843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Median cingulate and paracingulate gyri</w:t>
            </w:r>
          </w:p>
        </w:tc>
        <w:tc>
          <w:tcPr>
            <w:tcW w:w="1985" w:type="dxa"/>
            <w:noWrap/>
            <w:hideMark/>
          </w:tcPr>
          <w:p w14:paraId="033570C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DCG.L</w:t>
            </w:r>
          </w:p>
        </w:tc>
      </w:tr>
      <w:tr w:rsidR="008D5904" w:rsidRPr="00241D58" w14:paraId="742AD23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E960EF9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244" w:type="dxa"/>
            <w:noWrap/>
            <w:hideMark/>
          </w:tcPr>
          <w:p w14:paraId="02FB4D2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Median cingulate and paracingulate gyri</w:t>
            </w:r>
          </w:p>
        </w:tc>
        <w:tc>
          <w:tcPr>
            <w:tcW w:w="1985" w:type="dxa"/>
            <w:noWrap/>
            <w:hideMark/>
          </w:tcPr>
          <w:p w14:paraId="7DCB1D2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DCG.R</w:t>
            </w:r>
          </w:p>
        </w:tc>
      </w:tr>
      <w:tr w:rsidR="008D5904" w:rsidRPr="00241D58" w14:paraId="35700D8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9CF5F6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244" w:type="dxa"/>
            <w:noWrap/>
            <w:hideMark/>
          </w:tcPr>
          <w:p w14:paraId="11C4082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Posterior cingulate gyrus</w:t>
            </w:r>
          </w:p>
        </w:tc>
        <w:tc>
          <w:tcPr>
            <w:tcW w:w="1985" w:type="dxa"/>
            <w:noWrap/>
            <w:hideMark/>
          </w:tcPr>
          <w:p w14:paraId="2878981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PCG.L</w:t>
            </w:r>
          </w:p>
        </w:tc>
      </w:tr>
      <w:tr w:rsidR="008D5904" w:rsidRPr="00241D58" w14:paraId="2ADF1ECD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6C436C9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244" w:type="dxa"/>
            <w:noWrap/>
            <w:hideMark/>
          </w:tcPr>
          <w:p w14:paraId="6B42243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Posterior cingulate gyrus</w:t>
            </w:r>
          </w:p>
        </w:tc>
        <w:tc>
          <w:tcPr>
            <w:tcW w:w="1985" w:type="dxa"/>
            <w:noWrap/>
            <w:hideMark/>
          </w:tcPr>
          <w:p w14:paraId="63756CE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PCG.R</w:t>
            </w:r>
          </w:p>
        </w:tc>
      </w:tr>
      <w:tr w:rsidR="008D5904" w:rsidRPr="00241D58" w14:paraId="0C34459B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CAD6C3F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244" w:type="dxa"/>
            <w:noWrap/>
            <w:hideMark/>
          </w:tcPr>
          <w:p w14:paraId="15427B4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Hippocampus</w:t>
            </w:r>
          </w:p>
        </w:tc>
        <w:tc>
          <w:tcPr>
            <w:tcW w:w="1985" w:type="dxa"/>
            <w:noWrap/>
            <w:hideMark/>
          </w:tcPr>
          <w:p w14:paraId="3280A485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HIP.L</w:t>
            </w:r>
          </w:p>
        </w:tc>
      </w:tr>
      <w:tr w:rsidR="008D5904" w:rsidRPr="00241D58" w14:paraId="4878DB2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C5F032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244" w:type="dxa"/>
            <w:noWrap/>
            <w:hideMark/>
          </w:tcPr>
          <w:p w14:paraId="6F6FFB59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Hippocampus</w:t>
            </w:r>
          </w:p>
        </w:tc>
        <w:tc>
          <w:tcPr>
            <w:tcW w:w="1985" w:type="dxa"/>
            <w:noWrap/>
            <w:hideMark/>
          </w:tcPr>
          <w:p w14:paraId="360A695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HIP.R</w:t>
            </w:r>
          </w:p>
        </w:tc>
      </w:tr>
      <w:tr w:rsidR="008D5904" w:rsidRPr="00241D58" w14:paraId="0D726B7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F7BE36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244" w:type="dxa"/>
            <w:noWrap/>
            <w:hideMark/>
          </w:tcPr>
          <w:p w14:paraId="0F55700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Parahippocampal gyrus</w:t>
            </w:r>
          </w:p>
        </w:tc>
        <w:tc>
          <w:tcPr>
            <w:tcW w:w="1985" w:type="dxa"/>
            <w:noWrap/>
            <w:hideMark/>
          </w:tcPr>
          <w:p w14:paraId="5BB6C36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PHG.L</w:t>
            </w:r>
          </w:p>
        </w:tc>
      </w:tr>
      <w:tr w:rsidR="008D5904" w:rsidRPr="00241D58" w14:paraId="1F98A4DE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79912DB5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244" w:type="dxa"/>
            <w:noWrap/>
            <w:hideMark/>
          </w:tcPr>
          <w:p w14:paraId="22B6739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Parahippocampal gyrus</w:t>
            </w:r>
          </w:p>
        </w:tc>
        <w:tc>
          <w:tcPr>
            <w:tcW w:w="1985" w:type="dxa"/>
            <w:noWrap/>
            <w:hideMark/>
          </w:tcPr>
          <w:p w14:paraId="4C7E2D3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PHG.R</w:t>
            </w:r>
          </w:p>
        </w:tc>
      </w:tr>
      <w:tr w:rsidR="008D5904" w:rsidRPr="00241D58" w14:paraId="7EAC381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DF999FD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5244" w:type="dxa"/>
            <w:noWrap/>
            <w:hideMark/>
          </w:tcPr>
          <w:p w14:paraId="17F9B7C6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Amygdala</w:t>
            </w:r>
          </w:p>
        </w:tc>
        <w:tc>
          <w:tcPr>
            <w:tcW w:w="1985" w:type="dxa"/>
            <w:noWrap/>
            <w:hideMark/>
          </w:tcPr>
          <w:p w14:paraId="620BEDB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AMYG.L</w:t>
            </w:r>
          </w:p>
        </w:tc>
      </w:tr>
      <w:tr w:rsidR="008D5904" w:rsidRPr="00241D58" w14:paraId="46ADD474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FF0885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244" w:type="dxa"/>
            <w:noWrap/>
            <w:hideMark/>
          </w:tcPr>
          <w:p w14:paraId="5FFD62A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Amygdala</w:t>
            </w:r>
          </w:p>
        </w:tc>
        <w:tc>
          <w:tcPr>
            <w:tcW w:w="1985" w:type="dxa"/>
            <w:noWrap/>
            <w:hideMark/>
          </w:tcPr>
          <w:p w14:paraId="16BF5F0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AMYG.R</w:t>
            </w:r>
          </w:p>
        </w:tc>
      </w:tr>
      <w:tr w:rsidR="008D5904" w:rsidRPr="00241D58" w14:paraId="4ABCD5E8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5BC4D7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244" w:type="dxa"/>
            <w:noWrap/>
            <w:hideMark/>
          </w:tcPr>
          <w:p w14:paraId="0EA68C45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Calcarine fissure and surrounding cortex</w:t>
            </w:r>
          </w:p>
        </w:tc>
        <w:tc>
          <w:tcPr>
            <w:tcW w:w="1985" w:type="dxa"/>
            <w:noWrap/>
            <w:hideMark/>
          </w:tcPr>
          <w:p w14:paraId="265FF81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CAL.L</w:t>
            </w:r>
          </w:p>
        </w:tc>
      </w:tr>
      <w:tr w:rsidR="008D5904" w:rsidRPr="00241D58" w14:paraId="61B01FF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966F96D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244" w:type="dxa"/>
            <w:noWrap/>
            <w:hideMark/>
          </w:tcPr>
          <w:p w14:paraId="38464F86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Calcarine fissure and surrounding cortex</w:t>
            </w:r>
          </w:p>
        </w:tc>
        <w:tc>
          <w:tcPr>
            <w:tcW w:w="1985" w:type="dxa"/>
            <w:noWrap/>
            <w:hideMark/>
          </w:tcPr>
          <w:p w14:paraId="7C659FC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CAL.R</w:t>
            </w:r>
          </w:p>
        </w:tc>
      </w:tr>
      <w:tr w:rsidR="008D5904" w:rsidRPr="00241D58" w14:paraId="42D8720D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CC70BE4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244" w:type="dxa"/>
            <w:noWrap/>
            <w:hideMark/>
          </w:tcPr>
          <w:p w14:paraId="543CBFA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Cuneus</w:t>
            </w:r>
          </w:p>
        </w:tc>
        <w:tc>
          <w:tcPr>
            <w:tcW w:w="1985" w:type="dxa"/>
            <w:noWrap/>
            <w:hideMark/>
          </w:tcPr>
          <w:p w14:paraId="3992767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CUN.L</w:t>
            </w:r>
          </w:p>
        </w:tc>
      </w:tr>
      <w:tr w:rsidR="008D5904" w:rsidRPr="00241D58" w14:paraId="437D78C0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49C31FF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244" w:type="dxa"/>
            <w:noWrap/>
            <w:hideMark/>
          </w:tcPr>
          <w:p w14:paraId="076C789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Cuneus</w:t>
            </w:r>
          </w:p>
        </w:tc>
        <w:tc>
          <w:tcPr>
            <w:tcW w:w="1985" w:type="dxa"/>
            <w:noWrap/>
            <w:hideMark/>
          </w:tcPr>
          <w:p w14:paraId="675BB00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CUN.R</w:t>
            </w:r>
          </w:p>
        </w:tc>
      </w:tr>
      <w:tr w:rsidR="008D5904" w:rsidRPr="00241D58" w14:paraId="779ABFFC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F8E4706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244" w:type="dxa"/>
            <w:noWrap/>
            <w:hideMark/>
          </w:tcPr>
          <w:p w14:paraId="64DAE2E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Lingual gyrus</w:t>
            </w:r>
          </w:p>
        </w:tc>
        <w:tc>
          <w:tcPr>
            <w:tcW w:w="1985" w:type="dxa"/>
            <w:noWrap/>
            <w:hideMark/>
          </w:tcPr>
          <w:p w14:paraId="3C3FD35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LING.L</w:t>
            </w:r>
          </w:p>
        </w:tc>
      </w:tr>
      <w:tr w:rsidR="008D5904" w:rsidRPr="00241D58" w14:paraId="362CAB57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6C42687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244" w:type="dxa"/>
            <w:noWrap/>
            <w:hideMark/>
          </w:tcPr>
          <w:p w14:paraId="54DF7BF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Lingual gyrus</w:t>
            </w:r>
          </w:p>
        </w:tc>
        <w:tc>
          <w:tcPr>
            <w:tcW w:w="1985" w:type="dxa"/>
            <w:noWrap/>
            <w:hideMark/>
          </w:tcPr>
          <w:p w14:paraId="1CA30CB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LING.R</w:t>
            </w:r>
          </w:p>
        </w:tc>
      </w:tr>
      <w:tr w:rsidR="008D5904" w:rsidRPr="00241D58" w14:paraId="0193DB01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AB60C0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244" w:type="dxa"/>
            <w:noWrap/>
            <w:hideMark/>
          </w:tcPr>
          <w:p w14:paraId="2ECD946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occipital gyrus</w:t>
            </w:r>
          </w:p>
        </w:tc>
        <w:tc>
          <w:tcPr>
            <w:tcW w:w="1985" w:type="dxa"/>
            <w:noWrap/>
            <w:hideMark/>
          </w:tcPr>
          <w:p w14:paraId="1FC271C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SOG.L</w:t>
            </w:r>
          </w:p>
        </w:tc>
      </w:tr>
      <w:tr w:rsidR="008D5904" w:rsidRPr="00241D58" w14:paraId="39F5F173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0456492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244" w:type="dxa"/>
            <w:noWrap/>
            <w:hideMark/>
          </w:tcPr>
          <w:p w14:paraId="4876106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occipital gyrus</w:t>
            </w:r>
          </w:p>
        </w:tc>
        <w:tc>
          <w:tcPr>
            <w:tcW w:w="1985" w:type="dxa"/>
            <w:noWrap/>
            <w:hideMark/>
          </w:tcPr>
          <w:p w14:paraId="7460A06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SOG.R</w:t>
            </w:r>
          </w:p>
        </w:tc>
      </w:tr>
      <w:tr w:rsidR="008D5904" w:rsidRPr="00241D58" w14:paraId="11E7F7B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B3C897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244" w:type="dxa"/>
            <w:noWrap/>
            <w:hideMark/>
          </w:tcPr>
          <w:p w14:paraId="39F5E5A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Middle occipital gyrus</w:t>
            </w:r>
          </w:p>
        </w:tc>
        <w:tc>
          <w:tcPr>
            <w:tcW w:w="1985" w:type="dxa"/>
            <w:noWrap/>
            <w:hideMark/>
          </w:tcPr>
          <w:p w14:paraId="2978948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MOG.L</w:t>
            </w:r>
          </w:p>
        </w:tc>
      </w:tr>
      <w:tr w:rsidR="008D5904" w:rsidRPr="00241D58" w14:paraId="5C154317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B16B8B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244" w:type="dxa"/>
            <w:noWrap/>
            <w:hideMark/>
          </w:tcPr>
          <w:p w14:paraId="3485503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Middle occipital gyrus</w:t>
            </w:r>
          </w:p>
        </w:tc>
        <w:tc>
          <w:tcPr>
            <w:tcW w:w="1985" w:type="dxa"/>
            <w:noWrap/>
            <w:hideMark/>
          </w:tcPr>
          <w:p w14:paraId="7962BDB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MOG.R</w:t>
            </w:r>
          </w:p>
        </w:tc>
      </w:tr>
      <w:tr w:rsidR="008D5904" w:rsidRPr="00241D58" w14:paraId="2D72C4D7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6BB9DF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244" w:type="dxa"/>
            <w:noWrap/>
            <w:hideMark/>
          </w:tcPr>
          <w:p w14:paraId="6BB0A4C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occipital gyrus</w:t>
            </w:r>
          </w:p>
        </w:tc>
        <w:tc>
          <w:tcPr>
            <w:tcW w:w="1985" w:type="dxa"/>
            <w:noWrap/>
            <w:hideMark/>
          </w:tcPr>
          <w:p w14:paraId="72AE8D6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IOG.L</w:t>
            </w:r>
          </w:p>
        </w:tc>
      </w:tr>
      <w:tr w:rsidR="008D5904" w:rsidRPr="00241D58" w14:paraId="249C27FF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6F636A9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244" w:type="dxa"/>
            <w:noWrap/>
            <w:hideMark/>
          </w:tcPr>
          <w:p w14:paraId="4846C03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occipital gyrus</w:t>
            </w:r>
          </w:p>
        </w:tc>
        <w:tc>
          <w:tcPr>
            <w:tcW w:w="1985" w:type="dxa"/>
            <w:noWrap/>
            <w:hideMark/>
          </w:tcPr>
          <w:p w14:paraId="5D47BFF6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IOG.R</w:t>
            </w:r>
          </w:p>
        </w:tc>
      </w:tr>
      <w:tr w:rsidR="008D5904" w:rsidRPr="00241D58" w14:paraId="33A53AEF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5B71D22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244" w:type="dxa"/>
            <w:noWrap/>
            <w:hideMark/>
          </w:tcPr>
          <w:p w14:paraId="763BCBF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Fusiform gyrus</w:t>
            </w:r>
          </w:p>
        </w:tc>
        <w:tc>
          <w:tcPr>
            <w:tcW w:w="1985" w:type="dxa"/>
            <w:noWrap/>
            <w:hideMark/>
          </w:tcPr>
          <w:p w14:paraId="6F0BD2D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FFG.L</w:t>
            </w:r>
          </w:p>
        </w:tc>
      </w:tr>
      <w:tr w:rsidR="008D5904" w:rsidRPr="00241D58" w14:paraId="7BF44CD9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4D2A3C9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244" w:type="dxa"/>
            <w:noWrap/>
            <w:hideMark/>
          </w:tcPr>
          <w:p w14:paraId="2618DCA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Fusiform gyrus</w:t>
            </w:r>
          </w:p>
        </w:tc>
        <w:tc>
          <w:tcPr>
            <w:tcW w:w="1985" w:type="dxa"/>
            <w:noWrap/>
            <w:hideMark/>
          </w:tcPr>
          <w:p w14:paraId="22D5B7A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FFG.R</w:t>
            </w:r>
          </w:p>
        </w:tc>
      </w:tr>
      <w:tr w:rsidR="008D5904" w:rsidRPr="00241D58" w14:paraId="7B2B4634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6351B56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244" w:type="dxa"/>
            <w:noWrap/>
            <w:hideMark/>
          </w:tcPr>
          <w:p w14:paraId="64C1921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Postcentral gyrus</w:t>
            </w:r>
          </w:p>
        </w:tc>
        <w:tc>
          <w:tcPr>
            <w:tcW w:w="1985" w:type="dxa"/>
            <w:noWrap/>
            <w:hideMark/>
          </w:tcPr>
          <w:p w14:paraId="710F834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PoCG.L</w:t>
            </w:r>
          </w:p>
        </w:tc>
      </w:tr>
      <w:tr w:rsidR="008D5904" w:rsidRPr="00241D58" w14:paraId="4B384FF0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63120D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244" w:type="dxa"/>
            <w:noWrap/>
            <w:hideMark/>
          </w:tcPr>
          <w:p w14:paraId="496DF40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Postcentral gyrus</w:t>
            </w:r>
          </w:p>
        </w:tc>
        <w:tc>
          <w:tcPr>
            <w:tcW w:w="1985" w:type="dxa"/>
            <w:noWrap/>
            <w:hideMark/>
          </w:tcPr>
          <w:p w14:paraId="1A37014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PoCG.R</w:t>
            </w:r>
          </w:p>
        </w:tc>
      </w:tr>
      <w:tr w:rsidR="008D5904" w:rsidRPr="00241D58" w14:paraId="0243912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A5F99E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244" w:type="dxa"/>
            <w:noWrap/>
            <w:hideMark/>
          </w:tcPr>
          <w:p w14:paraId="2BD6297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parietal gyrus</w:t>
            </w:r>
          </w:p>
        </w:tc>
        <w:tc>
          <w:tcPr>
            <w:tcW w:w="1985" w:type="dxa"/>
            <w:noWrap/>
            <w:hideMark/>
          </w:tcPr>
          <w:p w14:paraId="5200C2F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SPG.L</w:t>
            </w:r>
          </w:p>
        </w:tc>
      </w:tr>
      <w:tr w:rsidR="008D5904" w:rsidRPr="00241D58" w14:paraId="1AD92B5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7524A42A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244" w:type="dxa"/>
            <w:noWrap/>
            <w:hideMark/>
          </w:tcPr>
          <w:p w14:paraId="2DE57F8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parietal gyrus</w:t>
            </w:r>
          </w:p>
        </w:tc>
        <w:tc>
          <w:tcPr>
            <w:tcW w:w="1985" w:type="dxa"/>
            <w:noWrap/>
            <w:hideMark/>
          </w:tcPr>
          <w:p w14:paraId="585A4A1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SPG.R</w:t>
            </w:r>
          </w:p>
        </w:tc>
      </w:tr>
      <w:tr w:rsidR="008D5904" w:rsidRPr="00241D58" w14:paraId="0F2682ED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860CAC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244" w:type="dxa"/>
            <w:noWrap/>
            <w:hideMark/>
          </w:tcPr>
          <w:p w14:paraId="76644AD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parietal, but supramarginal and angular gyri</w:t>
            </w:r>
          </w:p>
        </w:tc>
        <w:tc>
          <w:tcPr>
            <w:tcW w:w="1985" w:type="dxa"/>
            <w:noWrap/>
            <w:hideMark/>
          </w:tcPr>
          <w:p w14:paraId="00992B8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IPL.L</w:t>
            </w:r>
          </w:p>
        </w:tc>
      </w:tr>
      <w:tr w:rsidR="008D5904" w:rsidRPr="00241D58" w14:paraId="1A72CBD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379852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244" w:type="dxa"/>
            <w:noWrap/>
            <w:hideMark/>
          </w:tcPr>
          <w:p w14:paraId="143871F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parietal, but supramarginal and angular gyri</w:t>
            </w:r>
          </w:p>
        </w:tc>
        <w:tc>
          <w:tcPr>
            <w:tcW w:w="1985" w:type="dxa"/>
            <w:noWrap/>
            <w:hideMark/>
          </w:tcPr>
          <w:p w14:paraId="5477FEB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IPL.R</w:t>
            </w:r>
          </w:p>
        </w:tc>
      </w:tr>
      <w:tr w:rsidR="008D5904" w:rsidRPr="00241D58" w14:paraId="5CE7AA4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10263B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244" w:type="dxa"/>
            <w:noWrap/>
            <w:hideMark/>
          </w:tcPr>
          <w:p w14:paraId="06D4304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Supramarginal gyrus</w:t>
            </w:r>
          </w:p>
        </w:tc>
        <w:tc>
          <w:tcPr>
            <w:tcW w:w="1985" w:type="dxa"/>
            <w:noWrap/>
            <w:hideMark/>
          </w:tcPr>
          <w:p w14:paraId="154D98B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SMG.L</w:t>
            </w:r>
          </w:p>
        </w:tc>
      </w:tr>
      <w:tr w:rsidR="008D5904" w:rsidRPr="00241D58" w14:paraId="70A17DB0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E7C0F74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244" w:type="dxa"/>
            <w:noWrap/>
            <w:hideMark/>
          </w:tcPr>
          <w:p w14:paraId="495F255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Supramarginal gyrus</w:t>
            </w:r>
          </w:p>
        </w:tc>
        <w:tc>
          <w:tcPr>
            <w:tcW w:w="1985" w:type="dxa"/>
            <w:noWrap/>
            <w:hideMark/>
          </w:tcPr>
          <w:p w14:paraId="6229976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SMG.R</w:t>
            </w:r>
          </w:p>
        </w:tc>
      </w:tr>
      <w:tr w:rsidR="008D5904" w:rsidRPr="00241D58" w14:paraId="5E87BB2E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7E5FC92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244" w:type="dxa"/>
            <w:noWrap/>
            <w:hideMark/>
          </w:tcPr>
          <w:p w14:paraId="0C67EE1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Angular gyrus</w:t>
            </w:r>
          </w:p>
        </w:tc>
        <w:tc>
          <w:tcPr>
            <w:tcW w:w="1985" w:type="dxa"/>
            <w:noWrap/>
            <w:hideMark/>
          </w:tcPr>
          <w:p w14:paraId="0A25931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ANG.L</w:t>
            </w:r>
          </w:p>
        </w:tc>
      </w:tr>
      <w:tr w:rsidR="008D5904" w:rsidRPr="00241D58" w14:paraId="29497DF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824C2E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244" w:type="dxa"/>
            <w:noWrap/>
            <w:hideMark/>
          </w:tcPr>
          <w:p w14:paraId="6058CC6B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Angular gyrus</w:t>
            </w:r>
          </w:p>
        </w:tc>
        <w:tc>
          <w:tcPr>
            <w:tcW w:w="1985" w:type="dxa"/>
            <w:noWrap/>
            <w:hideMark/>
          </w:tcPr>
          <w:p w14:paraId="49A7112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ANG.R</w:t>
            </w:r>
          </w:p>
        </w:tc>
      </w:tr>
      <w:tr w:rsidR="008D5904" w:rsidRPr="00241D58" w14:paraId="2E946E04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372A8E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244" w:type="dxa"/>
            <w:noWrap/>
            <w:hideMark/>
          </w:tcPr>
          <w:p w14:paraId="1274700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Precuneus</w:t>
            </w:r>
          </w:p>
        </w:tc>
        <w:tc>
          <w:tcPr>
            <w:tcW w:w="1985" w:type="dxa"/>
            <w:noWrap/>
            <w:hideMark/>
          </w:tcPr>
          <w:p w14:paraId="17FBB67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PCUN.L</w:t>
            </w:r>
          </w:p>
        </w:tc>
      </w:tr>
      <w:tr w:rsidR="008D5904" w:rsidRPr="00241D58" w14:paraId="750F69B3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F4D676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244" w:type="dxa"/>
            <w:noWrap/>
            <w:hideMark/>
          </w:tcPr>
          <w:p w14:paraId="416D407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Precuneus</w:t>
            </w:r>
          </w:p>
        </w:tc>
        <w:tc>
          <w:tcPr>
            <w:tcW w:w="1985" w:type="dxa"/>
            <w:noWrap/>
            <w:hideMark/>
          </w:tcPr>
          <w:p w14:paraId="17500D0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PCUN.R</w:t>
            </w:r>
          </w:p>
        </w:tc>
      </w:tr>
      <w:tr w:rsidR="008D5904" w:rsidRPr="00241D58" w14:paraId="40041F82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B56FAC6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244" w:type="dxa"/>
            <w:noWrap/>
            <w:hideMark/>
          </w:tcPr>
          <w:p w14:paraId="52C2F26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Paracentral lobule</w:t>
            </w:r>
          </w:p>
        </w:tc>
        <w:tc>
          <w:tcPr>
            <w:tcW w:w="1985" w:type="dxa"/>
            <w:noWrap/>
            <w:hideMark/>
          </w:tcPr>
          <w:p w14:paraId="1BDB1D6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PCL.L</w:t>
            </w:r>
          </w:p>
        </w:tc>
      </w:tr>
      <w:tr w:rsidR="008D5904" w:rsidRPr="00241D58" w14:paraId="2E0188A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79399A4F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5244" w:type="dxa"/>
            <w:noWrap/>
            <w:hideMark/>
          </w:tcPr>
          <w:p w14:paraId="3F40E7F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Paracentral lobule</w:t>
            </w:r>
          </w:p>
        </w:tc>
        <w:tc>
          <w:tcPr>
            <w:tcW w:w="1985" w:type="dxa"/>
            <w:noWrap/>
            <w:hideMark/>
          </w:tcPr>
          <w:p w14:paraId="380EE20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PCL.R</w:t>
            </w:r>
          </w:p>
        </w:tc>
      </w:tr>
      <w:tr w:rsidR="008D5904" w:rsidRPr="00241D58" w14:paraId="23C4A33E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BE40FF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244" w:type="dxa"/>
            <w:noWrap/>
            <w:hideMark/>
          </w:tcPr>
          <w:p w14:paraId="1EED297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Caudate nucleus</w:t>
            </w:r>
          </w:p>
        </w:tc>
        <w:tc>
          <w:tcPr>
            <w:tcW w:w="1985" w:type="dxa"/>
            <w:noWrap/>
            <w:hideMark/>
          </w:tcPr>
          <w:p w14:paraId="0B5DAD0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CAU.L</w:t>
            </w:r>
          </w:p>
        </w:tc>
      </w:tr>
      <w:tr w:rsidR="008D5904" w:rsidRPr="00241D58" w14:paraId="377CE138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9B73AFE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244" w:type="dxa"/>
            <w:noWrap/>
            <w:hideMark/>
          </w:tcPr>
          <w:p w14:paraId="79CF412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Caudate nucleus</w:t>
            </w:r>
          </w:p>
        </w:tc>
        <w:tc>
          <w:tcPr>
            <w:tcW w:w="1985" w:type="dxa"/>
            <w:noWrap/>
            <w:hideMark/>
          </w:tcPr>
          <w:p w14:paraId="1F0254D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CAU.R</w:t>
            </w:r>
          </w:p>
        </w:tc>
      </w:tr>
      <w:tr w:rsidR="008D5904" w:rsidRPr="00241D58" w14:paraId="2FBB1BB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CD8EE85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244" w:type="dxa"/>
            <w:noWrap/>
            <w:hideMark/>
          </w:tcPr>
          <w:p w14:paraId="6438904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Lenticular nucleus, putamen</w:t>
            </w:r>
          </w:p>
        </w:tc>
        <w:tc>
          <w:tcPr>
            <w:tcW w:w="1985" w:type="dxa"/>
            <w:noWrap/>
            <w:hideMark/>
          </w:tcPr>
          <w:p w14:paraId="6902E940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PUT.L</w:t>
            </w:r>
          </w:p>
        </w:tc>
      </w:tr>
      <w:tr w:rsidR="008D5904" w:rsidRPr="00241D58" w14:paraId="025FE649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822D854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5244" w:type="dxa"/>
            <w:noWrap/>
            <w:hideMark/>
          </w:tcPr>
          <w:p w14:paraId="2E67214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Lenticular nucleus, putamen</w:t>
            </w:r>
          </w:p>
        </w:tc>
        <w:tc>
          <w:tcPr>
            <w:tcW w:w="1985" w:type="dxa"/>
            <w:noWrap/>
            <w:hideMark/>
          </w:tcPr>
          <w:p w14:paraId="4573B126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PUT.R</w:t>
            </w:r>
          </w:p>
        </w:tc>
      </w:tr>
      <w:tr w:rsidR="008D5904" w:rsidRPr="00241D58" w14:paraId="4F7B3F2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34122C14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244" w:type="dxa"/>
            <w:noWrap/>
            <w:hideMark/>
          </w:tcPr>
          <w:p w14:paraId="678D7AB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Lenticular nucleus, pallidum</w:t>
            </w:r>
          </w:p>
        </w:tc>
        <w:tc>
          <w:tcPr>
            <w:tcW w:w="1985" w:type="dxa"/>
            <w:noWrap/>
            <w:hideMark/>
          </w:tcPr>
          <w:p w14:paraId="39AA25D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PAL.L</w:t>
            </w:r>
          </w:p>
        </w:tc>
      </w:tr>
      <w:tr w:rsidR="008D5904" w:rsidRPr="00241D58" w14:paraId="47DD6C06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46330AB8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244" w:type="dxa"/>
            <w:noWrap/>
            <w:hideMark/>
          </w:tcPr>
          <w:p w14:paraId="3C27D7A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Lenticular nucleus, pallidum</w:t>
            </w:r>
          </w:p>
        </w:tc>
        <w:tc>
          <w:tcPr>
            <w:tcW w:w="1985" w:type="dxa"/>
            <w:noWrap/>
            <w:hideMark/>
          </w:tcPr>
          <w:p w14:paraId="5F89E32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PAL.R</w:t>
            </w:r>
          </w:p>
        </w:tc>
      </w:tr>
      <w:tr w:rsidR="008D5904" w:rsidRPr="00241D58" w14:paraId="25BAF56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485F5E1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244" w:type="dxa"/>
            <w:noWrap/>
            <w:hideMark/>
          </w:tcPr>
          <w:p w14:paraId="2C4432C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Thalamus</w:t>
            </w:r>
          </w:p>
        </w:tc>
        <w:tc>
          <w:tcPr>
            <w:tcW w:w="1985" w:type="dxa"/>
            <w:noWrap/>
            <w:hideMark/>
          </w:tcPr>
          <w:p w14:paraId="4F5C5F25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THA.L</w:t>
            </w:r>
          </w:p>
        </w:tc>
      </w:tr>
      <w:tr w:rsidR="008D5904" w:rsidRPr="00241D58" w14:paraId="34D19C4A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1064ED3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244" w:type="dxa"/>
            <w:noWrap/>
            <w:hideMark/>
          </w:tcPr>
          <w:p w14:paraId="2CCED87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Thalamus</w:t>
            </w:r>
          </w:p>
        </w:tc>
        <w:tc>
          <w:tcPr>
            <w:tcW w:w="1985" w:type="dxa"/>
            <w:noWrap/>
            <w:hideMark/>
          </w:tcPr>
          <w:p w14:paraId="1654230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THA.R</w:t>
            </w:r>
          </w:p>
        </w:tc>
      </w:tr>
      <w:tr w:rsidR="008D5904" w:rsidRPr="00241D58" w14:paraId="6FA2C084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865924E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244" w:type="dxa"/>
            <w:noWrap/>
            <w:hideMark/>
          </w:tcPr>
          <w:p w14:paraId="7D1CB05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Heschl gyrus</w:t>
            </w:r>
          </w:p>
        </w:tc>
        <w:tc>
          <w:tcPr>
            <w:tcW w:w="1985" w:type="dxa"/>
            <w:noWrap/>
            <w:hideMark/>
          </w:tcPr>
          <w:p w14:paraId="50A5470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HES.L</w:t>
            </w:r>
          </w:p>
        </w:tc>
      </w:tr>
      <w:tr w:rsidR="008D5904" w:rsidRPr="00241D58" w14:paraId="448AEFD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1C07426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244" w:type="dxa"/>
            <w:noWrap/>
            <w:hideMark/>
          </w:tcPr>
          <w:p w14:paraId="04EC8B7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Heschl gyrus</w:t>
            </w:r>
          </w:p>
        </w:tc>
        <w:tc>
          <w:tcPr>
            <w:tcW w:w="1985" w:type="dxa"/>
            <w:noWrap/>
            <w:hideMark/>
          </w:tcPr>
          <w:p w14:paraId="01AF7E3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HES.R</w:t>
            </w:r>
          </w:p>
        </w:tc>
      </w:tr>
      <w:tr w:rsidR="008D5904" w:rsidRPr="00241D58" w14:paraId="57F67B8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11F9A05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244" w:type="dxa"/>
            <w:noWrap/>
            <w:hideMark/>
          </w:tcPr>
          <w:p w14:paraId="2ED8CE84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temporal gyrus</w:t>
            </w:r>
          </w:p>
        </w:tc>
        <w:tc>
          <w:tcPr>
            <w:tcW w:w="1985" w:type="dxa"/>
            <w:noWrap/>
            <w:hideMark/>
          </w:tcPr>
          <w:p w14:paraId="4E7775F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STG.L</w:t>
            </w:r>
          </w:p>
        </w:tc>
      </w:tr>
      <w:tr w:rsidR="008D5904" w:rsidRPr="00241D58" w14:paraId="5D57A75D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5ED8CE3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244" w:type="dxa"/>
            <w:noWrap/>
            <w:hideMark/>
          </w:tcPr>
          <w:p w14:paraId="08DB979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Superior temporal gyrus</w:t>
            </w:r>
          </w:p>
        </w:tc>
        <w:tc>
          <w:tcPr>
            <w:tcW w:w="1985" w:type="dxa"/>
            <w:noWrap/>
            <w:hideMark/>
          </w:tcPr>
          <w:p w14:paraId="6B52AA2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STG.R</w:t>
            </w:r>
          </w:p>
        </w:tc>
      </w:tr>
      <w:tr w:rsidR="008D5904" w:rsidRPr="00241D58" w14:paraId="3C27BC72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6BC6FF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244" w:type="dxa"/>
            <w:noWrap/>
            <w:hideMark/>
          </w:tcPr>
          <w:p w14:paraId="30389947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Temporal pole: superior temporal gyrus</w:t>
            </w:r>
          </w:p>
        </w:tc>
        <w:tc>
          <w:tcPr>
            <w:tcW w:w="1985" w:type="dxa"/>
            <w:noWrap/>
            <w:hideMark/>
          </w:tcPr>
          <w:p w14:paraId="065D162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TPOsup.L</w:t>
            </w:r>
          </w:p>
        </w:tc>
      </w:tr>
      <w:tr w:rsidR="008D5904" w:rsidRPr="00241D58" w14:paraId="4906C153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B7538EE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lastRenderedPageBreak/>
              <w:t>84</w:t>
            </w:r>
          </w:p>
        </w:tc>
        <w:tc>
          <w:tcPr>
            <w:tcW w:w="5244" w:type="dxa"/>
            <w:noWrap/>
            <w:hideMark/>
          </w:tcPr>
          <w:p w14:paraId="51973D4C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Temporal pole: superior temporal gyrus</w:t>
            </w:r>
          </w:p>
        </w:tc>
        <w:tc>
          <w:tcPr>
            <w:tcW w:w="1985" w:type="dxa"/>
            <w:noWrap/>
            <w:hideMark/>
          </w:tcPr>
          <w:p w14:paraId="32177596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TPOsup.R</w:t>
            </w:r>
          </w:p>
        </w:tc>
      </w:tr>
      <w:tr w:rsidR="008D5904" w:rsidRPr="00241D58" w14:paraId="0F7818AE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23337215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244" w:type="dxa"/>
            <w:noWrap/>
            <w:hideMark/>
          </w:tcPr>
          <w:p w14:paraId="7A71281E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Middle temporal gyrus</w:t>
            </w:r>
          </w:p>
        </w:tc>
        <w:tc>
          <w:tcPr>
            <w:tcW w:w="1985" w:type="dxa"/>
            <w:noWrap/>
            <w:hideMark/>
          </w:tcPr>
          <w:p w14:paraId="621D0C9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MTG.L</w:t>
            </w:r>
          </w:p>
        </w:tc>
      </w:tr>
      <w:tr w:rsidR="008D5904" w:rsidRPr="00241D58" w14:paraId="57DAA50F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D57844F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244" w:type="dxa"/>
            <w:noWrap/>
            <w:hideMark/>
          </w:tcPr>
          <w:p w14:paraId="2BFFFADD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Middle temporal gyrus</w:t>
            </w:r>
          </w:p>
        </w:tc>
        <w:tc>
          <w:tcPr>
            <w:tcW w:w="1985" w:type="dxa"/>
            <w:noWrap/>
            <w:hideMark/>
          </w:tcPr>
          <w:p w14:paraId="1647B43F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MTG.R</w:t>
            </w:r>
          </w:p>
        </w:tc>
      </w:tr>
      <w:tr w:rsidR="008D5904" w:rsidRPr="00241D58" w14:paraId="4C04986B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79FB17EC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244" w:type="dxa"/>
            <w:noWrap/>
            <w:hideMark/>
          </w:tcPr>
          <w:p w14:paraId="77CD8B1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Temporal pole: middle temporal gyrus</w:t>
            </w:r>
          </w:p>
        </w:tc>
        <w:tc>
          <w:tcPr>
            <w:tcW w:w="1985" w:type="dxa"/>
            <w:noWrap/>
            <w:hideMark/>
          </w:tcPr>
          <w:p w14:paraId="235D43F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TPOmid.L</w:t>
            </w:r>
          </w:p>
        </w:tc>
      </w:tr>
      <w:tr w:rsidR="008D5904" w:rsidRPr="00241D58" w14:paraId="7D8C2F25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67582439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244" w:type="dxa"/>
            <w:noWrap/>
            <w:hideMark/>
          </w:tcPr>
          <w:p w14:paraId="36726BE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Temporal pole: middle temporal gyrus</w:t>
            </w:r>
          </w:p>
        </w:tc>
        <w:tc>
          <w:tcPr>
            <w:tcW w:w="1985" w:type="dxa"/>
            <w:noWrap/>
            <w:hideMark/>
          </w:tcPr>
          <w:p w14:paraId="5EA1BAE8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TPOmid.R</w:t>
            </w:r>
          </w:p>
        </w:tc>
      </w:tr>
      <w:tr w:rsidR="008D5904" w:rsidRPr="00241D58" w14:paraId="75A8301F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05F9889E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244" w:type="dxa"/>
            <w:noWrap/>
            <w:hideMark/>
          </w:tcPr>
          <w:p w14:paraId="42323171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temporal gyrus</w:t>
            </w:r>
          </w:p>
        </w:tc>
        <w:tc>
          <w:tcPr>
            <w:tcW w:w="1985" w:type="dxa"/>
            <w:noWrap/>
            <w:hideMark/>
          </w:tcPr>
          <w:p w14:paraId="1A9F8B1A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ITG.L</w:t>
            </w:r>
          </w:p>
        </w:tc>
      </w:tr>
      <w:tr w:rsidR="008D5904" w:rsidRPr="00241D58" w14:paraId="46462579" w14:textId="77777777" w:rsidTr="00153A98">
        <w:trPr>
          <w:trHeight w:val="264"/>
        </w:trPr>
        <w:tc>
          <w:tcPr>
            <w:tcW w:w="988" w:type="dxa"/>
            <w:noWrap/>
            <w:hideMark/>
          </w:tcPr>
          <w:p w14:paraId="504B00A2" w14:textId="77777777" w:rsidR="008D5904" w:rsidRPr="00241D58" w:rsidRDefault="008D5904" w:rsidP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244" w:type="dxa"/>
            <w:noWrap/>
            <w:hideMark/>
          </w:tcPr>
          <w:p w14:paraId="65F62492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Inferior temporal gyrus</w:t>
            </w:r>
          </w:p>
        </w:tc>
        <w:tc>
          <w:tcPr>
            <w:tcW w:w="1985" w:type="dxa"/>
            <w:noWrap/>
            <w:hideMark/>
          </w:tcPr>
          <w:p w14:paraId="2EE5F073" w14:textId="77777777" w:rsidR="008D5904" w:rsidRPr="00241D58" w:rsidRDefault="008D5904">
            <w:pPr>
              <w:rPr>
                <w:rFonts w:ascii="Times New Roman" w:hAnsi="Times New Roman" w:cs="Times New Roman"/>
              </w:rPr>
            </w:pPr>
            <w:r w:rsidRPr="00241D58">
              <w:rPr>
                <w:rFonts w:ascii="Times New Roman" w:hAnsi="Times New Roman" w:cs="Times New Roman"/>
              </w:rPr>
              <w:t>ITG.R</w:t>
            </w:r>
          </w:p>
        </w:tc>
      </w:tr>
    </w:tbl>
    <w:p w14:paraId="0613EC97" w14:textId="5CD7BD86" w:rsidR="00A803D9" w:rsidRPr="00241D58" w:rsidRDefault="00A803D9">
      <w:pPr>
        <w:rPr>
          <w:rFonts w:ascii="Times New Roman" w:hAnsi="Times New Roman" w:cs="Times New Roman"/>
        </w:rPr>
      </w:pPr>
    </w:p>
    <w:p w14:paraId="5B8EA1EF" w14:textId="7A1BC565" w:rsidR="00A803D9" w:rsidRPr="00241D58" w:rsidRDefault="00A803D9">
      <w:pPr>
        <w:widowControl/>
        <w:jc w:val="left"/>
        <w:rPr>
          <w:rFonts w:ascii="Times New Roman" w:hAnsi="Times New Roman" w:cs="Times New Roman"/>
        </w:rPr>
      </w:pPr>
    </w:p>
    <w:sectPr w:rsidR="00A803D9" w:rsidRPr="00241D58" w:rsidSect="00AE35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DE85F" w14:textId="77777777" w:rsidR="00AA4F23" w:rsidRDefault="00AA4F23" w:rsidP="007B5D60">
      <w:pPr>
        <w:rPr>
          <w:rFonts w:hint="eastAsia"/>
        </w:rPr>
      </w:pPr>
      <w:r>
        <w:separator/>
      </w:r>
    </w:p>
  </w:endnote>
  <w:endnote w:type="continuationSeparator" w:id="0">
    <w:p w14:paraId="2FFD60B6" w14:textId="77777777" w:rsidR="00AA4F23" w:rsidRDefault="00AA4F23" w:rsidP="007B5D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0F766" w14:textId="77777777" w:rsidR="00AA4F23" w:rsidRDefault="00AA4F23" w:rsidP="007B5D60">
      <w:pPr>
        <w:rPr>
          <w:rFonts w:hint="eastAsia"/>
        </w:rPr>
      </w:pPr>
      <w:r>
        <w:separator/>
      </w:r>
    </w:p>
  </w:footnote>
  <w:footnote w:type="continuationSeparator" w:id="0">
    <w:p w14:paraId="609DF7D1" w14:textId="77777777" w:rsidR="00AA4F23" w:rsidRDefault="00AA4F23" w:rsidP="007B5D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A9"/>
    <w:rsid w:val="00064881"/>
    <w:rsid w:val="00074F7E"/>
    <w:rsid w:val="0007654A"/>
    <w:rsid w:val="000C3597"/>
    <w:rsid w:val="000C36EC"/>
    <w:rsid w:val="000D6434"/>
    <w:rsid w:val="000E0ACE"/>
    <w:rsid w:val="00100CA8"/>
    <w:rsid w:val="0012095D"/>
    <w:rsid w:val="00153A98"/>
    <w:rsid w:val="00186E04"/>
    <w:rsid w:val="00192413"/>
    <w:rsid w:val="001C0B69"/>
    <w:rsid w:val="001C5559"/>
    <w:rsid w:val="001D5B59"/>
    <w:rsid w:val="001F33A1"/>
    <w:rsid w:val="002053EA"/>
    <w:rsid w:val="002323F1"/>
    <w:rsid w:val="0024137C"/>
    <w:rsid w:val="00241D58"/>
    <w:rsid w:val="00250BB2"/>
    <w:rsid w:val="0027498A"/>
    <w:rsid w:val="00281147"/>
    <w:rsid w:val="002A6960"/>
    <w:rsid w:val="002B0658"/>
    <w:rsid w:val="002B7B42"/>
    <w:rsid w:val="002D0147"/>
    <w:rsid w:val="002D52C9"/>
    <w:rsid w:val="002D6080"/>
    <w:rsid w:val="00303435"/>
    <w:rsid w:val="00330FED"/>
    <w:rsid w:val="00333120"/>
    <w:rsid w:val="00345166"/>
    <w:rsid w:val="00345247"/>
    <w:rsid w:val="00355829"/>
    <w:rsid w:val="00392F2E"/>
    <w:rsid w:val="003B48A4"/>
    <w:rsid w:val="00424CFA"/>
    <w:rsid w:val="00427F00"/>
    <w:rsid w:val="004A37C3"/>
    <w:rsid w:val="004B0BB6"/>
    <w:rsid w:val="004E6803"/>
    <w:rsid w:val="004F52F4"/>
    <w:rsid w:val="00502E94"/>
    <w:rsid w:val="00514195"/>
    <w:rsid w:val="005154A5"/>
    <w:rsid w:val="00531936"/>
    <w:rsid w:val="00537FA9"/>
    <w:rsid w:val="005A22DC"/>
    <w:rsid w:val="005C4D29"/>
    <w:rsid w:val="005F5D46"/>
    <w:rsid w:val="00673062"/>
    <w:rsid w:val="00685E21"/>
    <w:rsid w:val="0068636B"/>
    <w:rsid w:val="00690556"/>
    <w:rsid w:val="006B2CD0"/>
    <w:rsid w:val="006C0C84"/>
    <w:rsid w:val="006C1399"/>
    <w:rsid w:val="007265E6"/>
    <w:rsid w:val="0074224F"/>
    <w:rsid w:val="007523C6"/>
    <w:rsid w:val="0079204E"/>
    <w:rsid w:val="007B019F"/>
    <w:rsid w:val="007B5D60"/>
    <w:rsid w:val="007D3CD3"/>
    <w:rsid w:val="00801BB9"/>
    <w:rsid w:val="0080684F"/>
    <w:rsid w:val="008270ED"/>
    <w:rsid w:val="00846755"/>
    <w:rsid w:val="008A4F5B"/>
    <w:rsid w:val="008B5E41"/>
    <w:rsid w:val="008B7948"/>
    <w:rsid w:val="008D2F73"/>
    <w:rsid w:val="008D3B15"/>
    <w:rsid w:val="008D5904"/>
    <w:rsid w:val="008F7FB2"/>
    <w:rsid w:val="009257CB"/>
    <w:rsid w:val="00932558"/>
    <w:rsid w:val="00935177"/>
    <w:rsid w:val="0098638D"/>
    <w:rsid w:val="009D75E3"/>
    <w:rsid w:val="009D785E"/>
    <w:rsid w:val="009E68F0"/>
    <w:rsid w:val="00A67D11"/>
    <w:rsid w:val="00A803D9"/>
    <w:rsid w:val="00AA4F23"/>
    <w:rsid w:val="00AC4A8B"/>
    <w:rsid w:val="00AE3516"/>
    <w:rsid w:val="00AE63C0"/>
    <w:rsid w:val="00AF6FEF"/>
    <w:rsid w:val="00B267CC"/>
    <w:rsid w:val="00B46DD4"/>
    <w:rsid w:val="00B77FD2"/>
    <w:rsid w:val="00B81123"/>
    <w:rsid w:val="00BC4446"/>
    <w:rsid w:val="00BD6101"/>
    <w:rsid w:val="00BE29F1"/>
    <w:rsid w:val="00BF5AC0"/>
    <w:rsid w:val="00C501E3"/>
    <w:rsid w:val="00C63B12"/>
    <w:rsid w:val="00CC143D"/>
    <w:rsid w:val="00D20F7A"/>
    <w:rsid w:val="00D5485F"/>
    <w:rsid w:val="00D83D64"/>
    <w:rsid w:val="00DB5B6B"/>
    <w:rsid w:val="00DE3084"/>
    <w:rsid w:val="00DE3D15"/>
    <w:rsid w:val="00DE71B3"/>
    <w:rsid w:val="00E40F1A"/>
    <w:rsid w:val="00E5449E"/>
    <w:rsid w:val="00E643E5"/>
    <w:rsid w:val="00EA0CAE"/>
    <w:rsid w:val="00F80B97"/>
    <w:rsid w:val="00F80CB0"/>
    <w:rsid w:val="00FA7B91"/>
    <w:rsid w:val="00FB7054"/>
    <w:rsid w:val="00FD0181"/>
    <w:rsid w:val="00FD0A21"/>
    <w:rsid w:val="00FD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43CE11"/>
  <w14:defaultImageDpi w14:val="32767"/>
  <w15:chartTrackingRefBased/>
  <w15:docId w15:val="{3868C8A7-B466-448E-A4BD-FEDC73AC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37F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F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F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FA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FA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FA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FA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FA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FA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37FA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37F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37F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37FA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37FA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37FA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37FA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37FA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37FA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37F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37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FA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37F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7F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37F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7F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7FA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7F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37FA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7FA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8D5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e"/>
    <w:uiPriority w:val="39"/>
    <w:rsid w:val="000E0ACE"/>
    <w:pPr>
      <w:jc w:val="both"/>
    </w:pPr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B5D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B5D6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B5D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B5D60"/>
    <w:rPr>
      <w:sz w:val="18"/>
      <w:szCs w:val="18"/>
    </w:rPr>
  </w:style>
  <w:style w:type="table" w:customStyle="1" w:styleId="21">
    <w:name w:val="网格型2"/>
    <w:basedOn w:val="a1"/>
    <w:next w:val="ae"/>
    <w:uiPriority w:val="39"/>
    <w:rsid w:val="00424CFA"/>
    <w:pPr>
      <w:jc w:val="both"/>
    </w:pPr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next w:val="ae"/>
    <w:uiPriority w:val="39"/>
    <w:rsid w:val="009D785E"/>
    <w:pPr>
      <w:jc w:val="both"/>
    </w:pPr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62006-2A71-4A8B-9EB6-010A7C85B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12</Pages>
  <Words>1515</Words>
  <Characters>8639</Characters>
  <Application>Microsoft Office Word</Application>
  <DocSecurity>0</DocSecurity>
  <Lines>71</Lines>
  <Paragraphs>20</Paragraphs>
  <ScaleCrop>false</ScaleCrop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zhang</dc:creator>
  <cp:keywords/>
  <dc:description/>
  <cp:lastModifiedBy>qi zhang</cp:lastModifiedBy>
  <cp:revision>72</cp:revision>
  <dcterms:created xsi:type="dcterms:W3CDTF">2026-06-15T02:47:00Z</dcterms:created>
  <dcterms:modified xsi:type="dcterms:W3CDTF">2026-07-10T15:10:00Z</dcterms:modified>
</cp:coreProperties>
</file>