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5860C" w14:textId="260E0E21" w:rsidR="009D67F3" w:rsidRDefault="009D67F3" w:rsidP="00FC4869">
      <w:pPr>
        <w:ind w:left="120" w:hangingChars="50" w:hanging="1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OLE_LINK3"/>
      <w:bookmarkStart w:id="1" w:name="OLE_LINK4"/>
      <w:r w:rsidRPr="009D67F3">
        <w:rPr>
          <w:rFonts w:ascii="Times New Roman" w:hAnsi="Times New Roman" w:cs="Times New Roman"/>
          <w:b/>
          <w:sz w:val="24"/>
          <w:szCs w:val="24"/>
        </w:rPr>
        <w:t>Hepatitis associated with immune checkpoint inhibitors-based combinations of other therapies: A real-world pharmacovigilance analysis based on the FDA adverse event reporting system (FAERS) database</w:t>
      </w:r>
    </w:p>
    <w:bookmarkEnd w:id="0"/>
    <w:bookmarkEnd w:id="1"/>
    <w:p w14:paraId="449D3CB7" w14:textId="18649A27" w:rsidR="00994B4F" w:rsidRPr="00404DEB" w:rsidRDefault="009C49AA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 xml:space="preserve">Table </w:t>
      </w:r>
      <w:r w:rsidR="002F261B">
        <w:rPr>
          <w:rFonts w:ascii="Times New Roman" w:hAnsi="Times New Roman" w:cs="Times New Roman"/>
          <w:b/>
          <w:kern w:val="0"/>
          <w:sz w:val="20"/>
          <w:szCs w:val="20"/>
        </w:rPr>
        <w:t>S</w:t>
      </w:r>
      <w:r w:rsidR="00994B4F" w:rsidRPr="00404DEB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9D67F3" w:rsidRPr="009D67F3">
        <w:rPr>
          <w:rFonts w:ascii="Times New Roman" w:hAnsi="Times New Roman" w:cs="Times New Roman"/>
          <w:sz w:val="20"/>
          <w:szCs w:val="20"/>
        </w:rPr>
        <w:t>Hepatitis associated preferred terms used</w:t>
      </w:r>
      <w:r w:rsidR="00994B4F" w:rsidRPr="00404DEB">
        <w:rPr>
          <w:rFonts w:ascii="Times New Roman" w:hAnsi="Times New Roman" w:cs="Times New Roman"/>
          <w:sz w:val="20"/>
          <w:szCs w:val="20"/>
        </w:rPr>
        <w:t>.</w:t>
      </w:r>
    </w:p>
    <w:p w14:paraId="77093F1B" w14:textId="0AD65551" w:rsidR="00451B28" w:rsidRDefault="009C49AA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 xml:space="preserve">Table </w:t>
      </w:r>
      <w:r w:rsidR="002F261B">
        <w:rPr>
          <w:rFonts w:ascii="Times New Roman" w:hAnsi="Times New Roman" w:cs="Times New Roman"/>
          <w:b/>
          <w:kern w:val="0"/>
          <w:sz w:val="20"/>
          <w:szCs w:val="20"/>
        </w:rPr>
        <w:t>S</w:t>
      </w:r>
      <w:r>
        <w:rPr>
          <w:rFonts w:ascii="Times New Roman" w:hAnsi="Times New Roman" w:cs="Times New Roman"/>
          <w:b/>
          <w:kern w:val="0"/>
          <w:sz w:val="20"/>
          <w:szCs w:val="20"/>
        </w:rPr>
        <w:t>2</w:t>
      </w:r>
      <w:r w:rsidR="00994B4F" w:rsidRPr="00404DE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51B28" w:rsidRPr="00451B28">
        <w:rPr>
          <w:rFonts w:ascii="Times New Roman" w:hAnsi="Times New Roman" w:cs="Times New Roman"/>
          <w:sz w:val="20"/>
          <w:szCs w:val="20"/>
        </w:rPr>
        <w:t>Immune checkpoint inhibitor</w:t>
      </w:r>
      <w:r w:rsidR="006F386A">
        <w:rPr>
          <w:rFonts w:ascii="Times New Roman" w:hAnsi="Times New Roman" w:cs="Times New Roman"/>
          <w:sz w:val="20"/>
          <w:szCs w:val="20"/>
        </w:rPr>
        <w:t>s</w:t>
      </w:r>
      <w:r w:rsidR="00451B28" w:rsidRPr="00451B28">
        <w:rPr>
          <w:rFonts w:ascii="Times New Roman" w:hAnsi="Times New Roman" w:cs="Times New Roman"/>
          <w:sz w:val="20"/>
          <w:szCs w:val="20"/>
        </w:rPr>
        <w:t xml:space="preserve"> associated terms used</w:t>
      </w:r>
    </w:p>
    <w:p w14:paraId="1F75FE12" w14:textId="588AF99D" w:rsidR="00451B28" w:rsidRDefault="00451B28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>Table S3</w:t>
      </w:r>
      <w:r w:rsidRPr="00404DEB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Chemotherapy </w:t>
      </w:r>
      <w:r w:rsidRPr="00451B28">
        <w:rPr>
          <w:rFonts w:ascii="Times New Roman" w:hAnsi="Times New Roman" w:cs="Times New Roman"/>
          <w:sz w:val="20"/>
          <w:szCs w:val="20"/>
        </w:rPr>
        <w:t>associated terms used</w:t>
      </w:r>
    </w:p>
    <w:p w14:paraId="0CA0CE43" w14:textId="5E0F1F82" w:rsidR="00451B28" w:rsidRDefault="00451B28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>Table S4</w:t>
      </w:r>
      <w:r w:rsidRPr="00404DEB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Targeted therapy</w:t>
      </w:r>
      <w:r w:rsidRPr="00451B28">
        <w:rPr>
          <w:rFonts w:ascii="Times New Roman" w:hAnsi="Times New Roman" w:cs="Times New Roman"/>
          <w:sz w:val="20"/>
          <w:szCs w:val="20"/>
        </w:rPr>
        <w:t xml:space="preserve"> associated terms used</w:t>
      </w:r>
    </w:p>
    <w:p w14:paraId="0538A854" w14:textId="0AE739F5" w:rsidR="00FB0BF9" w:rsidRPr="00FB0BF9" w:rsidRDefault="00FB0BF9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>Table S5</w:t>
      </w:r>
      <w:r w:rsidRPr="00404DE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C4869" w:rsidRPr="00FC4869">
        <w:rPr>
          <w:rFonts w:ascii="Times New Roman" w:hAnsi="Times New Roman" w:cs="Times New Roman"/>
          <w:sz w:val="20"/>
          <w:szCs w:val="20"/>
        </w:rPr>
        <w:t>A</w:t>
      </w:r>
      <w:r w:rsidR="00FC48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C4869">
        <w:rPr>
          <w:rFonts w:ascii="Times New Roman" w:hAnsi="Times New Roman" w:cs="Times New Roman"/>
          <w:sz w:val="20"/>
          <w:szCs w:val="20"/>
        </w:rPr>
        <w:t>s</w:t>
      </w:r>
      <w:r w:rsidR="00FC4869" w:rsidRPr="00FC4869">
        <w:rPr>
          <w:rFonts w:ascii="Times New Roman" w:hAnsi="Times New Roman" w:cs="Times New Roman"/>
          <w:sz w:val="20"/>
          <w:szCs w:val="20"/>
        </w:rPr>
        <w:t xml:space="preserve">ynergistic interaction between ICI and different </w:t>
      </w:r>
      <w:r w:rsidR="00FC4869">
        <w:rPr>
          <w:rFonts w:ascii="Times New Roman" w:hAnsi="Times New Roman" w:cs="Times New Roman"/>
          <w:sz w:val="20"/>
          <w:szCs w:val="20"/>
        </w:rPr>
        <w:t xml:space="preserve">names of </w:t>
      </w:r>
      <w:r w:rsidR="00FC4869" w:rsidRPr="00FC4869">
        <w:rPr>
          <w:rFonts w:ascii="Times New Roman" w:hAnsi="Times New Roman" w:cs="Times New Roman"/>
          <w:sz w:val="20"/>
          <w:szCs w:val="20"/>
        </w:rPr>
        <w:t>TT drug associated with an increased risk of hepatitis in patients with NSCLC</w:t>
      </w:r>
    </w:p>
    <w:p w14:paraId="2F845F72" w14:textId="77777777" w:rsidR="00451B28" w:rsidRPr="00451B28" w:rsidRDefault="00451B28" w:rsidP="00FC4869">
      <w:pPr>
        <w:ind w:left="100" w:hangingChars="50" w:hanging="100"/>
        <w:jc w:val="center"/>
        <w:rPr>
          <w:rFonts w:ascii="Times New Roman" w:hAnsi="Times New Roman" w:cs="Times New Roman"/>
          <w:sz w:val="20"/>
          <w:szCs w:val="20"/>
        </w:rPr>
      </w:pPr>
    </w:p>
    <w:p w14:paraId="1538F674" w14:textId="340A00F8" w:rsidR="009D67F3" w:rsidRPr="009D67F3" w:rsidRDefault="009D67F3" w:rsidP="00FC4869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Table S1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Hepatitis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associated preferred terms used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400"/>
      </w:tblGrid>
      <w:tr w:rsidR="009D67F3" w:rsidRPr="009D67F3" w14:paraId="259A2870" w14:textId="77777777" w:rsidTr="00451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12" w:space="0" w:color="auto"/>
              <w:bottom w:val="single" w:sz="4" w:space="0" w:color="auto"/>
            </w:tcBorders>
          </w:tcPr>
          <w:p w14:paraId="45537F9B" w14:textId="65BD2A61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Immune-related adverse events</w:t>
            </w:r>
          </w:p>
        </w:tc>
        <w:tc>
          <w:tcPr>
            <w:tcW w:w="3755" w:type="pct"/>
            <w:tcBorders>
              <w:top w:val="single" w:sz="12" w:space="0" w:color="auto"/>
              <w:bottom w:val="single" w:sz="4" w:space="0" w:color="auto"/>
            </w:tcBorders>
          </w:tcPr>
          <w:p w14:paraId="2F533161" w14:textId="4A307D0B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:lang w:val="en-AE" w:eastAsia="en-AE" w:bidi="he-IL"/>
              </w:rPr>
              <w:t>P</w:t>
            </w: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referred terms</w:t>
            </w:r>
          </w:p>
        </w:tc>
      </w:tr>
      <w:tr w:rsidR="009D67F3" w:rsidRPr="009D67F3" w14:paraId="4CB63E2E" w14:textId="77777777" w:rsidTr="00451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4" w:space="0" w:color="auto"/>
            </w:tcBorders>
          </w:tcPr>
          <w:p w14:paraId="5E53AE93" w14:textId="0C80CC65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Hepatitis</w:t>
            </w:r>
          </w:p>
        </w:tc>
        <w:tc>
          <w:tcPr>
            <w:tcW w:w="3755" w:type="pct"/>
            <w:tcBorders>
              <w:top w:val="single" w:sz="4" w:space="0" w:color="auto"/>
            </w:tcBorders>
          </w:tcPr>
          <w:p w14:paraId="4B5D1332" w14:textId="52283955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“Hypertransaminasaemia”, “Aspartate aminotransferase increased”, “Alanine aminotransferase increased”, “Transaminases increased”, “Hepatic failure”, “Hepatic enzyme increased”, “Gamma-glutamyltransferase increased”, “Drug-induced liver injury”, “Liver function test increased”, “Immune-mediated hepatitis”</w:t>
            </w:r>
          </w:p>
        </w:tc>
      </w:tr>
      <w:tr w:rsidR="009D67F3" w:rsidRPr="009D67F3" w14:paraId="6B84FAF7" w14:textId="77777777" w:rsidTr="00451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79B6CE0F" w14:textId="0F107E12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Colitis</w:t>
            </w:r>
          </w:p>
        </w:tc>
        <w:tc>
          <w:tcPr>
            <w:tcW w:w="3755" w:type="pct"/>
          </w:tcPr>
          <w:p w14:paraId="750C14C0" w14:textId="390E16E7" w:rsidR="009D67F3" w:rsidRPr="00451B28" w:rsidRDefault="009D67F3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="00451B28"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Diarrhoea</w:t>
            </w: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“Colitis”</w:t>
            </w:r>
          </w:p>
        </w:tc>
      </w:tr>
      <w:tr w:rsidR="009D67F3" w:rsidRPr="009D67F3" w14:paraId="791CFA5F" w14:textId="77777777" w:rsidTr="00451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40F53C3B" w14:textId="3BBB0A5A" w:rsidR="009D67F3" w:rsidRPr="00451B28" w:rsidRDefault="00451B28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Pulmonary embolism</w:t>
            </w:r>
          </w:p>
        </w:tc>
        <w:tc>
          <w:tcPr>
            <w:tcW w:w="3755" w:type="pct"/>
          </w:tcPr>
          <w:p w14:paraId="1B14696B" w14:textId="1782574E" w:rsidR="009D67F3" w:rsidRPr="00451B28" w:rsidRDefault="00451B28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“Pulmonary embolism”</w:t>
            </w:r>
          </w:p>
        </w:tc>
      </w:tr>
      <w:tr w:rsidR="00451B28" w:rsidRPr="009D67F3" w14:paraId="797347D0" w14:textId="77777777" w:rsidTr="00451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bottom w:val="single" w:sz="12" w:space="0" w:color="auto"/>
            </w:tcBorders>
          </w:tcPr>
          <w:p w14:paraId="04B9CA19" w14:textId="1E2C7CA0" w:rsidR="00451B28" w:rsidRPr="00451B28" w:rsidRDefault="00451B28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Dehydration</w:t>
            </w:r>
          </w:p>
        </w:tc>
        <w:tc>
          <w:tcPr>
            <w:tcW w:w="3755" w:type="pct"/>
            <w:tcBorders>
              <w:bottom w:val="single" w:sz="12" w:space="0" w:color="auto"/>
            </w:tcBorders>
          </w:tcPr>
          <w:p w14:paraId="668AE4AA" w14:textId="26E247E5" w:rsidR="00451B28" w:rsidRPr="00451B28" w:rsidRDefault="00451B28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“Dehydration”</w:t>
            </w:r>
          </w:p>
        </w:tc>
      </w:tr>
    </w:tbl>
    <w:p w14:paraId="382BF636" w14:textId="549DFB4B" w:rsidR="00451B28" w:rsidRDefault="00451B28" w:rsidP="00FC4869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</w:pPr>
    </w:p>
    <w:p w14:paraId="6652807F" w14:textId="7AACF4B0" w:rsidR="00451B28" w:rsidRPr="009D67F3" w:rsidRDefault="00451B28" w:rsidP="00FC4869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Table S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2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451B28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Immune checkpoint inhibitor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s</w:t>
      </w:r>
      <w:r w:rsidRPr="00451B28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associated terms used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400"/>
      </w:tblGrid>
      <w:tr w:rsidR="00451B28" w:rsidRPr="009D67F3" w14:paraId="1CBBF03B" w14:textId="77777777" w:rsidTr="000656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12" w:space="0" w:color="auto"/>
              <w:bottom w:val="single" w:sz="4" w:space="0" w:color="auto"/>
            </w:tcBorders>
          </w:tcPr>
          <w:p w14:paraId="061864AD" w14:textId="25A956F3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:lang w:val="en-AE" w:bidi="he-IL"/>
              </w:rPr>
              <w:t>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  <w:t>mmune checkpoint inhibitors</w:t>
            </w:r>
          </w:p>
        </w:tc>
        <w:tc>
          <w:tcPr>
            <w:tcW w:w="3755" w:type="pct"/>
            <w:tcBorders>
              <w:top w:val="single" w:sz="12" w:space="0" w:color="auto"/>
              <w:bottom w:val="single" w:sz="4" w:space="0" w:color="auto"/>
            </w:tcBorders>
          </w:tcPr>
          <w:p w14:paraId="70DB00D5" w14:textId="31C824E6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</w:t>
            </w:r>
            <w:r w:rsidR="00451B28"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rms</w:t>
            </w:r>
          </w:p>
        </w:tc>
      </w:tr>
      <w:tr w:rsidR="00451B28" w:rsidRPr="009D67F3" w14:paraId="187613FA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4" w:space="0" w:color="auto"/>
            </w:tcBorders>
          </w:tcPr>
          <w:p w14:paraId="70FBBCDB" w14:textId="6D8602D0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CTLA-4</w:t>
            </w:r>
          </w:p>
        </w:tc>
        <w:tc>
          <w:tcPr>
            <w:tcW w:w="3755" w:type="pct"/>
            <w:tcBorders>
              <w:top w:val="single" w:sz="4" w:space="0" w:color="auto"/>
            </w:tcBorders>
          </w:tcPr>
          <w:p w14:paraId="04890AF5" w14:textId="5C9EF5DC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“i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pilimumab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yervoy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“t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remelimumab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imjudo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“q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uavonlimab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mk-1308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451B28" w:rsidRPr="009D67F3" w14:paraId="616BE647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04E90F6D" w14:textId="4C469AD0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P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D-1</w:t>
            </w:r>
          </w:p>
        </w:tc>
        <w:tc>
          <w:tcPr>
            <w:tcW w:w="3755" w:type="pct"/>
          </w:tcPr>
          <w:p w14:paraId="7C018583" w14:textId="390BAF1D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nivolumab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opdivo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bms-936558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mdx-1106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“Keytruda”,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pembrolizumab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mk-3475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lambrolizumab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libtayo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regn-2810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cemiplimab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dostarlimab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tsr-042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vopratelimab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spartalizumab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“p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dr-001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camrelizumab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shr-1210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ab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 xml:space="preserve">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sintilimab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ibi-308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tislelizumab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bgb-a317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toripalimab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penpulimab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serplulimab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hlx-10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451B28" w:rsidRPr="009D67F3" w14:paraId="01905448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bottom w:val="single" w:sz="12" w:space="0" w:color="auto"/>
            </w:tcBorders>
          </w:tcPr>
          <w:p w14:paraId="0C18B4CF" w14:textId="5AEC583B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P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D-L1</w:t>
            </w:r>
          </w:p>
        </w:tc>
        <w:tc>
          <w:tcPr>
            <w:tcW w:w="3755" w:type="pct"/>
            <w:tcBorders>
              <w:bottom w:val="single" w:sz="12" w:space="0" w:color="auto"/>
            </w:tcBorders>
          </w:tcPr>
          <w:p w14:paraId="2ADD2990" w14:textId="241C0F0D" w:rsidR="00451B28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atezolizumab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tecentriq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mpdl-3280a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imfinzi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medi-4736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durvalumab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avelumab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ab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“, “m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sb-0010718c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bavencio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</w:tbl>
    <w:p w14:paraId="4BBE470F" w14:textId="5DB8E9FB" w:rsidR="00451B28" w:rsidRDefault="00451B28" w:rsidP="00FC4869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7B143EB" w14:textId="725C7C49" w:rsidR="006F386A" w:rsidRPr="009D67F3" w:rsidRDefault="006F386A" w:rsidP="00FC4869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3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Chemotherapy</w:t>
      </w:r>
      <w:r w:rsidRPr="00451B28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associated terms used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400"/>
      </w:tblGrid>
      <w:tr w:rsidR="006F386A" w:rsidRPr="009D67F3" w14:paraId="516B18BF" w14:textId="77777777" w:rsidTr="000656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12" w:space="0" w:color="auto"/>
              <w:bottom w:val="single" w:sz="4" w:space="0" w:color="auto"/>
            </w:tcBorders>
          </w:tcPr>
          <w:p w14:paraId="76876CEE" w14:textId="6C796F88" w:rsidR="006F386A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  <w:t>Chemotherapy</w:t>
            </w:r>
          </w:p>
        </w:tc>
        <w:tc>
          <w:tcPr>
            <w:tcW w:w="3755" w:type="pct"/>
            <w:tcBorders>
              <w:top w:val="single" w:sz="12" w:space="0" w:color="auto"/>
              <w:bottom w:val="single" w:sz="4" w:space="0" w:color="auto"/>
            </w:tcBorders>
          </w:tcPr>
          <w:p w14:paraId="446AD49B" w14:textId="77777777" w:rsidR="006F386A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</w:t>
            </w: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rms</w:t>
            </w:r>
          </w:p>
        </w:tc>
      </w:tr>
      <w:tr w:rsidR="006F386A" w:rsidRPr="009D67F3" w14:paraId="40C01309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bottom w:val="single" w:sz="12" w:space="0" w:color="auto"/>
            </w:tcBorders>
          </w:tcPr>
          <w:p w14:paraId="15AA49E9" w14:textId="2C64CBEF" w:rsidR="006F386A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C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hemotherapy</w:t>
            </w:r>
          </w:p>
        </w:tc>
        <w:tc>
          <w:tcPr>
            <w:tcW w:w="3755" w:type="pct"/>
            <w:tcBorders>
              <w:bottom w:val="single" w:sz="12" w:space="0" w:color="auto"/>
            </w:tcBorders>
          </w:tcPr>
          <w:p w14:paraId="40E232B5" w14:textId="6C912C4C" w:rsidR="006F386A" w:rsidRPr="00451B28" w:rsidRDefault="006F386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carboplatin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cisplatin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paraplatin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oxaliplatin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nedaplatin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lobaplatin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briplatin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platinol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alimta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pemetrexed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paclitaxel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abraxane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docetaxel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taxotere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taxol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anzatax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cabazitaxel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jevtana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gemcitabine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gemzar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vinorelbine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vindesine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navelbine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vincristine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vinblastine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vinflunine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etoposide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vp-16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</w:t>
            </w:r>
            <w:r w:rsidR="00E0323A"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 xml:space="preserve"> 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irinotecan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camptosar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onivyde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topotecan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hycamtin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mitomycin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amrubicin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doxorubicin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“adriamycin”,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doxil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”.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ifosfamide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cyclophosphamide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bortezomib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velcade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everolimus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afinitor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temozolomide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ab/>
              <w:t>temodar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thalidomide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thalomid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capecitabine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xeloda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fluorouracil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F386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efudex</w:t>
            </w:r>
            <w:r w:rsid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</w:tbl>
    <w:p w14:paraId="19F532BB" w14:textId="5DC6BBAC" w:rsidR="00451B28" w:rsidRPr="006F386A" w:rsidRDefault="00451B28" w:rsidP="00FC4869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53EBCC" w14:textId="4D1316C3" w:rsidR="00E0323A" w:rsidRPr="009D67F3" w:rsidRDefault="00E0323A" w:rsidP="00FC4869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Table S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4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 xml:space="preserve">Targeted therapy </w:t>
      </w:r>
      <w:r w:rsidRPr="009D67F3">
        <w:rPr>
          <w:rFonts w:ascii="Times New Roman" w:hAnsi="Times New Roman" w:cs="Times New Roman"/>
          <w:b/>
          <w:color w:val="000000" w:themeColor="text1"/>
          <w:kern w:val="0"/>
          <w:sz w:val="20"/>
          <w:szCs w:val="20"/>
        </w:rPr>
        <w:t>associated terms used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400"/>
      </w:tblGrid>
      <w:tr w:rsidR="00E0323A" w:rsidRPr="009D67F3" w14:paraId="08B995FF" w14:textId="77777777" w:rsidTr="000656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12" w:space="0" w:color="auto"/>
              <w:bottom w:val="single" w:sz="4" w:space="0" w:color="auto"/>
            </w:tcBorders>
          </w:tcPr>
          <w:p w14:paraId="4E89C5ED" w14:textId="09B8AAA6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  <w:t>Targeted therapy</w:t>
            </w:r>
          </w:p>
        </w:tc>
        <w:tc>
          <w:tcPr>
            <w:tcW w:w="3755" w:type="pct"/>
            <w:tcBorders>
              <w:top w:val="single" w:sz="12" w:space="0" w:color="auto"/>
              <w:bottom w:val="single" w:sz="4" w:space="0" w:color="auto"/>
            </w:tcBorders>
          </w:tcPr>
          <w:p w14:paraId="167B069E" w14:textId="77777777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</w:t>
            </w:r>
            <w:r w:rsidRPr="00451B2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rms</w:t>
            </w:r>
          </w:p>
        </w:tc>
      </w:tr>
      <w:tr w:rsidR="00E0323A" w:rsidRPr="009D67F3" w14:paraId="755DC93C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top w:val="single" w:sz="4" w:space="0" w:color="auto"/>
            </w:tcBorders>
          </w:tcPr>
          <w:p w14:paraId="52BC0CC3" w14:textId="47E516C1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A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LK</w:t>
            </w:r>
          </w:p>
        </w:tc>
        <w:tc>
          <w:tcPr>
            <w:tcW w:w="3755" w:type="pct"/>
            <w:tcBorders>
              <w:top w:val="single" w:sz="4" w:space="0" w:color="auto"/>
            </w:tcBorders>
          </w:tcPr>
          <w:p w14:paraId="1342665D" w14:textId="3AA6BE69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xalkori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crizotinib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pf-02341066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“z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ykadia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ldk-378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ceritinib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brigatinib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alunbrig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ap-26113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alecensa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alectinib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lorlatinib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lorbrena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lorviqua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pf-6463922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ensartinib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31210A89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29FDFFA1" w14:textId="29E382E2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B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RAF</w:t>
            </w:r>
          </w:p>
        </w:tc>
        <w:tc>
          <w:tcPr>
            <w:tcW w:w="3755" w:type="pct"/>
          </w:tcPr>
          <w:p w14:paraId="10448EA5" w14:textId="1820EF8C" w:rsidR="00E0323A" w:rsidRPr="00451B28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mekinist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trametinib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gsk-1120212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tafinlar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 xml:space="preserve">”,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  <w:t>“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dabrafenib”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  <w:lang w:val="en-AE" w:bidi="he-IL"/>
              </w:rPr>
              <w:t>,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bidi="he-IL"/>
              </w:rPr>
              <w:t xml:space="preserve">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gsk-2118436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4A21A07A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1D871754" w14:textId="4292805C" w:rsidR="00E0323A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eastAsia="en-AE" w:bidi="he-IL"/>
              </w:rPr>
              <w:t>EGFR</w:t>
            </w:r>
          </w:p>
        </w:tc>
        <w:tc>
          <w:tcPr>
            <w:tcW w:w="3755" w:type="pct"/>
          </w:tcPr>
          <w:p w14:paraId="6296B16D" w14:textId="09533399" w:rsidR="00E0323A" w:rsidRDefault="00E0323A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tagrisso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osimertinib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azd-9291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mereletinib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gilotrif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afatinib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bibw-2992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erlotinib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tarceva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iressa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gefitinib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amivantamab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rybrevant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icotinib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conmana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dacomitinib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vizimpro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furmonertinib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mobocertinib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exkivity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cetuximab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“erbitux”,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lapatinib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E0323A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tykerb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0CED6438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11093691" w14:textId="3450295C" w:rsidR="00E0323A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K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RAS</w:t>
            </w:r>
          </w:p>
        </w:tc>
        <w:tc>
          <w:tcPr>
            <w:tcW w:w="3755" w:type="pct"/>
          </w:tcPr>
          <w:p w14:paraId="297F1FA2" w14:textId="3DFAD327" w:rsidR="006444AE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amg-510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lumakras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sotorasib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adagrasib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krazati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6C51EA42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16201353" w14:textId="22B1D34F" w:rsidR="00E0323A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M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ET</w:t>
            </w:r>
          </w:p>
        </w:tc>
        <w:tc>
          <w:tcPr>
            <w:tcW w:w="3755" w:type="pct"/>
          </w:tcPr>
          <w:p w14:paraId="679222E7" w14:textId="0E19173B" w:rsidR="00E0323A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tabrecta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capmatinib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inc-280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savolitinib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volitinib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azd-6094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tepmetko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6B676DE8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</w:tcPr>
          <w:p w14:paraId="604B1D96" w14:textId="418AF4FC" w:rsidR="00E0323A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R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OS1</w:t>
            </w:r>
          </w:p>
        </w:tc>
        <w:tc>
          <w:tcPr>
            <w:tcW w:w="3755" w:type="pct"/>
          </w:tcPr>
          <w:p w14:paraId="3CBAF575" w14:textId="0AA7F1D5" w:rsidR="00E0323A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entrectinib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rozlytrek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  <w:tr w:rsidR="00E0323A" w:rsidRPr="009D67F3" w14:paraId="2500A7F4" w14:textId="77777777" w:rsidTr="00065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pct"/>
            <w:tcBorders>
              <w:bottom w:val="single" w:sz="12" w:space="0" w:color="auto"/>
            </w:tcBorders>
          </w:tcPr>
          <w:p w14:paraId="5B9E0541" w14:textId="47477EC2" w:rsidR="00E0323A" w:rsidRPr="00451B28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V</w:t>
            </w:r>
            <w:r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0"/>
                <w:szCs w:val="20"/>
                <w:lang w:val="en-AE" w:bidi="he-IL"/>
              </w:rPr>
              <w:t>EGF</w:t>
            </w:r>
          </w:p>
        </w:tc>
        <w:tc>
          <w:tcPr>
            <w:tcW w:w="3755" w:type="pct"/>
            <w:tcBorders>
              <w:bottom w:val="single" w:sz="12" w:space="0" w:color="auto"/>
            </w:tcBorders>
          </w:tcPr>
          <w:p w14:paraId="583C867F" w14:textId="34B72E4B" w:rsidR="00E0323A" w:rsidRPr="00451B28" w:rsidRDefault="006444AE" w:rsidP="00FC4869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avastin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bevacizumab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mvasi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abp-215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cyramza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ramucirumab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”, “</w:t>
            </w:r>
            <w:r w:rsidRPr="006444A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anlotinib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val="en-AE" w:eastAsia="en-AE" w:bidi="he-IL"/>
              </w:rPr>
              <w:t>”</w:t>
            </w:r>
          </w:p>
        </w:tc>
      </w:tr>
    </w:tbl>
    <w:p w14:paraId="65DE67A5" w14:textId="77777777" w:rsidR="00FC4869" w:rsidRDefault="00FC4869" w:rsidP="00FC4869">
      <w:pPr>
        <w:widowControl/>
        <w:jc w:val="center"/>
        <w:rPr>
          <w:rFonts w:ascii="Times New Roman" w:hAnsi="Times New Roman" w:cs="Times New Roman"/>
          <w:b/>
          <w:sz w:val="20"/>
          <w:szCs w:val="20"/>
        </w:rPr>
        <w:sectPr w:rsidR="00FC4869" w:rsidSect="009D67F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B21FF2" w14:textId="6080F281" w:rsidR="00FC4869" w:rsidRPr="004E44A6" w:rsidRDefault="00FC4869" w:rsidP="00FC4869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E44A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S5</w:t>
      </w:r>
      <w:r w:rsidRPr="004E44A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C4869">
        <w:rPr>
          <w:rFonts w:ascii="Times New Roman" w:hAnsi="Times New Roman" w:cs="Times New Roman"/>
          <w:b/>
          <w:sz w:val="20"/>
          <w:szCs w:val="20"/>
        </w:rPr>
        <w:t>A synergistic interaction between ICI and different names of TT drug associated with an increased risk of hepatitis in patients with NSCLC</w:t>
      </w:r>
    </w:p>
    <w:tbl>
      <w:tblPr>
        <w:tblStyle w:val="TableGrid"/>
        <w:tblW w:w="14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517"/>
        <w:gridCol w:w="708"/>
        <w:gridCol w:w="1046"/>
        <w:gridCol w:w="728"/>
        <w:gridCol w:w="1759"/>
        <w:gridCol w:w="991"/>
        <w:gridCol w:w="1572"/>
        <w:gridCol w:w="2105"/>
        <w:gridCol w:w="765"/>
        <w:gridCol w:w="1666"/>
        <w:gridCol w:w="879"/>
      </w:tblGrid>
      <w:tr w:rsidR="00FC4869" w:rsidRPr="00FC4869" w14:paraId="2F214AF9" w14:textId="77777777" w:rsidTr="00C439AF">
        <w:trPr>
          <w:trHeight w:val="278"/>
        </w:trPr>
        <w:tc>
          <w:tcPr>
            <w:tcW w:w="750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99AC46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bookmarkStart w:id="2" w:name="_Hlk174303970"/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Drug Type</w:t>
            </w:r>
          </w:p>
        </w:tc>
        <w:tc>
          <w:tcPr>
            <w:tcW w:w="1517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16E8CA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Durg Name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9168A3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Case</w:t>
            </w:r>
          </w:p>
        </w:tc>
        <w:tc>
          <w:tcPr>
            <w:tcW w:w="104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0C1CFA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Hepatitis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648FC4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Ratio</w:t>
            </w:r>
          </w:p>
        </w:tc>
        <w:tc>
          <w:tcPr>
            <w:tcW w:w="175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904421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Adjusted ROR, 95% CI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368024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82D730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Case_immuno</w:t>
            </w:r>
          </w:p>
        </w:tc>
        <w:tc>
          <w:tcPr>
            <w:tcW w:w="210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2A1D33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Hepatitis_immuno</w:t>
            </w:r>
          </w:p>
        </w:tc>
        <w:tc>
          <w:tcPr>
            <w:tcW w:w="76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52FD2D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Ratio</w:t>
            </w:r>
          </w:p>
        </w:tc>
        <w:tc>
          <w:tcPr>
            <w:tcW w:w="166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6B9875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Adjusted ROR, 95% CI</w:t>
            </w:r>
          </w:p>
        </w:tc>
        <w:tc>
          <w:tcPr>
            <w:tcW w:w="87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68A9FC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bookmarkEnd w:id="2"/>
      <w:tr w:rsidR="00FC4869" w:rsidRPr="00FC4869" w14:paraId="458080FC" w14:textId="77777777" w:rsidTr="00C439AF">
        <w:trPr>
          <w:trHeight w:val="278"/>
        </w:trPr>
        <w:tc>
          <w:tcPr>
            <w:tcW w:w="750" w:type="dxa"/>
            <w:tcBorders>
              <w:top w:val="single" w:sz="4" w:space="0" w:color="auto"/>
            </w:tcBorders>
            <w:noWrap/>
            <w:hideMark/>
          </w:tcPr>
          <w:p w14:paraId="2B46019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KRAS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noWrap/>
            <w:hideMark/>
          </w:tcPr>
          <w:p w14:paraId="37B783C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sotorasib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14:paraId="16472A2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1009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noWrap/>
            <w:hideMark/>
          </w:tcPr>
          <w:p w14:paraId="432A0C1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728" w:type="dxa"/>
            <w:tcBorders>
              <w:top w:val="single" w:sz="4" w:space="0" w:color="auto"/>
            </w:tcBorders>
            <w:noWrap/>
            <w:hideMark/>
          </w:tcPr>
          <w:p w14:paraId="3F1E9EFB" w14:textId="0C7747B3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10.01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noWrap/>
            <w:hideMark/>
          </w:tcPr>
          <w:p w14:paraId="14C5C7B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3.19(2.44-4.01)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hideMark/>
          </w:tcPr>
          <w:p w14:paraId="028CA59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noWrap/>
            <w:hideMark/>
          </w:tcPr>
          <w:p w14:paraId="68B90BA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noWrap/>
            <w:hideMark/>
          </w:tcPr>
          <w:p w14:paraId="1E00432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5" w:type="dxa"/>
            <w:tcBorders>
              <w:top w:val="single" w:sz="4" w:space="0" w:color="auto"/>
            </w:tcBorders>
            <w:noWrap/>
            <w:hideMark/>
          </w:tcPr>
          <w:p w14:paraId="0B1C54CF" w14:textId="570643A4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25.93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noWrap/>
            <w:hideMark/>
          </w:tcPr>
          <w:p w14:paraId="58EE3A6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3.09(1.51-6.05)</w:t>
            </w:r>
          </w:p>
        </w:tc>
        <w:tc>
          <w:tcPr>
            <w:tcW w:w="879" w:type="dxa"/>
            <w:tcBorders>
              <w:top w:val="single" w:sz="4" w:space="0" w:color="auto"/>
            </w:tcBorders>
            <w:noWrap/>
            <w:hideMark/>
          </w:tcPr>
          <w:p w14:paraId="46444E6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FC4869" w:rsidRPr="00FC4869" w14:paraId="42D214D9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6DE12CE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728435D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adagrasib</w:t>
            </w:r>
          </w:p>
        </w:tc>
        <w:tc>
          <w:tcPr>
            <w:tcW w:w="708" w:type="dxa"/>
            <w:noWrap/>
            <w:hideMark/>
          </w:tcPr>
          <w:p w14:paraId="5513560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46" w:type="dxa"/>
            <w:noWrap/>
            <w:hideMark/>
          </w:tcPr>
          <w:p w14:paraId="61D8E07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28" w:type="dxa"/>
            <w:noWrap/>
            <w:hideMark/>
          </w:tcPr>
          <w:p w14:paraId="582790AA" w14:textId="265DCB76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12.50</w:t>
            </w:r>
          </w:p>
        </w:tc>
        <w:tc>
          <w:tcPr>
            <w:tcW w:w="1759" w:type="dxa"/>
            <w:noWrap/>
            <w:hideMark/>
          </w:tcPr>
          <w:p w14:paraId="00E5B16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06D2DE7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62AD10E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05" w:type="dxa"/>
            <w:noWrap/>
            <w:hideMark/>
          </w:tcPr>
          <w:p w14:paraId="246DA66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5" w:type="dxa"/>
            <w:noWrap/>
            <w:hideMark/>
          </w:tcPr>
          <w:p w14:paraId="1D95759E" w14:textId="7753426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40.00</w:t>
            </w:r>
          </w:p>
        </w:tc>
        <w:tc>
          <w:tcPr>
            <w:tcW w:w="1666" w:type="dxa"/>
            <w:noWrap/>
            <w:hideMark/>
          </w:tcPr>
          <w:p w14:paraId="09CDEAB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3BB250C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1BD321C5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10769CE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EGFR</w:t>
            </w:r>
          </w:p>
        </w:tc>
        <w:tc>
          <w:tcPr>
            <w:tcW w:w="1517" w:type="dxa"/>
            <w:noWrap/>
            <w:hideMark/>
          </w:tcPr>
          <w:p w14:paraId="316E1C1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osimertinib</w:t>
            </w:r>
          </w:p>
        </w:tc>
        <w:tc>
          <w:tcPr>
            <w:tcW w:w="708" w:type="dxa"/>
            <w:noWrap/>
            <w:hideMark/>
          </w:tcPr>
          <w:p w14:paraId="6839685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7073</w:t>
            </w:r>
          </w:p>
        </w:tc>
        <w:tc>
          <w:tcPr>
            <w:tcW w:w="1046" w:type="dxa"/>
            <w:noWrap/>
            <w:hideMark/>
          </w:tcPr>
          <w:p w14:paraId="7D64A95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728" w:type="dxa"/>
            <w:noWrap/>
            <w:hideMark/>
          </w:tcPr>
          <w:p w14:paraId="19C189B6" w14:textId="5026A59B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2.08</w:t>
            </w:r>
          </w:p>
        </w:tc>
        <w:tc>
          <w:tcPr>
            <w:tcW w:w="1759" w:type="dxa"/>
            <w:noWrap/>
            <w:hideMark/>
          </w:tcPr>
          <w:p w14:paraId="30CCBE9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0.65(0.53-0.78)</w:t>
            </w:r>
          </w:p>
        </w:tc>
        <w:tc>
          <w:tcPr>
            <w:tcW w:w="991" w:type="dxa"/>
            <w:noWrap/>
            <w:hideMark/>
          </w:tcPr>
          <w:p w14:paraId="39B89EE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7AB46A3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2105" w:type="dxa"/>
            <w:noWrap/>
            <w:hideMark/>
          </w:tcPr>
          <w:p w14:paraId="765BB49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5" w:type="dxa"/>
            <w:noWrap/>
            <w:hideMark/>
          </w:tcPr>
          <w:p w14:paraId="372B10CB" w14:textId="75AC1CD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4.64</w:t>
            </w:r>
          </w:p>
        </w:tc>
        <w:tc>
          <w:tcPr>
            <w:tcW w:w="1666" w:type="dxa"/>
            <w:noWrap/>
            <w:hideMark/>
          </w:tcPr>
          <w:p w14:paraId="0A3007C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1.62(0.83-2.9)</w:t>
            </w:r>
          </w:p>
        </w:tc>
        <w:tc>
          <w:tcPr>
            <w:tcW w:w="879" w:type="dxa"/>
            <w:noWrap/>
            <w:hideMark/>
          </w:tcPr>
          <w:p w14:paraId="6FA804F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0.1258</w:t>
            </w:r>
          </w:p>
        </w:tc>
      </w:tr>
      <w:tr w:rsidR="00FC4869" w:rsidRPr="00FC4869" w14:paraId="420817CD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DC3324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146D5C2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afatinib</w:t>
            </w:r>
          </w:p>
        </w:tc>
        <w:tc>
          <w:tcPr>
            <w:tcW w:w="708" w:type="dxa"/>
            <w:noWrap/>
            <w:hideMark/>
          </w:tcPr>
          <w:p w14:paraId="42746BF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3632</w:t>
            </w:r>
          </w:p>
        </w:tc>
        <w:tc>
          <w:tcPr>
            <w:tcW w:w="1046" w:type="dxa"/>
            <w:noWrap/>
            <w:hideMark/>
          </w:tcPr>
          <w:p w14:paraId="075F37A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728" w:type="dxa"/>
            <w:noWrap/>
            <w:hideMark/>
          </w:tcPr>
          <w:p w14:paraId="6AE7CA3A" w14:textId="66DAAB9C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2.20</w:t>
            </w:r>
          </w:p>
        </w:tc>
        <w:tc>
          <w:tcPr>
            <w:tcW w:w="1759" w:type="dxa"/>
            <w:noWrap/>
            <w:hideMark/>
          </w:tcPr>
          <w:p w14:paraId="5945FFD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0.57(0.44-0.72)</w:t>
            </w:r>
          </w:p>
        </w:tc>
        <w:tc>
          <w:tcPr>
            <w:tcW w:w="991" w:type="dxa"/>
            <w:noWrap/>
            <w:hideMark/>
          </w:tcPr>
          <w:p w14:paraId="6D75B79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58113B2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105" w:type="dxa"/>
            <w:noWrap/>
            <w:hideMark/>
          </w:tcPr>
          <w:p w14:paraId="2817279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65" w:type="dxa"/>
            <w:noWrap/>
            <w:hideMark/>
          </w:tcPr>
          <w:p w14:paraId="1B571005" w14:textId="6DF65B4F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10.43</w:t>
            </w:r>
          </w:p>
        </w:tc>
        <w:tc>
          <w:tcPr>
            <w:tcW w:w="1666" w:type="dxa"/>
            <w:noWrap/>
            <w:hideMark/>
          </w:tcPr>
          <w:p w14:paraId="760E57D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5.03(2.33-9.91)</w:t>
            </w:r>
          </w:p>
        </w:tc>
        <w:tc>
          <w:tcPr>
            <w:tcW w:w="879" w:type="dxa"/>
            <w:noWrap/>
            <w:hideMark/>
          </w:tcPr>
          <w:p w14:paraId="1F4C027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FC4869" w:rsidRPr="00FC4869" w14:paraId="17DCE7D0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4B85FB9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6E12EF0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erlotinib</w:t>
            </w:r>
          </w:p>
        </w:tc>
        <w:tc>
          <w:tcPr>
            <w:tcW w:w="708" w:type="dxa"/>
            <w:noWrap/>
            <w:hideMark/>
          </w:tcPr>
          <w:p w14:paraId="6768F1C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6323</w:t>
            </w:r>
          </w:p>
        </w:tc>
        <w:tc>
          <w:tcPr>
            <w:tcW w:w="1046" w:type="dxa"/>
            <w:noWrap/>
            <w:hideMark/>
          </w:tcPr>
          <w:p w14:paraId="401134E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728" w:type="dxa"/>
            <w:noWrap/>
            <w:hideMark/>
          </w:tcPr>
          <w:p w14:paraId="6F26EC7C" w14:textId="1F19C529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2.40</w:t>
            </w:r>
          </w:p>
        </w:tc>
        <w:tc>
          <w:tcPr>
            <w:tcW w:w="1759" w:type="dxa"/>
            <w:noWrap/>
            <w:hideMark/>
          </w:tcPr>
          <w:p w14:paraId="434B533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0.63(0.51-0.76)</w:t>
            </w:r>
          </w:p>
        </w:tc>
        <w:tc>
          <w:tcPr>
            <w:tcW w:w="991" w:type="dxa"/>
            <w:noWrap/>
            <w:hideMark/>
          </w:tcPr>
          <w:p w14:paraId="3BC392A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58DD392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217</w:t>
            </w:r>
          </w:p>
        </w:tc>
        <w:tc>
          <w:tcPr>
            <w:tcW w:w="2105" w:type="dxa"/>
            <w:noWrap/>
            <w:hideMark/>
          </w:tcPr>
          <w:p w14:paraId="39E6610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65" w:type="dxa"/>
            <w:noWrap/>
            <w:hideMark/>
          </w:tcPr>
          <w:p w14:paraId="562493BE" w14:textId="3AAD7941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4.61</w:t>
            </w:r>
          </w:p>
        </w:tc>
        <w:tc>
          <w:tcPr>
            <w:tcW w:w="1666" w:type="dxa"/>
            <w:noWrap/>
            <w:hideMark/>
          </w:tcPr>
          <w:p w14:paraId="5444D03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1.74(0.8-3.36)</w:t>
            </w:r>
          </w:p>
        </w:tc>
        <w:tc>
          <w:tcPr>
            <w:tcW w:w="879" w:type="dxa"/>
            <w:noWrap/>
            <w:hideMark/>
          </w:tcPr>
          <w:p w14:paraId="6EF3BE6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0.1236</w:t>
            </w:r>
          </w:p>
        </w:tc>
      </w:tr>
      <w:tr w:rsidR="00FC4869" w:rsidRPr="00FC4869" w14:paraId="091331E7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10B5E16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2C958AF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gefitinib</w:t>
            </w:r>
          </w:p>
        </w:tc>
        <w:tc>
          <w:tcPr>
            <w:tcW w:w="708" w:type="dxa"/>
            <w:noWrap/>
            <w:hideMark/>
          </w:tcPr>
          <w:p w14:paraId="00009E9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2720</w:t>
            </w:r>
          </w:p>
        </w:tc>
        <w:tc>
          <w:tcPr>
            <w:tcW w:w="1046" w:type="dxa"/>
            <w:noWrap/>
            <w:hideMark/>
          </w:tcPr>
          <w:p w14:paraId="32D1BD0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728" w:type="dxa"/>
            <w:noWrap/>
            <w:hideMark/>
          </w:tcPr>
          <w:p w14:paraId="334EC1FE" w14:textId="2C1197C5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2.46</w:t>
            </w:r>
          </w:p>
        </w:tc>
        <w:tc>
          <w:tcPr>
            <w:tcW w:w="1759" w:type="dxa"/>
            <w:noWrap/>
            <w:hideMark/>
          </w:tcPr>
          <w:p w14:paraId="6F74F0D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0.56(0.41-0.75)</w:t>
            </w:r>
          </w:p>
        </w:tc>
        <w:tc>
          <w:tcPr>
            <w:tcW w:w="991" w:type="dxa"/>
            <w:noWrap/>
            <w:hideMark/>
          </w:tcPr>
          <w:p w14:paraId="7448FB9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2EE9B23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105" w:type="dxa"/>
            <w:noWrap/>
            <w:hideMark/>
          </w:tcPr>
          <w:p w14:paraId="5665DAE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65" w:type="dxa"/>
            <w:noWrap/>
            <w:hideMark/>
          </w:tcPr>
          <w:p w14:paraId="1C8B358C" w14:textId="39F81C49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6.00</w:t>
            </w:r>
          </w:p>
        </w:tc>
        <w:tc>
          <w:tcPr>
            <w:tcW w:w="1666" w:type="dxa"/>
            <w:noWrap/>
            <w:hideMark/>
          </w:tcPr>
          <w:p w14:paraId="2391F1B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2.45(0.82-5.92)</w:t>
            </w:r>
          </w:p>
        </w:tc>
        <w:tc>
          <w:tcPr>
            <w:tcW w:w="879" w:type="dxa"/>
            <w:noWrap/>
            <w:hideMark/>
          </w:tcPr>
          <w:p w14:paraId="30F383C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0.0688</w:t>
            </w:r>
          </w:p>
        </w:tc>
      </w:tr>
      <w:tr w:rsidR="00FC4869" w:rsidRPr="00FC4869" w14:paraId="369B85E4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406E1EC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5B9F39B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amivantamab</w:t>
            </w:r>
          </w:p>
        </w:tc>
        <w:tc>
          <w:tcPr>
            <w:tcW w:w="708" w:type="dxa"/>
            <w:noWrap/>
            <w:hideMark/>
          </w:tcPr>
          <w:p w14:paraId="06760CA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426</w:t>
            </w:r>
          </w:p>
        </w:tc>
        <w:tc>
          <w:tcPr>
            <w:tcW w:w="1046" w:type="dxa"/>
            <w:noWrap/>
            <w:hideMark/>
          </w:tcPr>
          <w:p w14:paraId="79CF4C9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28" w:type="dxa"/>
            <w:noWrap/>
            <w:hideMark/>
          </w:tcPr>
          <w:p w14:paraId="20B9F701" w14:textId="7E61ED70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1759" w:type="dxa"/>
            <w:noWrap/>
            <w:hideMark/>
          </w:tcPr>
          <w:p w14:paraId="1945930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0.41(0.16-0.84)</w:t>
            </w:r>
          </w:p>
        </w:tc>
        <w:tc>
          <w:tcPr>
            <w:tcW w:w="991" w:type="dxa"/>
            <w:noWrap/>
            <w:hideMark/>
          </w:tcPr>
          <w:p w14:paraId="1D26D0E2" w14:textId="0DDEE87D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0.0313</w:t>
            </w:r>
          </w:p>
        </w:tc>
        <w:tc>
          <w:tcPr>
            <w:tcW w:w="1572" w:type="dxa"/>
            <w:noWrap/>
            <w:hideMark/>
          </w:tcPr>
          <w:p w14:paraId="7528374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05" w:type="dxa"/>
            <w:noWrap/>
            <w:hideMark/>
          </w:tcPr>
          <w:p w14:paraId="22DE96E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5051225E" w14:textId="3B89AE3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53A05E4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4A4E3D8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2FFC4F63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76C3C7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5E597E3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icotinib</w:t>
            </w:r>
          </w:p>
        </w:tc>
        <w:tc>
          <w:tcPr>
            <w:tcW w:w="708" w:type="dxa"/>
            <w:noWrap/>
            <w:hideMark/>
          </w:tcPr>
          <w:p w14:paraId="2A4D13E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46" w:type="dxa"/>
            <w:noWrap/>
            <w:hideMark/>
          </w:tcPr>
          <w:p w14:paraId="6A003BC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28" w:type="dxa"/>
            <w:noWrap/>
            <w:hideMark/>
          </w:tcPr>
          <w:p w14:paraId="26036053" w14:textId="2BEC8324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7.50</w:t>
            </w:r>
          </w:p>
        </w:tc>
        <w:tc>
          <w:tcPr>
            <w:tcW w:w="1759" w:type="dxa"/>
            <w:noWrap/>
            <w:hideMark/>
          </w:tcPr>
          <w:p w14:paraId="6A9307B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259D220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1830034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05" w:type="dxa"/>
            <w:noWrap/>
            <w:hideMark/>
          </w:tcPr>
          <w:p w14:paraId="04FA50E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11FE5170" w14:textId="2B6FC0CA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6486ECE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273B7B7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2FF5C702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7D7E438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6FF2A06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dacomitinib</w:t>
            </w:r>
          </w:p>
        </w:tc>
        <w:tc>
          <w:tcPr>
            <w:tcW w:w="708" w:type="dxa"/>
            <w:noWrap/>
            <w:hideMark/>
          </w:tcPr>
          <w:p w14:paraId="4A01BA4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1046" w:type="dxa"/>
            <w:noWrap/>
            <w:hideMark/>
          </w:tcPr>
          <w:p w14:paraId="3F54550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728" w:type="dxa"/>
            <w:noWrap/>
            <w:hideMark/>
          </w:tcPr>
          <w:p w14:paraId="214E53C5" w14:textId="7943CE8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9.09</w:t>
            </w:r>
          </w:p>
        </w:tc>
        <w:tc>
          <w:tcPr>
            <w:tcW w:w="1759" w:type="dxa"/>
            <w:noWrap/>
            <w:hideMark/>
          </w:tcPr>
          <w:p w14:paraId="54F073D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2.79(1.65-4.44)</w:t>
            </w:r>
          </w:p>
        </w:tc>
        <w:tc>
          <w:tcPr>
            <w:tcW w:w="991" w:type="dxa"/>
            <w:noWrap/>
            <w:hideMark/>
          </w:tcPr>
          <w:p w14:paraId="2798358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154A47A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05" w:type="dxa"/>
            <w:noWrap/>
            <w:hideMark/>
          </w:tcPr>
          <w:p w14:paraId="5DAB695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13F53E19" w14:textId="39565C38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425BF27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5C72821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70DA62F2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2E06DF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76E79F8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furmonertinib</w:t>
            </w:r>
          </w:p>
        </w:tc>
        <w:tc>
          <w:tcPr>
            <w:tcW w:w="708" w:type="dxa"/>
            <w:noWrap/>
            <w:hideMark/>
          </w:tcPr>
          <w:p w14:paraId="2EE0E9F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057CC8B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28" w:type="dxa"/>
            <w:noWrap/>
            <w:hideMark/>
          </w:tcPr>
          <w:p w14:paraId="1F2C73AA" w14:textId="411CA816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759" w:type="dxa"/>
            <w:noWrap/>
            <w:hideMark/>
          </w:tcPr>
          <w:p w14:paraId="075E052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3CF9163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3AD7174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05" w:type="dxa"/>
            <w:noWrap/>
            <w:hideMark/>
          </w:tcPr>
          <w:p w14:paraId="68A4AE9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10CAF914" w14:textId="0369225F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55C2316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15EE450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53B4396C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512DC7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3FA0B97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mobocertinib</w:t>
            </w:r>
          </w:p>
        </w:tc>
        <w:tc>
          <w:tcPr>
            <w:tcW w:w="708" w:type="dxa"/>
            <w:noWrap/>
            <w:hideMark/>
          </w:tcPr>
          <w:p w14:paraId="13F8DEB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046" w:type="dxa"/>
            <w:noWrap/>
            <w:hideMark/>
          </w:tcPr>
          <w:p w14:paraId="4D84879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28" w:type="dxa"/>
            <w:noWrap/>
            <w:hideMark/>
          </w:tcPr>
          <w:p w14:paraId="70538546" w14:textId="735849D6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759" w:type="dxa"/>
            <w:noWrap/>
            <w:hideMark/>
          </w:tcPr>
          <w:p w14:paraId="4F2CB63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0156D8C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7BC66B9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05" w:type="dxa"/>
            <w:noWrap/>
            <w:hideMark/>
          </w:tcPr>
          <w:p w14:paraId="061A1C8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32C6487B" w14:textId="1D1580D8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7BD768C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11DC83A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1FA2A694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440BB93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10CCD8F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cetuximab</w:t>
            </w:r>
          </w:p>
        </w:tc>
        <w:tc>
          <w:tcPr>
            <w:tcW w:w="708" w:type="dxa"/>
            <w:noWrap/>
            <w:hideMark/>
          </w:tcPr>
          <w:p w14:paraId="1DACEDE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</w:t>
            </w:r>
          </w:p>
        </w:tc>
        <w:tc>
          <w:tcPr>
            <w:tcW w:w="1046" w:type="dxa"/>
            <w:noWrap/>
            <w:hideMark/>
          </w:tcPr>
          <w:p w14:paraId="0E2F6CC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28" w:type="dxa"/>
            <w:noWrap/>
            <w:hideMark/>
          </w:tcPr>
          <w:p w14:paraId="4C6D7239" w14:textId="5CFC99BC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759" w:type="dxa"/>
            <w:noWrap/>
            <w:hideMark/>
          </w:tcPr>
          <w:p w14:paraId="1DC3E3A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7F023E0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1413B9F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05" w:type="dxa"/>
            <w:noWrap/>
            <w:hideMark/>
          </w:tcPr>
          <w:p w14:paraId="53D1FD9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39FA60EC" w14:textId="61A2B52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55651A1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22A7EFA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5DBBC099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3DDD305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69954D4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lapatinib</w:t>
            </w:r>
          </w:p>
        </w:tc>
        <w:tc>
          <w:tcPr>
            <w:tcW w:w="708" w:type="dxa"/>
            <w:noWrap/>
            <w:hideMark/>
          </w:tcPr>
          <w:p w14:paraId="1FC19EE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46" w:type="dxa"/>
            <w:noWrap/>
            <w:hideMark/>
          </w:tcPr>
          <w:p w14:paraId="61FA4AD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28" w:type="dxa"/>
            <w:noWrap/>
            <w:hideMark/>
          </w:tcPr>
          <w:p w14:paraId="5A1670D9" w14:textId="3A0BD283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759" w:type="dxa"/>
            <w:noWrap/>
            <w:hideMark/>
          </w:tcPr>
          <w:p w14:paraId="29F4250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163C479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2194515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05" w:type="dxa"/>
            <w:noWrap/>
            <w:hideMark/>
          </w:tcPr>
          <w:p w14:paraId="5201416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15363115" w14:textId="7297BA69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5B05BC5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0617E51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67E6A4E0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6D89E5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ALK</w:t>
            </w:r>
          </w:p>
        </w:tc>
        <w:tc>
          <w:tcPr>
            <w:tcW w:w="1517" w:type="dxa"/>
            <w:noWrap/>
            <w:hideMark/>
          </w:tcPr>
          <w:p w14:paraId="3F3FA45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crizotinib</w:t>
            </w:r>
          </w:p>
        </w:tc>
        <w:tc>
          <w:tcPr>
            <w:tcW w:w="708" w:type="dxa"/>
            <w:noWrap/>
            <w:hideMark/>
          </w:tcPr>
          <w:p w14:paraId="07902F3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3272</w:t>
            </w:r>
          </w:p>
        </w:tc>
        <w:tc>
          <w:tcPr>
            <w:tcW w:w="1046" w:type="dxa"/>
            <w:noWrap/>
            <w:hideMark/>
          </w:tcPr>
          <w:p w14:paraId="41701EC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728" w:type="dxa"/>
            <w:noWrap/>
            <w:hideMark/>
          </w:tcPr>
          <w:p w14:paraId="0558C0C9" w14:textId="41D751A5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6.60</w:t>
            </w:r>
          </w:p>
        </w:tc>
        <w:tc>
          <w:tcPr>
            <w:tcW w:w="1759" w:type="dxa"/>
            <w:noWrap/>
            <w:hideMark/>
          </w:tcPr>
          <w:p w14:paraId="38E89D5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1.75(1.49-2.04)</w:t>
            </w:r>
          </w:p>
        </w:tc>
        <w:tc>
          <w:tcPr>
            <w:tcW w:w="991" w:type="dxa"/>
            <w:noWrap/>
            <w:hideMark/>
          </w:tcPr>
          <w:p w14:paraId="4EE9B10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763A4FB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105" w:type="dxa"/>
            <w:noWrap/>
            <w:hideMark/>
          </w:tcPr>
          <w:p w14:paraId="3611BD7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65" w:type="dxa"/>
            <w:noWrap/>
            <w:hideMark/>
          </w:tcPr>
          <w:p w14:paraId="619EFDF6" w14:textId="7C63F863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18.26</w:t>
            </w:r>
          </w:p>
        </w:tc>
        <w:tc>
          <w:tcPr>
            <w:tcW w:w="1666" w:type="dxa"/>
            <w:noWrap/>
            <w:hideMark/>
          </w:tcPr>
          <w:p w14:paraId="2B819DE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3.46(1.93-5.90)</w:t>
            </w:r>
          </w:p>
        </w:tc>
        <w:tc>
          <w:tcPr>
            <w:tcW w:w="879" w:type="dxa"/>
            <w:noWrap/>
            <w:hideMark/>
          </w:tcPr>
          <w:p w14:paraId="2692C6F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FC4869" w:rsidRPr="00FC4869" w14:paraId="3C214A9E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16500E5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1843588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ceritinib</w:t>
            </w:r>
          </w:p>
        </w:tc>
        <w:tc>
          <w:tcPr>
            <w:tcW w:w="708" w:type="dxa"/>
            <w:noWrap/>
            <w:hideMark/>
          </w:tcPr>
          <w:p w14:paraId="6AA817F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1317</w:t>
            </w:r>
          </w:p>
        </w:tc>
        <w:tc>
          <w:tcPr>
            <w:tcW w:w="1046" w:type="dxa"/>
            <w:noWrap/>
            <w:hideMark/>
          </w:tcPr>
          <w:p w14:paraId="4DAC78A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728" w:type="dxa"/>
            <w:noWrap/>
            <w:hideMark/>
          </w:tcPr>
          <w:p w14:paraId="6C9CBC23" w14:textId="223CD8D1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10.71</w:t>
            </w:r>
          </w:p>
        </w:tc>
        <w:tc>
          <w:tcPr>
            <w:tcW w:w="1759" w:type="dxa"/>
            <w:noWrap/>
            <w:hideMark/>
          </w:tcPr>
          <w:p w14:paraId="53EA6A0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2.66(2.14-3.26)</w:t>
            </w:r>
          </w:p>
        </w:tc>
        <w:tc>
          <w:tcPr>
            <w:tcW w:w="991" w:type="dxa"/>
            <w:noWrap/>
            <w:hideMark/>
          </w:tcPr>
          <w:p w14:paraId="62F243D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0320886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105" w:type="dxa"/>
            <w:noWrap/>
            <w:hideMark/>
          </w:tcPr>
          <w:p w14:paraId="121D012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65" w:type="dxa"/>
            <w:noWrap/>
            <w:hideMark/>
          </w:tcPr>
          <w:p w14:paraId="7DC2F290" w14:textId="13567E4E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</w:p>
        </w:tc>
        <w:tc>
          <w:tcPr>
            <w:tcW w:w="1666" w:type="dxa"/>
            <w:noWrap/>
            <w:hideMark/>
          </w:tcPr>
          <w:p w14:paraId="3AE07FA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518D7DD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52E10929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64385B0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6107F36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brigatinib</w:t>
            </w:r>
          </w:p>
        </w:tc>
        <w:tc>
          <w:tcPr>
            <w:tcW w:w="708" w:type="dxa"/>
            <w:noWrap/>
            <w:hideMark/>
          </w:tcPr>
          <w:p w14:paraId="09119F8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1093</w:t>
            </w:r>
          </w:p>
        </w:tc>
        <w:tc>
          <w:tcPr>
            <w:tcW w:w="1046" w:type="dxa"/>
            <w:noWrap/>
            <w:hideMark/>
          </w:tcPr>
          <w:p w14:paraId="04226B4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728" w:type="dxa"/>
            <w:noWrap/>
            <w:hideMark/>
          </w:tcPr>
          <w:p w14:paraId="3779EC64" w14:textId="78382889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5.22</w:t>
            </w:r>
          </w:p>
        </w:tc>
        <w:tc>
          <w:tcPr>
            <w:tcW w:w="1759" w:type="dxa"/>
            <w:noWrap/>
            <w:hideMark/>
          </w:tcPr>
          <w:p w14:paraId="5B6E864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1.72(1.27-2.27)</w:t>
            </w:r>
          </w:p>
        </w:tc>
        <w:tc>
          <w:tcPr>
            <w:tcW w:w="991" w:type="dxa"/>
            <w:noWrap/>
            <w:hideMark/>
          </w:tcPr>
          <w:p w14:paraId="3A2141D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28E84B0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05" w:type="dxa"/>
            <w:noWrap/>
            <w:hideMark/>
          </w:tcPr>
          <w:p w14:paraId="7292DE3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07632D23" w14:textId="1D78046F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02C74CB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32D5E5E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7C6F1C47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1E29569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32ECB46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alectinib</w:t>
            </w:r>
          </w:p>
        </w:tc>
        <w:tc>
          <w:tcPr>
            <w:tcW w:w="708" w:type="dxa"/>
            <w:noWrap/>
            <w:hideMark/>
          </w:tcPr>
          <w:p w14:paraId="3DD0C3E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1853</w:t>
            </w:r>
          </w:p>
        </w:tc>
        <w:tc>
          <w:tcPr>
            <w:tcW w:w="1046" w:type="dxa"/>
            <w:noWrap/>
            <w:hideMark/>
          </w:tcPr>
          <w:p w14:paraId="0CF9615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28" w:type="dxa"/>
            <w:noWrap/>
            <w:hideMark/>
          </w:tcPr>
          <w:p w14:paraId="5619402B" w14:textId="204EE91F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5.94</w:t>
            </w:r>
          </w:p>
        </w:tc>
        <w:tc>
          <w:tcPr>
            <w:tcW w:w="1759" w:type="dxa"/>
            <w:noWrap/>
            <w:hideMark/>
          </w:tcPr>
          <w:p w14:paraId="21BF967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1.50(1.18-1.89)</w:t>
            </w:r>
          </w:p>
        </w:tc>
        <w:tc>
          <w:tcPr>
            <w:tcW w:w="991" w:type="dxa"/>
            <w:noWrap/>
            <w:hideMark/>
          </w:tcPr>
          <w:p w14:paraId="4DFC8C87" w14:textId="0E52191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0.0010</w:t>
            </w:r>
          </w:p>
        </w:tc>
        <w:tc>
          <w:tcPr>
            <w:tcW w:w="1572" w:type="dxa"/>
            <w:noWrap/>
            <w:hideMark/>
          </w:tcPr>
          <w:p w14:paraId="6CA7F87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105" w:type="dxa"/>
            <w:noWrap/>
            <w:hideMark/>
          </w:tcPr>
          <w:p w14:paraId="02F332B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65" w:type="dxa"/>
            <w:noWrap/>
            <w:hideMark/>
          </w:tcPr>
          <w:p w14:paraId="46ED4F5A" w14:textId="7E993E20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</w:t>
            </w:r>
          </w:p>
        </w:tc>
        <w:tc>
          <w:tcPr>
            <w:tcW w:w="1666" w:type="dxa"/>
            <w:noWrap/>
            <w:hideMark/>
          </w:tcPr>
          <w:p w14:paraId="190A045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30565E5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23E7C192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4D9CD1B8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1426587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lorlatinib</w:t>
            </w:r>
          </w:p>
        </w:tc>
        <w:tc>
          <w:tcPr>
            <w:tcW w:w="708" w:type="dxa"/>
            <w:noWrap/>
            <w:hideMark/>
          </w:tcPr>
          <w:p w14:paraId="1E1D6251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852</w:t>
            </w:r>
          </w:p>
        </w:tc>
        <w:tc>
          <w:tcPr>
            <w:tcW w:w="1046" w:type="dxa"/>
            <w:noWrap/>
            <w:hideMark/>
          </w:tcPr>
          <w:p w14:paraId="68518C0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728" w:type="dxa"/>
            <w:noWrap/>
            <w:hideMark/>
          </w:tcPr>
          <w:p w14:paraId="1B75B0C7" w14:textId="57F1495C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759" w:type="dxa"/>
            <w:noWrap/>
            <w:hideMark/>
          </w:tcPr>
          <w:p w14:paraId="0D0B79A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0.64(0.40-0.98)</w:t>
            </w:r>
          </w:p>
        </w:tc>
        <w:tc>
          <w:tcPr>
            <w:tcW w:w="991" w:type="dxa"/>
            <w:noWrap/>
            <w:hideMark/>
          </w:tcPr>
          <w:p w14:paraId="0C475184" w14:textId="5E983273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0.0522</w:t>
            </w:r>
          </w:p>
        </w:tc>
        <w:tc>
          <w:tcPr>
            <w:tcW w:w="1572" w:type="dxa"/>
            <w:noWrap/>
            <w:hideMark/>
          </w:tcPr>
          <w:p w14:paraId="270EF7D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105" w:type="dxa"/>
            <w:noWrap/>
            <w:hideMark/>
          </w:tcPr>
          <w:p w14:paraId="0447BAF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4EDD76B8" w14:textId="0FD4526D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21203F8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6D31A08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323329C8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0CF9BAC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6380569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ensartinib</w:t>
            </w:r>
          </w:p>
        </w:tc>
        <w:tc>
          <w:tcPr>
            <w:tcW w:w="708" w:type="dxa"/>
            <w:noWrap/>
            <w:hideMark/>
          </w:tcPr>
          <w:p w14:paraId="4D86ABF5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27FAC5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28" w:type="dxa"/>
            <w:noWrap/>
            <w:hideMark/>
          </w:tcPr>
          <w:p w14:paraId="3702A938" w14:textId="5F6AE19C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759" w:type="dxa"/>
            <w:noWrap/>
            <w:hideMark/>
          </w:tcPr>
          <w:p w14:paraId="7C22A49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noWrap/>
            <w:hideMark/>
          </w:tcPr>
          <w:p w14:paraId="5811B14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noWrap/>
            <w:hideMark/>
          </w:tcPr>
          <w:p w14:paraId="39CB3BC6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05" w:type="dxa"/>
            <w:noWrap/>
            <w:hideMark/>
          </w:tcPr>
          <w:p w14:paraId="44C0F73E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noWrap/>
            <w:hideMark/>
          </w:tcPr>
          <w:p w14:paraId="39D9D6F9" w14:textId="225DF87D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noWrap/>
            <w:hideMark/>
          </w:tcPr>
          <w:p w14:paraId="7518D2F0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5461422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1A70718F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6FD6BB2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VEGF</w:t>
            </w:r>
          </w:p>
        </w:tc>
        <w:tc>
          <w:tcPr>
            <w:tcW w:w="1517" w:type="dxa"/>
            <w:noWrap/>
            <w:hideMark/>
          </w:tcPr>
          <w:p w14:paraId="1BD72E7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bevacizumab</w:t>
            </w:r>
          </w:p>
        </w:tc>
        <w:tc>
          <w:tcPr>
            <w:tcW w:w="708" w:type="dxa"/>
            <w:noWrap/>
            <w:hideMark/>
          </w:tcPr>
          <w:p w14:paraId="291EA74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6809</w:t>
            </w:r>
          </w:p>
        </w:tc>
        <w:tc>
          <w:tcPr>
            <w:tcW w:w="1046" w:type="dxa"/>
            <w:noWrap/>
            <w:hideMark/>
          </w:tcPr>
          <w:p w14:paraId="180542E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281</w:t>
            </w:r>
          </w:p>
        </w:tc>
        <w:tc>
          <w:tcPr>
            <w:tcW w:w="728" w:type="dxa"/>
            <w:noWrap/>
            <w:hideMark/>
          </w:tcPr>
          <w:p w14:paraId="1CE3D95B" w14:textId="0A128C96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4.13</w:t>
            </w:r>
          </w:p>
        </w:tc>
        <w:tc>
          <w:tcPr>
            <w:tcW w:w="1759" w:type="dxa"/>
            <w:noWrap/>
            <w:hideMark/>
          </w:tcPr>
          <w:p w14:paraId="6C16383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0.97(0.83-1.13)</w:t>
            </w:r>
          </w:p>
        </w:tc>
        <w:tc>
          <w:tcPr>
            <w:tcW w:w="991" w:type="dxa"/>
            <w:noWrap/>
            <w:hideMark/>
          </w:tcPr>
          <w:p w14:paraId="2B76C296" w14:textId="04A7FA50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0.7036</w:t>
            </w:r>
          </w:p>
        </w:tc>
        <w:tc>
          <w:tcPr>
            <w:tcW w:w="1572" w:type="dxa"/>
            <w:noWrap/>
            <w:hideMark/>
          </w:tcPr>
          <w:p w14:paraId="0613C80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2364</w:t>
            </w:r>
          </w:p>
        </w:tc>
        <w:tc>
          <w:tcPr>
            <w:tcW w:w="2105" w:type="dxa"/>
            <w:noWrap/>
            <w:hideMark/>
          </w:tcPr>
          <w:p w14:paraId="3FEDEF6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765" w:type="dxa"/>
            <w:noWrap/>
            <w:hideMark/>
          </w:tcPr>
          <w:p w14:paraId="26068FCC" w14:textId="3B3A7BCC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5.54</w:t>
            </w:r>
          </w:p>
        </w:tc>
        <w:tc>
          <w:tcPr>
            <w:tcW w:w="1666" w:type="dxa"/>
            <w:noWrap/>
            <w:hideMark/>
          </w:tcPr>
          <w:p w14:paraId="64C75A3A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2.53(1.85-3.49)</w:t>
            </w:r>
          </w:p>
        </w:tc>
        <w:tc>
          <w:tcPr>
            <w:tcW w:w="879" w:type="dxa"/>
            <w:noWrap/>
            <w:hideMark/>
          </w:tcPr>
          <w:p w14:paraId="4EDD4A1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</w:tr>
      <w:tr w:rsidR="00FC4869" w:rsidRPr="00FC4869" w14:paraId="342B7AD8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66C1319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1C9797D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ramucirumab</w:t>
            </w:r>
          </w:p>
        </w:tc>
        <w:tc>
          <w:tcPr>
            <w:tcW w:w="708" w:type="dxa"/>
            <w:noWrap/>
            <w:hideMark/>
          </w:tcPr>
          <w:p w14:paraId="7EA8D8D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781</w:t>
            </w:r>
          </w:p>
        </w:tc>
        <w:tc>
          <w:tcPr>
            <w:tcW w:w="1046" w:type="dxa"/>
            <w:noWrap/>
            <w:hideMark/>
          </w:tcPr>
          <w:p w14:paraId="2E94743F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28" w:type="dxa"/>
            <w:noWrap/>
            <w:hideMark/>
          </w:tcPr>
          <w:p w14:paraId="103C6656" w14:textId="4DAC0572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1.79</w:t>
            </w:r>
          </w:p>
        </w:tc>
        <w:tc>
          <w:tcPr>
            <w:tcW w:w="1759" w:type="dxa"/>
            <w:noWrap/>
            <w:hideMark/>
          </w:tcPr>
          <w:p w14:paraId="782EB5B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0.48(0.24-0.84)</w:t>
            </w:r>
          </w:p>
        </w:tc>
        <w:tc>
          <w:tcPr>
            <w:tcW w:w="991" w:type="dxa"/>
            <w:noWrap/>
            <w:hideMark/>
          </w:tcPr>
          <w:p w14:paraId="32FE7B29" w14:textId="5B59B310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0.0198</w:t>
            </w:r>
          </w:p>
        </w:tc>
        <w:tc>
          <w:tcPr>
            <w:tcW w:w="1572" w:type="dxa"/>
            <w:noWrap/>
            <w:hideMark/>
          </w:tcPr>
          <w:p w14:paraId="67C79E9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2105" w:type="dxa"/>
            <w:noWrap/>
            <w:hideMark/>
          </w:tcPr>
          <w:p w14:paraId="701C311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65" w:type="dxa"/>
            <w:noWrap/>
            <w:hideMark/>
          </w:tcPr>
          <w:p w14:paraId="04943393" w14:textId="1B37660D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1.67</w:t>
            </w:r>
          </w:p>
        </w:tc>
        <w:tc>
          <w:tcPr>
            <w:tcW w:w="1666" w:type="dxa"/>
            <w:noWrap/>
            <w:hideMark/>
          </w:tcPr>
          <w:p w14:paraId="448B3763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2BD8B884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FC4869" w:rsidRPr="00FC4869" w14:paraId="207A9B7B" w14:textId="77777777" w:rsidTr="00C439AF">
        <w:trPr>
          <w:trHeight w:val="278"/>
        </w:trPr>
        <w:tc>
          <w:tcPr>
            <w:tcW w:w="750" w:type="dxa"/>
            <w:tcBorders>
              <w:bottom w:val="single" w:sz="12" w:space="0" w:color="auto"/>
            </w:tcBorders>
            <w:noWrap/>
            <w:hideMark/>
          </w:tcPr>
          <w:p w14:paraId="0314709D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bottom w:val="single" w:sz="12" w:space="0" w:color="auto"/>
            </w:tcBorders>
            <w:noWrap/>
            <w:hideMark/>
          </w:tcPr>
          <w:p w14:paraId="4230D6B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anlotinib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noWrap/>
            <w:hideMark/>
          </w:tcPr>
          <w:p w14:paraId="66AA976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46" w:type="dxa"/>
            <w:tcBorders>
              <w:bottom w:val="single" w:sz="12" w:space="0" w:color="auto"/>
            </w:tcBorders>
            <w:noWrap/>
            <w:hideMark/>
          </w:tcPr>
          <w:p w14:paraId="397F4899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bottom w:val="single" w:sz="12" w:space="0" w:color="auto"/>
            </w:tcBorders>
            <w:noWrap/>
            <w:hideMark/>
          </w:tcPr>
          <w:p w14:paraId="6310EAEC" w14:textId="3752B02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759" w:type="dxa"/>
            <w:tcBorders>
              <w:bottom w:val="single" w:sz="12" w:space="0" w:color="auto"/>
            </w:tcBorders>
            <w:noWrap/>
            <w:hideMark/>
          </w:tcPr>
          <w:p w14:paraId="1B115BAB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tcBorders>
              <w:bottom w:val="single" w:sz="12" w:space="0" w:color="auto"/>
            </w:tcBorders>
            <w:noWrap/>
            <w:hideMark/>
          </w:tcPr>
          <w:p w14:paraId="03F6733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tcBorders>
              <w:bottom w:val="single" w:sz="12" w:space="0" w:color="auto"/>
            </w:tcBorders>
            <w:noWrap/>
            <w:hideMark/>
          </w:tcPr>
          <w:p w14:paraId="20AF7C8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05" w:type="dxa"/>
            <w:tcBorders>
              <w:bottom w:val="single" w:sz="12" w:space="0" w:color="auto"/>
            </w:tcBorders>
            <w:noWrap/>
            <w:hideMark/>
          </w:tcPr>
          <w:p w14:paraId="0749BFBC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bottom w:val="single" w:sz="12" w:space="0" w:color="auto"/>
            </w:tcBorders>
            <w:noWrap/>
            <w:hideMark/>
          </w:tcPr>
          <w:p w14:paraId="334D3D9B" w14:textId="7A3CA12E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tcBorders>
              <w:bottom w:val="single" w:sz="12" w:space="0" w:color="auto"/>
            </w:tcBorders>
            <w:noWrap/>
            <w:hideMark/>
          </w:tcPr>
          <w:p w14:paraId="35412087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noWrap/>
            <w:hideMark/>
          </w:tcPr>
          <w:p w14:paraId="1E899DE2" w14:textId="77777777" w:rsidR="00FC4869" w:rsidRPr="00FC4869" w:rsidRDefault="00FC4869" w:rsidP="00FC486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</w:tbl>
    <w:p w14:paraId="14FA7883" w14:textId="71D0E4F2" w:rsidR="00C439AF" w:rsidRPr="00C439AF" w:rsidRDefault="00C439AF" w:rsidP="00C439AF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E44A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S5</w:t>
      </w:r>
      <w:r w:rsidRPr="004E44A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C4869">
        <w:rPr>
          <w:rFonts w:ascii="Times New Roman" w:hAnsi="Times New Roman" w:cs="Times New Roman"/>
          <w:b/>
          <w:sz w:val="20"/>
          <w:szCs w:val="20"/>
        </w:rPr>
        <w:t>A synergistic interaction between ICI and different names of TT drug associated with an increased risk of hepatitis in patients with NSCLC</w:t>
      </w:r>
      <w:r>
        <w:rPr>
          <w:rFonts w:ascii="Times New Roman" w:hAnsi="Times New Roman" w:cs="Times New Roman"/>
          <w:b/>
          <w:sz w:val="20"/>
          <w:szCs w:val="20"/>
        </w:rPr>
        <w:t xml:space="preserve"> (coutinued)</w:t>
      </w:r>
    </w:p>
    <w:tbl>
      <w:tblPr>
        <w:tblStyle w:val="TableGrid"/>
        <w:tblW w:w="14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517"/>
        <w:gridCol w:w="708"/>
        <w:gridCol w:w="1046"/>
        <w:gridCol w:w="728"/>
        <w:gridCol w:w="1759"/>
        <w:gridCol w:w="991"/>
        <w:gridCol w:w="1572"/>
        <w:gridCol w:w="2105"/>
        <w:gridCol w:w="765"/>
        <w:gridCol w:w="1666"/>
        <w:gridCol w:w="879"/>
      </w:tblGrid>
      <w:tr w:rsidR="00C439AF" w:rsidRPr="00FC4869" w14:paraId="5DC0F1F2" w14:textId="77777777" w:rsidTr="00C439AF">
        <w:trPr>
          <w:trHeight w:val="278"/>
        </w:trPr>
        <w:tc>
          <w:tcPr>
            <w:tcW w:w="750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AAB6FE3" w14:textId="72481054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Drug Type</w:t>
            </w:r>
          </w:p>
        </w:tc>
        <w:tc>
          <w:tcPr>
            <w:tcW w:w="1517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3DF025C4" w14:textId="51A75EB3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Durg Name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0E5A2ED" w14:textId="1CE8E05B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Case</w:t>
            </w:r>
          </w:p>
        </w:tc>
        <w:tc>
          <w:tcPr>
            <w:tcW w:w="1046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4A825F4" w14:textId="2CF3C90B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Hepatitis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1C4E2E7" w14:textId="1F747780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Ratio</w:t>
            </w:r>
          </w:p>
        </w:tc>
        <w:tc>
          <w:tcPr>
            <w:tcW w:w="1759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7941628D" w14:textId="52192E6F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Adjusted ROR, 95% CI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5C6EA2A0" w14:textId="2B17365C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B61B828" w14:textId="348D3FB0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Case_immuno</w:t>
            </w:r>
          </w:p>
        </w:tc>
        <w:tc>
          <w:tcPr>
            <w:tcW w:w="2105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EE29CD1" w14:textId="29D11BBB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Hepatitis_immuno</w:t>
            </w:r>
          </w:p>
        </w:tc>
        <w:tc>
          <w:tcPr>
            <w:tcW w:w="765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6A6BFF1" w14:textId="562191C6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Ratio</w:t>
            </w:r>
          </w:p>
        </w:tc>
        <w:tc>
          <w:tcPr>
            <w:tcW w:w="1666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61E3500" w14:textId="60E245A6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Adjusted ROR, 95% CI</w:t>
            </w:r>
          </w:p>
        </w:tc>
        <w:tc>
          <w:tcPr>
            <w:tcW w:w="879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FE42089" w14:textId="6396E0A5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C439AF" w:rsidRPr="00FC4869" w14:paraId="0ED5617D" w14:textId="77777777" w:rsidTr="00C439AF">
        <w:trPr>
          <w:trHeight w:val="278"/>
        </w:trPr>
        <w:tc>
          <w:tcPr>
            <w:tcW w:w="750" w:type="dxa"/>
            <w:tcBorders>
              <w:top w:val="single" w:sz="4" w:space="0" w:color="auto"/>
            </w:tcBorders>
            <w:noWrap/>
          </w:tcPr>
          <w:p w14:paraId="08580A2F" w14:textId="7A85A270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MET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noWrap/>
          </w:tcPr>
          <w:p w14:paraId="348B68DC" w14:textId="73B5A61C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capmatinib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</w:tcPr>
          <w:p w14:paraId="6342888E" w14:textId="1AB2711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654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noWrap/>
          </w:tcPr>
          <w:p w14:paraId="0A7D9139" w14:textId="4AA94F01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728" w:type="dxa"/>
            <w:tcBorders>
              <w:top w:val="single" w:sz="4" w:space="0" w:color="auto"/>
            </w:tcBorders>
            <w:noWrap/>
          </w:tcPr>
          <w:p w14:paraId="0E38DED3" w14:textId="5C48B66C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5.66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noWrap/>
          </w:tcPr>
          <w:p w14:paraId="36C8F116" w14:textId="6C8B3E00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2.29(1.40-3.52)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</w:tcPr>
          <w:p w14:paraId="55D5A7D1" w14:textId="34D66E00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0.0004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noWrap/>
          </w:tcPr>
          <w:p w14:paraId="0093DA11" w14:textId="2146D456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noWrap/>
          </w:tcPr>
          <w:p w14:paraId="4321692F" w14:textId="354CB505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</w:tcBorders>
            <w:noWrap/>
          </w:tcPr>
          <w:p w14:paraId="73CD13F4" w14:textId="5AC9491F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9.62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noWrap/>
          </w:tcPr>
          <w:p w14:paraId="1D8361D1" w14:textId="77070EF6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1.69(0.52-4.72)</w:t>
            </w:r>
          </w:p>
        </w:tc>
        <w:tc>
          <w:tcPr>
            <w:tcW w:w="879" w:type="dxa"/>
            <w:tcBorders>
              <w:top w:val="single" w:sz="4" w:space="0" w:color="auto"/>
            </w:tcBorders>
            <w:noWrap/>
          </w:tcPr>
          <w:p w14:paraId="544C513D" w14:textId="64D5F85D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0.3393</w:t>
            </w:r>
          </w:p>
        </w:tc>
      </w:tr>
      <w:tr w:rsidR="00C439AF" w:rsidRPr="00FC4869" w14:paraId="6556DE9D" w14:textId="77777777" w:rsidTr="00C439AF">
        <w:trPr>
          <w:trHeight w:val="278"/>
        </w:trPr>
        <w:tc>
          <w:tcPr>
            <w:tcW w:w="750" w:type="dxa"/>
            <w:noWrap/>
            <w:hideMark/>
          </w:tcPr>
          <w:p w14:paraId="4E0ECA5F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noWrap/>
            <w:hideMark/>
          </w:tcPr>
          <w:p w14:paraId="28768936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savolitinib</w:t>
            </w:r>
          </w:p>
        </w:tc>
        <w:tc>
          <w:tcPr>
            <w:tcW w:w="708" w:type="dxa"/>
            <w:noWrap/>
            <w:hideMark/>
          </w:tcPr>
          <w:p w14:paraId="667AA944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46" w:type="dxa"/>
            <w:noWrap/>
            <w:hideMark/>
          </w:tcPr>
          <w:p w14:paraId="0ABC8EF1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7EC462FA" w14:textId="67A0A02A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24.39</w:t>
            </w:r>
          </w:p>
        </w:tc>
        <w:tc>
          <w:tcPr>
            <w:tcW w:w="1759" w:type="dxa"/>
            <w:noWrap/>
            <w:hideMark/>
          </w:tcPr>
          <w:p w14:paraId="4F161033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6.05(2.56-12.72)</w:t>
            </w:r>
          </w:p>
        </w:tc>
        <w:tc>
          <w:tcPr>
            <w:tcW w:w="991" w:type="dxa"/>
            <w:noWrap/>
            <w:hideMark/>
          </w:tcPr>
          <w:p w14:paraId="1C784647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572" w:type="dxa"/>
            <w:noWrap/>
            <w:hideMark/>
          </w:tcPr>
          <w:p w14:paraId="4D2CCBC9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05" w:type="dxa"/>
            <w:noWrap/>
            <w:hideMark/>
          </w:tcPr>
          <w:p w14:paraId="4A92CE7D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5" w:type="dxa"/>
            <w:noWrap/>
            <w:hideMark/>
          </w:tcPr>
          <w:p w14:paraId="7D085D89" w14:textId="182D5163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66.67</w:t>
            </w:r>
          </w:p>
        </w:tc>
        <w:tc>
          <w:tcPr>
            <w:tcW w:w="1666" w:type="dxa"/>
            <w:noWrap/>
            <w:hideMark/>
          </w:tcPr>
          <w:p w14:paraId="44F93F97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noWrap/>
            <w:hideMark/>
          </w:tcPr>
          <w:p w14:paraId="29095036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  <w:tr w:rsidR="00C439AF" w:rsidRPr="00FC4869" w14:paraId="56023D9C" w14:textId="77777777" w:rsidTr="00C439AF">
        <w:trPr>
          <w:trHeight w:val="278"/>
        </w:trPr>
        <w:tc>
          <w:tcPr>
            <w:tcW w:w="750" w:type="dxa"/>
            <w:tcBorders>
              <w:bottom w:val="single" w:sz="12" w:space="0" w:color="auto"/>
            </w:tcBorders>
            <w:noWrap/>
            <w:hideMark/>
          </w:tcPr>
          <w:p w14:paraId="50A71350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bottom w:val="single" w:sz="12" w:space="0" w:color="auto"/>
            </w:tcBorders>
            <w:noWrap/>
            <w:hideMark/>
          </w:tcPr>
          <w:p w14:paraId="349CBB94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tepotinib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noWrap/>
            <w:hideMark/>
          </w:tcPr>
          <w:p w14:paraId="7BD4FC98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46" w:type="dxa"/>
            <w:tcBorders>
              <w:bottom w:val="single" w:sz="12" w:space="0" w:color="auto"/>
            </w:tcBorders>
            <w:noWrap/>
            <w:hideMark/>
          </w:tcPr>
          <w:p w14:paraId="34EB5FA3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bottom w:val="single" w:sz="12" w:space="0" w:color="auto"/>
            </w:tcBorders>
            <w:noWrap/>
            <w:hideMark/>
          </w:tcPr>
          <w:p w14:paraId="44C0B2FA" w14:textId="1D980C8C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6.10</w:t>
            </w:r>
          </w:p>
        </w:tc>
        <w:tc>
          <w:tcPr>
            <w:tcW w:w="1759" w:type="dxa"/>
            <w:tcBorders>
              <w:bottom w:val="single" w:sz="12" w:space="0" w:color="auto"/>
            </w:tcBorders>
            <w:noWrap/>
            <w:hideMark/>
          </w:tcPr>
          <w:p w14:paraId="2F9EF497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991" w:type="dxa"/>
            <w:tcBorders>
              <w:bottom w:val="single" w:sz="12" w:space="0" w:color="auto"/>
            </w:tcBorders>
            <w:noWrap/>
            <w:hideMark/>
          </w:tcPr>
          <w:p w14:paraId="001A218C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1572" w:type="dxa"/>
            <w:tcBorders>
              <w:bottom w:val="single" w:sz="12" w:space="0" w:color="auto"/>
            </w:tcBorders>
            <w:noWrap/>
            <w:hideMark/>
          </w:tcPr>
          <w:p w14:paraId="05859F6D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05" w:type="dxa"/>
            <w:tcBorders>
              <w:bottom w:val="single" w:sz="12" w:space="0" w:color="auto"/>
            </w:tcBorders>
            <w:noWrap/>
            <w:hideMark/>
          </w:tcPr>
          <w:p w14:paraId="7241C87A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bottom w:val="single" w:sz="12" w:space="0" w:color="auto"/>
            </w:tcBorders>
            <w:noWrap/>
            <w:hideMark/>
          </w:tcPr>
          <w:p w14:paraId="60B4DB27" w14:textId="6D261892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1666" w:type="dxa"/>
            <w:tcBorders>
              <w:bottom w:val="single" w:sz="12" w:space="0" w:color="auto"/>
            </w:tcBorders>
            <w:noWrap/>
            <w:hideMark/>
          </w:tcPr>
          <w:p w14:paraId="15485158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noWrap/>
            <w:hideMark/>
          </w:tcPr>
          <w:p w14:paraId="12655F35" w14:textId="77777777" w:rsidR="00C439AF" w:rsidRPr="00FC4869" w:rsidRDefault="00C439AF" w:rsidP="00C439A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C486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\</w:t>
            </w:r>
          </w:p>
        </w:tc>
      </w:tr>
    </w:tbl>
    <w:p w14:paraId="6B592CE8" w14:textId="5BE33E52" w:rsidR="00561E72" w:rsidRPr="00DA6644" w:rsidRDefault="00561E72" w:rsidP="00561E72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A664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S6</w:t>
      </w:r>
      <w:r w:rsidRPr="00DA664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A synergistic interaction between ICI and KRAS-targeted drugs associated with an increased risk of different adverse events in NSCLC patients.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9"/>
        <w:gridCol w:w="706"/>
        <w:gridCol w:w="1060"/>
        <w:gridCol w:w="869"/>
        <w:gridCol w:w="1539"/>
        <w:gridCol w:w="869"/>
        <w:gridCol w:w="1220"/>
        <w:gridCol w:w="869"/>
      </w:tblGrid>
      <w:tr w:rsidR="00561E72" w:rsidRPr="00DA6644" w14:paraId="2F6EDD4A" w14:textId="77777777" w:rsidTr="002121B8">
        <w:trPr>
          <w:jc w:val="center"/>
        </w:trPr>
        <w:tc>
          <w:tcPr>
            <w:tcW w:w="0" w:type="auto"/>
            <w:vAlign w:val="bottom"/>
          </w:tcPr>
          <w:p w14:paraId="571CA19D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bookmarkStart w:id="3" w:name="_GoBack"/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Merged PT</w:t>
            </w:r>
          </w:p>
        </w:tc>
        <w:tc>
          <w:tcPr>
            <w:tcW w:w="0" w:type="auto"/>
            <w:vAlign w:val="bottom"/>
          </w:tcPr>
          <w:p w14:paraId="0070DC15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Cases</w:t>
            </w:r>
          </w:p>
        </w:tc>
        <w:tc>
          <w:tcPr>
            <w:tcW w:w="0" w:type="auto"/>
          </w:tcPr>
          <w:p w14:paraId="04B7AF28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  <w:vertAlign w:val="superscript"/>
              </w:rPr>
            </w:pP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ROR-ICI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15C73461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9B3820">
              <w:rPr>
                <w:rFonts w:ascii="Times New Roman" w:eastAsia="DengXian" w:hAnsi="Times New Roman" w:cs="Times New Roman"/>
                <w:bCs/>
                <w:i/>
                <w:color w:val="000000" w:themeColor="text1"/>
              </w:rPr>
              <w:t>P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-value</w:t>
            </w:r>
          </w:p>
        </w:tc>
        <w:tc>
          <w:tcPr>
            <w:tcW w:w="0" w:type="auto"/>
          </w:tcPr>
          <w:p w14:paraId="1631179C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  <w:vertAlign w:val="superscript"/>
              </w:rPr>
            </w:pP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ROR-sotorasib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74636FE0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9B3820">
              <w:rPr>
                <w:rFonts w:ascii="Times New Roman" w:eastAsia="DengXian" w:hAnsi="Times New Roman" w:cs="Times New Roman"/>
                <w:bCs/>
                <w:i/>
                <w:color w:val="000000" w:themeColor="text1"/>
              </w:rPr>
              <w:t>P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-value</w:t>
            </w:r>
          </w:p>
        </w:tc>
        <w:tc>
          <w:tcPr>
            <w:tcW w:w="0" w:type="auto"/>
          </w:tcPr>
          <w:p w14:paraId="25C7DD38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ROR-cross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7F7E6829" w14:textId="77777777" w:rsidR="00561E72" w:rsidRPr="009B3820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9B3820">
              <w:rPr>
                <w:rFonts w:ascii="Times New Roman" w:eastAsia="DengXian" w:hAnsi="Times New Roman" w:cs="Times New Roman"/>
                <w:bCs/>
                <w:i/>
                <w:color w:val="000000" w:themeColor="text1"/>
              </w:rPr>
              <w:t>P</w:t>
            </w:r>
            <w:r w:rsidRPr="009B3820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-value</w:t>
            </w:r>
          </w:p>
        </w:tc>
      </w:tr>
      <w:bookmarkEnd w:id="3"/>
      <w:tr w:rsidR="00561E72" w:rsidRPr="00DA6644" w14:paraId="021EAC7B" w14:textId="77777777" w:rsidTr="002121B8">
        <w:trPr>
          <w:jc w:val="center"/>
        </w:trPr>
        <w:tc>
          <w:tcPr>
            <w:tcW w:w="0" w:type="auto"/>
            <w:vAlign w:val="bottom"/>
          </w:tcPr>
          <w:p w14:paraId="4B2C250B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Hepatitis</w:t>
            </w:r>
          </w:p>
        </w:tc>
        <w:tc>
          <w:tcPr>
            <w:tcW w:w="0" w:type="auto"/>
            <w:vAlign w:val="bottom"/>
          </w:tcPr>
          <w:p w14:paraId="7795E392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15</w:t>
            </w:r>
          </w:p>
        </w:tc>
        <w:tc>
          <w:tcPr>
            <w:tcW w:w="0" w:type="auto"/>
            <w:vAlign w:val="center"/>
          </w:tcPr>
          <w:p w14:paraId="4C484A4E" w14:textId="77777777" w:rsidR="00561E72" w:rsidRPr="00DA6644" w:rsidRDefault="00561E72" w:rsidP="002121B8">
            <w:pPr>
              <w:widowControl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1.18</w:t>
            </w:r>
          </w:p>
        </w:tc>
        <w:tc>
          <w:tcPr>
            <w:tcW w:w="0" w:type="auto"/>
            <w:vAlign w:val="center"/>
          </w:tcPr>
          <w:p w14:paraId="0C576C54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10E38BC4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2.58</w:t>
            </w:r>
          </w:p>
        </w:tc>
        <w:tc>
          <w:tcPr>
            <w:tcW w:w="0" w:type="auto"/>
            <w:vAlign w:val="center"/>
          </w:tcPr>
          <w:p w14:paraId="047588FE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2C1520E3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2.44</w:t>
            </w:r>
          </w:p>
        </w:tc>
        <w:tc>
          <w:tcPr>
            <w:tcW w:w="0" w:type="auto"/>
            <w:vAlign w:val="center"/>
          </w:tcPr>
          <w:p w14:paraId="419B692D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0.0097</w:t>
            </w:r>
          </w:p>
        </w:tc>
      </w:tr>
      <w:tr w:rsidR="00561E72" w:rsidRPr="00DA6644" w14:paraId="050546AC" w14:textId="77777777" w:rsidTr="002121B8">
        <w:trPr>
          <w:jc w:val="center"/>
        </w:trPr>
        <w:tc>
          <w:tcPr>
            <w:tcW w:w="0" w:type="auto"/>
            <w:vAlign w:val="bottom"/>
          </w:tcPr>
          <w:p w14:paraId="6DCBA8F2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Colitis</w:t>
            </w:r>
          </w:p>
        </w:tc>
        <w:tc>
          <w:tcPr>
            <w:tcW w:w="0" w:type="auto"/>
            <w:vAlign w:val="bottom"/>
          </w:tcPr>
          <w:p w14:paraId="391D49F2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13</w:t>
            </w:r>
          </w:p>
        </w:tc>
        <w:tc>
          <w:tcPr>
            <w:tcW w:w="0" w:type="auto"/>
            <w:vAlign w:val="center"/>
          </w:tcPr>
          <w:p w14:paraId="33AAA766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0.54</w:t>
            </w:r>
          </w:p>
        </w:tc>
        <w:tc>
          <w:tcPr>
            <w:tcW w:w="0" w:type="auto"/>
            <w:vAlign w:val="center"/>
          </w:tcPr>
          <w:p w14:paraId="34E4CFC5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490378A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1.01</w:t>
            </w:r>
          </w:p>
        </w:tc>
        <w:tc>
          <w:tcPr>
            <w:tcW w:w="0" w:type="auto"/>
            <w:vAlign w:val="center"/>
          </w:tcPr>
          <w:p w14:paraId="25379DF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0.9536</w:t>
            </w:r>
          </w:p>
        </w:tc>
        <w:tc>
          <w:tcPr>
            <w:tcW w:w="0" w:type="auto"/>
            <w:vAlign w:val="center"/>
          </w:tcPr>
          <w:p w14:paraId="61B2FE24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3.34</w:t>
            </w:r>
          </w:p>
        </w:tc>
        <w:tc>
          <w:tcPr>
            <w:tcW w:w="0" w:type="auto"/>
            <w:vAlign w:val="center"/>
          </w:tcPr>
          <w:p w14:paraId="2ACC91E2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0.0015</w:t>
            </w:r>
          </w:p>
        </w:tc>
      </w:tr>
      <w:tr w:rsidR="00561E72" w:rsidRPr="00DA6644" w14:paraId="798CDDA7" w14:textId="77777777" w:rsidTr="002121B8">
        <w:trPr>
          <w:jc w:val="center"/>
        </w:trPr>
        <w:tc>
          <w:tcPr>
            <w:tcW w:w="0" w:type="auto"/>
            <w:vAlign w:val="center"/>
          </w:tcPr>
          <w:p w14:paraId="3674F779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Pulmonary embolism</w:t>
            </w:r>
          </w:p>
        </w:tc>
        <w:tc>
          <w:tcPr>
            <w:tcW w:w="0" w:type="auto"/>
            <w:vAlign w:val="center"/>
          </w:tcPr>
          <w:p w14:paraId="40469F45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</w:tcPr>
          <w:p w14:paraId="7058EA63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0" w:type="auto"/>
            <w:vAlign w:val="center"/>
          </w:tcPr>
          <w:p w14:paraId="1E24CD6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04E7CDFF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0.80</w:t>
            </w:r>
          </w:p>
        </w:tc>
        <w:tc>
          <w:tcPr>
            <w:tcW w:w="0" w:type="auto"/>
            <w:vAlign w:val="center"/>
          </w:tcPr>
          <w:p w14:paraId="4BD65540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0.5300</w:t>
            </w:r>
          </w:p>
        </w:tc>
        <w:tc>
          <w:tcPr>
            <w:tcW w:w="0" w:type="auto"/>
            <w:vAlign w:val="center"/>
          </w:tcPr>
          <w:p w14:paraId="7891592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7.78</w:t>
            </w:r>
          </w:p>
        </w:tc>
        <w:tc>
          <w:tcPr>
            <w:tcW w:w="0" w:type="auto"/>
            <w:vAlign w:val="center"/>
          </w:tcPr>
          <w:p w14:paraId="7B1541DE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0.0013</w:t>
            </w:r>
          </w:p>
        </w:tc>
      </w:tr>
      <w:tr w:rsidR="00561E72" w:rsidRPr="00DA6644" w14:paraId="6C046A08" w14:textId="77777777" w:rsidTr="002121B8">
        <w:trPr>
          <w:jc w:val="center"/>
        </w:trPr>
        <w:tc>
          <w:tcPr>
            <w:tcW w:w="0" w:type="auto"/>
            <w:vAlign w:val="center"/>
          </w:tcPr>
          <w:p w14:paraId="2C204130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Dehydration</w:t>
            </w:r>
          </w:p>
        </w:tc>
        <w:tc>
          <w:tcPr>
            <w:tcW w:w="0" w:type="auto"/>
            <w:vAlign w:val="center"/>
          </w:tcPr>
          <w:p w14:paraId="6C71891B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</w:tcPr>
          <w:p w14:paraId="5AA5B343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0" w:type="auto"/>
            <w:vAlign w:val="center"/>
          </w:tcPr>
          <w:p w14:paraId="21DB0542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0.0000</w:t>
            </w:r>
          </w:p>
        </w:tc>
        <w:tc>
          <w:tcPr>
            <w:tcW w:w="0" w:type="auto"/>
            <w:vAlign w:val="center"/>
          </w:tcPr>
          <w:p w14:paraId="6A656860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0" w:type="auto"/>
            <w:vAlign w:val="center"/>
          </w:tcPr>
          <w:p w14:paraId="4F621BF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0.2566</w:t>
            </w:r>
          </w:p>
        </w:tc>
        <w:tc>
          <w:tcPr>
            <w:tcW w:w="0" w:type="auto"/>
            <w:vAlign w:val="center"/>
          </w:tcPr>
          <w:p w14:paraId="01D6CA11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8.93</w:t>
            </w:r>
          </w:p>
        </w:tc>
        <w:tc>
          <w:tcPr>
            <w:tcW w:w="0" w:type="auto"/>
            <w:vAlign w:val="center"/>
          </w:tcPr>
          <w:p w14:paraId="281295AA" w14:textId="77777777" w:rsidR="00561E72" w:rsidRPr="00DA6644" w:rsidRDefault="00561E72" w:rsidP="002121B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DA6644">
              <w:rPr>
                <w:rFonts w:ascii="Times New Roman" w:eastAsia="DengXian" w:hAnsi="Times New Roman" w:cs="Times New Roman"/>
                <w:color w:val="000000" w:themeColor="text1"/>
              </w:rPr>
              <w:t>0.0017</w:t>
            </w:r>
          </w:p>
        </w:tc>
      </w:tr>
    </w:tbl>
    <w:p w14:paraId="0064AC7F" w14:textId="77777777" w:rsidR="00561E72" w:rsidRPr="00DA6644" w:rsidRDefault="00561E72" w:rsidP="00561E72">
      <w:pPr>
        <w:spacing w:line="276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66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Abbreviations: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PT, preferred term; ROR, adjusted reporting odds ratio; ICI, immu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ne checkpoint inhibitor therapy. 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</w:rPr>
        <w:t>Age increment was per year for reporting the odds ratio of multivariable logistic regression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This column shows the result of the interaction between ICI and sotorasib. The </w:t>
      </w:r>
      <w:r w:rsidRPr="002A4A0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-value for adjusted ROR was calculated using a multivariable logistic regression model. </w:t>
      </w:r>
      <w:r w:rsidRPr="002A4A0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DA66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0.05 ind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icates a significant difference</w:t>
      </w:r>
    </w:p>
    <w:p w14:paraId="1E52ABBC" w14:textId="5EC8D344" w:rsidR="00633AAE" w:rsidRDefault="00633AAE" w:rsidP="00FC4869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633AAE" w:rsidSect="00FC486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BA62D" w14:textId="77777777" w:rsidR="00F5589F" w:rsidRDefault="00F5589F" w:rsidP="00FC3625">
      <w:r>
        <w:separator/>
      </w:r>
    </w:p>
  </w:endnote>
  <w:endnote w:type="continuationSeparator" w:id="0">
    <w:p w14:paraId="4AA312A9" w14:textId="77777777" w:rsidR="00F5589F" w:rsidRDefault="00F5589F" w:rsidP="00FC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AF74A" w14:textId="77777777" w:rsidR="00F5589F" w:rsidRDefault="00F5589F" w:rsidP="00FC3625">
      <w:r>
        <w:separator/>
      </w:r>
    </w:p>
  </w:footnote>
  <w:footnote w:type="continuationSeparator" w:id="0">
    <w:p w14:paraId="5F1BF670" w14:textId="77777777" w:rsidR="00F5589F" w:rsidRDefault="00F5589F" w:rsidP="00FC3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DcwMrcwNLUwNTOwMLdU0lEKTi0uzszPAykwNKwFAF1006QtAAAA"/>
  </w:docVars>
  <w:rsids>
    <w:rsidRoot w:val="00F456E9"/>
    <w:rsid w:val="000006F6"/>
    <w:rsid w:val="00065C6C"/>
    <w:rsid w:val="00091167"/>
    <w:rsid w:val="001234E8"/>
    <w:rsid w:val="00131A57"/>
    <w:rsid w:val="001A74DA"/>
    <w:rsid w:val="001E002D"/>
    <w:rsid w:val="00270EBD"/>
    <w:rsid w:val="0029502E"/>
    <w:rsid w:val="002C1F73"/>
    <w:rsid w:val="002C797A"/>
    <w:rsid w:val="002F261B"/>
    <w:rsid w:val="00404DEB"/>
    <w:rsid w:val="00451B28"/>
    <w:rsid w:val="004978C7"/>
    <w:rsid w:val="004D41AF"/>
    <w:rsid w:val="004E7AEF"/>
    <w:rsid w:val="00544916"/>
    <w:rsid w:val="00561E72"/>
    <w:rsid w:val="005920AD"/>
    <w:rsid w:val="005F0CB8"/>
    <w:rsid w:val="00603112"/>
    <w:rsid w:val="00633AAE"/>
    <w:rsid w:val="006444AE"/>
    <w:rsid w:val="006703E4"/>
    <w:rsid w:val="006F386A"/>
    <w:rsid w:val="0071304C"/>
    <w:rsid w:val="00730279"/>
    <w:rsid w:val="007423E2"/>
    <w:rsid w:val="007936BA"/>
    <w:rsid w:val="007C7F8C"/>
    <w:rsid w:val="008B45AF"/>
    <w:rsid w:val="008B61A9"/>
    <w:rsid w:val="008B6E28"/>
    <w:rsid w:val="00942703"/>
    <w:rsid w:val="00954211"/>
    <w:rsid w:val="00994B4F"/>
    <w:rsid w:val="00996836"/>
    <w:rsid w:val="009975C6"/>
    <w:rsid w:val="009C49AA"/>
    <w:rsid w:val="009D67F3"/>
    <w:rsid w:val="00A4469F"/>
    <w:rsid w:val="00A9413E"/>
    <w:rsid w:val="00AA5811"/>
    <w:rsid w:val="00AD1764"/>
    <w:rsid w:val="00B74F73"/>
    <w:rsid w:val="00B97F3E"/>
    <w:rsid w:val="00BA2637"/>
    <w:rsid w:val="00BE227E"/>
    <w:rsid w:val="00C118DC"/>
    <w:rsid w:val="00C25635"/>
    <w:rsid w:val="00C439AF"/>
    <w:rsid w:val="00CA012C"/>
    <w:rsid w:val="00D07BE3"/>
    <w:rsid w:val="00D33E28"/>
    <w:rsid w:val="00D95243"/>
    <w:rsid w:val="00E0323A"/>
    <w:rsid w:val="00EF60C4"/>
    <w:rsid w:val="00F456E9"/>
    <w:rsid w:val="00F5589F"/>
    <w:rsid w:val="00F853D8"/>
    <w:rsid w:val="00FA20C3"/>
    <w:rsid w:val="00FA3F03"/>
    <w:rsid w:val="00FB0BF9"/>
    <w:rsid w:val="00FC3625"/>
    <w:rsid w:val="00FC4782"/>
    <w:rsid w:val="00FC4869"/>
    <w:rsid w:val="00F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A8AADC"/>
  <w15:chartTrackingRefBased/>
  <w15:docId w15:val="{C3D401D3-0ADA-46AF-8D24-1EF340AF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62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C362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C36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C3625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FC3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6B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6BA"/>
    <w:rPr>
      <w:sz w:val="18"/>
      <w:szCs w:val="18"/>
    </w:rPr>
  </w:style>
  <w:style w:type="paragraph" w:styleId="NormalWeb">
    <w:name w:val="Normal (Web)"/>
    <w:basedOn w:val="Normal"/>
    <w:uiPriority w:val="99"/>
    <w:qFormat/>
    <w:rsid w:val="009D67F3"/>
    <w:pPr>
      <w:spacing w:beforeAutospacing="1" w:afterAutospacing="1"/>
      <w:jc w:val="left"/>
    </w:pPr>
    <w:rPr>
      <w:rFonts w:ascii="Calibri" w:eastAsia="SimSun" w:hAnsi="Calibri" w:cs="Times New Roman"/>
      <w:kern w:val="0"/>
      <w:sz w:val="24"/>
      <w:szCs w:val="24"/>
    </w:rPr>
  </w:style>
  <w:style w:type="table" w:styleId="GridTable1Light">
    <w:name w:val="Grid Table 1 Light"/>
    <w:basedOn w:val="TableNormal"/>
    <w:uiPriority w:val="46"/>
    <w:rsid w:val="00451B2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0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60783-BCDA-41E7-97D3-1C4E0198C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4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LZH</dc:creator>
  <cp:keywords/>
  <dc:description/>
  <cp:lastModifiedBy>Devishree T</cp:lastModifiedBy>
  <cp:revision>39</cp:revision>
  <dcterms:created xsi:type="dcterms:W3CDTF">2022-09-07T12:36:00Z</dcterms:created>
  <dcterms:modified xsi:type="dcterms:W3CDTF">2024-11-05T04:58:00Z</dcterms:modified>
</cp:coreProperties>
</file>