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B74" w:rsidRPr="004561D6" w:rsidRDefault="007F3B74" w:rsidP="007F3B74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4561D6">
        <w:rPr>
          <w:rFonts w:ascii="Times New Roman" w:hAnsi="Times New Roman" w:cs="Times New Roman"/>
          <w:b/>
          <w:bCs/>
          <w:lang w:val="en-US"/>
        </w:rPr>
        <w:t>Table 1: Clinical characteristics of the patients</w:t>
      </w:r>
    </w:p>
    <w:tbl>
      <w:tblPr>
        <w:tblStyle w:val="TableGrid"/>
        <w:tblW w:w="8926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2"/>
        <w:gridCol w:w="1759"/>
        <w:gridCol w:w="1843"/>
        <w:gridCol w:w="2552"/>
      </w:tblGrid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>Overall population=82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Chemotherapy </w:t>
            </w:r>
          </w:p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>n= 33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>Immunotherapy +/- CT</w:t>
            </w:r>
          </w:p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>n=49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>Age (years) (range)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 xml:space="preserve">66 </w:t>
            </w:r>
            <w:r w:rsidRPr="004561D6">
              <w:rPr>
                <w:rFonts w:ascii="Times New Roman" w:hAnsi="Times New Roman" w:cs="Times New Roman"/>
              </w:rPr>
              <w:t>(37-91)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67 (42-91)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65 (37-84)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>Sex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561D6">
              <w:rPr>
                <w:rFonts w:ascii="Times New Roman" w:hAnsi="Times New Roman" w:cs="Times New Roman"/>
                <w:i/>
                <w:iCs/>
                <w:lang w:val="en-US"/>
              </w:rPr>
              <w:t>Man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57 (70)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24 (73)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33 (67)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561D6">
              <w:rPr>
                <w:rFonts w:ascii="Times New Roman" w:hAnsi="Times New Roman" w:cs="Times New Roman"/>
                <w:i/>
                <w:iCs/>
                <w:lang w:val="en-US"/>
              </w:rPr>
              <w:t>Woman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25 (30)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9 (27)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16 (33)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Smoking status </w:t>
            </w:r>
          </w:p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561D6">
              <w:rPr>
                <w:rFonts w:ascii="Times New Roman" w:hAnsi="Times New Roman" w:cs="Times New Roman"/>
                <w:i/>
                <w:iCs/>
                <w:lang w:val="en-US"/>
              </w:rPr>
              <w:t>Active or former smoker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75 (91)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30 (91)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45 (92)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61D6">
              <w:rPr>
                <w:rFonts w:ascii="Times New Roman" w:hAnsi="Times New Roman" w:cs="Times New Roman"/>
                <w:i/>
                <w:iCs/>
                <w:lang w:val="en-US"/>
              </w:rPr>
              <w:t>Never-smoker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7 (9)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3 (9)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4 (8)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>Histology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i/>
                <w:iCs/>
                <w:lang w:val="en-US"/>
              </w:rPr>
              <w:t>adenocarcinoma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56 (68)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24 (73)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32 (66)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561D6">
              <w:rPr>
                <w:rFonts w:ascii="Times New Roman" w:hAnsi="Times New Roman" w:cs="Times New Roman"/>
                <w:i/>
                <w:iCs/>
                <w:lang w:val="en-US"/>
              </w:rPr>
              <w:t>squamous cell carcinoma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14 (17)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6 (18)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8 (16)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561D6">
              <w:rPr>
                <w:rFonts w:ascii="Times New Roman" w:hAnsi="Times New Roman" w:cs="Times New Roman"/>
                <w:i/>
                <w:iCs/>
                <w:lang w:val="en-US"/>
              </w:rPr>
              <w:t>other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12 (15)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3 (9)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9 (18)</w:t>
            </w:r>
          </w:p>
        </w:tc>
      </w:tr>
      <w:tr w:rsidR="007F3B74" w:rsidRPr="004561D6" w:rsidTr="00700413">
        <w:trPr>
          <w:trHeight w:val="247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PS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iCs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0-1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65 (79)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26 (79)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39 (80)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 xml:space="preserve">≥2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17 (21)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7 (21)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10 (20)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>Stade</w:t>
            </w:r>
            <w:proofErr w:type="spellEnd"/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/ TNM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IIIB or IIIC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5 (6)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2 (6)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3 (6)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IV</w:t>
            </w:r>
          </w:p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77 (94)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31 (94)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46 (94)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F3B74" w:rsidRPr="004561D6" w:rsidRDefault="007F3B74" w:rsidP="0070041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>PD-L1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F3B74" w:rsidRPr="004561D6" w:rsidRDefault="007F3B74" w:rsidP="007004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&lt; 50%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26(32)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13(39)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13(27)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F3B74" w:rsidRPr="004561D6" w:rsidRDefault="007F3B74" w:rsidP="007004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shd w:val="clear" w:color="auto" w:fill="FFFFFF"/>
              </w:rPr>
              <w:t xml:space="preserve">≥ </w:t>
            </w:r>
            <w:r w:rsidRPr="004561D6">
              <w:rPr>
                <w:rFonts w:ascii="Times New Roman" w:hAnsi="Times New Roman" w:cs="Times New Roman"/>
                <w:lang w:val="en-US"/>
              </w:rPr>
              <w:t>50%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41(50)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5 (15)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36(73)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F3B74" w:rsidRPr="004561D6" w:rsidRDefault="007F3B74" w:rsidP="0070041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Cs/>
                <w:lang w:val="en-US"/>
              </w:rPr>
              <w:t>Non available (NA)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15(18)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15 (45)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561D6">
              <w:rPr>
                <w:rFonts w:ascii="Times New Roman" w:hAnsi="Times New Roman" w:cs="Times New Roman"/>
                <w:b/>
                <w:bCs/>
                <w:lang w:val="en-US"/>
              </w:rPr>
              <w:t>Number of metastatic sites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34 (41)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F3B7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(48)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F3B74" w:rsidRPr="004561D6" w:rsidRDefault="007F3B74" w:rsidP="00700413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18 (37)</w:t>
            </w:r>
          </w:p>
        </w:tc>
      </w:tr>
      <w:tr w:rsidR="007F3B74" w:rsidRPr="004561D6" w:rsidTr="00700413">
        <w:trPr>
          <w:trHeight w:val="308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F3B74" w:rsidRPr="004561D6" w:rsidRDefault="007F3B74" w:rsidP="007004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 xml:space="preserve">2 or more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pStyle w:val="ListParagraph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48(59)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pStyle w:val="ListParagraph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>17 (52)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3B74" w:rsidRPr="004561D6" w:rsidRDefault="007F3B74" w:rsidP="0070041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61D6">
              <w:rPr>
                <w:rFonts w:ascii="Times New Roman" w:hAnsi="Times New Roman" w:cs="Times New Roman"/>
                <w:lang w:val="en-US"/>
              </w:rPr>
              <w:t xml:space="preserve">        31(53)</w:t>
            </w:r>
          </w:p>
        </w:tc>
      </w:tr>
    </w:tbl>
    <w:p w:rsidR="007F3B74" w:rsidRPr="004561D6" w:rsidRDefault="007F3B74" w:rsidP="007F3B7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561D6">
        <w:rPr>
          <w:rFonts w:ascii="Times New Roman" w:hAnsi="Times New Roman" w:cs="Times New Roman"/>
          <w:lang w:val="en-US"/>
        </w:rPr>
        <w:t>All variables are expressed as n (%), unless otherwise specified.</w:t>
      </w:r>
    </w:p>
    <w:p w:rsidR="007F3B74" w:rsidRDefault="007F3B74" w:rsidP="009B0CF4">
      <w:pPr>
        <w:spacing w:line="480" w:lineRule="auto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  <w:bookmarkStart w:id="0" w:name="_GoBack"/>
      <w:bookmarkEnd w:id="0"/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  <w:r w:rsidRPr="00E317DC">
        <w:rPr>
          <w:rFonts w:ascii="Times New Roman" w:hAnsi="Times New Roman" w:cs="Times New Roman"/>
          <w:b/>
          <w:bCs/>
          <w:u w:val="single"/>
          <w:lang w:val="en-US"/>
        </w:rPr>
        <w:t>Supplemental material</w:t>
      </w: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317DC">
        <w:rPr>
          <w:rFonts w:ascii="Times New Roman" w:hAnsi="Times New Roman" w:cs="Times New Roman"/>
          <w:b/>
          <w:bCs/>
          <w:u w:val="single"/>
          <w:lang w:val="en-US"/>
        </w:rPr>
        <w:t>Table S1</w:t>
      </w:r>
      <w:r w:rsidRPr="00E317DC">
        <w:rPr>
          <w:rFonts w:ascii="Times New Roman" w:hAnsi="Times New Roman" w:cs="Times New Roman"/>
          <w:lang w:val="en-US"/>
        </w:rPr>
        <w:t xml:space="preserve"> </w:t>
      </w:r>
      <w:r w:rsidRPr="00E317DC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en-US"/>
        </w:rPr>
        <w:t xml:space="preserve">Plasma HGF expression level according to patient’s demographics characteristics 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723"/>
        <w:gridCol w:w="2278"/>
        <w:gridCol w:w="1276"/>
        <w:gridCol w:w="3231"/>
      </w:tblGrid>
      <w:tr w:rsidR="00E317DC" w:rsidRPr="00E317DC" w:rsidTr="007A590A">
        <w:trPr>
          <w:trHeight w:val="775"/>
          <w:jc w:val="center"/>
        </w:trPr>
        <w:tc>
          <w:tcPr>
            <w:tcW w:w="3529" w:type="dxa"/>
            <w:gridSpan w:val="2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>Parameters</w:t>
            </w:r>
          </w:p>
        </w:tc>
        <w:tc>
          <w:tcPr>
            <w:tcW w:w="2278" w:type="dxa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/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</w:pPr>
            <w:r w:rsidRPr="00E317DC"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  <w:t>Plasma HGF expression level (</w:t>
            </w:r>
            <w:proofErr w:type="spellStart"/>
            <w:r w:rsidRPr="00E317DC"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  <w:t>pg</w:t>
            </w:r>
            <w:proofErr w:type="spellEnd"/>
            <w:r w:rsidRPr="00E317DC"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  <w:t>/mL)</w:t>
            </w:r>
          </w:p>
        </w:tc>
        <w:tc>
          <w:tcPr>
            <w:tcW w:w="1276" w:type="dxa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>T-test (p-value)</w:t>
            </w:r>
          </w:p>
        </w:tc>
        <w:tc>
          <w:tcPr>
            <w:tcW w:w="3231" w:type="dxa"/>
            <w:shd w:val="clear" w:color="auto" w:fill="D9D9D9"/>
          </w:tcPr>
          <w:p w:rsidR="009B0CF4" w:rsidRPr="00E317DC" w:rsidRDefault="002361D9" w:rsidP="007A590A">
            <w:pPr>
              <w:pStyle w:val="xmsonormal"/>
              <w:spacing w:before="0" w:beforeAutospacing="0" w:after="0" w:afterAutospacing="0"/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</w:pPr>
            <w:r w:rsidRPr="00E317DC"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  <w:t>Khi2 (Relative Risk RR</w:t>
            </w:r>
            <w:r w:rsidR="009B0CF4" w:rsidRPr="00E317DC"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  <w:t>, 95%IC; p-value)</w:t>
            </w:r>
          </w:p>
        </w:tc>
      </w:tr>
      <w:tr w:rsidR="00E317DC" w:rsidRPr="00E317DC" w:rsidTr="007A590A">
        <w:trPr>
          <w:trHeight w:val="275"/>
          <w:jc w:val="center"/>
        </w:trPr>
        <w:tc>
          <w:tcPr>
            <w:tcW w:w="1806" w:type="dxa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>Patients</w:t>
            </w:r>
          </w:p>
        </w:tc>
        <w:tc>
          <w:tcPr>
            <w:tcW w:w="1723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n= 49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276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231" w:type="dxa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E317DC" w:rsidRPr="00E317DC" w:rsidTr="007A590A">
        <w:trPr>
          <w:trHeight w:val="312"/>
          <w:jc w:val="center"/>
        </w:trPr>
        <w:tc>
          <w:tcPr>
            <w:tcW w:w="1806" w:type="dxa"/>
            <w:vMerge w:val="restart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>Age</w:t>
            </w:r>
          </w:p>
        </w:tc>
        <w:tc>
          <w:tcPr>
            <w:tcW w:w="1723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 xml:space="preserve">≤ 65 </w:t>
            </w:r>
            <w:proofErr w:type="spellStart"/>
            <w:r w:rsidRPr="00E317DC">
              <w:rPr>
                <w:sz w:val="22"/>
                <w:szCs w:val="22"/>
                <w:bdr w:val="none" w:sz="0" w:space="0" w:color="auto" w:frame="1"/>
              </w:rPr>
              <w:t>years</w:t>
            </w:r>
            <w:proofErr w:type="spellEnd"/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  <w:lang w:val="en-US"/>
              </w:rPr>
              <w:t>1440 ± 343.6 N=30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  <w:lang w:val="en-US"/>
              </w:rPr>
              <w:t>0.27</w:t>
            </w:r>
          </w:p>
        </w:tc>
        <w:tc>
          <w:tcPr>
            <w:tcW w:w="3231" w:type="dxa"/>
            <w:vMerge w:val="restart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  <w:lang w:val="en-US"/>
              </w:rPr>
              <w:t>0.8; (0.3825 - 1.673); p = 0.77</w:t>
            </w:r>
          </w:p>
        </w:tc>
      </w:tr>
      <w:tr w:rsidR="00E317DC" w:rsidRPr="00E317DC" w:rsidTr="007A590A">
        <w:trPr>
          <w:trHeight w:val="287"/>
          <w:jc w:val="center"/>
        </w:trPr>
        <w:tc>
          <w:tcPr>
            <w:tcW w:w="1806" w:type="dxa"/>
            <w:vMerge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</w:pPr>
          </w:p>
        </w:tc>
        <w:tc>
          <w:tcPr>
            <w:tcW w:w="1723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  <w:lang w:val="en-US"/>
              </w:rPr>
              <w:t>&gt; 65 years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  <w:lang w:val="en-US"/>
              </w:rPr>
              <w:t>1145 ± 190.9 N=18</w:t>
            </w:r>
          </w:p>
        </w:tc>
        <w:tc>
          <w:tcPr>
            <w:tcW w:w="1276" w:type="dxa"/>
            <w:vMerge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</w:p>
        </w:tc>
        <w:tc>
          <w:tcPr>
            <w:tcW w:w="3231" w:type="dxa"/>
            <w:vMerge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</w:p>
        </w:tc>
      </w:tr>
      <w:tr w:rsidR="00E317DC" w:rsidRPr="00E317DC" w:rsidTr="007A590A">
        <w:trPr>
          <w:trHeight w:val="287"/>
          <w:jc w:val="center"/>
        </w:trPr>
        <w:tc>
          <w:tcPr>
            <w:tcW w:w="1806" w:type="dxa"/>
            <w:vMerge w:val="restart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</w:pPr>
            <w:r w:rsidRPr="00E317DC"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  <w:t>Sex</w:t>
            </w:r>
          </w:p>
        </w:tc>
        <w:tc>
          <w:tcPr>
            <w:tcW w:w="1723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  <w:lang w:val="en-US"/>
              </w:rPr>
              <w:t>woman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1632 ± 502.9 N=16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0.35</w:t>
            </w:r>
          </w:p>
        </w:tc>
        <w:tc>
          <w:tcPr>
            <w:tcW w:w="3231" w:type="dxa"/>
            <w:vMerge w:val="restart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 ; (0.449 - 2.226) ; p = 1</w:t>
            </w:r>
          </w:p>
        </w:tc>
      </w:tr>
      <w:tr w:rsidR="00E317DC" w:rsidRPr="00E317DC" w:rsidTr="007A590A">
        <w:trPr>
          <w:trHeight w:val="299"/>
          <w:jc w:val="center"/>
        </w:trPr>
        <w:tc>
          <w:tcPr>
            <w:tcW w:w="1806" w:type="dxa"/>
            <w:vMerge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723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man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1178 ± 228.9 N=32</w:t>
            </w:r>
          </w:p>
        </w:tc>
        <w:tc>
          <w:tcPr>
            <w:tcW w:w="1276" w:type="dxa"/>
            <w:vMerge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231" w:type="dxa"/>
            <w:vMerge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E317DC" w:rsidRPr="00E317DC" w:rsidTr="007A590A">
        <w:trPr>
          <w:trHeight w:val="311"/>
          <w:jc w:val="center"/>
        </w:trPr>
        <w:tc>
          <w:tcPr>
            <w:tcW w:w="1806" w:type="dxa"/>
            <w:vMerge w:val="restart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 xml:space="preserve">Smoking </w:t>
            </w:r>
            <w:proofErr w:type="spellStart"/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>status</w:t>
            </w:r>
            <w:proofErr w:type="spellEnd"/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No-</w:t>
            </w:r>
            <w:proofErr w:type="spellStart"/>
            <w:r w:rsidRPr="00E317DC">
              <w:rPr>
                <w:sz w:val="22"/>
                <w:szCs w:val="22"/>
                <w:bdr w:val="none" w:sz="0" w:space="0" w:color="auto" w:frame="1"/>
              </w:rPr>
              <w:t>smoker</w:t>
            </w:r>
            <w:proofErr w:type="spellEnd"/>
            <w:r w:rsidRPr="00E317DC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936.4 ± 312.9 N=4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0.60</w:t>
            </w:r>
          </w:p>
        </w:tc>
        <w:tc>
          <w:tcPr>
            <w:tcW w:w="3231" w:type="dxa"/>
            <w:vMerge w:val="restart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0.3 ; (0.0372 - 2.984) ; p = 0.61</w:t>
            </w:r>
          </w:p>
        </w:tc>
      </w:tr>
      <w:tr w:rsidR="00E317DC" w:rsidRPr="00E317DC" w:rsidTr="007A590A">
        <w:trPr>
          <w:trHeight w:val="415"/>
          <w:jc w:val="center"/>
        </w:trPr>
        <w:tc>
          <w:tcPr>
            <w:tcW w:w="1806" w:type="dxa"/>
            <w:vMerge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723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lang w:val="en-US"/>
              </w:rPr>
              <w:t>Active or weaned smoker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1365 ± 244.4 N</w:t>
            </w:r>
            <w:r w:rsidRPr="00E317DC">
              <w:rPr>
                <w:sz w:val="22"/>
                <w:szCs w:val="22"/>
                <w:bdr w:val="none" w:sz="0" w:space="0" w:color="auto" w:frame="1"/>
                <w:lang w:val="en-US"/>
              </w:rPr>
              <w:t>=44</w:t>
            </w:r>
          </w:p>
        </w:tc>
        <w:tc>
          <w:tcPr>
            <w:tcW w:w="1276" w:type="dxa"/>
            <w:vMerge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</w:p>
        </w:tc>
        <w:tc>
          <w:tcPr>
            <w:tcW w:w="3231" w:type="dxa"/>
            <w:vMerge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</w:p>
        </w:tc>
      </w:tr>
      <w:tr w:rsidR="00E317DC" w:rsidRPr="00E317DC" w:rsidTr="007A590A">
        <w:trPr>
          <w:trHeight w:val="287"/>
          <w:jc w:val="center"/>
        </w:trPr>
        <w:tc>
          <w:tcPr>
            <w:tcW w:w="1806" w:type="dxa"/>
            <w:vMerge w:val="restart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>Number</w:t>
            </w:r>
            <w:proofErr w:type="spellEnd"/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 xml:space="preserve"> of </w:t>
            </w:r>
            <w:proofErr w:type="spellStart"/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>metastatic</w:t>
            </w:r>
            <w:proofErr w:type="spellEnd"/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 xml:space="preserve"> sites </w:t>
            </w:r>
          </w:p>
        </w:tc>
        <w:tc>
          <w:tcPr>
            <w:tcW w:w="1723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  <w:lang w:val="en-US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  <w:lang w:val="en-US"/>
              </w:rPr>
              <w:t>&lt; 2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1250 ± 307.6 N=28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0.47</w:t>
            </w:r>
          </w:p>
        </w:tc>
        <w:tc>
          <w:tcPr>
            <w:tcW w:w="3231" w:type="dxa"/>
            <w:vMerge w:val="restart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1.5 ; (0.7543 - 2.815) ; p = 0.12</w:t>
            </w:r>
          </w:p>
        </w:tc>
      </w:tr>
      <w:tr w:rsidR="00E317DC" w:rsidRPr="00E317DC" w:rsidTr="007A590A">
        <w:trPr>
          <w:trHeight w:val="262"/>
          <w:jc w:val="center"/>
        </w:trPr>
        <w:tc>
          <w:tcPr>
            <w:tcW w:w="1806" w:type="dxa"/>
            <w:vMerge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723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≥ 2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1600 ± 353.7 N=18</w:t>
            </w:r>
          </w:p>
        </w:tc>
        <w:tc>
          <w:tcPr>
            <w:tcW w:w="1276" w:type="dxa"/>
            <w:vMerge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231" w:type="dxa"/>
            <w:vMerge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E317DC" w:rsidRPr="00E317DC" w:rsidTr="007A590A">
        <w:trPr>
          <w:trHeight w:val="265"/>
          <w:jc w:val="center"/>
        </w:trPr>
        <w:tc>
          <w:tcPr>
            <w:tcW w:w="1806" w:type="dxa"/>
            <w:vMerge w:val="restart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 xml:space="preserve">Performance </w:t>
            </w:r>
            <w:proofErr w:type="spellStart"/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>status</w:t>
            </w:r>
            <w:proofErr w:type="spellEnd"/>
          </w:p>
        </w:tc>
        <w:tc>
          <w:tcPr>
            <w:tcW w:w="1723" w:type="dxa"/>
            <w:shd w:val="clear" w:color="auto" w:fill="auto"/>
            <w:vAlign w:val="center"/>
          </w:tcPr>
          <w:p w:rsidR="009B0CF4" w:rsidRPr="00E317DC" w:rsidRDefault="009B0CF4" w:rsidP="007A590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17D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 2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1041 ± 251.6 N=24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0.06</w:t>
            </w:r>
          </w:p>
        </w:tc>
        <w:tc>
          <w:tcPr>
            <w:tcW w:w="3231" w:type="dxa"/>
            <w:vMerge w:val="restart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1.9 ; (0.7113 - 5.315) ; p = 0.13</w:t>
            </w:r>
          </w:p>
        </w:tc>
      </w:tr>
      <w:tr w:rsidR="00E317DC" w:rsidRPr="00E317DC" w:rsidTr="007A590A">
        <w:trPr>
          <w:trHeight w:val="300"/>
          <w:jc w:val="center"/>
        </w:trPr>
        <w:tc>
          <w:tcPr>
            <w:tcW w:w="1806" w:type="dxa"/>
            <w:vMerge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9B0CF4" w:rsidRPr="00E317DC" w:rsidRDefault="009B0CF4" w:rsidP="007A590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17D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 2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1983 ± 665.6 N=9</w:t>
            </w:r>
          </w:p>
        </w:tc>
        <w:tc>
          <w:tcPr>
            <w:tcW w:w="1276" w:type="dxa"/>
            <w:vMerge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231" w:type="dxa"/>
            <w:vMerge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E317DC" w:rsidRPr="00E317DC" w:rsidTr="007A590A">
        <w:trPr>
          <w:trHeight w:val="319"/>
          <w:jc w:val="center"/>
        </w:trPr>
        <w:tc>
          <w:tcPr>
            <w:tcW w:w="1806" w:type="dxa"/>
            <w:vMerge w:val="restart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>Histology</w:t>
            </w:r>
            <w:proofErr w:type="spellEnd"/>
          </w:p>
        </w:tc>
        <w:tc>
          <w:tcPr>
            <w:tcW w:w="1723" w:type="dxa"/>
            <w:shd w:val="clear" w:color="auto" w:fill="auto"/>
            <w:vAlign w:val="center"/>
          </w:tcPr>
          <w:p w:rsidR="009B0CF4" w:rsidRPr="00E317DC" w:rsidRDefault="009B0CF4" w:rsidP="007A590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17D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Adenocarcinoma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970.4 ± 221.6 N=32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0.01</w:t>
            </w:r>
          </w:p>
        </w:tc>
        <w:tc>
          <w:tcPr>
            <w:tcW w:w="3231" w:type="dxa"/>
            <w:vMerge w:val="restart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2.5 ; (1.026 - 6.090) ; p = 0.007</w:t>
            </w:r>
          </w:p>
        </w:tc>
      </w:tr>
      <w:tr w:rsidR="00E317DC" w:rsidRPr="00E317DC" w:rsidTr="007A590A">
        <w:trPr>
          <w:trHeight w:val="185"/>
          <w:jc w:val="center"/>
        </w:trPr>
        <w:tc>
          <w:tcPr>
            <w:tcW w:w="1806" w:type="dxa"/>
            <w:vMerge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9B0CF4" w:rsidRPr="00E317DC" w:rsidRDefault="009B0CF4" w:rsidP="007A590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17D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2047 ± 473.4 N=16</w:t>
            </w:r>
          </w:p>
        </w:tc>
        <w:tc>
          <w:tcPr>
            <w:tcW w:w="1276" w:type="dxa"/>
            <w:vMerge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231" w:type="dxa"/>
            <w:vMerge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E317DC" w:rsidRPr="00E317DC" w:rsidTr="007A590A">
        <w:trPr>
          <w:trHeight w:val="299"/>
          <w:jc w:val="center"/>
        </w:trPr>
        <w:tc>
          <w:tcPr>
            <w:tcW w:w="1806" w:type="dxa"/>
            <w:vMerge w:val="restart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>PD-L1</w:t>
            </w:r>
          </w:p>
          <w:p w:rsidR="009B0CF4" w:rsidRPr="00E317DC" w:rsidRDefault="009B0CF4" w:rsidP="007A590A">
            <w:pPr>
              <w:pStyle w:val="xmsonormal"/>
              <w:spacing w:before="0" w:after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9B0CF4" w:rsidRPr="00E317DC" w:rsidRDefault="009B0CF4" w:rsidP="007A590A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r w:rsidRPr="00E317D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 50%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highlight w:val="yellow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1057 ± 218.5 N=12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highlight w:val="yellow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0.15</w:t>
            </w:r>
          </w:p>
        </w:tc>
        <w:tc>
          <w:tcPr>
            <w:tcW w:w="3231" w:type="dxa"/>
            <w:vMerge w:val="restart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highlight w:val="yellow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0.9 ; (0.3710 -2.357) ; p = 1</w:t>
            </w:r>
          </w:p>
        </w:tc>
      </w:tr>
      <w:tr w:rsidR="00E317DC" w:rsidRPr="00E317DC" w:rsidTr="007A590A">
        <w:trPr>
          <w:trHeight w:val="299"/>
          <w:jc w:val="center"/>
        </w:trPr>
        <w:tc>
          <w:tcPr>
            <w:tcW w:w="1806" w:type="dxa"/>
            <w:vMerge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9B0CF4" w:rsidRPr="00E317DC" w:rsidRDefault="009B0CF4" w:rsidP="007A590A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r w:rsidRPr="00E317D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≥ </w:t>
            </w:r>
            <w:r w:rsidRPr="00E317D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50%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highlight w:val="yellow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1634 ± 323.2 N=31</w:t>
            </w:r>
          </w:p>
        </w:tc>
        <w:tc>
          <w:tcPr>
            <w:tcW w:w="1276" w:type="dxa"/>
            <w:vMerge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231" w:type="dxa"/>
            <w:vMerge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E317DC" w:rsidRPr="00E317DC" w:rsidTr="007A590A">
        <w:trPr>
          <w:trHeight w:val="134"/>
          <w:jc w:val="center"/>
        </w:trPr>
        <w:tc>
          <w:tcPr>
            <w:tcW w:w="1806" w:type="dxa"/>
            <w:vMerge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9B0CF4" w:rsidRPr="00E317DC" w:rsidRDefault="009B0CF4" w:rsidP="007A590A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proofErr w:type="spellStart"/>
            <w:r w:rsidRPr="00E317D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Low</w:t>
            </w:r>
            <w:proofErr w:type="spellEnd"/>
            <w:r w:rsidRPr="00E317D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expression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highlight w:val="yellow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1165 ± 191.1 N=5</w:t>
            </w:r>
          </w:p>
        </w:tc>
        <w:tc>
          <w:tcPr>
            <w:tcW w:w="1276" w:type="dxa"/>
            <w:vMerge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231" w:type="dxa"/>
            <w:vMerge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E317DC" w:rsidRPr="00E317DC" w:rsidTr="007A590A">
        <w:trPr>
          <w:trHeight w:val="198"/>
          <w:jc w:val="center"/>
        </w:trPr>
        <w:tc>
          <w:tcPr>
            <w:tcW w:w="1806" w:type="dxa"/>
            <w:vMerge w:val="restart"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b/>
                <w:sz w:val="22"/>
                <w:szCs w:val="22"/>
                <w:bdr w:val="none" w:sz="0" w:space="0" w:color="auto" w:frame="1"/>
              </w:rPr>
              <w:t xml:space="preserve">CD8 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B0CF4" w:rsidRPr="00E317DC" w:rsidRDefault="009B0CF4" w:rsidP="007A590A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317D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High expression</w:t>
            </w: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bdr w:val="none" w:sz="0" w:space="0" w:color="auto" w:frame="1"/>
              </w:rPr>
              <w:t>± 341.2 N=5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p = 0.44</w:t>
            </w:r>
          </w:p>
        </w:tc>
        <w:tc>
          <w:tcPr>
            <w:tcW w:w="3231" w:type="dxa"/>
            <w:vMerge w:val="restart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E317DC">
              <w:rPr>
                <w:sz w:val="22"/>
                <w:szCs w:val="22"/>
                <w:bdr w:val="none" w:sz="0" w:space="0" w:color="auto" w:frame="1"/>
              </w:rPr>
              <w:t>0.6; (0.1040 - 3.272 ; p = 1</w:t>
            </w:r>
          </w:p>
        </w:tc>
      </w:tr>
      <w:tr w:rsidR="00E317DC" w:rsidRPr="00E317DC" w:rsidTr="007A590A">
        <w:trPr>
          <w:trHeight w:val="120"/>
          <w:jc w:val="center"/>
        </w:trPr>
        <w:tc>
          <w:tcPr>
            <w:tcW w:w="1806" w:type="dxa"/>
            <w:vMerge/>
            <w:shd w:val="clear" w:color="auto" w:fill="D9D9D9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bdr w:val="none" w:sz="0" w:space="0" w:color="auto" w:frame="1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9B0CF4" w:rsidRPr="00E317DC" w:rsidRDefault="009B0CF4" w:rsidP="007A590A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78" w:type="dxa"/>
            <w:shd w:val="clear" w:color="auto" w:fill="auto"/>
          </w:tcPr>
          <w:p w:rsidR="009B0CF4" w:rsidRPr="00E317DC" w:rsidRDefault="009B0CF4" w:rsidP="007A590A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231" w:type="dxa"/>
            <w:vMerge/>
          </w:tcPr>
          <w:p w:rsidR="009B0CF4" w:rsidRPr="00E317DC" w:rsidRDefault="009B0CF4" w:rsidP="007A590A">
            <w:pPr>
              <w:pStyle w:val="xmsonormal"/>
              <w:spacing w:before="0" w:beforeAutospacing="0" w:after="0" w:afterAutospacing="0" w:line="235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</w:tr>
    </w:tbl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rPr>
          <w:rFonts w:ascii="Times New Roman" w:hAnsi="Times New Roman" w:cs="Times New Roman"/>
          <w:lang w:val="en-US"/>
        </w:rPr>
      </w:pPr>
      <w:r w:rsidRPr="00E317DC">
        <w:rPr>
          <w:rFonts w:ascii="Times New Roman" w:hAnsi="Times New Roman" w:cs="Times New Roman"/>
          <w:b/>
          <w:lang w:val="en-US"/>
        </w:rPr>
        <w:t>Table S2</w:t>
      </w:r>
      <w:r w:rsidRPr="00E317DC">
        <w:rPr>
          <w:rFonts w:ascii="Times New Roman" w:hAnsi="Times New Roman" w:cs="Times New Roman"/>
          <w:lang w:val="en-US"/>
        </w:rPr>
        <w:t xml:space="preserve">: </w:t>
      </w:r>
      <w:r w:rsidRPr="00E317DC">
        <w:rPr>
          <w:rFonts w:ascii="Times New Roman" w:eastAsia="Times New Roman" w:hAnsi="Times New Roman" w:cs="Times New Roman"/>
          <w:lang w:val="en-US" w:eastAsia="fr-FR"/>
        </w:rPr>
        <w:t>HGF levels and treatment group</w:t>
      </w:r>
    </w:p>
    <w:p w:rsidR="009B0CF4" w:rsidRPr="00E317DC" w:rsidRDefault="009B0CF4" w:rsidP="009B0CF4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41" w:rightFromText="141" w:vertAnchor="text" w:horzAnchor="margin" w:tblpXSpec="center" w:tblpY="176"/>
        <w:tblW w:w="11409" w:type="dxa"/>
        <w:tblLook w:val="04A0" w:firstRow="1" w:lastRow="0" w:firstColumn="1" w:lastColumn="0" w:noHBand="0" w:noVBand="1"/>
      </w:tblPr>
      <w:tblGrid>
        <w:gridCol w:w="1348"/>
        <w:gridCol w:w="1438"/>
        <w:gridCol w:w="1316"/>
        <w:gridCol w:w="784"/>
        <w:gridCol w:w="1673"/>
        <w:gridCol w:w="784"/>
        <w:gridCol w:w="1250"/>
        <w:gridCol w:w="784"/>
        <w:gridCol w:w="1047"/>
        <w:gridCol w:w="985"/>
      </w:tblGrid>
      <w:tr w:rsidR="00E317DC" w:rsidRPr="00E317DC" w:rsidTr="007A590A">
        <w:trPr>
          <w:trHeight w:val="557"/>
        </w:trPr>
        <w:tc>
          <w:tcPr>
            <w:tcW w:w="11409" w:type="dxa"/>
            <w:gridSpan w:val="10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/>
              <w:jc w:val="center"/>
              <w:rPr>
                <w:bCs/>
                <w:bdr w:val="none" w:sz="0" w:space="0" w:color="auto" w:frame="1"/>
                <w:lang w:val="en-US"/>
              </w:rPr>
            </w:pPr>
            <w:r w:rsidRPr="00E317DC">
              <w:rPr>
                <w:bCs/>
                <w:bdr w:val="none" w:sz="0" w:space="0" w:color="auto" w:frame="1"/>
                <w:lang w:val="en-US"/>
              </w:rPr>
              <w:t>HGF levels (</w:t>
            </w:r>
            <w:proofErr w:type="spellStart"/>
            <w:r w:rsidRPr="00E317DC">
              <w:rPr>
                <w:bCs/>
                <w:bdr w:val="none" w:sz="0" w:space="0" w:color="auto" w:frame="1"/>
                <w:lang w:val="en-US"/>
              </w:rPr>
              <w:t>pg</w:t>
            </w:r>
            <w:proofErr w:type="spellEnd"/>
            <w:r w:rsidRPr="00E317DC">
              <w:rPr>
                <w:bCs/>
                <w:bdr w:val="none" w:sz="0" w:space="0" w:color="auto" w:frame="1"/>
                <w:lang w:val="en-US"/>
              </w:rPr>
              <w:t>/mL) and drug response</w:t>
            </w:r>
          </w:p>
        </w:tc>
      </w:tr>
      <w:tr w:rsidR="00E317DC" w:rsidRPr="00E317DC" w:rsidTr="007A590A">
        <w:trPr>
          <w:trHeight w:val="572"/>
        </w:trPr>
        <w:tc>
          <w:tcPr>
            <w:tcW w:w="1348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Treatment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step</w:t>
            </w:r>
            <w:proofErr w:type="spellEnd"/>
          </w:p>
        </w:tc>
        <w:tc>
          <w:tcPr>
            <w:tcW w:w="1438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Drug 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response</w:t>
            </w:r>
            <w:proofErr w:type="spellEnd"/>
          </w:p>
        </w:tc>
        <w:tc>
          <w:tcPr>
            <w:tcW w:w="2100" w:type="dxa"/>
            <w:gridSpan w:val="2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ICIs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(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alone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+ Combo)</w:t>
            </w:r>
          </w:p>
        </w:tc>
        <w:tc>
          <w:tcPr>
            <w:tcW w:w="2457" w:type="dxa"/>
            <w:gridSpan w:val="2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ICIs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alone</w:t>
            </w:r>
            <w:proofErr w:type="spellEnd"/>
          </w:p>
        </w:tc>
        <w:tc>
          <w:tcPr>
            <w:tcW w:w="2034" w:type="dxa"/>
            <w:gridSpan w:val="2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Combo</w:t>
            </w:r>
          </w:p>
        </w:tc>
        <w:tc>
          <w:tcPr>
            <w:tcW w:w="2032" w:type="dxa"/>
            <w:gridSpan w:val="2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Chemotherapy</w:t>
            </w:r>
            <w:proofErr w:type="spellEnd"/>
          </w:p>
        </w:tc>
      </w:tr>
      <w:tr w:rsidR="00E317DC" w:rsidRPr="00E317DC" w:rsidTr="007A590A">
        <w:trPr>
          <w:trHeight w:val="272"/>
        </w:trPr>
        <w:tc>
          <w:tcPr>
            <w:tcW w:w="1348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438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316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(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mean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± SEM)</w:t>
            </w:r>
          </w:p>
        </w:tc>
        <w:tc>
          <w:tcPr>
            <w:tcW w:w="784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P-value</w:t>
            </w:r>
          </w:p>
        </w:tc>
        <w:tc>
          <w:tcPr>
            <w:tcW w:w="1673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(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mean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± SEM)</w:t>
            </w:r>
          </w:p>
        </w:tc>
        <w:tc>
          <w:tcPr>
            <w:tcW w:w="784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P-value</w:t>
            </w:r>
          </w:p>
        </w:tc>
        <w:tc>
          <w:tcPr>
            <w:tcW w:w="125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HGF (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mean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± SEM)</w:t>
            </w:r>
          </w:p>
        </w:tc>
        <w:tc>
          <w:tcPr>
            <w:tcW w:w="784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P-value</w:t>
            </w:r>
          </w:p>
        </w:tc>
        <w:tc>
          <w:tcPr>
            <w:tcW w:w="1047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HGF (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mean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± SEM)</w:t>
            </w:r>
          </w:p>
        </w:tc>
        <w:tc>
          <w:tcPr>
            <w:tcW w:w="985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P-value</w:t>
            </w:r>
          </w:p>
        </w:tc>
      </w:tr>
      <w:tr w:rsidR="00E317DC" w:rsidRPr="00E317DC" w:rsidTr="007A590A">
        <w:trPr>
          <w:trHeight w:val="272"/>
        </w:trPr>
        <w:tc>
          <w:tcPr>
            <w:tcW w:w="1348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Baseline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438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Responders</w:t>
            </w:r>
            <w:proofErr w:type="spellEnd"/>
          </w:p>
        </w:tc>
        <w:tc>
          <w:tcPr>
            <w:tcW w:w="1316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1128 ± 232.8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0.148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673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790.8 ± 188.0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0.029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25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1465 ± 415.2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0.136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047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1766 ± 329.7 </w:t>
            </w:r>
          </w:p>
        </w:tc>
        <w:tc>
          <w:tcPr>
            <w:tcW w:w="985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0.3576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</w:tr>
      <w:tr w:rsidR="00E317DC" w:rsidRPr="00E317DC" w:rsidTr="007A590A">
        <w:trPr>
          <w:trHeight w:val="272"/>
        </w:trPr>
        <w:tc>
          <w:tcPr>
            <w:tcW w:w="1348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438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Non- 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responders</w:t>
            </w:r>
            <w:proofErr w:type="spellEnd"/>
          </w:p>
        </w:tc>
        <w:tc>
          <w:tcPr>
            <w:tcW w:w="1316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1611 ± 432.7 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673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2061 ± 631.0 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25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776.4 ± 189.9 N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047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1907 ± 223.6 </w:t>
            </w:r>
          </w:p>
        </w:tc>
        <w:tc>
          <w:tcPr>
            <w:tcW w:w="985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</w:tr>
      <w:tr w:rsidR="00E317DC" w:rsidRPr="00E317DC" w:rsidTr="007A590A">
        <w:trPr>
          <w:trHeight w:val="272"/>
        </w:trPr>
        <w:tc>
          <w:tcPr>
            <w:tcW w:w="1348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438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No-progression</w:t>
            </w:r>
          </w:p>
        </w:tc>
        <w:tc>
          <w:tcPr>
            <w:tcW w:w="1316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1076 ± 202.6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0,048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673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811.1 ± 167.7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0.009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25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1357 ± 372.3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0.234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047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1909 ± 223.0 </w:t>
            </w:r>
          </w:p>
        </w:tc>
        <w:tc>
          <w:tcPr>
            <w:tcW w:w="985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0,3047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</w:tr>
      <w:tr w:rsidR="00E317DC" w:rsidRPr="00E317DC" w:rsidTr="007A590A">
        <w:trPr>
          <w:trHeight w:val="272"/>
        </w:trPr>
        <w:tc>
          <w:tcPr>
            <w:tcW w:w="1348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438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Progression</w:t>
            </w:r>
          </w:p>
        </w:tc>
        <w:tc>
          <w:tcPr>
            <w:tcW w:w="1316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1888 ± 555.0 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673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2408 ± 786.9 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25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848.1 ± 207.3 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047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1690 ± 341.5 </w:t>
            </w:r>
          </w:p>
        </w:tc>
        <w:tc>
          <w:tcPr>
            <w:tcW w:w="985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</w:tr>
      <w:tr w:rsidR="00E317DC" w:rsidRPr="00E317DC" w:rsidTr="007A590A">
        <w:trPr>
          <w:trHeight w:val="272"/>
        </w:trPr>
        <w:tc>
          <w:tcPr>
            <w:tcW w:w="1348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First 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evaluation</w:t>
            </w:r>
            <w:proofErr w:type="spellEnd"/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438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Responders</w:t>
            </w:r>
            <w:proofErr w:type="spellEnd"/>
          </w:p>
        </w:tc>
        <w:tc>
          <w:tcPr>
            <w:tcW w:w="1316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790.9 ± 158.0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0,044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673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427.2 ± 119.5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0.175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25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1094 ± 243.5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0.033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047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1919 ± 429.7 </w:t>
            </w:r>
          </w:p>
        </w:tc>
        <w:tc>
          <w:tcPr>
            <w:tcW w:w="985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0.2312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</w:tr>
      <w:tr w:rsidR="00E317DC" w:rsidRPr="00E317DC" w:rsidTr="007A590A">
        <w:trPr>
          <w:trHeight w:val="272"/>
        </w:trPr>
        <w:tc>
          <w:tcPr>
            <w:tcW w:w="1348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438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Non- 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responders</w:t>
            </w:r>
            <w:proofErr w:type="spellEnd"/>
          </w:p>
        </w:tc>
        <w:tc>
          <w:tcPr>
            <w:tcW w:w="1316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1620 ± 555.3 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673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620.4 ± 168.0 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25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2692 ± 1066 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047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1534 ± 261.2 </w:t>
            </w:r>
          </w:p>
        </w:tc>
        <w:tc>
          <w:tcPr>
            <w:tcW w:w="985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</w:tr>
      <w:tr w:rsidR="00E317DC" w:rsidRPr="00E317DC" w:rsidTr="007A590A">
        <w:trPr>
          <w:trHeight w:val="272"/>
        </w:trPr>
        <w:tc>
          <w:tcPr>
            <w:tcW w:w="1348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</w:p>
        </w:tc>
        <w:tc>
          <w:tcPr>
            <w:tcW w:w="1438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No progression</w:t>
            </w:r>
          </w:p>
        </w:tc>
        <w:tc>
          <w:tcPr>
            <w:tcW w:w="1316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1044 ± 262.7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0,424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673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512.4 ± 128.7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0.496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  <w:tc>
          <w:tcPr>
            <w:tcW w:w="125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1537 ± 461.7 </w:t>
            </w:r>
          </w:p>
        </w:tc>
        <w:tc>
          <w:tcPr>
            <w:tcW w:w="78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0.349</w:t>
            </w:r>
          </w:p>
          <w:p w:rsidR="009B0CF4" w:rsidRPr="00E317DC" w:rsidRDefault="009B0CF4" w:rsidP="007A590A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317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7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 xml:space="preserve">1807 ± 301.5 </w:t>
            </w:r>
          </w:p>
        </w:tc>
        <w:tc>
          <w:tcPr>
            <w:tcW w:w="985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0,2752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</w:t>
            </w:r>
          </w:p>
        </w:tc>
      </w:tr>
      <w:tr w:rsidR="00E317DC" w:rsidRPr="00E317DC" w:rsidTr="007A590A">
        <w:trPr>
          <w:trHeight w:val="272"/>
        </w:trPr>
        <w:tc>
          <w:tcPr>
            <w:tcW w:w="1348" w:type="dxa"/>
            <w:vMerge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</w:rPr>
            </w:pPr>
            <w:r w:rsidRPr="00E317DC">
              <w:rPr>
                <w:rFonts w:ascii="Times New Roman" w:hAnsi="Times New Roman" w:cs="Times New Roman"/>
              </w:rPr>
              <w:t>Progression</w:t>
            </w:r>
          </w:p>
        </w:tc>
        <w:tc>
          <w:tcPr>
            <w:tcW w:w="1316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</w:rPr>
            </w:pPr>
            <w:r w:rsidRPr="00E317DC">
              <w:rPr>
                <w:rFonts w:ascii="Times New Roman" w:hAnsi="Times New Roman" w:cs="Times New Roman"/>
              </w:rPr>
              <w:t xml:space="preserve">1148 ± 497.2 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</w:rPr>
            </w:pPr>
            <w:r w:rsidRPr="00E317DC">
              <w:rPr>
                <w:rFonts w:ascii="Times New Roman" w:hAnsi="Times New Roman" w:cs="Times New Roman"/>
              </w:rPr>
              <w:t xml:space="preserve">514.7 ± 149.6 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</w:rPr>
            </w:pPr>
            <w:r w:rsidRPr="00E317DC">
              <w:rPr>
                <w:rFonts w:ascii="Times New Roman" w:hAnsi="Times New Roman" w:cs="Times New Roman"/>
              </w:rPr>
              <w:t xml:space="preserve">1939 ± 1034 </w:t>
            </w:r>
          </w:p>
        </w:tc>
        <w:tc>
          <w:tcPr>
            <w:tcW w:w="784" w:type="dxa"/>
            <w:vMerge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</w:rPr>
            </w:pPr>
            <w:r w:rsidRPr="00E317DC">
              <w:rPr>
                <w:rFonts w:ascii="Times New Roman" w:hAnsi="Times New Roman" w:cs="Times New Roman"/>
              </w:rPr>
              <w:t xml:space="preserve">1394 ± 298.8 </w:t>
            </w:r>
          </w:p>
        </w:tc>
        <w:tc>
          <w:tcPr>
            <w:tcW w:w="985" w:type="dxa"/>
            <w:vMerge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</w:rPr>
            </w:pPr>
          </w:p>
        </w:tc>
      </w:tr>
    </w:tbl>
    <w:p w:rsidR="009B0CF4" w:rsidRPr="00E317DC" w:rsidRDefault="009B0CF4" w:rsidP="009B0CF4">
      <w:pPr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rPr>
          <w:lang w:val="en-US"/>
        </w:rPr>
      </w:pPr>
      <w:r w:rsidRPr="00E317DC">
        <w:rPr>
          <w:rFonts w:ascii="Times New Roman" w:hAnsi="Times New Roman" w:cs="Times New Roman"/>
          <w:lang w:val="en-US"/>
        </w:rPr>
        <w:t xml:space="preserve"> </w:t>
      </w: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pacing w:before="0" w:beforeAutospacing="0" w:after="0" w:afterAutospacing="0" w:line="235" w:lineRule="atLeast"/>
        <w:rPr>
          <w:b/>
          <w:bCs/>
          <w:bdr w:val="none" w:sz="0" w:space="0" w:color="auto" w:frame="1"/>
          <w:lang w:val="en-US"/>
        </w:rPr>
        <w:sectPr w:rsidR="009B0CF4" w:rsidRPr="00E317DC" w:rsidSect="007A59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0CF4" w:rsidRPr="00E317DC" w:rsidRDefault="009B0CF4" w:rsidP="009B0CF4">
      <w:pPr>
        <w:pStyle w:val="xmsonormal"/>
        <w:shd w:val="clear" w:color="auto" w:fill="FFFFFF"/>
        <w:spacing w:before="0" w:beforeAutospacing="0" w:after="0" w:afterAutospacing="0" w:line="235" w:lineRule="atLeast"/>
        <w:rPr>
          <w:lang w:val="en-US"/>
        </w:rPr>
      </w:pPr>
      <w:r w:rsidRPr="00E317DC">
        <w:rPr>
          <w:b/>
          <w:bCs/>
          <w:bdr w:val="none" w:sz="0" w:space="0" w:color="auto" w:frame="1"/>
          <w:lang w:val="en-US"/>
        </w:rPr>
        <w:lastRenderedPageBreak/>
        <w:t xml:space="preserve">Table S3: </w:t>
      </w:r>
      <w:r w:rsidRPr="00E317DC">
        <w:rPr>
          <w:lang w:val="en-US"/>
        </w:rPr>
        <w:t>Tumor response and primary resistance in univariate analysis</w:t>
      </w:r>
    </w:p>
    <w:tbl>
      <w:tblPr>
        <w:tblStyle w:val="TableGrid"/>
        <w:tblW w:w="15599" w:type="dxa"/>
        <w:tblInd w:w="-743" w:type="dxa"/>
        <w:tblLook w:val="04A0" w:firstRow="1" w:lastRow="0" w:firstColumn="1" w:lastColumn="0" w:noHBand="0" w:noVBand="1"/>
      </w:tblPr>
      <w:tblGrid>
        <w:gridCol w:w="3717"/>
        <w:gridCol w:w="1479"/>
        <w:gridCol w:w="1710"/>
        <w:gridCol w:w="3594"/>
        <w:gridCol w:w="1909"/>
        <w:gridCol w:w="3190"/>
      </w:tblGrid>
      <w:tr w:rsidR="00E317DC" w:rsidRPr="00E317DC" w:rsidTr="007A590A">
        <w:trPr>
          <w:trHeight w:val="671"/>
        </w:trPr>
        <w:tc>
          <w:tcPr>
            <w:tcW w:w="15599" w:type="dxa"/>
            <w:gridSpan w:val="6"/>
            <w:noWrap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/>
              <w:jc w:val="center"/>
              <w:rPr>
                <w:bCs/>
                <w:bdr w:val="none" w:sz="0" w:space="0" w:color="auto" w:frame="1"/>
                <w:lang w:val="en-US"/>
              </w:rPr>
            </w:pPr>
            <w:r w:rsidRPr="00E317DC">
              <w:rPr>
                <w:bCs/>
                <w:bdr w:val="none" w:sz="0" w:space="0" w:color="auto" w:frame="1"/>
                <w:lang w:val="en-US"/>
              </w:rPr>
              <w:t>Immunotherapy alone (ICIs alone)</w:t>
            </w:r>
          </w:p>
        </w:tc>
      </w:tr>
      <w:tr w:rsidR="00E317DC" w:rsidRPr="00E317DC" w:rsidTr="00D819A8">
        <w:trPr>
          <w:trHeight w:val="268"/>
        </w:trPr>
        <w:tc>
          <w:tcPr>
            <w:tcW w:w="5196" w:type="dxa"/>
            <w:gridSpan w:val="2"/>
            <w:noWrap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Parameters</w:t>
            </w:r>
            <w:proofErr w:type="spellEnd"/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  <w:lang w:val="en-US"/>
              </w:rPr>
              <w:t>Response Rate (%)</w:t>
            </w:r>
          </w:p>
        </w:tc>
        <w:tc>
          <w:tcPr>
            <w:tcW w:w="3594" w:type="dxa"/>
            <w:noWrap/>
          </w:tcPr>
          <w:p w:rsidR="009B0CF4" w:rsidRPr="00E317DC" w:rsidRDefault="00D819A8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  <w:lang w:val="en-US"/>
              </w:rPr>
            </w:pPr>
            <w:r w:rsidRPr="00E317DC">
              <w:rPr>
                <w:bCs/>
                <w:bdr w:val="none" w:sz="0" w:space="0" w:color="auto" w:frame="1"/>
                <w:lang w:val="en-US"/>
              </w:rPr>
              <w:t>Odds ratio (OR</w:t>
            </w:r>
            <w:r w:rsidR="009B0CF4" w:rsidRPr="00E317DC">
              <w:rPr>
                <w:bCs/>
                <w:bdr w:val="none" w:sz="0" w:space="0" w:color="auto" w:frame="1"/>
                <w:lang w:val="en-US"/>
              </w:rPr>
              <w:t>) ;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  <w:lang w:val="en-US"/>
              </w:rPr>
            </w:pPr>
            <w:r w:rsidRPr="00E317DC">
              <w:rPr>
                <w:bCs/>
                <w:bdr w:val="none" w:sz="0" w:space="0" w:color="auto" w:frame="1"/>
                <w:lang w:val="en-US"/>
              </w:rPr>
              <w:t xml:space="preserve"> 95% CI; p-value</w:t>
            </w:r>
          </w:p>
        </w:tc>
        <w:tc>
          <w:tcPr>
            <w:tcW w:w="1909" w:type="dxa"/>
            <w:noWrap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Progression rate (%)</w:t>
            </w:r>
          </w:p>
        </w:tc>
        <w:tc>
          <w:tcPr>
            <w:tcW w:w="3190" w:type="dxa"/>
            <w:noWrap/>
          </w:tcPr>
          <w:p w:rsidR="009B0CF4" w:rsidRPr="00E317DC" w:rsidRDefault="00D819A8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  <w:lang w:val="en-US"/>
              </w:rPr>
            </w:pPr>
            <w:r w:rsidRPr="00E317DC">
              <w:rPr>
                <w:bCs/>
                <w:bdr w:val="none" w:sz="0" w:space="0" w:color="auto" w:frame="1"/>
                <w:lang w:val="en-US"/>
              </w:rPr>
              <w:t>Odds ratio (OR</w:t>
            </w:r>
            <w:r w:rsidR="009B0CF4" w:rsidRPr="00E317DC">
              <w:rPr>
                <w:bCs/>
                <w:bdr w:val="none" w:sz="0" w:space="0" w:color="auto" w:frame="1"/>
                <w:lang w:val="en-US"/>
              </w:rPr>
              <w:t>) ;</w:t>
            </w:r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  <w:lang w:val="en-US"/>
              </w:rPr>
            </w:pPr>
            <w:r w:rsidRPr="00E317DC">
              <w:rPr>
                <w:bCs/>
                <w:bdr w:val="none" w:sz="0" w:space="0" w:color="auto" w:frame="1"/>
                <w:lang w:val="en-US"/>
              </w:rPr>
              <w:t xml:space="preserve"> 95% CI; p-value</w:t>
            </w:r>
          </w:p>
        </w:tc>
      </w:tr>
      <w:tr w:rsidR="00E317DC" w:rsidRPr="00E317DC" w:rsidTr="00D819A8">
        <w:trPr>
          <w:trHeight w:val="407"/>
        </w:trPr>
        <w:tc>
          <w:tcPr>
            <w:tcW w:w="3717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Performans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status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(PS)</w:t>
            </w:r>
          </w:p>
        </w:tc>
        <w:tc>
          <w:tcPr>
            <w:tcW w:w="147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0-1 (9)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67</w:t>
            </w:r>
          </w:p>
        </w:tc>
        <w:tc>
          <w:tcPr>
            <w:tcW w:w="3594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1.333(0.5292 - 3.360); p = 0.4167</w:t>
            </w:r>
          </w:p>
        </w:tc>
        <w:tc>
          <w:tcPr>
            <w:tcW w:w="190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22</w:t>
            </w:r>
          </w:p>
        </w:tc>
        <w:tc>
          <w:tcPr>
            <w:tcW w:w="3190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0.6667 (0.1260 - 3.528); p = 0.3168</w:t>
            </w:r>
          </w:p>
        </w:tc>
      </w:tr>
      <w:tr w:rsidR="00E317DC" w:rsidRPr="00E317DC" w:rsidTr="00D819A8">
        <w:trPr>
          <w:trHeight w:val="268"/>
        </w:trPr>
        <w:tc>
          <w:tcPr>
            <w:tcW w:w="3717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47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&gt;1 (6)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50</w:t>
            </w:r>
          </w:p>
        </w:tc>
        <w:tc>
          <w:tcPr>
            <w:tcW w:w="3594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90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33</w:t>
            </w:r>
          </w:p>
        </w:tc>
        <w:tc>
          <w:tcPr>
            <w:tcW w:w="3190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</w:tr>
      <w:tr w:rsidR="00E317DC" w:rsidRPr="00E317DC" w:rsidTr="00D819A8">
        <w:trPr>
          <w:trHeight w:val="268"/>
        </w:trPr>
        <w:tc>
          <w:tcPr>
            <w:tcW w:w="3717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Histology</w:t>
            </w:r>
            <w:proofErr w:type="spellEnd"/>
          </w:p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(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Adenocarcinoma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>. ADK)</w:t>
            </w:r>
          </w:p>
        </w:tc>
        <w:tc>
          <w:tcPr>
            <w:tcW w:w="147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ADK (16)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81</w:t>
            </w:r>
          </w:p>
        </w:tc>
        <w:tc>
          <w:tcPr>
            <w:tcW w:w="3594" w:type="dxa"/>
            <w:vMerge w:val="restart"/>
            <w:noWrap/>
            <w:hideMark/>
          </w:tcPr>
          <w:p w:rsidR="009B0CF4" w:rsidRPr="00E317DC" w:rsidRDefault="007A590A" w:rsidP="007A590A">
            <w:pP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</w:pPr>
            <w:r w:rsidRPr="00E317D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  <w:t>17.33</w:t>
            </w:r>
            <w:r w:rsidR="005531F6" w:rsidRPr="00E317D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  <w:t xml:space="preserve"> (1.15</w:t>
            </w:r>
            <w:r w:rsidR="009B0CF4" w:rsidRPr="00E317D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  <w:t xml:space="preserve"> -14.35); p = 0.</w:t>
            </w:r>
            <w:r w:rsidR="005531F6" w:rsidRPr="00E317D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  <w:t>001</w:t>
            </w:r>
          </w:p>
        </w:tc>
        <w:tc>
          <w:tcPr>
            <w:tcW w:w="190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19</w:t>
            </w:r>
          </w:p>
        </w:tc>
        <w:tc>
          <w:tcPr>
            <w:tcW w:w="3190" w:type="dxa"/>
            <w:vMerge w:val="restart"/>
            <w:noWrap/>
          </w:tcPr>
          <w:p w:rsidR="009B0CF4" w:rsidRPr="00E317DC" w:rsidRDefault="005531F6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0.10 (0.02 - 0.63); p= 0.014</w:t>
            </w:r>
          </w:p>
        </w:tc>
      </w:tr>
      <w:tr w:rsidR="00E317DC" w:rsidRPr="00E317DC" w:rsidTr="00D819A8">
        <w:trPr>
          <w:trHeight w:val="268"/>
        </w:trPr>
        <w:tc>
          <w:tcPr>
            <w:tcW w:w="3717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47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Others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(10)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20</w:t>
            </w:r>
          </w:p>
        </w:tc>
        <w:tc>
          <w:tcPr>
            <w:tcW w:w="3594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90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70</w:t>
            </w:r>
          </w:p>
        </w:tc>
        <w:tc>
          <w:tcPr>
            <w:tcW w:w="3190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</w:tr>
      <w:tr w:rsidR="00E317DC" w:rsidRPr="00E317DC" w:rsidTr="00D819A8">
        <w:trPr>
          <w:trHeight w:val="416"/>
        </w:trPr>
        <w:tc>
          <w:tcPr>
            <w:tcW w:w="3717" w:type="dxa"/>
            <w:vMerge w:val="restart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Metastatic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sites</w:t>
            </w:r>
          </w:p>
        </w:tc>
        <w:tc>
          <w:tcPr>
            <w:tcW w:w="147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&lt;2(10)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50</w:t>
            </w:r>
          </w:p>
        </w:tc>
        <w:tc>
          <w:tcPr>
            <w:tcW w:w="3594" w:type="dxa"/>
            <w:vMerge w:val="restart"/>
            <w:noWrap/>
            <w:hideMark/>
          </w:tcPr>
          <w:p w:rsidR="009B0CF4" w:rsidRPr="00E317DC" w:rsidRDefault="005531F6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0.89 (0.19 – 4.25); p =0.44</w:t>
            </w:r>
          </w:p>
        </w:tc>
        <w:tc>
          <w:tcPr>
            <w:tcW w:w="190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20</w:t>
            </w:r>
          </w:p>
        </w:tc>
        <w:tc>
          <w:tcPr>
            <w:tcW w:w="3190" w:type="dxa"/>
            <w:vMerge w:val="restart"/>
            <w:noWrap/>
            <w:hideMark/>
          </w:tcPr>
          <w:p w:rsidR="009B0CF4" w:rsidRPr="00E317DC" w:rsidRDefault="009B0CF4" w:rsidP="005531F6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0.</w:t>
            </w:r>
            <w:r w:rsidR="005531F6" w:rsidRPr="00E317DC">
              <w:rPr>
                <w:bCs/>
                <w:bdr w:val="none" w:sz="0" w:space="0" w:color="auto" w:frame="1"/>
              </w:rPr>
              <w:t>28 (0.05 - 1.73); p = 0.08</w:t>
            </w:r>
          </w:p>
        </w:tc>
      </w:tr>
      <w:tr w:rsidR="00E317DC" w:rsidRPr="00E317DC" w:rsidTr="00D819A8">
        <w:trPr>
          <w:trHeight w:val="268"/>
        </w:trPr>
        <w:tc>
          <w:tcPr>
            <w:tcW w:w="3717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47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&gt;2 (27)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53)</w:t>
            </w:r>
          </w:p>
        </w:tc>
        <w:tc>
          <w:tcPr>
            <w:tcW w:w="3594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90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47</w:t>
            </w:r>
          </w:p>
        </w:tc>
        <w:tc>
          <w:tcPr>
            <w:tcW w:w="3190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</w:tr>
      <w:tr w:rsidR="00E317DC" w:rsidRPr="00E317DC" w:rsidTr="00D819A8">
        <w:trPr>
          <w:trHeight w:val="429"/>
        </w:trPr>
        <w:tc>
          <w:tcPr>
            <w:tcW w:w="3717" w:type="dxa"/>
            <w:vMerge w:val="restart"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mutation (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Yes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=1: no =0)</w:t>
            </w:r>
          </w:p>
        </w:tc>
        <w:tc>
          <w:tcPr>
            <w:tcW w:w="147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Yes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(10)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70</w:t>
            </w:r>
          </w:p>
        </w:tc>
        <w:tc>
          <w:tcPr>
            <w:tcW w:w="3594" w:type="dxa"/>
            <w:vMerge w:val="restart"/>
            <w:noWrap/>
            <w:hideMark/>
          </w:tcPr>
          <w:p w:rsidR="009B0CF4" w:rsidRPr="00E317DC" w:rsidRDefault="005531F6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3.33 (0.63 – 15.17); p = 0.08</w:t>
            </w:r>
          </w:p>
        </w:tc>
        <w:tc>
          <w:tcPr>
            <w:tcW w:w="190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20</w:t>
            </w:r>
          </w:p>
        </w:tc>
        <w:tc>
          <w:tcPr>
            <w:tcW w:w="3190" w:type="dxa"/>
            <w:vMerge w:val="restart"/>
            <w:noWrap/>
            <w:hideMark/>
          </w:tcPr>
          <w:p w:rsidR="009B0CF4" w:rsidRPr="00E317DC" w:rsidRDefault="005531F6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0.28 (0.05 - 1.73); p = 0.08</w:t>
            </w:r>
          </w:p>
        </w:tc>
      </w:tr>
      <w:tr w:rsidR="00E317DC" w:rsidRPr="00E317DC" w:rsidTr="00D819A8">
        <w:trPr>
          <w:trHeight w:val="268"/>
        </w:trPr>
        <w:tc>
          <w:tcPr>
            <w:tcW w:w="3717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47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No (17)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41</w:t>
            </w:r>
          </w:p>
        </w:tc>
        <w:tc>
          <w:tcPr>
            <w:tcW w:w="3594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90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47</w:t>
            </w:r>
          </w:p>
        </w:tc>
        <w:tc>
          <w:tcPr>
            <w:tcW w:w="3190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</w:tr>
      <w:tr w:rsidR="00E317DC" w:rsidRPr="00E317DC" w:rsidTr="00D819A8">
        <w:trPr>
          <w:trHeight w:val="440"/>
        </w:trPr>
        <w:tc>
          <w:tcPr>
            <w:tcW w:w="3717" w:type="dxa"/>
            <w:vMerge w:val="restart"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KRAS mutation</w:t>
            </w:r>
          </w:p>
        </w:tc>
        <w:tc>
          <w:tcPr>
            <w:tcW w:w="147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Yes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(8)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63</w:t>
            </w:r>
          </w:p>
        </w:tc>
        <w:tc>
          <w:tcPr>
            <w:tcW w:w="3594" w:type="dxa"/>
            <w:vMerge w:val="restart"/>
            <w:noWrap/>
            <w:hideMark/>
          </w:tcPr>
          <w:p w:rsidR="009B0CF4" w:rsidRPr="00E317DC" w:rsidRDefault="00D819A8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1.85 (0.34 – 10.05</w:t>
            </w:r>
            <w:r w:rsidR="009B0CF4" w:rsidRPr="00E317DC">
              <w:rPr>
                <w:bCs/>
                <w:bdr w:val="none" w:sz="0" w:space="0" w:color="auto" w:frame="1"/>
              </w:rPr>
              <w:t>); p = 0</w:t>
            </w:r>
            <w:r w:rsidRPr="00E317DC">
              <w:rPr>
                <w:bCs/>
                <w:bdr w:val="none" w:sz="0" w:space="0" w:color="auto" w:frame="1"/>
              </w:rPr>
              <w:t>.24</w:t>
            </w:r>
          </w:p>
        </w:tc>
        <w:tc>
          <w:tcPr>
            <w:tcW w:w="190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25</w:t>
            </w:r>
          </w:p>
        </w:tc>
        <w:tc>
          <w:tcPr>
            <w:tcW w:w="3190" w:type="dxa"/>
            <w:vMerge w:val="restart"/>
            <w:noWrap/>
            <w:hideMark/>
          </w:tcPr>
          <w:p w:rsidR="009B0CF4" w:rsidRPr="00E317DC" w:rsidRDefault="00D819A8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 0.46 (0.07 - 2.90</w:t>
            </w:r>
            <w:r w:rsidR="009B0CF4" w:rsidRPr="00E317DC">
              <w:rPr>
                <w:bCs/>
                <w:bdr w:val="none" w:sz="0" w:space="0" w:color="auto" w:frame="1"/>
              </w:rPr>
              <w:t>); p = 0.2003</w:t>
            </w:r>
          </w:p>
        </w:tc>
      </w:tr>
      <w:tr w:rsidR="00E317DC" w:rsidRPr="00E317DC" w:rsidTr="00D819A8">
        <w:trPr>
          <w:trHeight w:val="268"/>
        </w:trPr>
        <w:tc>
          <w:tcPr>
            <w:tcW w:w="3717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47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No (19)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47</w:t>
            </w:r>
          </w:p>
        </w:tc>
        <w:tc>
          <w:tcPr>
            <w:tcW w:w="3594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90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42</w:t>
            </w:r>
          </w:p>
        </w:tc>
        <w:tc>
          <w:tcPr>
            <w:tcW w:w="3190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</w:tr>
      <w:tr w:rsidR="00E317DC" w:rsidRPr="00E317DC" w:rsidTr="00D819A8">
        <w:trPr>
          <w:trHeight w:val="430"/>
        </w:trPr>
        <w:tc>
          <w:tcPr>
            <w:tcW w:w="3717" w:type="dxa"/>
            <w:vMerge w:val="restart"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HGF Baseline (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pg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>/</w:t>
            </w:r>
            <w:proofErr w:type="spellStart"/>
            <w:r w:rsidRPr="00E317DC">
              <w:rPr>
                <w:bCs/>
                <w:bdr w:val="none" w:sz="0" w:space="0" w:color="auto" w:frame="1"/>
              </w:rPr>
              <w:t>mL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>)</w:t>
            </w:r>
          </w:p>
        </w:tc>
        <w:tc>
          <w:tcPr>
            <w:tcW w:w="1479" w:type="dxa"/>
            <w:noWrap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proofErr w:type="spellStart"/>
            <w:r w:rsidRPr="00E317DC">
              <w:rPr>
                <w:bCs/>
                <w:bdr w:val="none" w:sz="0" w:space="0" w:color="auto" w:frame="1"/>
              </w:rPr>
              <w:t>Low</w:t>
            </w:r>
            <w:proofErr w:type="spellEnd"/>
            <w:r w:rsidRPr="00E317DC">
              <w:rPr>
                <w:bCs/>
                <w:bdr w:val="none" w:sz="0" w:space="0" w:color="auto" w:frame="1"/>
              </w:rPr>
              <w:t xml:space="preserve"> (6)</w:t>
            </w:r>
          </w:p>
        </w:tc>
        <w:tc>
          <w:tcPr>
            <w:tcW w:w="1710" w:type="dxa"/>
            <w:noWrap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83</w:t>
            </w:r>
          </w:p>
        </w:tc>
        <w:tc>
          <w:tcPr>
            <w:tcW w:w="3594" w:type="dxa"/>
            <w:vMerge w:val="restart"/>
            <w:noWrap/>
            <w:hideMark/>
          </w:tcPr>
          <w:p w:rsidR="00D819A8" w:rsidRPr="00E317DC" w:rsidRDefault="00D819A8" w:rsidP="00D819A8">
            <w:pP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</w:pPr>
            <w:r w:rsidRPr="00E317D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  <w:t>9.00 (0.9 – 89.66); p = 0,02</w:t>
            </w:r>
          </w:p>
          <w:p w:rsidR="00D819A8" w:rsidRPr="00E317DC" w:rsidRDefault="00D819A8" w:rsidP="00D819A8">
            <w:pP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</w:pPr>
          </w:p>
        </w:tc>
        <w:tc>
          <w:tcPr>
            <w:tcW w:w="1909" w:type="dxa"/>
            <w:noWrap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0</w:t>
            </w:r>
          </w:p>
        </w:tc>
        <w:tc>
          <w:tcPr>
            <w:tcW w:w="3190" w:type="dxa"/>
            <w:vMerge w:val="restart"/>
            <w:noWrap/>
            <w:hideMark/>
          </w:tcPr>
          <w:p w:rsidR="00D819A8" w:rsidRPr="00E317DC" w:rsidRDefault="00D819A8" w:rsidP="00D819A8">
            <w:pP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</w:pPr>
            <w:r w:rsidRPr="00E317D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  <w:t xml:space="preserve"> </w:t>
            </w:r>
            <w:proofErr w:type="gramStart"/>
            <w:r w:rsidRPr="00E317D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  <w:t>0.07(</w:t>
            </w:r>
            <w:proofErr w:type="gramEnd"/>
            <w:r w:rsidRPr="00E317D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  <w:t>0.003 – 1.32); p = 0,0092</w:t>
            </w:r>
          </w:p>
          <w:p w:rsidR="00D819A8" w:rsidRPr="00E317DC" w:rsidRDefault="00D819A8" w:rsidP="00D819A8">
            <w:pP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</w:pPr>
          </w:p>
        </w:tc>
      </w:tr>
      <w:tr w:rsidR="00E317DC" w:rsidRPr="00E317DC" w:rsidTr="00D819A8">
        <w:trPr>
          <w:trHeight w:val="419"/>
        </w:trPr>
        <w:tc>
          <w:tcPr>
            <w:tcW w:w="3717" w:type="dxa"/>
            <w:vMerge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479" w:type="dxa"/>
            <w:noWrap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High (21)</w:t>
            </w:r>
          </w:p>
        </w:tc>
        <w:tc>
          <w:tcPr>
            <w:tcW w:w="1710" w:type="dxa"/>
            <w:noWrap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43</w:t>
            </w:r>
          </w:p>
        </w:tc>
        <w:tc>
          <w:tcPr>
            <w:tcW w:w="3594" w:type="dxa"/>
            <w:vMerge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909" w:type="dxa"/>
            <w:noWrap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50</w:t>
            </w:r>
          </w:p>
        </w:tc>
        <w:tc>
          <w:tcPr>
            <w:tcW w:w="3190" w:type="dxa"/>
            <w:vMerge/>
            <w:noWrap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</w:tr>
      <w:tr w:rsidR="00E317DC" w:rsidRPr="00E317DC" w:rsidTr="00D819A8">
        <w:trPr>
          <w:trHeight w:val="419"/>
        </w:trPr>
        <w:tc>
          <w:tcPr>
            <w:tcW w:w="3717" w:type="dxa"/>
            <w:vMerge w:val="restart"/>
            <w:noWrap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before="0" w:beforeAutospacing="0" w:after="0"/>
              <w:rPr>
                <w:bCs/>
                <w:bdr w:val="none" w:sz="0" w:space="0" w:color="auto" w:frame="1"/>
                <w:lang w:val="en-US"/>
              </w:rPr>
            </w:pPr>
            <w:r w:rsidRPr="00E317DC">
              <w:rPr>
                <w:bCs/>
                <w:bdr w:val="none" w:sz="0" w:space="0" w:color="auto" w:frame="1"/>
                <w:lang w:val="en-US"/>
              </w:rPr>
              <w:t>HGF First Evaluation (</w:t>
            </w:r>
            <w:proofErr w:type="spellStart"/>
            <w:r w:rsidRPr="00E317DC">
              <w:rPr>
                <w:bCs/>
                <w:bdr w:val="none" w:sz="0" w:space="0" w:color="auto" w:frame="1"/>
                <w:lang w:val="en-US"/>
              </w:rPr>
              <w:t>pg</w:t>
            </w:r>
            <w:proofErr w:type="spellEnd"/>
            <w:r w:rsidRPr="00E317DC">
              <w:rPr>
                <w:bCs/>
                <w:bdr w:val="none" w:sz="0" w:space="0" w:color="auto" w:frame="1"/>
                <w:lang w:val="en-US"/>
              </w:rPr>
              <w:t>/mL)</w:t>
            </w:r>
          </w:p>
        </w:tc>
        <w:tc>
          <w:tcPr>
            <w:tcW w:w="1479" w:type="dxa"/>
            <w:noWrap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Low (6)</w:t>
            </w:r>
          </w:p>
        </w:tc>
        <w:tc>
          <w:tcPr>
            <w:tcW w:w="1710" w:type="dxa"/>
            <w:noWrap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50</w:t>
            </w:r>
          </w:p>
        </w:tc>
        <w:tc>
          <w:tcPr>
            <w:tcW w:w="3594" w:type="dxa"/>
            <w:vMerge w:val="restart"/>
            <w:noWrap/>
            <w:hideMark/>
          </w:tcPr>
          <w:p w:rsidR="00D819A8" w:rsidRPr="00E317DC" w:rsidRDefault="00D819A8" w:rsidP="00D819A8">
            <w:pP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</w:pPr>
            <w:r w:rsidRPr="00E317D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  <w:t>55.00 (2.83 - 1069); p &lt; 0.001</w:t>
            </w:r>
          </w:p>
        </w:tc>
        <w:tc>
          <w:tcPr>
            <w:tcW w:w="1909" w:type="dxa"/>
            <w:noWrap/>
            <w:hideMark/>
          </w:tcPr>
          <w:p w:rsidR="00D819A8" w:rsidRPr="00E317DC" w:rsidRDefault="00D819A8" w:rsidP="00D819A8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33</w:t>
            </w:r>
          </w:p>
        </w:tc>
        <w:tc>
          <w:tcPr>
            <w:tcW w:w="3190" w:type="dxa"/>
            <w:vMerge w:val="restart"/>
            <w:noWrap/>
            <w:hideMark/>
          </w:tcPr>
          <w:p w:rsidR="00D819A8" w:rsidRPr="00E317DC" w:rsidRDefault="00D819A8" w:rsidP="00D819A8">
            <w:pP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</w:pPr>
            <w:r w:rsidRPr="00E317D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fr-FR"/>
              </w:rPr>
              <w:t xml:space="preserve"> 0.5 (0.04 – 6.02); p = 0.29</w:t>
            </w:r>
          </w:p>
        </w:tc>
      </w:tr>
      <w:tr w:rsidR="00E317DC" w:rsidRPr="00E317DC" w:rsidTr="00D819A8">
        <w:trPr>
          <w:trHeight w:val="474"/>
        </w:trPr>
        <w:tc>
          <w:tcPr>
            <w:tcW w:w="3717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47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High (12)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58</w:t>
            </w:r>
          </w:p>
        </w:tc>
        <w:tc>
          <w:tcPr>
            <w:tcW w:w="3594" w:type="dxa"/>
            <w:vMerge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  <w:tc>
          <w:tcPr>
            <w:tcW w:w="1909" w:type="dxa"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jc w:val="center"/>
              <w:rPr>
                <w:bCs/>
                <w:bdr w:val="none" w:sz="0" w:space="0" w:color="auto" w:frame="1"/>
              </w:rPr>
            </w:pPr>
            <w:r w:rsidRPr="00E317DC">
              <w:rPr>
                <w:bCs/>
                <w:bdr w:val="none" w:sz="0" w:space="0" w:color="auto" w:frame="1"/>
              </w:rPr>
              <w:t>25</w:t>
            </w:r>
          </w:p>
        </w:tc>
        <w:tc>
          <w:tcPr>
            <w:tcW w:w="3190" w:type="dxa"/>
            <w:vMerge/>
            <w:noWrap/>
            <w:hideMark/>
          </w:tcPr>
          <w:p w:rsidR="009B0CF4" w:rsidRPr="00E317DC" w:rsidRDefault="009B0CF4" w:rsidP="007A590A">
            <w:pPr>
              <w:pStyle w:val="xmsonormal"/>
              <w:shd w:val="clear" w:color="auto" w:fill="FFFFFF"/>
              <w:spacing w:after="0" w:line="235" w:lineRule="atLeast"/>
              <w:rPr>
                <w:bCs/>
                <w:bdr w:val="none" w:sz="0" w:space="0" w:color="auto" w:frame="1"/>
              </w:rPr>
            </w:pPr>
          </w:p>
        </w:tc>
      </w:tr>
    </w:tbl>
    <w:p w:rsidR="009B0CF4" w:rsidRPr="00E317DC" w:rsidRDefault="009B0CF4" w:rsidP="009B0CF4">
      <w:pPr>
        <w:pStyle w:val="xmsonormal"/>
        <w:shd w:val="clear" w:color="auto" w:fill="FFFFFF"/>
        <w:spacing w:before="0" w:beforeAutospacing="0" w:after="0" w:afterAutospacing="0" w:line="235" w:lineRule="atLeast"/>
        <w:rPr>
          <w:b/>
          <w:bCs/>
          <w:sz w:val="22"/>
          <w:szCs w:val="22"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pStyle w:val="xmsonormal"/>
        <w:shd w:val="clear" w:color="auto" w:fill="FFFFFF"/>
        <w:spacing w:before="0" w:beforeAutospacing="0" w:after="0" w:afterAutospacing="0" w:line="235" w:lineRule="atLeast"/>
        <w:rPr>
          <w:b/>
          <w:bCs/>
          <w:sz w:val="22"/>
          <w:szCs w:val="22"/>
          <w:bdr w:val="none" w:sz="0" w:space="0" w:color="auto" w:frame="1"/>
          <w:lang w:val="en-US"/>
        </w:rPr>
      </w:pPr>
    </w:p>
    <w:p w:rsidR="009B0CF4" w:rsidRPr="00E317DC" w:rsidRDefault="009B0CF4" w:rsidP="009B0CF4">
      <w:pPr>
        <w:rPr>
          <w:lang w:val="en-US" w:eastAsia="fr-FR"/>
        </w:rPr>
      </w:pPr>
    </w:p>
    <w:p w:rsidR="009B0CF4" w:rsidRPr="00E317DC" w:rsidRDefault="009B0CF4" w:rsidP="009B0CF4">
      <w:pPr>
        <w:rPr>
          <w:lang w:val="en-US" w:eastAsia="fr-FR"/>
        </w:rPr>
      </w:pPr>
    </w:p>
    <w:p w:rsidR="009B0CF4" w:rsidRPr="00E317DC" w:rsidRDefault="009B0CF4" w:rsidP="009B0CF4">
      <w:pPr>
        <w:rPr>
          <w:lang w:val="en-US" w:eastAsia="fr-FR"/>
        </w:rPr>
      </w:pPr>
    </w:p>
    <w:p w:rsidR="009B0CF4" w:rsidRPr="00E317DC" w:rsidRDefault="009B0CF4" w:rsidP="009B0CF4">
      <w:pPr>
        <w:rPr>
          <w:lang w:val="en-US" w:eastAsia="fr-FR"/>
        </w:rPr>
      </w:pPr>
    </w:p>
    <w:p w:rsidR="009B0CF4" w:rsidRPr="00E317DC" w:rsidRDefault="009B0CF4" w:rsidP="009B0CF4">
      <w:pPr>
        <w:tabs>
          <w:tab w:val="left" w:pos="3676"/>
        </w:tabs>
        <w:rPr>
          <w:rFonts w:ascii="Times New Roman" w:hAnsi="Times New Roman" w:cs="Times New Roman"/>
          <w:b/>
          <w:lang w:val="en-US" w:eastAsia="fr-FR"/>
        </w:rPr>
      </w:pPr>
      <w:r w:rsidRPr="00E317DC">
        <w:rPr>
          <w:rFonts w:ascii="Times New Roman" w:hAnsi="Times New Roman" w:cs="Times New Roman"/>
          <w:b/>
          <w:lang w:val="en-US" w:eastAsia="fr-FR"/>
        </w:rPr>
        <w:tab/>
      </w: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317DC">
        <w:rPr>
          <w:rFonts w:ascii="Times New Roman" w:hAnsi="Times New Roman" w:cs="Times New Roman"/>
          <w:b/>
          <w:bCs/>
          <w:lang w:val="en-US"/>
        </w:rPr>
        <w:t>Table S4: Patient’s survival according to Kaplan-Meir analysis</w:t>
      </w:r>
    </w:p>
    <w:tbl>
      <w:tblPr>
        <w:tblStyle w:val="TableGrid"/>
        <w:tblpPr w:leftFromText="141" w:rightFromText="141" w:vertAnchor="page" w:horzAnchor="page" w:tblpX="668" w:tblpY="2041"/>
        <w:tblW w:w="15438" w:type="dxa"/>
        <w:tblLook w:val="04A0" w:firstRow="1" w:lastRow="0" w:firstColumn="1" w:lastColumn="0" w:noHBand="0" w:noVBand="1"/>
      </w:tblPr>
      <w:tblGrid>
        <w:gridCol w:w="2906"/>
        <w:gridCol w:w="980"/>
        <w:gridCol w:w="1710"/>
        <w:gridCol w:w="4081"/>
        <w:gridCol w:w="1710"/>
        <w:gridCol w:w="4051"/>
      </w:tblGrid>
      <w:tr w:rsidR="00E317DC" w:rsidRPr="00E317DC" w:rsidTr="007A590A">
        <w:trPr>
          <w:trHeight w:val="289"/>
        </w:trPr>
        <w:tc>
          <w:tcPr>
            <w:tcW w:w="15438" w:type="dxa"/>
            <w:gridSpan w:val="6"/>
            <w:noWrap/>
          </w:tcPr>
          <w:p w:rsidR="009B0CF4" w:rsidRPr="00E317DC" w:rsidRDefault="009B0CF4" w:rsidP="007A590A">
            <w:pPr>
              <w:jc w:val="center"/>
              <w:rPr>
                <w:rFonts w:ascii="Times New Roman" w:hAnsi="Times New Roman" w:cs="Times New Roman"/>
                <w:b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/>
                <w:lang w:val="en-US" w:eastAsia="fr-FR"/>
              </w:rPr>
              <w:t>Immunotherapy: ICIs alone or ICIs + CT</w:t>
            </w:r>
          </w:p>
        </w:tc>
      </w:tr>
      <w:tr w:rsidR="00E317DC" w:rsidRPr="00E317DC" w:rsidTr="00C40ED7">
        <w:trPr>
          <w:trHeight w:val="289"/>
        </w:trPr>
        <w:tc>
          <w:tcPr>
            <w:tcW w:w="3886" w:type="dxa"/>
            <w:gridSpan w:val="2"/>
            <w:noWrap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b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/>
                <w:lang w:val="en-US" w:eastAsia="fr-FR"/>
              </w:rPr>
              <w:t>Parameters</w:t>
            </w: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PFS (days)</w:t>
            </w:r>
          </w:p>
        </w:tc>
        <w:tc>
          <w:tcPr>
            <w:tcW w:w="4081" w:type="dxa"/>
            <w:noWrap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HR; 95% CI; p-value</w:t>
            </w: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OS (days)</w:t>
            </w:r>
          </w:p>
        </w:tc>
        <w:tc>
          <w:tcPr>
            <w:tcW w:w="4051" w:type="dxa"/>
            <w:noWrap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HR; 95% CI; p-value</w:t>
            </w: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 w:val="restart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HGF Baseline (</w:t>
            </w:r>
            <w:proofErr w:type="spellStart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pg</w:t>
            </w:r>
            <w:proofErr w:type="spellEnd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/mL)</w:t>
            </w:r>
          </w:p>
          <w:p w:rsidR="009B0CF4" w:rsidRPr="00E317DC" w:rsidRDefault="009B0CF4" w:rsidP="007A590A">
            <w:pPr>
              <w:rPr>
                <w:rFonts w:ascii="Times New Roman" w:hAnsi="Times New Roman" w:cs="Times New Roman"/>
                <w:bCs/>
                <w:lang w:val="en-US" w:eastAsia="fr-FR"/>
              </w:rPr>
            </w:pPr>
          </w:p>
        </w:tc>
        <w:tc>
          <w:tcPr>
            <w:tcW w:w="980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623</w:t>
            </w:r>
          </w:p>
        </w:tc>
        <w:tc>
          <w:tcPr>
            <w:tcW w:w="4081" w:type="dxa"/>
            <w:vMerge w:val="restart"/>
            <w:noWrap/>
            <w:hideMark/>
          </w:tcPr>
          <w:p w:rsidR="009B0CF4" w:rsidRPr="00E317DC" w:rsidRDefault="007B0846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3.05 (1.33 – 7.01); p = 0.01</w:t>
            </w:r>
          </w:p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904</w:t>
            </w:r>
          </w:p>
        </w:tc>
        <w:tc>
          <w:tcPr>
            <w:tcW w:w="4051" w:type="dxa"/>
            <w:vMerge w:val="restart"/>
            <w:noWrap/>
            <w:hideMark/>
          </w:tcPr>
          <w:p w:rsidR="009B0CF4" w:rsidRPr="00E317DC" w:rsidRDefault="007B0846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 xml:space="preserve"> 1.</w:t>
            </w:r>
            <w:r w:rsidR="009B0CF4" w:rsidRPr="00E317DC">
              <w:rPr>
                <w:rFonts w:ascii="Times New Roman" w:hAnsi="Times New Roman" w:cs="Times New Roman"/>
                <w:lang w:val="en-US" w:eastAsia="fr-FR"/>
              </w:rPr>
              <w:t>73</w:t>
            </w:r>
            <w:r w:rsidRPr="00E317DC">
              <w:rPr>
                <w:rFonts w:ascii="Times New Roman" w:hAnsi="Times New Roman" w:cs="Times New Roman"/>
                <w:lang w:val="en-US" w:eastAsia="fr-FR"/>
              </w:rPr>
              <w:t xml:space="preserve"> (0.64 – 4.67); p = 0.14</w:t>
            </w:r>
          </w:p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bCs/>
                <w:lang w:val="en-US" w:eastAsia="fr-FR"/>
              </w:rPr>
            </w:pPr>
          </w:p>
        </w:tc>
        <w:tc>
          <w:tcPr>
            <w:tcW w:w="980" w:type="dxa"/>
            <w:noWrap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216</w:t>
            </w:r>
          </w:p>
        </w:tc>
        <w:tc>
          <w:tcPr>
            <w:tcW w:w="4081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462</w:t>
            </w:r>
          </w:p>
        </w:tc>
        <w:tc>
          <w:tcPr>
            <w:tcW w:w="4051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 w:val="restart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HGF First Evaluation (</w:t>
            </w:r>
            <w:proofErr w:type="spellStart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pg</w:t>
            </w:r>
            <w:proofErr w:type="spellEnd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/mL)</w:t>
            </w:r>
          </w:p>
          <w:p w:rsidR="009B0CF4" w:rsidRPr="00E317DC" w:rsidRDefault="009B0CF4" w:rsidP="007A590A">
            <w:pPr>
              <w:rPr>
                <w:rFonts w:ascii="Times New Roman" w:hAnsi="Times New Roman" w:cs="Times New Roman"/>
                <w:bCs/>
                <w:lang w:val="en-US" w:eastAsia="fr-FR"/>
              </w:rPr>
            </w:pPr>
          </w:p>
        </w:tc>
        <w:tc>
          <w:tcPr>
            <w:tcW w:w="980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841</w:t>
            </w:r>
          </w:p>
        </w:tc>
        <w:tc>
          <w:tcPr>
            <w:tcW w:w="4081" w:type="dxa"/>
            <w:vMerge w:val="restart"/>
            <w:noWrap/>
            <w:hideMark/>
          </w:tcPr>
          <w:p w:rsidR="009B0CF4" w:rsidRPr="00E317DC" w:rsidRDefault="007B0846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2.529 (1.13 – 5.64); p = 0,03</w:t>
            </w:r>
          </w:p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1309</w:t>
            </w:r>
          </w:p>
        </w:tc>
        <w:tc>
          <w:tcPr>
            <w:tcW w:w="4051" w:type="dxa"/>
            <w:vMerge w:val="restart"/>
            <w:noWrap/>
            <w:hideMark/>
          </w:tcPr>
          <w:p w:rsidR="009B0CF4" w:rsidRPr="00E317DC" w:rsidRDefault="007B0846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2.</w:t>
            </w:r>
            <w:r w:rsidR="009B0CF4" w:rsidRPr="00E317DC">
              <w:rPr>
                <w:rFonts w:ascii="Times New Roman" w:hAnsi="Times New Roman" w:cs="Times New Roman"/>
                <w:lang w:val="en-US" w:eastAsia="fr-FR"/>
              </w:rPr>
              <w:t>36</w:t>
            </w:r>
            <w:r w:rsidRPr="00E317DC">
              <w:rPr>
                <w:rFonts w:ascii="Times New Roman" w:hAnsi="Times New Roman" w:cs="Times New Roman"/>
                <w:lang w:val="en-US" w:eastAsia="fr-FR"/>
              </w:rPr>
              <w:t xml:space="preserve"> (0.79 – 7.02); p = 0.08</w:t>
            </w:r>
          </w:p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980" w:type="dxa"/>
            <w:noWrap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215</w:t>
            </w:r>
          </w:p>
        </w:tc>
        <w:tc>
          <w:tcPr>
            <w:tcW w:w="4081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954</w:t>
            </w:r>
          </w:p>
        </w:tc>
        <w:tc>
          <w:tcPr>
            <w:tcW w:w="4051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7A590A">
        <w:trPr>
          <w:trHeight w:val="289"/>
        </w:trPr>
        <w:tc>
          <w:tcPr>
            <w:tcW w:w="15438" w:type="dxa"/>
            <w:gridSpan w:val="6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/>
                <w:lang w:val="en-US" w:eastAsia="fr-FR"/>
              </w:rPr>
              <w:t>ICIs alone</w:t>
            </w: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 w:val="restart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HGF Baseline (</w:t>
            </w:r>
            <w:proofErr w:type="spellStart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pg</w:t>
            </w:r>
            <w:proofErr w:type="spellEnd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/mL)</w:t>
            </w:r>
          </w:p>
        </w:tc>
        <w:tc>
          <w:tcPr>
            <w:tcW w:w="98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791</w:t>
            </w:r>
          </w:p>
        </w:tc>
        <w:tc>
          <w:tcPr>
            <w:tcW w:w="4081" w:type="dxa"/>
            <w:vMerge w:val="restart"/>
            <w:noWrap/>
          </w:tcPr>
          <w:p w:rsidR="009B0CF4" w:rsidRPr="00E317DC" w:rsidRDefault="009B0CF4" w:rsidP="007B084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</w:t>
            </w:r>
            <w:r w:rsidR="007B0846" w:rsidRPr="00E317DC">
              <w:rPr>
                <w:rFonts w:ascii="Times New Roman" w:hAnsi="Times New Roman" w:cs="Times New Roman"/>
                <w:lang w:val="en-US" w:eastAsia="fr-FR"/>
              </w:rPr>
              <w:t>.63 (1.12 - 6.14); p = 0.03</w:t>
            </w: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undefined</w:t>
            </w:r>
          </w:p>
        </w:tc>
        <w:tc>
          <w:tcPr>
            <w:tcW w:w="4051" w:type="dxa"/>
            <w:vMerge w:val="restart"/>
            <w:noWrap/>
          </w:tcPr>
          <w:p w:rsidR="009B0CF4" w:rsidRPr="00E317DC" w:rsidRDefault="007B0846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3.</w:t>
            </w:r>
            <w:r w:rsidR="00761497" w:rsidRPr="00E317DC">
              <w:rPr>
                <w:rFonts w:ascii="Times New Roman" w:hAnsi="Times New Roman" w:cs="Times New Roman"/>
                <w:lang w:val="en-US" w:eastAsia="fr-FR"/>
              </w:rPr>
              <w:t>19 (1.15 - 8.84</w:t>
            </w:r>
            <w:r w:rsidR="00141409" w:rsidRPr="00E317DC">
              <w:rPr>
                <w:rFonts w:ascii="Times New Roman" w:hAnsi="Times New Roman" w:cs="Times New Roman"/>
                <w:lang w:val="en-US" w:eastAsia="fr-FR"/>
              </w:rPr>
              <w:t>); p = 0.03</w:t>
            </w: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bCs/>
                <w:lang w:val="en-US" w:eastAsia="fr-FR"/>
              </w:rPr>
            </w:pPr>
          </w:p>
        </w:tc>
        <w:tc>
          <w:tcPr>
            <w:tcW w:w="980" w:type="dxa"/>
            <w:noWrap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B084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98</w:t>
            </w:r>
            <w:r w:rsidR="007B0846" w:rsidRPr="00E317DC">
              <w:rPr>
                <w:rFonts w:ascii="Times New Roman" w:hAnsi="Times New Roman" w:cs="Times New Roman"/>
                <w:lang w:val="en-US" w:eastAsia="fr-FR"/>
              </w:rPr>
              <w:t>.</w:t>
            </w:r>
            <w:r w:rsidRPr="00E317DC">
              <w:rPr>
                <w:rFonts w:ascii="Times New Roman" w:hAnsi="Times New Roman" w:cs="Times New Roman"/>
                <w:lang w:val="en-US" w:eastAsia="fr-FR"/>
              </w:rPr>
              <w:t>5</w:t>
            </w:r>
          </w:p>
        </w:tc>
        <w:tc>
          <w:tcPr>
            <w:tcW w:w="4081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494</w:t>
            </w:r>
          </w:p>
        </w:tc>
        <w:tc>
          <w:tcPr>
            <w:tcW w:w="4051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 w:val="restart"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HGF First Evaluation (</w:t>
            </w:r>
            <w:proofErr w:type="spellStart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pg</w:t>
            </w:r>
            <w:proofErr w:type="spellEnd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/mL)</w:t>
            </w:r>
          </w:p>
        </w:tc>
        <w:tc>
          <w:tcPr>
            <w:tcW w:w="98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816</w:t>
            </w:r>
          </w:p>
        </w:tc>
        <w:tc>
          <w:tcPr>
            <w:tcW w:w="4081" w:type="dxa"/>
            <w:vMerge w:val="restart"/>
            <w:noWrap/>
          </w:tcPr>
          <w:p w:rsidR="009B0CF4" w:rsidRPr="00E317DC" w:rsidRDefault="007B0846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2.84 (1.19 - 6.81); p = 0,02</w:t>
            </w: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Undefined</w:t>
            </w:r>
          </w:p>
        </w:tc>
        <w:tc>
          <w:tcPr>
            <w:tcW w:w="4051" w:type="dxa"/>
            <w:vMerge w:val="restart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 </w:t>
            </w:r>
          </w:p>
          <w:p w:rsidR="009B0CF4" w:rsidRPr="00E317DC" w:rsidRDefault="00141409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3.76 (1.31 - 10.79); p = 0,01</w:t>
            </w: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98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140</w:t>
            </w:r>
          </w:p>
        </w:tc>
        <w:tc>
          <w:tcPr>
            <w:tcW w:w="4081" w:type="dxa"/>
            <w:vMerge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494</w:t>
            </w:r>
          </w:p>
        </w:tc>
        <w:tc>
          <w:tcPr>
            <w:tcW w:w="4051" w:type="dxa"/>
            <w:vMerge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7A590A">
        <w:trPr>
          <w:trHeight w:val="289"/>
        </w:trPr>
        <w:tc>
          <w:tcPr>
            <w:tcW w:w="15438" w:type="dxa"/>
            <w:gridSpan w:val="6"/>
          </w:tcPr>
          <w:p w:rsidR="009B0CF4" w:rsidRPr="00E317DC" w:rsidRDefault="009B0CF4" w:rsidP="007A590A">
            <w:pPr>
              <w:jc w:val="center"/>
              <w:rPr>
                <w:rFonts w:ascii="Times New Roman" w:hAnsi="Times New Roman" w:cs="Times New Roman"/>
                <w:b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/>
                <w:lang w:val="en-US" w:eastAsia="fr-FR"/>
              </w:rPr>
              <w:t>COMBO : ICIs + CT</w:t>
            </w: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 w:val="restart"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HGF Baseline (</w:t>
            </w:r>
            <w:proofErr w:type="spellStart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pg</w:t>
            </w:r>
            <w:proofErr w:type="spellEnd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/mL)</w:t>
            </w:r>
          </w:p>
          <w:p w:rsidR="009B0CF4" w:rsidRPr="00E317DC" w:rsidRDefault="009B0CF4" w:rsidP="007A590A">
            <w:pPr>
              <w:rPr>
                <w:rFonts w:ascii="Times New Roman" w:hAnsi="Times New Roman" w:cs="Times New Roman"/>
                <w:bCs/>
                <w:lang w:val="en-US" w:eastAsia="fr-FR"/>
              </w:rPr>
            </w:pPr>
          </w:p>
        </w:tc>
        <w:tc>
          <w:tcPr>
            <w:tcW w:w="980" w:type="dxa"/>
            <w:noWrap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Undefined</w:t>
            </w:r>
          </w:p>
        </w:tc>
        <w:tc>
          <w:tcPr>
            <w:tcW w:w="4081" w:type="dxa"/>
            <w:vMerge w:val="restart"/>
            <w:noWrap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 xml:space="preserve"> </w:t>
            </w:r>
          </w:p>
          <w:p w:rsidR="009B0CF4" w:rsidRPr="00E317DC" w:rsidRDefault="00141409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1.83 (0.55 - 6.16); p = 0.56</w:t>
            </w: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Undefined</w:t>
            </w:r>
          </w:p>
        </w:tc>
        <w:tc>
          <w:tcPr>
            <w:tcW w:w="4051" w:type="dxa"/>
            <w:vMerge w:val="restart"/>
            <w:noWrap/>
          </w:tcPr>
          <w:p w:rsidR="009B0CF4" w:rsidRPr="00E317DC" w:rsidRDefault="00141409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0.98 (0.20 - 4.94); p = 0.88</w:t>
            </w:r>
          </w:p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bCs/>
                <w:lang w:val="en-US" w:eastAsia="fr-FR"/>
              </w:rPr>
            </w:pPr>
          </w:p>
        </w:tc>
        <w:tc>
          <w:tcPr>
            <w:tcW w:w="98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219</w:t>
            </w:r>
          </w:p>
        </w:tc>
        <w:tc>
          <w:tcPr>
            <w:tcW w:w="4081" w:type="dxa"/>
            <w:vMerge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Undefined</w:t>
            </w:r>
          </w:p>
        </w:tc>
        <w:tc>
          <w:tcPr>
            <w:tcW w:w="4051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 w:val="restart"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HGF First Evaluation (</w:t>
            </w:r>
            <w:proofErr w:type="spellStart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pg</w:t>
            </w:r>
            <w:proofErr w:type="spellEnd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/mL)</w:t>
            </w:r>
          </w:p>
        </w:tc>
        <w:tc>
          <w:tcPr>
            <w:tcW w:w="980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Undefined</w:t>
            </w:r>
          </w:p>
        </w:tc>
        <w:tc>
          <w:tcPr>
            <w:tcW w:w="4081" w:type="dxa"/>
            <w:vMerge w:val="restart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 xml:space="preserve"> 1.</w:t>
            </w:r>
            <w:r w:rsidR="00C40ED7" w:rsidRPr="00E317DC">
              <w:rPr>
                <w:rFonts w:ascii="Times New Roman" w:hAnsi="Times New Roman" w:cs="Times New Roman"/>
                <w:lang w:val="en-US" w:eastAsia="fr-FR"/>
              </w:rPr>
              <w:t>87 (0.57 - 6.23); p = 0.31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Undefined</w:t>
            </w:r>
          </w:p>
        </w:tc>
        <w:tc>
          <w:tcPr>
            <w:tcW w:w="4051" w:type="dxa"/>
            <w:vMerge w:val="restart"/>
            <w:noWrap/>
            <w:hideMark/>
          </w:tcPr>
          <w:p w:rsidR="009B0CF4" w:rsidRPr="00E317DC" w:rsidRDefault="00141409" w:rsidP="007A590A">
            <w:pPr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1.94 (0.39</w:t>
            </w:r>
            <w:r w:rsidR="009B0CF4" w:rsidRPr="00E317DC">
              <w:rPr>
                <w:rFonts w:ascii="Times New Roman" w:hAnsi="Times New Roman" w:cs="Times New Roman"/>
                <w:lang w:val="en-US" w:eastAsia="fr-FR"/>
              </w:rPr>
              <w:t xml:space="preserve"> - </w:t>
            </w:r>
            <w:r w:rsidRPr="00E317DC">
              <w:rPr>
                <w:rFonts w:ascii="Times New Roman" w:hAnsi="Times New Roman" w:cs="Times New Roman"/>
                <w:lang w:val="en-US" w:eastAsia="fr-FR"/>
              </w:rPr>
              <w:t>9.76); p = 0.42</w:t>
            </w: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980" w:type="dxa"/>
            <w:noWrap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710" w:type="dxa"/>
            <w:noWrap/>
            <w:hideMark/>
          </w:tcPr>
          <w:p w:rsidR="009B0CF4" w:rsidRPr="00E317DC" w:rsidRDefault="009B0CF4" w:rsidP="007B084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98</w:t>
            </w:r>
            <w:r w:rsidR="007B0846" w:rsidRPr="00E317DC">
              <w:rPr>
                <w:rFonts w:ascii="Times New Roman" w:hAnsi="Times New Roman" w:cs="Times New Roman"/>
                <w:lang w:val="en-US" w:eastAsia="fr-FR"/>
              </w:rPr>
              <w:t>.</w:t>
            </w:r>
            <w:r w:rsidRPr="00E317DC">
              <w:rPr>
                <w:rFonts w:ascii="Times New Roman" w:hAnsi="Times New Roman" w:cs="Times New Roman"/>
                <w:lang w:val="en-US" w:eastAsia="fr-FR"/>
              </w:rPr>
              <w:t>5</w:t>
            </w:r>
          </w:p>
        </w:tc>
        <w:tc>
          <w:tcPr>
            <w:tcW w:w="4081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1710" w:type="dxa"/>
            <w:noWrap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494</w:t>
            </w:r>
          </w:p>
        </w:tc>
        <w:tc>
          <w:tcPr>
            <w:tcW w:w="4051" w:type="dxa"/>
            <w:vMerge/>
            <w:hideMark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7A590A">
        <w:trPr>
          <w:trHeight w:val="289"/>
        </w:trPr>
        <w:tc>
          <w:tcPr>
            <w:tcW w:w="15438" w:type="dxa"/>
            <w:gridSpan w:val="6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/>
                <w:lang w:val="en-US" w:eastAsia="fr-FR"/>
              </w:rPr>
              <w:t>Chemotherapy (CT)</w:t>
            </w: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</w:tcPr>
          <w:p w:rsidR="009B0CF4" w:rsidRPr="00E317DC" w:rsidRDefault="009B0CF4" w:rsidP="007A590A">
            <w:pPr>
              <w:tabs>
                <w:tab w:val="left" w:pos="1073"/>
              </w:tabs>
              <w:rPr>
                <w:rFonts w:ascii="Times New Roman" w:hAnsi="Times New Roman" w:cs="Times New Roman"/>
                <w:bCs/>
              </w:rPr>
            </w:pPr>
            <w:r w:rsidRPr="00E317DC">
              <w:rPr>
                <w:rFonts w:ascii="Times New Roman" w:hAnsi="Times New Roman" w:cs="Times New Roman"/>
                <w:bCs/>
              </w:rPr>
              <w:t>HGF Baseline (</w:t>
            </w:r>
            <w:proofErr w:type="spellStart"/>
            <w:r w:rsidRPr="00E317DC">
              <w:rPr>
                <w:rFonts w:ascii="Times New Roman" w:hAnsi="Times New Roman" w:cs="Times New Roman"/>
                <w:bCs/>
              </w:rPr>
              <w:t>pg</w:t>
            </w:r>
            <w:proofErr w:type="spellEnd"/>
            <w:r w:rsidRPr="00E317DC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E317DC">
              <w:rPr>
                <w:rFonts w:ascii="Times New Roman" w:hAnsi="Times New Roman" w:cs="Times New Roman"/>
                <w:bCs/>
              </w:rPr>
              <w:t>mL</w:t>
            </w:r>
            <w:proofErr w:type="spellEnd"/>
            <w:r w:rsidRPr="00E317DC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80" w:type="dxa"/>
            <w:noWrap/>
          </w:tcPr>
          <w:p w:rsidR="009B0CF4" w:rsidRPr="00E317DC" w:rsidRDefault="009B0CF4" w:rsidP="007A590A">
            <w:pPr>
              <w:tabs>
                <w:tab w:val="left" w:pos="1073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710" w:type="dxa"/>
            <w:noWrap/>
          </w:tcPr>
          <w:p w:rsidR="009B0CF4" w:rsidRPr="00E317DC" w:rsidRDefault="009B0CF4" w:rsidP="007B0846">
            <w:pPr>
              <w:tabs>
                <w:tab w:val="left" w:pos="1073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92</w:t>
            </w:r>
            <w:r w:rsidR="007B0846" w:rsidRPr="00E317DC">
              <w:rPr>
                <w:rFonts w:ascii="Times New Roman" w:hAnsi="Times New Roman" w:cs="Times New Roman"/>
                <w:lang w:val="en-US" w:eastAsia="fr-FR"/>
              </w:rPr>
              <w:t>.</w:t>
            </w:r>
            <w:r w:rsidRPr="00E317DC">
              <w:rPr>
                <w:rFonts w:ascii="Times New Roman" w:hAnsi="Times New Roman" w:cs="Times New Roman"/>
                <w:lang w:val="en-US" w:eastAsia="fr-FR"/>
              </w:rPr>
              <w:t>5</w:t>
            </w:r>
          </w:p>
        </w:tc>
        <w:tc>
          <w:tcPr>
            <w:tcW w:w="4081" w:type="dxa"/>
            <w:vMerge w:val="restart"/>
          </w:tcPr>
          <w:p w:rsidR="009B0CF4" w:rsidRPr="00E317DC" w:rsidRDefault="009B0CF4" w:rsidP="007A590A">
            <w:pPr>
              <w:tabs>
                <w:tab w:val="left" w:pos="1073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0</w:t>
            </w:r>
            <w:r w:rsidR="00102914" w:rsidRPr="00E317DC">
              <w:rPr>
                <w:rFonts w:ascii="Times New Roman" w:hAnsi="Times New Roman" w:cs="Times New Roman"/>
                <w:lang w:val="en-US" w:eastAsia="fr-FR"/>
              </w:rPr>
              <w:t>,66 (0.27 - 1.65); p = 0.38</w:t>
            </w:r>
          </w:p>
        </w:tc>
        <w:tc>
          <w:tcPr>
            <w:tcW w:w="1710" w:type="dxa"/>
            <w:noWrap/>
          </w:tcPr>
          <w:p w:rsidR="009B0CF4" w:rsidRPr="00E317DC" w:rsidRDefault="00CF4B6B" w:rsidP="007A590A">
            <w:pPr>
              <w:tabs>
                <w:tab w:val="left" w:pos="1073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431.</w:t>
            </w:r>
            <w:r w:rsidR="009B0CF4" w:rsidRPr="00E317DC">
              <w:rPr>
                <w:rFonts w:ascii="Times New Roman" w:hAnsi="Times New Roman" w:cs="Times New Roman"/>
                <w:lang w:val="en-US" w:eastAsia="fr-FR"/>
              </w:rPr>
              <w:t>5</w:t>
            </w:r>
          </w:p>
        </w:tc>
        <w:tc>
          <w:tcPr>
            <w:tcW w:w="4051" w:type="dxa"/>
            <w:vMerge w:val="restart"/>
            <w:noWrap/>
          </w:tcPr>
          <w:p w:rsidR="009B0CF4" w:rsidRPr="00E317DC" w:rsidRDefault="00CF4B6B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0.84 (0.33 - 2.11); p = 0.70</w:t>
            </w: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98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081" w:type="dxa"/>
            <w:vMerge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1710" w:type="dxa"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4051" w:type="dxa"/>
            <w:vMerge/>
            <w:noWrap/>
          </w:tcPr>
          <w:p w:rsidR="009B0CF4" w:rsidRPr="00E317DC" w:rsidRDefault="009B0CF4" w:rsidP="007A590A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 w:val="restart"/>
          </w:tcPr>
          <w:p w:rsidR="00CF4B6B" w:rsidRPr="00E317DC" w:rsidRDefault="00CF4B6B" w:rsidP="00C40ED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HGF First Evaluation (</w:t>
            </w:r>
            <w:proofErr w:type="spellStart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pg</w:t>
            </w:r>
            <w:proofErr w:type="spellEnd"/>
            <w:r w:rsidRPr="00E317DC">
              <w:rPr>
                <w:rFonts w:ascii="Times New Roman" w:hAnsi="Times New Roman" w:cs="Times New Roman"/>
                <w:bCs/>
                <w:lang w:val="en-US" w:eastAsia="fr-FR"/>
              </w:rPr>
              <w:t>/mL)</w:t>
            </w:r>
          </w:p>
        </w:tc>
        <w:tc>
          <w:tcPr>
            <w:tcW w:w="980" w:type="dxa"/>
            <w:noWrap/>
          </w:tcPr>
          <w:p w:rsidR="00CF4B6B" w:rsidRPr="00E317DC" w:rsidRDefault="00CF4B6B" w:rsidP="00C40ED7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710" w:type="dxa"/>
            <w:noWrap/>
          </w:tcPr>
          <w:p w:rsidR="00CF4B6B" w:rsidRPr="00E317DC" w:rsidRDefault="00CF4B6B" w:rsidP="00C40ED7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145</w:t>
            </w:r>
          </w:p>
        </w:tc>
        <w:tc>
          <w:tcPr>
            <w:tcW w:w="4081" w:type="dxa"/>
            <w:vMerge w:val="restart"/>
          </w:tcPr>
          <w:p w:rsidR="00CF4B6B" w:rsidRPr="00E317DC" w:rsidRDefault="00CF4B6B" w:rsidP="00CF4B6B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0.90 (0.33 – 2.41); p = 0.018</w:t>
            </w:r>
          </w:p>
        </w:tc>
        <w:tc>
          <w:tcPr>
            <w:tcW w:w="1710" w:type="dxa"/>
            <w:noWrap/>
          </w:tcPr>
          <w:p w:rsidR="00CF4B6B" w:rsidRPr="00E317DC" w:rsidRDefault="00CF4B6B" w:rsidP="00C40ED7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275.5</w:t>
            </w:r>
          </w:p>
        </w:tc>
        <w:tc>
          <w:tcPr>
            <w:tcW w:w="4051" w:type="dxa"/>
            <w:vMerge w:val="restart"/>
            <w:noWrap/>
          </w:tcPr>
          <w:p w:rsidR="00CF4B6B" w:rsidRPr="00E317DC" w:rsidRDefault="00CF4B6B" w:rsidP="00C40ED7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0.44 (0.13 – 1.410); p = 0,17</w:t>
            </w:r>
          </w:p>
        </w:tc>
      </w:tr>
      <w:tr w:rsidR="00E317DC" w:rsidRPr="00E317DC" w:rsidTr="00C40ED7">
        <w:trPr>
          <w:trHeight w:val="289"/>
        </w:trPr>
        <w:tc>
          <w:tcPr>
            <w:tcW w:w="2906" w:type="dxa"/>
            <w:vMerge/>
          </w:tcPr>
          <w:p w:rsidR="00CF4B6B" w:rsidRPr="00E317DC" w:rsidRDefault="00CF4B6B" w:rsidP="00C40ED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980" w:type="dxa"/>
            <w:noWrap/>
          </w:tcPr>
          <w:p w:rsidR="00CF4B6B" w:rsidRPr="00E317DC" w:rsidRDefault="00CF4B6B" w:rsidP="00C40ED7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710" w:type="dxa"/>
            <w:noWrap/>
          </w:tcPr>
          <w:p w:rsidR="00CF4B6B" w:rsidRPr="00E317DC" w:rsidRDefault="00CF4B6B" w:rsidP="00C40ED7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98</w:t>
            </w:r>
          </w:p>
        </w:tc>
        <w:tc>
          <w:tcPr>
            <w:tcW w:w="4081" w:type="dxa"/>
            <w:vMerge/>
          </w:tcPr>
          <w:p w:rsidR="00CF4B6B" w:rsidRPr="00E317DC" w:rsidRDefault="00CF4B6B" w:rsidP="00C40ED7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1710" w:type="dxa"/>
            <w:noWrap/>
          </w:tcPr>
          <w:p w:rsidR="00CF4B6B" w:rsidRPr="00E317DC" w:rsidRDefault="00E02562" w:rsidP="00C40ED7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286</w:t>
            </w:r>
          </w:p>
        </w:tc>
        <w:tc>
          <w:tcPr>
            <w:tcW w:w="4051" w:type="dxa"/>
            <w:vMerge/>
            <w:noWrap/>
          </w:tcPr>
          <w:p w:rsidR="00CF4B6B" w:rsidRPr="00E317DC" w:rsidRDefault="00CF4B6B" w:rsidP="00C40ED7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</w:tbl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9B0CF4" w:rsidRPr="00E317DC" w:rsidRDefault="009B0CF4" w:rsidP="009B0CF4">
      <w:pPr>
        <w:tabs>
          <w:tab w:val="left" w:pos="3676"/>
        </w:tabs>
        <w:rPr>
          <w:rFonts w:ascii="Times New Roman" w:hAnsi="Times New Roman" w:cs="Times New Roman"/>
          <w:b/>
          <w:lang w:val="en-US" w:eastAsia="fr-FR"/>
        </w:rPr>
      </w:pPr>
      <w:r w:rsidRPr="00E317DC">
        <w:rPr>
          <w:rFonts w:ascii="Times New Roman" w:hAnsi="Times New Roman" w:cs="Times New Roman"/>
          <w:b/>
          <w:lang w:val="en-US" w:eastAsia="fr-FR"/>
        </w:rPr>
        <w:t>Table S5: Patients’ survival in univariate analysis</w:t>
      </w:r>
      <w:r w:rsidRPr="00E317DC">
        <w:rPr>
          <w:rFonts w:ascii="Times New Roman" w:hAnsi="Times New Roman" w:cs="Times New Roman"/>
          <w:b/>
          <w:lang w:val="en-US" w:eastAsia="fr-FR"/>
        </w:rPr>
        <w:tab/>
      </w:r>
    </w:p>
    <w:p w:rsidR="009B0CF4" w:rsidRPr="00E317DC" w:rsidRDefault="009B0CF4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3F0198" w:rsidRPr="00E317DC" w:rsidRDefault="003F0198" w:rsidP="003F0198">
      <w:pPr>
        <w:tabs>
          <w:tab w:val="left" w:pos="3676"/>
        </w:tabs>
        <w:rPr>
          <w:rFonts w:ascii="Times New Roman" w:hAnsi="Times New Roman" w:cs="Times New Roman"/>
          <w:lang w:val="en-US" w:eastAsia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1261"/>
        <w:gridCol w:w="1072"/>
        <w:gridCol w:w="2782"/>
        <w:gridCol w:w="968"/>
        <w:gridCol w:w="1908"/>
        <w:gridCol w:w="3221"/>
      </w:tblGrid>
      <w:tr w:rsidR="00E317DC" w:rsidRPr="00E317DC" w:rsidTr="00742136">
        <w:trPr>
          <w:trHeight w:val="300"/>
        </w:trPr>
        <w:tc>
          <w:tcPr>
            <w:tcW w:w="13994" w:type="dxa"/>
            <w:gridSpan w:val="7"/>
            <w:noWrap/>
          </w:tcPr>
          <w:p w:rsidR="003F0198" w:rsidRPr="00E317DC" w:rsidRDefault="003F0198" w:rsidP="00742136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Immunotherapy alone (ICIs alone)</w:t>
            </w:r>
          </w:p>
          <w:p w:rsidR="003F0198" w:rsidRPr="00E317DC" w:rsidRDefault="003F0198" w:rsidP="00742136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 </w:t>
            </w:r>
          </w:p>
        </w:tc>
        <w:tc>
          <w:tcPr>
            <w:tcW w:w="5115" w:type="dxa"/>
            <w:gridSpan w:val="3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PFS (days); HR; 95% CI; p-value</w:t>
            </w:r>
          </w:p>
        </w:tc>
        <w:tc>
          <w:tcPr>
            <w:tcW w:w="6097" w:type="dxa"/>
            <w:gridSpan w:val="3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OS (days); HR; 95% CI; p-value</w:t>
            </w: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  <w:proofErr w:type="spellStart"/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>Performans</w:t>
            </w:r>
            <w:proofErr w:type="spellEnd"/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 xml:space="preserve"> status (PS)</w:t>
            </w: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0-1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791</w:t>
            </w:r>
          </w:p>
        </w:tc>
        <w:tc>
          <w:tcPr>
            <w:tcW w:w="2782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0.23 (0.06 - 0.84); p = 0.03</w:t>
            </w: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0-1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Undefined</w:t>
            </w:r>
          </w:p>
        </w:tc>
        <w:tc>
          <w:tcPr>
            <w:tcW w:w="3221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0.15 (0.03 - 0.77); p = 0.03</w:t>
            </w: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&gt;1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170.5</w:t>
            </w:r>
          </w:p>
        </w:tc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&gt;1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407</w:t>
            </w:r>
          </w:p>
        </w:tc>
        <w:tc>
          <w:tcPr>
            <w:tcW w:w="3221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>Histology (Adenocarcinoma, ADK)</w:t>
            </w: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ADK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399.5</w:t>
            </w:r>
          </w:p>
        </w:tc>
        <w:tc>
          <w:tcPr>
            <w:tcW w:w="2782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3.30 (1.27 - 8.58); p = 0.01</w:t>
            </w: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ADK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972</w:t>
            </w:r>
          </w:p>
        </w:tc>
        <w:tc>
          <w:tcPr>
            <w:tcW w:w="3221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3.93 (1.38 - 11.19); p = 0.01</w:t>
            </w: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Others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45</w:t>
            </w:r>
          </w:p>
        </w:tc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Others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300</w:t>
            </w:r>
          </w:p>
        </w:tc>
        <w:tc>
          <w:tcPr>
            <w:tcW w:w="3221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>Metastatic sites</w:t>
            </w: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&lt;2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343</w:t>
            </w:r>
          </w:p>
        </w:tc>
        <w:tc>
          <w:tcPr>
            <w:tcW w:w="2782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1.052 (0.4471 - 2.476); p = 0.91</w:t>
            </w: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&lt;2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972</w:t>
            </w:r>
          </w:p>
        </w:tc>
        <w:tc>
          <w:tcPr>
            <w:tcW w:w="3221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0.70 (0.25 - 1.88); p = 0.47</w:t>
            </w: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&gt;2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57</w:t>
            </w:r>
          </w:p>
        </w:tc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&gt;2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725</w:t>
            </w:r>
          </w:p>
        </w:tc>
        <w:tc>
          <w:tcPr>
            <w:tcW w:w="3221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 w:val="restart"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>Mutation (Yes =1: no =0)</w:t>
            </w: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Yes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220</w:t>
            </w:r>
          </w:p>
        </w:tc>
        <w:tc>
          <w:tcPr>
            <w:tcW w:w="2782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1.18 (0.53 - 2.66); p = 0.69</w:t>
            </w: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Yes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954</w:t>
            </w:r>
          </w:p>
        </w:tc>
        <w:tc>
          <w:tcPr>
            <w:tcW w:w="3221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1.67 (0.61 - 4.60); p = 0.32</w:t>
            </w: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No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296</w:t>
            </w:r>
          </w:p>
        </w:tc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No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725</w:t>
            </w:r>
          </w:p>
        </w:tc>
        <w:tc>
          <w:tcPr>
            <w:tcW w:w="3221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 w:val="restart"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>KRAS mutation</w:t>
            </w: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Yes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160.5</w:t>
            </w:r>
          </w:p>
        </w:tc>
        <w:tc>
          <w:tcPr>
            <w:tcW w:w="2782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1.01 (0.42 - 2.43); p = 0.98</w:t>
            </w: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Yes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954</w:t>
            </w:r>
          </w:p>
        </w:tc>
        <w:tc>
          <w:tcPr>
            <w:tcW w:w="3221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1.23 (0.42 - 3.59); p = 0.70</w:t>
            </w: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No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296</w:t>
            </w:r>
          </w:p>
        </w:tc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No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727</w:t>
            </w:r>
          </w:p>
        </w:tc>
        <w:tc>
          <w:tcPr>
            <w:tcW w:w="3221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 w:val="restart"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>HGF Baseline (</w:t>
            </w:r>
            <w:proofErr w:type="spellStart"/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>pg</w:t>
            </w:r>
            <w:proofErr w:type="spellEnd"/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>/mL)</w:t>
            </w: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791</w:t>
            </w:r>
          </w:p>
        </w:tc>
        <w:tc>
          <w:tcPr>
            <w:tcW w:w="2782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2.63 (1.12 - 6.14); p = 0.03</w:t>
            </w: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undefined</w:t>
            </w:r>
          </w:p>
        </w:tc>
        <w:tc>
          <w:tcPr>
            <w:tcW w:w="3221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3.19 (1.15 - 8.84); p = 0.03</w:t>
            </w: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98.5</w:t>
            </w:r>
          </w:p>
        </w:tc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494</w:t>
            </w:r>
          </w:p>
        </w:tc>
        <w:tc>
          <w:tcPr>
            <w:tcW w:w="3221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>HGF First Evaluation (</w:t>
            </w:r>
            <w:proofErr w:type="spellStart"/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>pg</w:t>
            </w:r>
            <w:proofErr w:type="spellEnd"/>
            <w:r w:rsidRPr="00E317DC">
              <w:rPr>
                <w:rFonts w:ascii="Times New Roman" w:hAnsi="Times New Roman" w:cs="Times New Roman"/>
                <w:b/>
                <w:bCs/>
                <w:lang w:val="en-US" w:eastAsia="fr-FR"/>
              </w:rPr>
              <w:t>/mL)</w:t>
            </w: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816</w:t>
            </w:r>
          </w:p>
        </w:tc>
        <w:tc>
          <w:tcPr>
            <w:tcW w:w="2782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2.844 (1.19 - 6.81); p = 0.02</w:t>
            </w: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Low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Undefined</w:t>
            </w:r>
          </w:p>
        </w:tc>
        <w:tc>
          <w:tcPr>
            <w:tcW w:w="3221" w:type="dxa"/>
            <w:vMerge w:val="restart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 3.76 (1.31 - 10.79); p = 0.01</w:t>
            </w:r>
          </w:p>
        </w:tc>
      </w:tr>
      <w:tr w:rsidR="00E317DC" w:rsidRPr="00E317DC" w:rsidTr="00742136">
        <w:trPr>
          <w:trHeight w:val="300"/>
        </w:trPr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1261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072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140</w:t>
            </w:r>
          </w:p>
        </w:tc>
        <w:tc>
          <w:tcPr>
            <w:tcW w:w="2782" w:type="dxa"/>
            <w:vMerge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  <w:tc>
          <w:tcPr>
            <w:tcW w:w="96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High</w:t>
            </w:r>
          </w:p>
        </w:tc>
        <w:tc>
          <w:tcPr>
            <w:tcW w:w="1908" w:type="dxa"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  <w:r w:rsidRPr="00E317DC">
              <w:rPr>
                <w:rFonts w:ascii="Times New Roman" w:hAnsi="Times New Roman" w:cs="Times New Roman"/>
                <w:lang w:val="en-US" w:eastAsia="fr-FR"/>
              </w:rPr>
              <w:t>494</w:t>
            </w:r>
          </w:p>
        </w:tc>
        <w:tc>
          <w:tcPr>
            <w:tcW w:w="3221" w:type="dxa"/>
            <w:vMerge/>
            <w:noWrap/>
            <w:hideMark/>
          </w:tcPr>
          <w:p w:rsidR="003F0198" w:rsidRPr="00E317DC" w:rsidRDefault="003F0198" w:rsidP="00742136">
            <w:pPr>
              <w:tabs>
                <w:tab w:val="left" w:pos="3676"/>
              </w:tabs>
              <w:rPr>
                <w:rFonts w:ascii="Times New Roman" w:hAnsi="Times New Roman" w:cs="Times New Roman"/>
                <w:lang w:val="en-US" w:eastAsia="fr-FR"/>
              </w:rPr>
            </w:pPr>
          </w:p>
        </w:tc>
      </w:tr>
    </w:tbl>
    <w:p w:rsidR="003F0198" w:rsidRPr="00E317DC" w:rsidRDefault="003F0198" w:rsidP="009B0CF4">
      <w:pPr>
        <w:spacing w:line="480" w:lineRule="auto"/>
        <w:jc w:val="both"/>
        <w:rPr>
          <w:rFonts w:ascii="Times New Roman" w:hAnsi="Times New Roman" w:cs="Times New Roman"/>
          <w:lang w:val="en-US"/>
        </w:rPr>
        <w:sectPr w:rsidR="003F0198" w:rsidRPr="00E317DC" w:rsidSect="007A59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B22EEE" w:rsidRPr="00E317DC" w:rsidRDefault="00B22EEE" w:rsidP="009B0CF4">
      <w:r w:rsidRPr="00E317DC">
        <w:rPr>
          <w:noProof/>
          <w:lang w:val="en-IN" w:eastAsia="en-IN"/>
        </w:rPr>
        <w:drawing>
          <wp:inline distT="0" distB="0" distL="0" distR="0" wp14:anchorId="2801E594" wp14:editId="5409B389">
            <wp:extent cx="5760720" cy="40201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EEE" w:rsidRPr="00E317DC" w:rsidRDefault="00B22EEE" w:rsidP="00B22EEE"/>
    <w:p w:rsidR="00B22EEE" w:rsidRPr="00E317DC" w:rsidRDefault="00B22EEE" w:rsidP="00B22EEE"/>
    <w:p w:rsidR="00B22EEE" w:rsidRPr="00E317DC" w:rsidRDefault="00B22EEE" w:rsidP="00B22EEE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317DC">
        <w:rPr>
          <w:rFonts w:ascii="Times New Roman" w:hAnsi="Times New Roman" w:cs="Times New Roman"/>
          <w:b/>
          <w:bCs/>
          <w:u w:val="single"/>
          <w:lang w:val="en-US"/>
        </w:rPr>
        <w:t>Figure S1</w:t>
      </w:r>
      <w:r w:rsidRPr="00E317DC">
        <w:rPr>
          <w:rFonts w:ascii="Times New Roman" w:hAnsi="Times New Roman" w:cs="Times New Roman"/>
          <w:lang w:val="en-US"/>
        </w:rPr>
        <w:t xml:space="preserve">: Expression of HGF/MET in NSCLC patients. A) Representative expression of </w:t>
      </w:r>
      <w:proofErr w:type="spellStart"/>
      <w:r w:rsidRPr="00E317DC">
        <w:rPr>
          <w:rFonts w:ascii="Times New Roman" w:hAnsi="Times New Roman" w:cs="Times New Roman"/>
          <w:lang w:val="en-US"/>
        </w:rPr>
        <w:t>pMET</w:t>
      </w:r>
      <w:proofErr w:type="spellEnd"/>
      <w:r w:rsidRPr="00E317DC">
        <w:rPr>
          <w:rFonts w:ascii="Times New Roman" w:hAnsi="Times New Roman" w:cs="Times New Roman"/>
          <w:lang w:val="en-US"/>
        </w:rPr>
        <w:t xml:space="preserve"> as assessed through IHC in NSCLC patients treated with ICIs (n = 21) or CT (n = 8) Based on staining intensity and the percentage of staining cells, patients were classified as either high or low expression; B) proportion of patients with high </w:t>
      </w:r>
      <w:proofErr w:type="spellStart"/>
      <w:r w:rsidRPr="00E317DC">
        <w:rPr>
          <w:rFonts w:ascii="Times New Roman" w:hAnsi="Times New Roman" w:cs="Times New Roman"/>
          <w:lang w:val="en-US"/>
        </w:rPr>
        <w:t>pMET</w:t>
      </w:r>
      <w:proofErr w:type="spellEnd"/>
      <w:r w:rsidRPr="00E317DC">
        <w:rPr>
          <w:rFonts w:ascii="Times New Roman" w:hAnsi="Times New Roman" w:cs="Times New Roman"/>
          <w:lang w:val="en-US"/>
        </w:rPr>
        <w:t xml:space="preserve"> expression. C) Median expression of HGF in global population. D) Plasma HGF expression level evolution during treatment</w:t>
      </w:r>
    </w:p>
    <w:p w:rsidR="00AB13F6" w:rsidRPr="00E317DC" w:rsidRDefault="00AB13F6" w:rsidP="00B22EEE">
      <w:pPr>
        <w:rPr>
          <w:lang w:val="en-US"/>
        </w:rPr>
      </w:pPr>
    </w:p>
    <w:sectPr w:rsidR="00AB13F6" w:rsidRPr="00E317DC" w:rsidSect="007A5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D3FC3"/>
    <w:multiLevelType w:val="multilevel"/>
    <w:tmpl w:val="A9A4A43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3133E5F"/>
    <w:multiLevelType w:val="multilevel"/>
    <w:tmpl w:val="FEB28824"/>
    <w:lvl w:ilvl="0">
      <w:start w:val="7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2"/>
      </w:rPr>
    </w:lvl>
  </w:abstractNum>
  <w:abstractNum w:abstractNumId="2" w15:restartNumberingAfterBreak="0">
    <w:nsid w:val="615D7D3B"/>
    <w:multiLevelType w:val="hybridMultilevel"/>
    <w:tmpl w:val="581E0064"/>
    <w:lvl w:ilvl="0" w:tplc="DD326F40">
      <w:start w:val="1224"/>
      <w:numFmt w:val="decimal"/>
      <w:lvlText w:val="%1"/>
      <w:lvlJc w:val="left"/>
      <w:pPr>
        <w:ind w:left="820" w:hanging="4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70F86"/>
    <w:multiLevelType w:val="hybridMultilevel"/>
    <w:tmpl w:val="5406D580"/>
    <w:lvl w:ilvl="0" w:tplc="CDAE2EA2">
      <w:start w:val="16"/>
      <w:numFmt w:val="decimal"/>
      <w:lvlText w:val="%1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2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84"/>
    <w:rsid w:val="00080B39"/>
    <w:rsid w:val="00102914"/>
    <w:rsid w:val="00141409"/>
    <w:rsid w:val="002361D9"/>
    <w:rsid w:val="003A449B"/>
    <w:rsid w:val="003F0198"/>
    <w:rsid w:val="005531F6"/>
    <w:rsid w:val="00761497"/>
    <w:rsid w:val="007A590A"/>
    <w:rsid w:val="007B0846"/>
    <w:rsid w:val="007F3B74"/>
    <w:rsid w:val="009B0CF4"/>
    <w:rsid w:val="00A53C3D"/>
    <w:rsid w:val="00A727AF"/>
    <w:rsid w:val="00AB13F6"/>
    <w:rsid w:val="00B22EEE"/>
    <w:rsid w:val="00C40ED7"/>
    <w:rsid w:val="00CF4B6B"/>
    <w:rsid w:val="00D207EE"/>
    <w:rsid w:val="00D819A8"/>
    <w:rsid w:val="00DB5900"/>
    <w:rsid w:val="00E02562"/>
    <w:rsid w:val="00E317DC"/>
    <w:rsid w:val="00F7204C"/>
    <w:rsid w:val="00F7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033270-1469-4CF1-ADD7-D1DDA7EC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D8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D84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F73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73D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6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GIROUX LEPRIEUR Étienne</dc:creator>
  <cp:keywords/>
  <dc:description/>
  <cp:lastModifiedBy>Raja S Subramanian G</cp:lastModifiedBy>
  <cp:revision>4</cp:revision>
  <dcterms:created xsi:type="dcterms:W3CDTF">2024-10-25T01:09:00Z</dcterms:created>
  <dcterms:modified xsi:type="dcterms:W3CDTF">2024-12-04T06:58:00Z</dcterms:modified>
</cp:coreProperties>
</file>