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B6E" w:rsidRPr="00540280" w:rsidRDefault="00F50B6E" w:rsidP="00F50B6E">
      <w:pPr>
        <w:rPr>
          <w:rFonts w:ascii="Times New Roman" w:hAnsi="Times New Roman" w:cs="Times New Roman"/>
          <w:sz w:val="24"/>
          <w:szCs w:val="24"/>
        </w:rPr>
      </w:pPr>
      <w:r w:rsidRPr="0054028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08A7" w:rsidRPr="00D508A7">
        <w:rPr>
          <w:rFonts w:ascii="Times New Roman" w:hAnsi="Times New Roman" w:cs="Times New Roman" w:hint="eastAsia"/>
          <w:sz w:val="24"/>
          <w:szCs w:val="24"/>
        </w:rPr>
        <w:t>Figure</w:t>
      </w:r>
      <w:r w:rsidRPr="00540280">
        <w:rPr>
          <w:rFonts w:ascii="Times New Roman" w:hAnsi="Times New Roman" w:cs="Times New Roman"/>
          <w:sz w:val="24"/>
          <w:szCs w:val="24"/>
        </w:rPr>
        <w:t xml:space="preserve"> 1A</w:t>
      </w:r>
    </w:p>
    <w:p w:rsidR="00894BE6" w:rsidRDefault="00F50B6E" w:rsidP="00F50B6E">
      <w:pPr>
        <w:jc w:val="center"/>
      </w:pPr>
      <w:r>
        <w:rPr>
          <w:rFonts w:hint="eastAsia"/>
          <w:noProof/>
          <w:lang w:val="en-IN" w:eastAsia="en-IN"/>
        </w:rPr>
        <w:drawing>
          <wp:inline distT="0" distB="0" distL="0" distR="0">
            <wp:extent cx="2880360" cy="1078992"/>
            <wp:effectExtent l="0" t="0" r="0" b="6985"/>
            <wp:docPr id="2047785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85276" name="图片 20477852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B6E" w:rsidRDefault="00F50B6E" w:rsidP="00586D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6B58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08A7" w:rsidRPr="00846B58">
        <w:rPr>
          <w:rFonts w:ascii="Times New Roman" w:hAnsi="Times New Roman" w:cs="Times New Roman" w:hint="eastAsia"/>
          <w:sz w:val="24"/>
          <w:szCs w:val="24"/>
        </w:rPr>
        <w:t>Figure</w:t>
      </w:r>
      <w:r w:rsidRPr="00846B58">
        <w:rPr>
          <w:rFonts w:ascii="Times New Roman" w:hAnsi="Times New Roman" w:cs="Times New Roman"/>
          <w:sz w:val="24"/>
          <w:szCs w:val="24"/>
        </w:rPr>
        <w:t xml:space="preserve"> 1A.</w:t>
      </w:r>
      <w:r w:rsidR="00415387" w:rsidRPr="00846B58">
        <w:rPr>
          <w:rFonts w:ascii="Times New Roman" w:hAnsi="Times New Roman" w:cs="Times New Roman"/>
          <w:sz w:val="24"/>
          <w:szCs w:val="24"/>
        </w:rPr>
        <w:t xml:space="preserve"> The expression of mouse CCL2 in tumor tissue</w:t>
      </w:r>
      <w:r w:rsidR="00415387" w:rsidRPr="00846B58">
        <w:rPr>
          <w:rFonts w:ascii="Times New Roman" w:hAnsi="Times New Roman" w:cs="Times New Roman" w:hint="eastAsia"/>
          <w:sz w:val="24"/>
          <w:szCs w:val="24"/>
        </w:rPr>
        <w:t>s</w:t>
      </w:r>
      <w:r w:rsidR="00415387" w:rsidRPr="00846B58">
        <w:rPr>
          <w:rFonts w:ascii="Times New Roman" w:hAnsi="Times New Roman" w:cs="Times New Roman"/>
          <w:sz w:val="24"/>
          <w:szCs w:val="24"/>
        </w:rPr>
        <w:t xml:space="preserve"> was detected by </w:t>
      </w:r>
      <w:r w:rsidR="00415387" w:rsidRPr="00846B58">
        <w:rPr>
          <w:rFonts w:ascii="Times New Roman" w:hAnsi="Times New Roman" w:cs="Times New Roman" w:hint="eastAsia"/>
          <w:sz w:val="24"/>
          <w:szCs w:val="24"/>
        </w:rPr>
        <w:t>r</w:t>
      </w:r>
      <w:r w:rsidR="00415387" w:rsidRPr="00846B58">
        <w:rPr>
          <w:rFonts w:ascii="Times New Roman" w:hAnsi="Times New Roman" w:cs="Times New Roman"/>
          <w:sz w:val="24"/>
          <w:szCs w:val="24"/>
        </w:rPr>
        <w:t>eal</w:t>
      </w:r>
      <w:r w:rsidR="00415387" w:rsidRPr="00846B5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15387" w:rsidRPr="00846B58">
        <w:rPr>
          <w:rFonts w:ascii="Times New Roman" w:hAnsi="Times New Roman" w:cs="Times New Roman"/>
          <w:sz w:val="24"/>
          <w:szCs w:val="24"/>
        </w:rPr>
        <w:t>time PCR.</w:t>
      </w:r>
    </w:p>
    <w:p w:rsidR="00CD0497" w:rsidRDefault="00CD0497" w:rsidP="00586D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0497" w:rsidRDefault="00CD0497" w:rsidP="00CD0497">
      <w:pPr>
        <w:rPr>
          <w:rFonts w:ascii="Times New Roman" w:hAnsi="Times New Roman" w:cs="Times New Roman"/>
          <w:sz w:val="24"/>
          <w:szCs w:val="24"/>
        </w:rPr>
      </w:pPr>
    </w:p>
    <w:p w:rsidR="00CD0497" w:rsidRPr="00540280" w:rsidRDefault="00CD0497" w:rsidP="00CD0497">
      <w:pPr>
        <w:rPr>
          <w:rFonts w:ascii="Times New Roman" w:hAnsi="Times New Roman" w:cs="Times New Roman"/>
          <w:sz w:val="24"/>
          <w:szCs w:val="24"/>
        </w:rPr>
      </w:pPr>
      <w:r w:rsidRPr="0054028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D508A7">
        <w:rPr>
          <w:rFonts w:ascii="Times New Roman" w:hAnsi="Times New Roman" w:cs="Times New Roman" w:hint="eastAsia"/>
          <w:sz w:val="24"/>
          <w:szCs w:val="24"/>
        </w:rPr>
        <w:t>Figure</w:t>
      </w:r>
      <w:r w:rsidRPr="005402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CD0497" w:rsidRPr="00E8690A" w:rsidRDefault="00CD0497" w:rsidP="00CD0497">
      <w:pPr>
        <w:spacing w:line="360" w:lineRule="auto"/>
        <w:rPr>
          <w:rFonts w:cs="Times New Roman"/>
          <w:sz w:val="24"/>
          <w:szCs w:val="24"/>
        </w:rPr>
      </w:pPr>
      <w:r w:rsidRPr="00E8690A">
        <w:rPr>
          <w:rFonts w:cs="Times New Roman"/>
          <w:noProof/>
          <w:sz w:val="24"/>
          <w:szCs w:val="24"/>
          <w:lang w:val="en-IN" w:eastAsia="en-IN"/>
        </w:rPr>
        <w:drawing>
          <wp:inline distT="0" distB="0" distL="0" distR="0" wp14:anchorId="331AF522" wp14:editId="2C3AFB36">
            <wp:extent cx="5278120" cy="4053840"/>
            <wp:effectExtent l="0" t="0" r="0" b="3810"/>
            <wp:docPr id="13609835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83553" name="图片 13609835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497" w:rsidRPr="00E8690A" w:rsidRDefault="00CD0497" w:rsidP="00CD0497">
      <w:pPr>
        <w:rPr>
          <w:rFonts w:cs="Times New Roman"/>
          <w:sz w:val="24"/>
          <w:szCs w:val="24"/>
        </w:rPr>
      </w:pPr>
      <w:r w:rsidRPr="0054028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D508A7">
        <w:rPr>
          <w:rFonts w:ascii="Times New Roman" w:hAnsi="Times New Roman" w:cs="Times New Roman" w:hint="eastAsia"/>
          <w:sz w:val="24"/>
          <w:szCs w:val="24"/>
        </w:rPr>
        <w:t>Figure</w:t>
      </w:r>
      <w:r w:rsidRPr="005402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E8690A">
        <w:rPr>
          <w:rFonts w:cs="Times New Roman"/>
          <w:sz w:val="24"/>
          <w:szCs w:val="24"/>
        </w:rPr>
        <w:t>. Schematic representation of ETV1 in promoting tumor growth and M2-polarized TAM infiltration and the possible mechanism in ESCC.</w:t>
      </w:r>
    </w:p>
    <w:p w:rsidR="00CD0497" w:rsidRPr="00E8690A" w:rsidRDefault="00CD0497" w:rsidP="00CD0497">
      <w:pPr>
        <w:spacing w:line="360" w:lineRule="auto"/>
        <w:rPr>
          <w:rFonts w:cs="Times New Roman"/>
          <w:sz w:val="24"/>
          <w:szCs w:val="24"/>
        </w:rPr>
      </w:pPr>
    </w:p>
    <w:p w:rsidR="00CD0497" w:rsidRPr="00846B58" w:rsidRDefault="00CD0497" w:rsidP="00586D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D0497" w:rsidRPr="00846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643" w:rsidRDefault="00B70643" w:rsidP="00846B58">
      <w:r>
        <w:separator/>
      </w:r>
    </w:p>
  </w:endnote>
  <w:endnote w:type="continuationSeparator" w:id="0">
    <w:p w:rsidR="00B70643" w:rsidRDefault="00B70643" w:rsidP="00846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643" w:rsidRDefault="00B70643" w:rsidP="00846B58">
      <w:r>
        <w:separator/>
      </w:r>
    </w:p>
  </w:footnote>
  <w:footnote w:type="continuationSeparator" w:id="0">
    <w:p w:rsidR="00B70643" w:rsidRDefault="00B70643" w:rsidP="00846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6E"/>
    <w:rsid w:val="00176744"/>
    <w:rsid w:val="0027744B"/>
    <w:rsid w:val="00306C38"/>
    <w:rsid w:val="00412B8C"/>
    <w:rsid w:val="00415387"/>
    <w:rsid w:val="00586D40"/>
    <w:rsid w:val="00846B58"/>
    <w:rsid w:val="00894BE6"/>
    <w:rsid w:val="00B70643"/>
    <w:rsid w:val="00CD0497"/>
    <w:rsid w:val="00D508A7"/>
    <w:rsid w:val="00F5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1CF391F-C772-49DF-86CE-A194A196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B6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0B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B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B6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B6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B6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B6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B6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B6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B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B6E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B6E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B6E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B6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B6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B6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F50B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B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B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B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B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B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B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B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6B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46B5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46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46B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Sujitha Balasubramani</cp:lastModifiedBy>
  <cp:revision>2</cp:revision>
  <dcterms:created xsi:type="dcterms:W3CDTF">2024-07-16T08:09:00Z</dcterms:created>
  <dcterms:modified xsi:type="dcterms:W3CDTF">2024-12-30T10:30:00Z</dcterms:modified>
</cp:coreProperties>
</file>