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03" w:type="dxa"/>
        <w:tblLook w:val="04A0" w:firstRow="1" w:lastRow="0" w:firstColumn="1" w:lastColumn="0" w:noHBand="0" w:noVBand="1"/>
      </w:tblPr>
      <w:tblGrid>
        <w:gridCol w:w="3544"/>
        <w:gridCol w:w="1559"/>
      </w:tblGrid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 xml:space="preserve">Characteristics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n (%)</w:t>
            </w:r>
          </w:p>
        </w:tc>
      </w:tr>
      <w:tr w:rsidR="00157A94" w:rsidRPr="00157A94" w:rsidTr="00157A94">
        <w:trPr>
          <w:trHeight w:val="401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Total patients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22</w:t>
            </w: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Males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Females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</w:tr>
      <w:tr w:rsidR="00157A94" w:rsidRPr="00157A94" w:rsidTr="00157A94">
        <w:trPr>
          <w:trHeight w:val="4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Age (in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Range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56 to 92</w:t>
            </w: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Median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70.9</w:t>
            </w:r>
          </w:p>
        </w:tc>
      </w:tr>
      <w:tr w:rsidR="00157A94" w:rsidRPr="00157A94" w:rsidTr="00157A94">
        <w:trPr>
          <w:trHeight w:val="38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 xml:space="preserve">Breslow thickness (mm)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Range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2.1 to 20</w:t>
            </w: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Mean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6,9</w:t>
            </w:r>
          </w:p>
        </w:tc>
      </w:tr>
      <w:tr w:rsidR="00157A94" w:rsidRPr="00157A94" w:rsidTr="00157A94">
        <w:trPr>
          <w:trHeight w:val="396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Invaded lymph nodes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11 (50%)</w:t>
            </w:r>
          </w:p>
        </w:tc>
      </w:tr>
      <w:tr w:rsidR="00157A94" w:rsidRPr="00157A94" w:rsidTr="00157A94">
        <w:trPr>
          <w:trHeight w:val="416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Patients with treatment (n)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Treated with immunotherapy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11/22 (50%)</w:t>
            </w: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With lymph node invaded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9 (82%)</w:t>
            </w: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Adjuvent</w:t>
            </w:r>
            <w:proofErr w:type="spellEnd"/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2 (18%)</w:t>
            </w: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Treated with targeted 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1 (5%)</w:t>
            </w:r>
          </w:p>
        </w:tc>
      </w:tr>
      <w:tr w:rsidR="00157A94" w:rsidRPr="00157A94" w:rsidTr="00157A94">
        <w:trPr>
          <w:trHeight w:val="3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Location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Head and neck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7/22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(32%)</w:t>
            </w: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Limbs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9/22 (41%)</w:t>
            </w: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Trunk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6/22 (27)</w:t>
            </w:r>
          </w:p>
        </w:tc>
      </w:tr>
      <w:tr w:rsidR="00157A94" w:rsidRPr="00157A94" w:rsidTr="00157A94">
        <w:trPr>
          <w:trHeight w:val="37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Classification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Superficial Spread Melanoma (SSM)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10/22 (46%)</w:t>
            </w: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Lentigo </w:t>
            </w:r>
            <w:proofErr w:type="spellStart"/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Maligna</w:t>
            </w:r>
            <w:proofErr w:type="spellEnd"/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Melanoma (LMM)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3/22 (13%)</w:t>
            </w: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Nodular Melanoma (NM)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3/22 (13%)</w:t>
            </w:r>
          </w:p>
        </w:tc>
      </w:tr>
      <w:tr w:rsidR="00157A94" w:rsidRPr="00157A94" w:rsidTr="00157A9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Unclassified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A94" w:rsidRPr="00157A94" w:rsidRDefault="00157A94" w:rsidP="00157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57A94">
              <w:rPr>
                <w:rFonts w:ascii="Calibri" w:eastAsia="Times New Roman" w:hAnsi="Calibri" w:cs="Calibri"/>
                <w:color w:val="000000"/>
                <w:lang w:val="en-GB" w:eastAsia="en-GB"/>
              </w:rPr>
              <w:t>6/22 (27%)</w:t>
            </w:r>
          </w:p>
        </w:tc>
      </w:tr>
    </w:tbl>
    <w:p w:rsidR="005A01F9" w:rsidRDefault="005A01F9"/>
    <w:p w:rsidR="00D57A8A" w:rsidRDefault="00D57A8A"/>
    <w:p w:rsidR="00F201A0" w:rsidRPr="00D33C29" w:rsidRDefault="00F201A0" w:rsidP="00F201A0">
      <w:pPr>
        <w:spacing w:after="0" w:line="480" w:lineRule="auto"/>
        <w:jc w:val="both"/>
        <w:rPr>
          <w:rFonts w:cs="Times New Roman"/>
          <w:b/>
          <w:bCs/>
          <w:szCs w:val="24"/>
          <w:lang w:val="en-GB"/>
        </w:rPr>
      </w:pPr>
      <w:r>
        <w:rPr>
          <w:rFonts w:cs="Times New Roman"/>
          <w:b/>
          <w:bCs/>
          <w:szCs w:val="24"/>
          <w:lang w:val="en-GB"/>
        </w:rPr>
        <w:t xml:space="preserve">Supplementary </w:t>
      </w:r>
      <w:r w:rsidRPr="00D33C29">
        <w:rPr>
          <w:rFonts w:cs="Times New Roman"/>
          <w:b/>
          <w:bCs/>
          <w:szCs w:val="24"/>
          <w:lang w:val="en-GB"/>
        </w:rPr>
        <w:t>Table 1</w:t>
      </w:r>
      <w:r>
        <w:rPr>
          <w:rFonts w:cs="Times New Roman"/>
          <w:b/>
          <w:bCs/>
          <w:szCs w:val="24"/>
          <w:lang w:val="en-GB"/>
        </w:rPr>
        <w:t xml:space="preserve">. Clinical data of the melanoma patients. </w:t>
      </w:r>
    </w:p>
    <w:p w:rsidR="00D57A8A" w:rsidRPr="00F201A0" w:rsidRDefault="00D57A8A" w:rsidP="00F201A0">
      <w:pPr>
        <w:rPr>
          <w:lang w:val="en-GB"/>
        </w:rPr>
      </w:pPr>
      <w:bookmarkStart w:id="0" w:name="_GoBack"/>
      <w:bookmarkEnd w:id="0"/>
    </w:p>
    <w:sectPr w:rsidR="00D57A8A" w:rsidRPr="00F20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I0sTQztTQzMzU1tzRX0lEKTi0uzszPAykwqgUAivUGHywAAAA="/>
  </w:docVars>
  <w:rsids>
    <w:rsidRoot w:val="00157A94"/>
    <w:rsid w:val="00157A94"/>
    <w:rsid w:val="005A01F9"/>
    <w:rsid w:val="00D57A8A"/>
    <w:rsid w:val="00F2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FAA49-ECAA-4C8C-A276-BB184B90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0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D</dc:creator>
  <cp:keywords/>
  <dc:description/>
  <cp:lastModifiedBy>Simon D</cp:lastModifiedBy>
  <cp:revision>2</cp:revision>
  <dcterms:created xsi:type="dcterms:W3CDTF">2024-11-29T09:59:00Z</dcterms:created>
  <dcterms:modified xsi:type="dcterms:W3CDTF">2024-11-29T09:59:00Z</dcterms:modified>
</cp:coreProperties>
</file>