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8A" w:rsidRPr="00231A9A" w:rsidRDefault="001A2A8A" w:rsidP="001A2A8A">
      <w:pPr>
        <w:spacing w:after="0" w:line="480" w:lineRule="auto"/>
        <w:rPr>
          <w:rFonts w:ascii="Times New Roman" w:hAnsi="Times New Roman"/>
          <w:color w:val="000000" w:themeColor="text1"/>
          <w:sz w:val="24"/>
        </w:rPr>
      </w:pPr>
      <w:r w:rsidRPr="00231A9A">
        <w:rPr>
          <w:rFonts w:ascii="Times New Roman" w:hAnsi="Times New Roman"/>
          <w:b/>
          <w:color w:val="000000" w:themeColor="text1"/>
          <w:sz w:val="24"/>
          <w:szCs w:val="24"/>
        </w:rPr>
        <w:t>Supplementary Table 4</w:t>
      </w:r>
      <w:r w:rsidRPr="00231A9A">
        <w:rPr>
          <w:rFonts w:ascii="Times New Roman" w:hAnsi="Times New Roman"/>
          <w:color w:val="000000" w:themeColor="text1"/>
          <w:sz w:val="24"/>
          <w:szCs w:val="24"/>
        </w:rPr>
        <w:t>. Radiographic findings</w:t>
      </w:r>
    </w:p>
    <w:tbl>
      <w:tblPr>
        <w:tblW w:w="1009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410"/>
        <w:gridCol w:w="2730"/>
        <w:gridCol w:w="1276"/>
      </w:tblGrid>
      <w:tr w:rsidR="001A2A8A" w:rsidRPr="00231A9A" w:rsidTr="00D055D3">
        <w:tc>
          <w:tcPr>
            <w:tcW w:w="3681" w:type="dxa"/>
            <w:tcBorders>
              <w:bottom w:val="single" w:sz="4" w:space="0" w:color="auto"/>
            </w:tcBorders>
          </w:tcPr>
          <w:p w:rsidR="001A2A8A" w:rsidRPr="00231A9A" w:rsidRDefault="001A2A8A" w:rsidP="00D055D3">
            <w:pPr>
              <w:spacing w:after="0"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A2A8A" w:rsidRPr="00231A9A" w:rsidRDefault="001A2A8A" w:rsidP="00D055D3">
            <w:pPr>
              <w:spacing w:after="0"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</w:t>
            </w:r>
          </w:p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N=60</w:t>
            </w:r>
          </w:p>
        </w:tc>
        <w:tc>
          <w:tcPr>
            <w:tcW w:w="2730" w:type="dxa"/>
            <w:tcBorders>
              <w:bottom w:val="single" w:sz="4" w:space="0" w:color="auto"/>
            </w:tcBorders>
            <w:vAlign w:val="center"/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N-PR</w:t>
            </w:r>
          </w:p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N=60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1A2A8A" w:rsidRPr="00231A9A" w:rsidTr="00D055D3">
        <w:tc>
          <w:tcPr>
            <w:tcW w:w="3681" w:type="dxa"/>
            <w:tcBorders>
              <w:bottom w:val="nil"/>
            </w:tcBorders>
            <w:vAlign w:val="center"/>
          </w:tcPr>
          <w:p w:rsidR="001A2A8A" w:rsidRPr="00231A9A" w:rsidRDefault="001A2A8A" w:rsidP="00D055D3">
            <w:pPr>
              <w:spacing w:after="0"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Preoperative alignment</w:t>
            </w:r>
          </w:p>
        </w:tc>
        <w:tc>
          <w:tcPr>
            <w:tcW w:w="2410" w:type="dxa"/>
            <w:tcBorders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Varus</w:t>
            </w:r>
            <w:proofErr w:type="spellEnd"/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-5.65°±1.02°</w:t>
            </w:r>
          </w:p>
        </w:tc>
        <w:tc>
          <w:tcPr>
            <w:tcW w:w="2730" w:type="dxa"/>
            <w:tcBorders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Varus</w:t>
            </w:r>
            <w:proofErr w:type="spellEnd"/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-5.45°±0.98°</w:t>
            </w:r>
          </w:p>
        </w:tc>
        <w:tc>
          <w:tcPr>
            <w:tcW w:w="1276" w:type="dxa"/>
            <w:tcBorders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0.71</w:t>
            </w:r>
          </w:p>
        </w:tc>
      </w:tr>
      <w:tr w:rsidR="001A2A8A" w:rsidRPr="00231A9A" w:rsidTr="00D055D3">
        <w:tc>
          <w:tcPr>
            <w:tcW w:w="3681" w:type="dxa"/>
            <w:tcBorders>
              <w:top w:val="nil"/>
              <w:bottom w:val="nil"/>
            </w:tcBorders>
            <w:vAlign w:val="center"/>
          </w:tcPr>
          <w:p w:rsidR="001A2A8A" w:rsidRPr="00231A9A" w:rsidRDefault="001A2A8A" w:rsidP="00D055D3">
            <w:pPr>
              <w:spacing w:after="0"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Postoperative alignment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Valgus 5.82°±1.13°</w:t>
            </w:r>
          </w:p>
        </w:tc>
        <w:tc>
          <w:tcPr>
            <w:tcW w:w="2730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Valgus 5.78°±1.04°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0.91</w:t>
            </w:r>
          </w:p>
        </w:tc>
      </w:tr>
      <w:tr w:rsidR="001A2A8A" w:rsidRPr="00231A9A" w:rsidTr="00D055D3">
        <w:tc>
          <w:tcPr>
            <w:tcW w:w="3681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Preoperative </w:t>
            </w:r>
            <w:proofErr w:type="spellStart"/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Insall-Salvati</w:t>
            </w:r>
            <w:proofErr w:type="spellEnd"/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index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1.05 ± 0.18</w:t>
            </w:r>
          </w:p>
        </w:tc>
        <w:tc>
          <w:tcPr>
            <w:tcW w:w="2730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1.04 ± 0.16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0.92</w:t>
            </w:r>
          </w:p>
        </w:tc>
      </w:tr>
      <w:tr w:rsidR="001A2A8A" w:rsidRPr="00231A9A" w:rsidTr="00D055D3">
        <w:tc>
          <w:tcPr>
            <w:tcW w:w="3681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Postoperative </w:t>
            </w:r>
            <w:proofErr w:type="spellStart"/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Insall-Salvati</w:t>
            </w:r>
            <w:proofErr w:type="spellEnd"/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index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1.01 ± 0.09</w:t>
            </w:r>
          </w:p>
        </w:tc>
        <w:tc>
          <w:tcPr>
            <w:tcW w:w="2730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1.02 ± 0.07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0.93</w:t>
            </w:r>
          </w:p>
        </w:tc>
      </w:tr>
      <w:tr w:rsidR="001A2A8A" w:rsidRPr="00231A9A" w:rsidTr="00D055D3">
        <w:tc>
          <w:tcPr>
            <w:tcW w:w="3681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Preoperative patellar tilt angle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6.03°± 1.12</w:t>
            </w:r>
          </w:p>
        </w:tc>
        <w:tc>
          <w:tcPr>
            <w:tcW w:w="2730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5.98°± 1.24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0.87</w:t>
            </w:r>
          </w:p>
        </w:tc>
      </w:tr>
      <w:tr w:rsidR="001A2A8A" w:rsidRPr="00231A9A" w:rsidTr="00D055D3">
        <w:tc>
          <w:tcPr>
            <w:tcW w:w="3681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Postoperative patellar tilt angle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4.98°± 1.08</w:t>
            </w:r>
          </w:p>
        </w:tc>
        <w:tc>
          <w:tcPr>
            <w:tcW w:w="2730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4.45°± 1.12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0.68</w:t>
            </w:r>
          </w:p>
        </w:tc>
      </w:tr>
      <w:tr w:rsidR="001A2A8A" w:rsidRPr="00231A9A" w:rsidTr="00D055D3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1A2A8A" w:rsidRPr="00231A9A" w:rsidRDefault="001A2A8A" w:rsidP="00D055D3">
            <w:pPr>
              <w:spacing w:after="0"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Change in joint line in reference </w:t>
            </w:r>
            <w:proofErr w:type="spellStart"/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tibial</w:t>
            </w:r>
            <w:proofErr w:type="spellEnd"/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tuberosity (mm)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2.41 ± 1.22</w:t>
            </w:r>
          </w:p>
        </w:tc>
        <w:tc>
          <w:tcPr>
            <w:tcW w:w="2730" w:type="dxa"/>
            <w:tcBorders>
              <w:top w:val="nil"/>
              <w:bottom w:val="single" w:sz="4" w:space="0" w:color="auto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2.76 ± 1.65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1A2A8A" w:rsidRPr="00231A9A" w:rsidRDefault="001A2A8A" w:rsidP="00D055D3">
            <w:pPr>
              <w:spacing w:after="0"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1A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0.72</w:t>
            </w:r>
          </w:p>
        </w:tc>
      </w:tr>
    </w:tbl>
    <w:p w:rsidR="001A2A8A" w:rsidRPr="00231A9A" w:rsidRDefault="001A2A8A" w:rsidP="001A2A8A">
      <w:pPr>
        <w:widowControl/>
        <w:spacing w:after="0" w:line="48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231A9A">
        <w:rPr>
          <w:rFonts w:ascii="Times New Roman" w:hAnsi="Times New Roman"/>
          <w:color w:val="000000" w:themeColor="text1"/>
          <w:sz w:val="24"/>
        </w:rPr>
        <w:t>PR, patellar resurfacing; N-PR, non-patellar resurfacing</w:t>
      </w:r>
    </w:p>
    <w:p w:rsidR="001A2A8A" w:rsidRPr="00231A9A" w:rsidRDefault="001A2A8A" w:rsidP="001A2A8A">
      <w:pPr>
        <w:spacing w:after="0" w:line="480" w:lineRule="auto"/>
        <w:rPr>
          <w:color w:val="000000" w:themeColor="text1"/>
        </w:rPr>
      </w:pPr>
    </w:p>
    <w:p w:rsidR="002D01B2" w:rsidRDefault="002D01B2">
      <w:bookmarkStart w:id="0" w:name="_GoBack"/>
      <w:bookmarkEnd w:id="0"/>
    </w:p>
    <w:sectPr w:rsidR="002D01B2" w:rsidSect="001A2A8A">
      <w:type w:val="continuous"/>
      <w:pgSz w:w="11900" w:h="16840" w:code="9"/>
      <w:pgMar w:top="1440" w:right="1797" w:bottom="1440" w:left="1797" w:header="1134" w:footer="1134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2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8A"/>
    <w:rsid w:val="001A2A8A"/>
    <w:rsid w:val="001A684F"/>
    <w:rsid w:val="00257E23"/>
    <w:rsid w:val="002D01B2"/>
    <w:rsid w:val="00484937"/>
    <w:rsid w:val="004C4F20"/>
    <w:rsid w:val="005E6800"/>
    <w:rsid w:val="007F780D"/>
    <w:rsid w:val="009F5F9A"/>
    <w:rsid w:val="00CA7979"/>
    <w:rsid w:val="00F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8A"/>
    <w:pPr>
      <w:widowControl w:val="0"/>
      <w:spacing w:after="160" w:line="259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5F9A"/>
    <w:rPr>
      <w:rFonts w:ascii="Calibri" w:eastAsia="Times New Roman" w:hAnsi="Calibri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uiPriority w:val="99"/>
    <w:semiHidden/>
    <w:unhideWhenUsed/>
    <w:rsid w:val="001A2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A8A"/>
    <w:pPr>
      <w:widowControl w:val="0"/>
      <w:spacing w:after="160" w:line="259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5F9A"/>
    <w:rPr>
      <w:rFonts w:ascii="Calibri" w:eastAsia="Times New Roman" w:hAnsi="Calibri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uiPriority w:val="99"/>
    <w:semiHidden/>
    <w:unhideWhenUsed/>
    <w:rsid w:val="001A2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>微软中国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2019-05-24T03:41:00Z</dcterms:created>
  <dcterms:modified xsi:type="dcterms:W3CDTF">2019-05-24T03:41:00Z</dcterms:modified>
</cp:coreProperties>
</file>