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D2D9F" w:rsidRDefault="00CD2D9F" w:rsidP="00CD2D9F">
      <w:pPr>
        <w:spacing w:line="360" w:lineRule="auto"/>
      </w:pPr>
      <w:r w:rsidRPr="00CD2D9F">
        <w:rPr>
          <w:b/>
        </w:rPr>
        <w:t>Article title</w:t>
      </w:r>
      <w:r>
        <w:t xml:space="preserve">: </w:t>
      </w:r>
      <w:r>
        <w:t>Avian nuptial plumage coloration changes differently when exposed to urban and rural areas</w:t>
      </w:r>
    </w:p>
    <w:p w:rsidR="00CD2D9F" w:rsidRDefault="00CD2D9F" w:rsidP="00CD2D9F">
      <w:pPr>
        <w:spacing w:line="360" w:lineRule="auto"/>
      </w:pPr>
      <w:r w:rsidRPr="00CD2D9F">
        <w:rPr>
          <w:b/>
        </w:rPr>
        <w:t>Author names</w:t>
      </w:r>
      <w:r>
        <w:t xml:space="preserve">: </w:t>
      </w:r>
      <w:r>
        <w:t xml:space="preserve">Adrian </w:t>
      </w:r>
      <w:proofErr w:type="spellStart"/>
      <w:r>
        <w:t>Surmacki</w:t>
      </w:r>
      <w:proofErr w:type="spellEnd"/>
      <w:r>
        <w:t>,</w:t>
      </w:r>
      <w:r>
        <w:t xml:space="preserve"> Lynn </w:t>
      </w:r>
      <w:proofErr w:type="spellStart"/>
      <w:r>
        <w:t>Siefferman</w:t>
      </w:r>
      <w:proofErr w:type="spellEnd"/>
      <w:r>
        <w:t xml:space="preserve">, </w:t>
      </w:r>
      <w:r>
        <w:t xml:space="preserve">Anna </w:t>
      </w:r>
      <w:proofErr w:type="spellStart"/>
      <w:r>
        <w:t>Plackowska</w:t>
      </w:r>
      <w:proofErr w:type="spellEnd"/>
    </w:p>
    <w:p w:rsidR="00CD2D9F" w:rsidRDefault="00CD2D9F" w:rsidP="00CD2D9F">
      <w:pPr>
        <w:spacing w:line="360" w:lineRule="auto"/>
      </w:pPr>
      <w:r w:rsidRPr="00CD2D9F">
        <w:rPr>
          <w:b/>
        </w:rPr>
        <w:t>Affiliation</w:t>
      </w:r>
      <w:r>
        <w:rPr>
          <w:b/>
        </w:rPr>
        <w:t>s</w:t>
      </w:r>
      <w:bookmarkStart w:id="0" w:name="_GoBack"/>
      <w:bookmarkEnd w:id="0"/>
      <w:r>
        <w:rPr>
          <w:b/>
        </w:rPr>
        <w:t>:</w:t>
      </w:r>
      <w:r>
        <w:t xml:space="preserve"> </w:t>
      </w:r>
      <w:r>
        <w:t xml:space="preserve">Department of Avian Biology &amp; Ecology, Faculty of Biology, Adam Mickiewicz University; Biology Department, Appalachian State University; Blum </w:t>
      </w:r>
      <w:proofErr w:type="spellStart"/>
      <w:r>
        <w:t>Polska</w:t>
      </w:r>
      <w:proofErr w:type="spellEnd"/>
      <w:r>
        <w:t xml:space="preserve"> Sp. z </w:t>
      </w:r>
      <w:proofErr w:type="spellStart"/>
      <w:r>
        <w:t>o.o</w:t>
      </w:r>
      <w:proofErr w:type="spellEnd"/>
      <w:r>
        <w:t>.</w:t>
      </w:r>
    </w:p>
    <w:p w:rsidR="00CD2D9F" w:rsidRDefault="00CD2D9F" w:rsidP="00CD2D9F">
      <w:pPr>
        <w:spacing w:line="360" w:lineRule="auto"/>
      </w:pPr>
      <w:r w:rsidRPr="00CD2D9F">
        <w:rPr>
          <w:b/>
        </w:rPr>
        <w:t>e-mail address of the corresponding author</w:t>
      </w:r>
      <w:r>
        <w:t xml:space="preserve">: </w:t>
      </w:r>
      <w:r>
        <w:t>adrian@amu.edu.pl</w:t>
      </w:r>
    </w:p>
    <w:p w:rsidR="00CD2D9F" w:rsidRDefault="00CD2D9F"/>
    <w:p w:rsidR="003C3FB6" w:rsidRDefault="00A97922">
      <w:r>
        <w:rPr>
          <w:noProof/>
          <w:lang w:val="pl-PL" w:eastAsia="pl-PL"/>
        </w:rPr>
        <w:drawing>
          <wp:anchor distT="0" distB="0" distL="114300" distR="114300" simplePos="0" relativeHeight="251659264" behindDoc="1" locked="0" layoutInCell="1" allowOverlap="1" wp14:anchorId="417AAFBA" wp14:editId="1AB441FF">
            <wp:simplePos x="0" y="0"/>
            <wp:positionH relativeFrom="column">
              <wp:posOffset>52705</wp:posOffset>
            </wp:positionH>
            <wp:positionV relativeFrom="paragraph">
              <wp:posOffset>-33020</wp:posOffset>
            </wp:positionV>
            <wp:extent cx="4476750" cy="3356610"/>
            <wp:effectExtent l="0" t="0" r="0" b="0"/>
            <wp:wrapNone/>
            <wp:docPr id="3" name="Obraz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Wykr. ramka-wąsy względem grup_dL.wmf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476750" cy="335661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555855" w:rsidRDefault="00555855"/>
    <w:p w:rsidR="00D71249" w:rsidRDefault="00D71249">
      <w:r>
        <w:t xml:space="preserve">     </w:t>
      </w:r>
    </w:p>
    <w:p w:rsidR="00A97922" w:rsidRDefault="00A97922"/>
    <w:p w:rsidR="00A97922" w:rsidRDefault="00A97922"/>
    <w:p w:rsidR="00A97922" w:rsidRDefault="00A97922"/>
    <w:p w:rsidR="00A97922" w:rsidRPr="00A97922" w:rsidRDefault="00A97922" w:rsidP="00A97922"/>
    <w:p w:rsidR="00A97922" w:rsidRPr="00A97922" w:rsidRDefault="00A97922" w:rsidP="00A97922"/>
    <w:p w:rsidR="00A97922" w:rsidRPr="00A97922" w:rsidRDefault="00A97922" w:rsidP="00A97922"/>
    <w:p w:rsidR="00A97922" w:rsidRPr="00A97922" w:rsidRDefault="00A97922" w:rsidP="00A97922"/>
    <w:p w:rsidR="00A97922" w:rsidRPr="00A97922" w:rsidRDefault="00A97922" w:rsidP="00A97922"/>
    <w:p w:rsidR="00A97922" w:rsidRPr="00A97922" w:rsidRDefault="00A97922" w:rsidP="00A97922"/>
    <w:p w:rsidR="00A97922" w:rsidRPr="00A97922" w:rsidRDefault="00A97922" w:rsidP="00A97922"/>
    <w:p w:rsidR="00A97922" w:rsidRPr="00A97922" w:rsidRDefault="00A97922" w:rsidP="00A97922"/>
    <w:p w:rsidR="00A97922" w:rsidRPr="00A97922" w:rsidRDefault="00A97922" w:rsidP="00A97922"/>
    <w:p w:rsidR="00A97922" w:rsidRPr="00A97922" w:rsidRDefault="00A97922" w:rsidP="00A97922"/>
    <w:p w:rsidR="00A97922" w:rsidRPr="00A97922" w:rsidRDefault="00A97922" w:rsidP="00A97922"/>
    <w:p w:rsidR="00A97922" w:rsidRPr="00A97922" w:rsidRDefault="00A97922" w:rsidP="00A97922"/>
    <w:p w:rsidR="00A97922" w:rsidRPr="00A97922" w:rsidRDefault="00A97922" w:rsidP="00A97922"/>
    <w:p w:rsidR="00A97922" w:rsidRPr="00A97922" w:rsidRDefault="00A97922" w:rsidP="00A97922">
      <w:r>
        <w:rPr>
          <w:noProof/>
          <w:lang w:val="pl-PL" w:eastAsia="pl-PL"/>
        </w:rPr>
        <w:drawing>
          <wp:anchor distT="0" distB="0" distL="114300" distR="114300" simplePos="0" relativeHeight="251658240" behindDoc="1" locked="0" layoutInCell="1" allowOverlap="1" wp14:anchorId="09987CEA" wp14:editId="39FCDF05">
            <wp:simplePos x="0" y="0"/>
            <wp:positionH relativeFrom="column">
              <wp:posOffset>-13335</wp:posOffset>
            </wp:positionH>
            <wp:positionV relativeFrom="paragraph">
              <wp:posOffset>158750</wp:posOffset>
            </wp:positionV>
            <wp:extent cx="4547870" cy="3409950"/>
            <wp:effectExtent l="0" t="0" r="5080" b="0"/>
            <wp:wrapNone/>
            <wp:docPr id="2" name="Obraz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Wykr. ramka-wąsy względem grup.wmf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547870" cy="34099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A97922" w:rsidRPr="00A97922" w:rsidRDefault="00A97922" w:rsidP="00A97922"/>
    <w:p w:rsidR="00A97922" w:rsidRDefault="00A97922" w:rsidP="00A97922"/>
    <w:p w:rsidR="00A97922" w:rsidRDefault="00A97922" w:rsidP="00A97922">
      <w:pPr>
        <w:tabs>
          <w:tab w:val="left" w:pos="1665"/>
        </w:tabs>
      </w:pPr>
    </w:p>
    <w:p w:rsidR="00A97922" w:rsidRDefault="00A97922" w:rsidP="00A97922">
      <w:pPr>
        <w:tabs>
          <w:tab w:val="left" w:pos="1665"/>
        </w:tabs>
      </w:pPr>
    </w:p>
    <w:p w:rsidR="00A97922" w:rsidRDefault="00A97922" w:rsidP="00A97922">
      <w:pPr>
        <w:tabs>
          <w:tab w:val="left" w:pos="1665"/>
        </w:tabs>
      </w:pPr>
    </w:p>
    <w:p w:rsidR="00A97922" w:rsidRDefault="00A97922" w:rsidP="00A97922">
      <w:pPr>
        <w:tabs>
          <w:tab w:val="left" w:pos="1665"/>
        </w:tabs>
      </w:pPr>
    </w:p>
    <w:p w:rsidR="00A97922" w:rsidRDefault="00A97922" w:rsidP="00A97922">
      <w:pPr>
        <w:tabs>
          <w:tab w:val="left" w:pos="1665"/>
        </w:tabs>
      </w:pPr>
    </w:p>
    <w:p w:rsidR="00A97922" w:rsidRDefault="00A97922" w:rsidP="00A97922">
      <w:pPr>
        <w:tabs>
          <w:tab w:val="left" w:pos="1665"/>
        </w:tabs>
      </w:pPr>
    </w:p>
    <w:p w:rsidR="00A97922" w:rsidRDefault="00A97922" w:rsidP="00A97922">
      <w:pPr>
        <w:tabs>
          <w:tab w:val="left" w:pos="1665"/>
        </w:tabs>
      </w:pPr>
    </w:p>
    <w:p w:rsidR="00A97922" w:rsidRDefault="00A97922" w:rsidP="00A97922">
      <w:pPr>
        <w:tabs>
          <w:tab w:val="left" w:pos="1665"/>
        </w:tabs>
      </w:pPr>
    </w:p>
    <w:p w:rsidR="00A97922" w:rsidRDefault="00A97922" w:rsidP="00A97922">
      <w:pPr>
        <w:tabs>
          <w:tab w:val="left" w:pos="1665"/>
        </w:tabs>
      </w:pPr>
    </w:p>
    <w:p w:rsidR="00A97922" w:rsidRDefault="00A97922" w:rsidP="00A97922">
      <w:pPr>
        <w:tabs>
          <w:tab w:val="left" w:pos="1665"/>
        </w:tabs>
      </w:pPr>
    </w:p>
    <w:p w:rsidR="00A97922" w:rsidRDefault="00A97922" w:rsidP="00A97922">
      <w:pPr>
        <w:tabs>
          <w:tab w:val="left" w:pos="1665"/>
        </w:tabs>
      </w:pPr>
    </w:p>
    <w:p w:rsidR="00A97922" w:rsidRDefault="00A97922" w:rsidP="00A97922">
      <w:pPr>
        <w:tabs>
          <w:tab w:val="left" w:pos="1665"/>
        </w:tabs>
      </w:pPr>
    </w:p>
    <w:p w:rsidR="00A97922" w:rsidRDefault="00A97922" w:rsidP="00A97922">
      <w:pPr>
        <w:tabs>
          <w:tab w:val="left" w:pos="1665"/>
        </w:tabs>
      </w:pPr>
    </w:p>
    <w:p w:rsidR="00A97922" w:rsidRDefault="00A97922" w:rsidP="00A97922">
      <w:pPr>
        <w:tabs>
          <w:tab w:val="left" w:pos="1665"/>
        </w:tabs>
      </w:pPr>
    </w:p>
    <w:p w:rsidR="00A97922" w:rsidRDefault="00A97922" w:rsidP="00A97922">
      <w:pPr>
        <w:tabs>
          <w:tab w:val="left" w:pos="1665"/>
        </w:tabs>
      </w:pPr>
    </w:p>
    <w:p w:rsidR="00A97922" w:rsidRDefault="00A97922" w:rsidP="00A97922">
      <w:pPr>
        <w:tabs>
          <w:tab w:val="left" w:pos="1665"/>
        </w:tabs>
      </w:pPr>
    </w:p>
    <w:p w:rsidR="00A97922" w:rsidRDefault="00A97922" w:rsidP="00A97922">
      <w:pPr>
        <w:tabs>
          <w:tab w:val="left" w:pos="1665"/>
        </w:tabs>
      </w:pPr>
    </w:p>
    <w:p w:rsidR="00A97922" w:rsidRDefault="00A97922" w:rsidP="00A97922">
      <w:pPr>
        <w:tabs>
          <w:tab w:val="left" w:pos="1665"/>
        </w:tabs>
      </w:pPr>
    </w:p>
    <w:p w:rsidR="00A97922" w:rsidRDefault="00A97922" w:rsidP="00CD2D9F">
      <w:pPr>
        <w:tabs>
          <w:tab w:val="left" w:pos="1665"/>
        </w:tabs>
        <w:spacing w:line="360" w:lineRule="auto"/>
      </w:pPr>
    </w:p>
    <w:p w:rsidR="00A97922" w:rsidRPr="000A458E" w:rsidRDefault="00A97922" w:rsidP="00CD2D9F">
      <w:pPr>
        <w:spacing w:line="360" w:lineRule="auto"/>
        <w:rPr>
          <w:sz w:val="20"/>
          <w:szCs w:val="20"/>
        </w:rPr>
      </w:pPr>
      <w:r>
        <w:rPr>
          <w:b/>
          <w:bCs/>
          <w:sz w:val="20"/>
          <w:szCs w:val="20"/>
        </w:rPr>
        <w:t>Supplementary Information file 2</w:t>
      </w:r>
      <w:r w:rsidRPr="000A458E">
        <w:rPr>
          <w:sz w:val="20"/>
          <w:szCs w:val="20"/>
        </w:rPr>
        <w:t xml:space="preserve">. Explanations: </w:t>
      </w:r>
      <w:r>
        <w:rPr>
          <w:sz w:val="20"/>
          <w:szCs w:val="20"/>
        </w:rPr>
        <w:t xml:space="preserve"> B-ICC – between-individual </w:t>
      </w:r>
      <w:proofErr w:type="spellStart"/>
      <w:r>
        <w:rPr>
          <w:sz w:val="20"/>
          <w:szCs w:val="20"/>
        </w:rPr>
        <w:t>colour</w:t>
      </w:r>
      <w:proofErr w:type="spellEnd"/>
      <w:r>
        <w:rPr>
          <w:sz w:val="20"/>
          <w:szCs w:val="20"/>
        </w:rPr>
        <w:t xml:space="preserve"> contrast; W-ICC – within-individual </w:t>
      </w:r>
      <w:proofErr w:type="spellStart"/>
      <w:r>
        <w:rPr>
          <w:sz w:val="20"/>
          <w:szCs w:val="20"/>
        </w:rPr>
        <w:t>colour</w:t>
      </w:r>
      <w:proofErr w:type="spellEnd"/>
      <w:r>
        <w:rPr>
          <w:sz w:val="20"/>
          <w:szCs w:val="20"/>
        </w:rPr>
        <w:t xml:space="preserve"> contrast; (I) – the first measurement; (II) – the second measurement; </w:t>
      </w:r>
      <w:proofErr w:type="spellStart"/>
      <w:r w:rsidRPr="000A458E">
        <w:rPr>
          <w:sz w:val="20"/>
          <w:szCs w:val="20"/>
        </w:rPr>
        <w:t>dS</w:t>
      </w:r>
      <w:proofErr w:type="spellEnd"/>
      <w:r>
        <w:rPr>
          <w:sz w:val="20"/>
          <w:szCs w:val="20"/>
        </w:rPr>
        <w:t xml:space="preserve"> – chromatic contrast;</w:t>
      </w:r>
      <w:r w:rsidRPr="000A458E">
        <w:rPr>
          <w:sz w:val="20"/>
          <w:szCs w:val="20"/>
        </w:rPr>
        <w:t xml:space="preserve"> </w:t>
      </w:r>
      <w:proofErr w:type="spellStart"/>
      <w:r w:rsidRPr="000A458E">
        <w:rPr>
          <w:sz w:val="20"/>
          <w:szCs w:val="20"/>
        </w:rPr>
        <w:t>dL</w:t>
      </w:r>
      <w:proofErr w:type="spellEnd"/>
      <w:r w:rsidRPr="000A458E">
        <w:rPr>
          <w:sz w:val="20"/>
          <w:szCs w:val="20"/>
        </w:rPr>
        <w:t xml:space="preserve"> - achromatic contrast; </w:t>
      </w:r>
      <w:r>
        <w:rPr>
          <w:sz w:val="20"/>
          <w:szCs w:val="20"/>
        </w:rPr>
        <w:t xml:space="preserve">JND- Just </w:t>
      </w:r>
      <w:proofErr w:type="spellStart"/>
      <w:r>
        <w:rPr>
          <w:sz w:val="20"/>
          <w:szCs w:val="20"/>
        </w:rPr>
        <w:t>Noticable</w:t>
      </w:r>
      <w:proofErr w:type="spellEnd"/>
      <w:r>
        <w:rPr>
          <w:sz w:val="20"/>
          <w:szCs w:val="20"/>
        </w:rPr>
        <w:t xml:space="preserve"> Difference; </w:t>
      </w:r>
      <w:r w:rsidRPr="000A458E">
        <w:rPr>
          <w:sz w:val="20"/>
          <w:szCs w:val="20"/>
        </w:rPr>
        <w:t xml:space="preserve">point – median, bar – 25-75% quartiles, whiskers – min-max.  </w:t>
      </w:r>
    </w:p>
    <w:p w:rsidR="00A97922" w:rsidRPr="00A97922" w:rsidRDefault="00A97922" w:rsidP="00A97922">
      <w:pPr>
        <w:tabs>
          <w:tab w:val="left" w:pos="1665"/>
        </w:tabs>
      </w:pPr>
    </w:p>
    <w:sectPr w:rsidR="00A97922" w:rsidRPr="00A9792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55855"/>
    <w:rsid w:val="003C3FB6"/>
    <w:rsid w:val="00555855"/>
    <w:rsid w:val="007D01A3"/>
    <w:rsid w:val="00A97922"/>
    <w:rsid w:val="00AE0522"/>
    <w:rsid w:val="00CD2D9F"/>
    <w:rsid w:val="00D712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55585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555855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55855"/>
    <w:rPr>
      <w:rFonts w:ascii="Tahoma" w:eastAsia="Times New Roman" w:hAnsi="Tahoma" w:cs="Tahoma"/>
      <w:sz w:val="16"/>
      <w:szCs w:val="16"/>
      <w:lang w:val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55585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555855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55855"/>
    <w:rPr>
      <w:rFonts w:ascii="Tahoma" w:eastAsia="Times New Roman" w:hAnsi="Tahoma" w:cs="Tahoma"/>
      <w:sz w:val="16"/>
      <w:szCs w:val="16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wmf"/><Relationship Id="rId5" Type="http://schemas.openxmlformats.org/officeDocument/2006/relationships/image" Target="media/image1.w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113</Words>
  <Characters>684</Characters>
  <Application>Microsoft Office Word</Application>
  <DocSecurity>0</DocSecurity>
  <Lines>5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Adrian</dc:creator>
  <cp:lastModifiedBy>Adrian</cp:lastModifiedBy>
  <cp:revision>3</cp:revision>
  <dcterms:created xsi:type="dcterms:W3CDTF">2023-11-02T11:04:00Z</dcterms:created>
  <dcterms:modified xsi:type="dcterms:W3CDTF">2023-11-02T11:19:00Z</dcterms:modified>
</cp:coreProperties>
</file>