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7518" w14:textId="4ACBFACC" w:rsidR="008364A0" w:rsidRDefault="004C71ED" w:rsidP="008364A0">
      <w:pPr>
        <w:spacing w:after="0" w:line="480" w:lineRule="auto"/>
        <w:rPr>
          <w:rFonts w:ascii="Calibri" w:hAnsi="Calibri" w:cs="Calibri"/>
          <w:b/>
        </w:rPr>
      </w:pPr>
      <w:r w:rsidRPr="00507496">
        <w:rPr>
          <w:rFonts w:ascii="Calibri" w:hAnsi="Calibri" w:cs="Calibri"/>
          <w:b/>
        </w:rPr>
        <w:t>Supplementary Table 2</w:t>
      </w:r>
      <w:r w:rsidR="00507496">
        <w:rPr>
          <w:rFonts w:ascii="Calibri" w:hAnsi="Calibri" w:cs="Calibri"/>
          <w:b/>
        </w:rPr>
        <w:t>.</w:t>
      </w:r>
      <w:r w:rsidRPr="00507496">
        <w:rPr>
          <w:rFonts w:ascii="Calibri" w:hAnsi="Calibri" w:cs="Calibri"/>
          <w:b/>
        </w:rPr>
        <w:t xml:space="preserve"> Indication prevalence (multi-label)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8364A0" w14:paraId="2C5D413A" w14:textId="77777777" w:rsidTr="008364A0">
        <w:tc>
          <w:tcPr>
            <w:tcW w:w="4315" w:type="dxa"/>
            <w:shd w:val="clear" w:color="auto" w:fill="D9D9D9" w:themeFill="background1" w:themeFillShade="D9"/>
          </w:tcPr>
          <w:p w14:paraId="7D301F3D" w14:textId="77777777" w:rsidR="008364A0" w:rsidRPr="00507496" w:rsidRDefault="008364A0" w:rsidP="008D07E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 w:rsidRPr="008364A0">
              <w:rPr>
                <w:rFonts w:asciiTheme="majorHAnsi" w:hAnsiTheme="majorHAnsi" w:cstheme="majorHAnsi"/>
                <w:b/>
                <w:bCs/>
              </w:rPr>
              <w:t>Indication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14:paraId="3A2B5B60" w14:textId="494C2013" w:rsidR="008364A0" w:rsidRPr="008364A0" w:rsidRDefault="004A1A97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364A0">
              <w:rPr>
                <w:rFonts w:asciiTheme="majorHAnsi" w:hAnsiTheme="majorHAnsi" w:cstheme="majorHAnsi"/>
                <w:b/>
                <w:bCs/>
              </w:rPr>
              <w:t>Patients, n (%)</w:t>
            </w:r>
          </w:p>
        </w:tc>
      </w:tr>
      <w:tr w:rsidR="008364A0" w14:paraId="453FD1C9" w14:textId="77777777" w:rsidTr="008364A0">
        <w:tc>
          <w:tcPr>
            <w:tcW w:w="4315" w:type="dxa"/>
          </w:tcPr>
          <w:p w14:paraId="109C0F43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Volume</w:t>
            </w:r>
          </w:p>
        </w:tc>
        <w:tc>
          <w:tcPr>
            <w:tcW w:w="4315" w:type="dxa"/>
          </w:tcPr>
          <w:p w14:paraId="4E0231DD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64 (16.0)</w:t>
            </w:r>
          </w:p>
        </w:tc>
      </w:tr>
      <w:tr w:rsidR="008364A0" w14:paraId="292E077F" w14:textId="77777777" w:rsidTr="008364A0">
        <w:tc>
          <w:tcPr>
            <w:tcW w:w="4315" w:type="dxa"/>
          </w:tcPr>
          <w:p w14:paraId="3C5FF871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Restoration</w:t>
            </w:r>
          </w:p>
        </w:tc>
        <w:tc>
          <w:tcPr>
            <w:tcW w:w="4315" w:type="dxa"/>
          </w:tcPr>
          <w:p w14:paraId="48CADA85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214 (53.5)</w:t>
            </w:r>
          </w:p>
        </w:tc>
      </w:tr>
      <w:tr w:rsidR="008364A0" w14:paraId="698A2279" w14:textId="77777777" w:rsidTr="008364A0">
        <w:tc>
          <w:tcPr>
            <w:tcW w:w="4315" w:type="dxa"/>
          </w:tcPr>
          <w:p w14:paraId="65E24B2E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Asymmetry</w:t>
            </w:r>
          </w:p>
        </w:tc>
        <w:tc>
          <w:tcPr>
            <w:tcW w:w="4315" w:type="dxa"/>
          </w:tcPr>
          <w:p w14:paraId="356B1ED2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173 (43.2)</w:t>
            </w:r>
          </w:p>
        </w:tc>
      </w:tr>
      <w:tr w:rsidR="008364A0" w14:paraId="77C691A4" w14:textId="77777777" w:rsidTr="008364A0">
        <w:tc>
          <w:tcPr>
            <w:tcW w:w="4315" w:type="dxa"/>
          </w:tcPr>
          <w:p w14:paraId="73596108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Hydration</w:t>
            </w:r>
          </w:p>
        </w:tc>
        <w:tc>
          <w:tcPr>
            <w:tcW w:w="4315" w:type="dxa"/>
          </w:tcPr>
          <w:p w14:paraId="46EC7162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50 (12.5)</w:t>
            </w:r>
          </w:p>
        </w:tc>
      </w:tr>
      <w:tr w:rsidR="008364A0" w14:paraId="4AAB2692" w14:textId="77777777" w:rsidTr="008364A0">
        <w:tc>
          <w:tcPr>
            <w:tcW w:w="4315" w:type="dxa"/>
          </w:tcPr>
          <w:p w14:paraId="17CE4701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Smile</w:t>
            </w:r>
          </w:p>
        </w:tc>
        <w:tc>
          <w:tcPr>
            <w:tcW w:w="4315" w:type="dxa"/>
          </w:tcPr>
          <w:p w14:paraId="5F869FBE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63 (15.8)</w:t>
            </w:r>
          </w:p>
        </w:tc>
      </w:tr>
      <w:tr w:rsidR="008364A0" w14:paraId="353A2E22" w14:textId="77777777" w:rsidTr="008364A0">
        <w:tc>
          <w:tcPr>
            <w:tcW w:w="4315" w:type="dxa"/>
          </w:tcPr>
          <w:p w14:paraId="22F3941F" w14:textId="77777777" w:rsidR="008364A0" w:rsidRPr="008364A0" w:rsidRDefault="008364A0" w:rsidP="008D07E8">
            <w:pPr>
              <w:spacing w:line="480" w:lineRule="auto"/>
              <w:rPr>
                <w:rFonts w:ascii="Calibri" w:hAnsi="Calibri" w:cs="Calibr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Mixed cases (≥ 2 indications)</w:t>
            </w:r>
          </w:p>
        </w:tc>
        <w:tc>
          <w:tcPr>
            <w:tcW w:w="4315" w:type="dxa"/>
          </w:tcPr>
          <w:p w14:paraId="75861E02" w14:textId="77777777" w:rsidR="008364A0" w:rsidRPr="008364A0" w:rsidRDefault="008364A0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Cs/>
              </w:rPr>
              <w:t>132 (33.0)</w:t>
            </w:r>
          </w:p>
        </w:tc>
      </w:tr>
      <w:tr w:rsidR="00426697" w14:paraId="40508EAD" w14:textId="77777777" w:rsidTr="004A1A97">
        <w:tc>
          <w:tcPr>
            <w:tcW w:w="4315" w:type="dxa"/>
            <w:shd w:val="clear" w:color="auto" w:fill="D9D9D9" w:themeFill="background1" w:themeFillShade="D9"/>
          </w:tcPr>
          <w:p w14:paraId="7A989430" w14:textId="1D51E243" w:rsidR="00426697" w:rsidRPr="004A1A97" w:rsidRDefault="00CE1C22" w:rsidP="008D07E8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4A1A97">
              <w:rPr>
                <w:rFonts w:asciiTheme="majorHAnsi" w:hAnsiTheme="majorHAnsi" w:cstheme="majorHAnsi"/>
                <w:b/>
              </w:rPr>
              <w:t xml:space="preserve">Pairwise co-occurrence 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14:paraId="4A79DE43" w14:textId="25B77218" w:rsidR="00426697" w:rsidRPr="008364A0" w:rsidRDefault="00CE1C22" w:rsidP="008D07E8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8364A0">
              <w:rPr>
                <w:rFonts w:asciiTheme="majorHAnsi" w:hAnsiTheme="majorHAnsi" w:cstheme="majorHAnsi"/>
                <w:b/>
                <w:bCs/>
              </w:rPr>
              <w:t>Patients, n (%)</w:t>
            </w:r>
          </w:p>
        </w:tc>
      </w:tr>
      <w:tr w:rsidR="00CE1C22" w14:paraId="5580AABD" w14:textId="77777777" w:rsidTr="008364A0">
        <w:tc>
          <w:tcPr>
            <w:tcW w:w="4315" w:type="dxa"/>
          </w:tcPr>
          <w:p w14:paraId="6D7E509F" w14:textId="03E7FC45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Volume + Restoration</w:t>
            </w:r>
          </w:p>
        </w:tc>
        <w:tc>
          <w:tcPr>
            <w:tcW w:w="4315" w:type="dxa"/>
          </w:tcPr>
          <w:p w14:paraId="21E7D26F" w14:textId="4609B0B6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29</w:t>
            </w:r>
            <w:r>
              <w:rPr>
                <w:rFonts w:ascii="Calibri" w:hAnsi="Calibri" w:cs="Calibri"/>
              </w:rPr>
              <w:t xml:space="preserve"> (7.2)</w:t>
            </w:r>
          </w:p>
        </w:tc>
      </w:tr>
      <w:tr w:rsidR="00CE1C22" w14:paraId="32054036" w14:textId="77777777" w:rsidTr="008364A0">
        <w:tc>
          <w:tcPr>
            <w:tcW w:w="4315" w:type="dxa"/>
          </w:tcPr>
          <w:p w14:paraId="4422FA43" w14:textId="3A12EE50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Volume + Asymmetry</w:t>
            </w:r>
          </w:p>
        </w:tc>
        <w:tc>
          <w:tcPr>
            <w:tcW w:w="4315" w:type="dxa"/>
          </w:tcPr>
          <w:p w14:paraId="0CE7C1DF" w14:textId="35106DCA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24</w:t>
            </w:r>
            <w:r>
              <w:rPr>
                <w:rFonts w:ascii="Calibri" w:hAnsi="Calibri" w:cs="Calibri"/>
              </w:rPr>
              <w:t xml:space="preserve"> (6.0)</w:t>
            </w:r>
          </w:p>
        </w:tc>
      </w:tr>
      <w:tr w:rsidR="00CE1C22" w14:paraId="1A8FC9D2" w14:textId="77777777" w:rsidTr="008364A0">
        <w:tc>
          <w:tcPr>
            <w:tcW w:w="4315" w:type="dxa"/>
          </w:tcPr>
          <w:p w14:paraId="0E7D13F0" w14:textId="469A9674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Volume + Hydration</w:t>
            </w:r>
          </w:p>
        </w:tc>
        <w:tc>
          <w:tcPr>
            <w:tcW w:w="4315" w:type="dxa"/>
          </w:tcPr>
          <w:p w14:paraId="6F729A21" w14:textId="293E5A41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(1.2)</w:t>
            </w:r>
          </w:p>
        </w:tc>
      </w:tr>
      <w:tr w:rsidR="00CE1C22" w14:paraId="0AFE1B14" w14:textId="77777777" w:rsidTr="008364A0">
        <w:tc>
          <w:tcPr>
            <w:tcW w:w="4315" w:type="dxa"/>
          </w:tcPr>
          <w:p w14:paraId="193E2B13" w14:textId="6C1EFA15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Volume + Smile</w:t>
            </w:r>
          </w:p>
        </w:tc>
        <w:tc>
          <w:tcPr>
            <w:tcW w:w="4315" w:type="dxa"/>
          </w:tcPr>
          <w:p w14:paraId="01072AB5" w14:textId="41F9F54A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 xml:space="preserve"> (1.8)</w:t>
            </w:r>
          </w:p>
        </w:tc>
      </w:tr>
      <w:tr w:rsidR="00CE1C22" w14:paraId="545469C1" w14:textId="77777777" w:rsidTr="008364A0">
        <w:tc>
          <w:tcPr>
            <w:tcW w:w="4315" w:type="dxa"/>
          </w:tcPr>
          <w:p w14:paraId="51618005" w14:textId="194AD34E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Restoration + Asymmetry</w:t>
            </w:r>
          </w:p>
        </w:tc>
        <w:tc>
          <w:tcPr>
            <w:tcW w:w="4315" w:type="dxa"/>
          </w:tcPr>
          <w:p w14:paraId="2479162C" w14:textId="716EDF5F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58</w:t>
            </w:r>
            <w:r>
              <w:rPr>
                <w:rFonts w:ascii="Calibri" w:hAnsi="Calibri" w:cs="Calibri"/>
              </w:rPr>
              <w:t xml:space="preserve"> (14.5)</w:t>
            </w:r>
          </w:p>
        </w:tc>
      </w:tr>
      <w:tr w:rsidR="00CE1C22" w14:paraId="76F3E24B" w14:textId="77777777" w:rsidTr="008364A0">
        <w:tc>
          <w:tcPr>
            <w:tcW w:w="4315" w:type="dxa"/>
          </w:tcPr>
          <w:p w14:paraId="4569EDCD" w14:textId="1AD001C0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Restoration + Hydration</w:t>
            </w:r>
          </w:p>
        </w:tc>
        <w:tc>
          <w:tcPr>
            <w:tcW w:w="4315" w:type="dxa"/>
          </w:tcPr>
          <w:p w14:paraId="0BD49F67" w14:textId="674A9B26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15</w:t>
            </w:r>
            <w:r>
              <w:rPr>
                <w:rFonts w:ascii="Calibri" w:hAnsi="Calibri" w:cs="Calibri"/>
              </w:rPr>
              <w:t xml:space="preserve"> (3.8)</w:t>
            </w:r>
          </w:p>
        </w:tc>
      </w:tr>
      <w:tr w:rsidR="00CE1C22" w14:paraId="5288DE34" w14:textId="77777777" w:rsidTr="008364A0">
        <w:tc>
          <w:tcPr>
            <w:tcW w:w="4315" w:type="dxa"/>
          </w:tcPr>
          <w:p w14:paraId="6F582205" w14:textId="01045FE6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Restoration + Smile</w:t>
            </w:r>
          </w:p>
        </w:tc>
        <w:tc>
          <w:tcPr>
            <w:tcW w:w="4315" w:type="dxa"/>
          </w:tcPr>
          <w:p w14:paraId="231E0A96" w14:textId="1E9DDE06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 xml:space="preserve"> (5.0)</w:t>
            </w:r>
          </w:p>
        </w:tc>
      </w:tr>
      <w:tr w:rsidR="00CE1C22" w14:paraId="515E91F8" w14:textId="77777777" w:rsidTr="008364A0">
        <w:tc>
          <w:tcPr>
            <w:tcW w:w="4315" w:type="dxa"/>
          </w:tcPr>
          <w:p w14:paraId="67C15631" w14:textId="616F4E3C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Asymmetry + Hydration</w:t>
            </w:r>
          </w:p>
        </w:tc>
        <w:tc>
          <w:tcPr>
            <w:tcW w:w="4315" w:type="dxa"/>
          </w:tcPr>
          <w:p w14:paraId="7F1485D1" w14:textId="27E3F4E4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(1.2)</w:t>
            </w:r>
          </w:p>
        </w:tc>
      </w:tr>
      <w:tr w:rsidR="00CE1C22" w14:paraId="45F44898" w14:textId="77777777" w:rsidTr="008364A0">
        <w:tc>
          <w:tcPr>
            <w:tcW w:w="4315" w:type="dxa"/>
          </w:tcPr>
          <w:p w14:paraId="3412B86D" w14:textId="12837F20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Asymmetry + Smile</w:t>
            </w:r>
          </w:p>
        </w:tc>
        <w:tc>
          <w:tcPr>
            <w:tcW w:w="4315" w:type="dxa"/>
          </w:tcPr>
          <w:p w14:paraId="4D3A0590" w14:textId="36993AB4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22</w:t>
            </w:r>
            <w:r>
              <w:rPr>
                <w:rFonts w:ascii="Calibri" w:hAnsi="Calibri" w:cs="Calibri"/>
              </w:rPr>
              <w:t xml:space="preserve"> (5.5)</w:t>
            </w:r>
          </w:p>
        </w:tc>
      </w:tr>
      <w:tr w:rsidR="00CE1C22" w14:paraId="05FD68EA" w14:textId="77777777" w:rsidTr="008364A0">
        <w:tc>
          <w:tcPr>
            <w:tcW w:w="4315" w:type="dxa"/>
          </w:tcPr>
          <w:p w14:paraId="4791BC8B" w14:textId="695B84B3" w:rsidR="00CE1C22" w:rsidRPr="008364A0" w:rsidRDefault="00CE1C22" w:rsidP="00CE1C22">
            <w:pPr>
              <w:spacing w:line="480" w:lineRule="auto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Hydration + Smile</w:t>
            </w:r>
          </w:p>
        </w:tc>
        <w:tc>
          <w:tcPr>
            <w:tcW w:w="4315" w:type="dxa"/>
          </w:tcPr>
          <w:p w14:paraId="3CFB0BB8" w14:textId="7A0F2DCA" w:rsidR="00CE1C22" w:rsidRPr="008364A0" w:rsidRDefault="00CE1C22" w:rsidP="00CE1C22">
            <w:pPr>
              <w:spacing w:line="48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426697">
              <w:rPr>
                <w:rFonts w:ascii="Calibri" w:hAnsi="Calibri" w:cs="Calibri"/>
              </w:rPr>
              <w:t>11</w:t>
            </w:r>
            <w:r>
              <w:rPr>
                <w:rFonts w:ascii="Calibri" w:hAnsi="Calibri" w:cs="Calibri"/>
              </w:rPr>
              <w:t xml:space="preserve"> (2.8)</w:t>
            </w:r>
          </w:p>
        </w:tc>
      </w:tr>
    </w:tbl>
    <w:p w14:paraId="28A9943C" w14:textId="77777777" w:rsidR="00426697" w:rsidRPr="00507496" w:rsidRDefault="00426697" w:rsidP="001B01C7">
      <w:pPr>
        <w:spacing w:after="0" w:line="480" w:lineRule="auto"/>
        <w:rPr>
          <w:rFonts w:ascii="Calibri" w:hAnsi="Calibri" w:cs="Calibri"/>
        </w:rPr>
      </w:pPr>
    </w:p>
    <w:sectPr w:rsidR="00426697" w:rsidRPr="005074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377694">
    <w:abstractNumId w:val="8"/>
  </w:num>
  <w:num w:numId="2" w16cid:durableId="1290474618">
    <w:abstractNumId w:val="6"/>
  </w:num>
  <w:num w:numId="3" w16cid:durableId="1181159970">
    <w:abstractNumId w:val="5"/>
  </w:num>
  <w:num w:numId="4" w16cid:durableId="1327588203">
    <w:abstractNumId w:val="4"/>
  </w:num>
  <w:num w:numId="5" w16cid:durableId="813525534">
    <w:abstractNumId w:val="7"/>
  </w:num>
  <w:num w:numId="6" w16cid:durableId="570845769">
    <w:abstractNumId w:val="3"/>
  </w:num>
  <w:num w:numId="7" w16cid:durableId="130906484">
    <w:abstractNumId w:val="2"/>
  </w:num>
  <w:num w:numId="8" w16cid:durableId="619341644">
    <w:abstractNumId w:val="1"/>
  </w:num>
  <w:num w:numId="9" w16cid:durableId="139985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16E"/>
    <w:rsid w:val="00034616"/>
    <w:rsid w:val="0006063C"/>
    <w:rsid w:val="000B06CD"/>
    <w:rsid w:val="0015074B"/>
    <w:rsid w:val="001B01C7"/>
    <w:rsid w:val="0029639D"/>
    <w:rsid w:val="00326F90"/>
    <w:rsid w:val="00426697"/>
    <w:rsid w:val="004A1A97"/>
    <w:rsid w:val="004B60DE"/>
    <w:rsid w:val="004C6B0F"/>
    <w:rsid w:val="004C71ED"/>
    <w:rsid w:val="00507496"/>
    <w:rsid w:val="006D5E08"/>
    <w:rsid w:val="008364A0"/>
    <w:rsid w:val="00876F68"/>
    <w:rsid w:val="009E04A9"/>
    <w:rsid w:val="00AA1D8D"/>
    <w:rsid w:val="00B47730"/>
    <w:rsid w:val="00CB0664"/>
    <w:rsid w:val="00CE1C22"/>
    <w:rsid w:val="00D05191"/>
    <w:rsid w:val="00DE60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5B6A9"/>
  <w14:defaultImageDpi w14:val="300"/>
  <w15:docId w15:val="{89E8B979-75AF-0340-AF90-73D8E3C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B6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Ryder</cp:lastModifiedBy>
  <cp:revision>2</cp:revision>
  <dcterms:created xsi:type="dcterms:W3CDTF">2025-09-22T13:30:00Z</dcterms:created>
  <dcterms:modified xsi:type="dcterms:W3CDTF">2025-09-22T13:30:00Z</dcterms:modified>
  <cp:category/>
</cp:coreProperties>
</file>