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6114" w:rsidRDefault="000D22F0" w:rsidP="00396114">
      <w:pPr>
        <w:rPr>
          <w:rFonts w:ascii="Times New Roman" w:eastAsia="Times New Roman" w:hAnsi="Times New Roman" w:cs="Times New Roman"/>
          <w:color w:val="000000"/>
          <w:lang w:val="en-US" w:eastAsia="pt-BR"/>
        </w:rPr>
      </w:pPr>
      <w:r w:rsidRPr="00EA2CFF">
        <w:rPr>
          <w:rFonts w:ascii="Times New Roman" w:hAnsi="Times New Roman" w:cs="Times New Roman"/>
          <w:b/>
          <w:bCs/>
          <w:lang w:val="en-US"/>
        </w:rPr>
        <w:t>T</w:t>
      </w:r>
      <w:r w:rsidR="00EA2CFF" w:rsidRPr="00EA2CFF">
        <w:rPr>
          <w:rFonts w:ascii="Times New Roman" w:hAnsi="Times New Roman" w:cs="Times New Roman"/>
          <w:b/>
          <w:bCs/>
          <w:lang w:val="en-US"/>
        </w:rPr>
        <w:t>able</w:t>
      </w:r>
      <w:r w:rsidR="00396114" w:rsidRPr="00EA2CFF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B563C" w:rsidRPr="00EA2CFF">
        <w:rPr>
          <w:rFonts w:ascii="Times New Roman" w:hAnsi="Times New Roman" w:cs="Times New Roman"/>
          <w:b/>
          <w:bCs/>
          <w:lang w:val="en-US"/>
        </w:rPr>
        <w:t>2</w:t>
      </w:r>
      <w:r w:rsidR="00396114" w:rsidRPr="00EA2CFF">
        <w:rPr>
          <w:rFonts w:ascii="Times New Roman" w:hAnsi="Times New Roman" w:cs="Times New Roman"/>
          <w:b/>
          <w:bCs/>
          <w:lang w:val="en-US"/>
        </w:rPr>
        <w:t>.</w:t>
      </w:r>
      <w:r w:rsidR="00396114" w:rsidRPr="00A27F9F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 Main Characteristics of the selected papers.</w:t>
      </w:r>
    </w:p>
    <w:p w:rsidR="000F1259" w:rsidRPr="00396114" w:rsidRDefault="000F1259">
      <w:pPr>
        <w:rPr>
          <w:lang w:val="en-US"/>
        </w:rPr>
      </w:pPr>
    </w:p>
    <w:tbl>
      <w:tblPr>
        <w:tblW w:w="0" w:type="auto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721"/>
        <w:gridCol w:w="2651"/>
        <w:gridCol w:w="404"/>
        <w:gridCol w:w="567"/>
        <w:gridCol w:w="499"/>
        <w:gridCol w:w="553"/>
        <w:gridCol w:w="600"/>
        <w:gridCol w:w="900"/>
        <w:gridCol w:w="850"/>
        <w:gridCol w:w="567"/>
        <w:gridCol w:w="851"/>
        <w:gridCol w:w="708"/>
        <w:gridCol w:w="851"/>
        <w:gridCol w:w="567"/>
        <w:gridCol w:w="850"/>
        <w:gridCol w:w="567"/>
        <w:gridCol w:w="963"/>
      </w:tblGrid>
      <w:tr w:rsidR="000F1259" w:rsidRPr="000F1259" w:rsidTr="00396114">
        <w:trPr>
          <w:trHeight w:val="320"/>
        </w:trPr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Study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Study Design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Country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Ancestry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No. of patients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Sex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Sample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Superior lip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Superior lip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Inferior lip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Inferior lip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Method used</w:t>
            </w: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Male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Female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Labial location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Right paramedian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Median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Left paramedian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Average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Right paramedian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Median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Left paramedian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Average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213"/>
        </w:trPr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Schulte et al. (2009)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Cohort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USA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Caucasian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9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4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Total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8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Anatomical dissection</w:t>
            </w: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Cotofana et al. (2017)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Cohort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pt-BR"/>
                <w14:ligatures w14:val="none"/>
              </w:rPr>
              <w:t>Commonwealth of Dominica, Austria, Munich and Germany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Caucasian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193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84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Total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150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150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Anatomical dissection</w:t>
            </w: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33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Cotofana et al. (2020)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Cohort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USA, Canada and Germany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40 Caucasians and 1 African-American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41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Total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23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Ultrasound</w:t>
            </w: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15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Male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12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Female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12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8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Money et al. (2020)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Cohort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USA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Caucasian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Total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Anatomical dissection</w:t>
            </w: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Our study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Cohort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Brazil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Caucasian and African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Total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D96644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Anatomical dissection</w:t>
            </w: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D96644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8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="00D9664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Male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4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7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Female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Submucosal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Intramuscular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396114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Subcutaneous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0</w:t>
            </w:r>
            <w:r w:rsidR="00396114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.</w:t>
            </w:r>
            <w:r w:rsidRPr="000F125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0F1259" w:rsidRPr="000F1259" w:rsidRDefault="000F1259" w:rsidP="000F125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  <w:tr w:rsidR="000F1259" w:rsidRPr="000F1259" w:rsidTr="00396114">
        <w:trPr>
          <w:trHeight w:val="320"/>
        </w:trPr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259" w:rsidRPr="000F1259" w:rsidRDefault="000F1259" w:rsidP="000F1259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pt-BR"/>
                <w14:ligatures w14:val="none"/>
              </w:rPr>
            </w:pPr>
          </w:p>
        </w:tc>
      </w:tr>
    </w:tbl>
    <w:p w:rsidR="000F1259" w:rsidRDefault="000F1259"/>
    <w:sectPr w:rsidR="000F1259" w:rsidSect="000F125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59"/>
    <w:rsid w:val="000D22F0"/>
    <w:rsid w:val="000F1259"/>
    <w:rsid w:val="00396114"/>
    <w:rsid w:val="003B563C"/>
    <w:rsid w:val="00D96644"/>
    <w:rsid w:val="00EA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AB491-7811-4049-8A25-97AF53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7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MACHADO</dc:creator>
  <cp:keywords/>
  <dc:description/>
  <cp:lastModifiedBy>RENATO MACHADO</cp:lastModifiedBy>
  <cp:revision>5</cp:revision>
  <dcterms:created xsi:type="dcterms:W3CDTF">2025-10-31T13:24:00Z</dcterms:created>
  <dcterms:modified xsi:type="dcterms:W3CDTF">2026-03-09T01:51:00Z</dcterms:modified>
</cp:coreProperties>
</file>