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B2052" w14:textId="77777777" w:rsidR="003337FD" w:rsidRDefault="003337FD">
      <w:pPr>
        <w:rPr>
          <w:b/>
          <w:sz w:val="32"/>
          <w:szCs w:val="32"/>
        </w:rPr>
      </w:pPr>
    </w:p>
    <w:p w14:paraId="15389422" w14:textId="77777777" w:rsidR="003337FD" w:rsidRPr="003337FD" w:rsidRDefault="003337FD" w:rsidP="003337FD">
      <w:pPr>
        <w:rPr>
          <w:rFonts w:ascii="Times New Roman" w:hAnsi="Times New Roman" w:cs="Times New Roman"/>
          <w:b/>
          <w:sz w:val="24"/>
          <w:szCs w:val="24"/>
        </w:rPr>
      </w:pPr>
      <w:r w:rsidRPr="003337FD">
        <w:rPr>
          <w:rFonts w:ascii="Times New Roman" w:hAnsi="Times New Roman" w:cs="Times New Roman"/>
          <w:b/>
          <w:sz w:val="24"/>
          <w:szCs w:val="24"/>
        </w:rPr>
        <w:t xml:space="preserve">Manuscript Information: </w:t>
      </w:r>
    </w:p>
    <w:p w14:paraId="3697AAF4" w14:textId="77777777" w:rsidR="003337FD" w:rsidRPr="003337FD" w:rsidRDefault="003337FD" w:rsidP="003337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3337FD">
        <w:rPr>
          <w:rFonts w:ascii="Times New Roman" w:hAnsi="Times New Roman" w:cs="Times New Roman"/>
          <w:b/>
          <w:sz w:val="24"/>
          <w:szCs w:val="24"/>
        </w:rPr>
        <w:t>Title:</w:t>
      </w:r>
      <w:r w:rsidRPr="003337FD">
        <w:rPr>
          <w:rFonts w:ascii="Times New Roman" w:hAnsi="Times New Roman" w:cs="Times New Roman"/>
          <w:bCs/>
          <w:sz w:val="24"/>
          <w:szCs w:val="24"/>
        </w:rPr>
        <w:t xml:space="preserve"> Decision-making Framework for Response and Management of Environmental Disasters (</w:t>
      </w:r>
      <w:proofErr w:type="spellStart"/>
      <w:r w:rsidRPr="003337FD">
        <w:rPr>
          <w:rFonts w:ascii="Times New Roman" w:hAnsi="Times New Roman" w:cs="Times New Roman"/>
          <w:bCs/>
          <w:sz w:val="24"/>
          <w:szCs w:val="24"/>
        </w:rPr>
        <w:t>FRaMED</w:t>
      </w:r>
      <w:proofErr w:type="spellEnd"/>
      <w:r w:rsidRPr="003337FD">
        <w:rPr>
          <w:rFonts w:ascii="Times New Roman" w:hAnsi="Times New Roman" w:cs="Times New Roman"/>
          <w:bCs/>
          <w:sz w:val="24"/>
          <w:szCs w:val="24"/>
        </w:rPr>
        <w:t>)</w:t>
      </w:r>
    </w:p>
    <w:p w14:paraId="73861ADE" w14:textId="77777777" w:rsidR="003337FD" w:rsidRPr="003337FD" w:rsidRDefault="003337FD" w:rsidP="003337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3337FD">
        <w:rPr>
          <w:rFonts w:ascii="Times New Roman" w:hAnsi="Times New Roman" w:cs="Times New Roman"/>
          <w:b/>
          <w:sz w:val="24"/>
          <w:szCs w:val="24"/>
        </w:rPr>
        <w:t>Journal:</w:t>
      </w:r>
      <w:r w:rsidRPr="003337FD">
        <w:rPr>
          <w:rFonts w:ascii="Times New Roman" w:hAnsi="Times New Roman" w:cs="Times New Roman"/>
          <w:bCs/>
          <w:sz w:val="24"/>
          <w:szCs w:val="24"/>
        </w:rPr>
        <w:t xml:space="preserve"> Environmental Management</w:t>
      </w:r>
    </w:p>
    <w:p w14:paraId="7AC1BABE" w14:textId="77777777" w:rsidR="003337FD" w:rsidRPr="003337FD" w:rsidRDefault="003337FD" w:rsidP="003337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3337FD">
        <w:rPr>
          <w:rFonts w:ascii="Times New Roman" w:hAnsi="Times New Roman" w:cs="Times New Roman"/>
          <w:b/>
          <w:sz w:val="24"/>
          <w:szCs w:val="24"/>
        </w:rPr>
        <w:t>Authors:</w:t>
      </w:r>
      <w:r w:rsidRPr="003337FD">
        <w:rPr>
          <w:rFonts w:ascii="Times New Roman" w:hAnsi="Times New Roman" w:cs="Times New Roman"/>
          <w:bCs/>
          <w:sz w:val="24"/>
          <w:szCs w:val="24"/>
        </w:rPr>
        <w:t xml:space="preserve"> Bragg, Wendy K.*, Bell, C.A., and </w:t>
      </w:r>
      <w:proofErr w:type="spellStart"/>
      <w:r w:rsidRPr="003337FD">
        <w:rPr>
          <w:rFonts w:ascii="Times New Roman" w:hAnsi="Times New Roman" w:cs="Times New Roman"/>
          <w:bCs/>
          <w:sz w:val="24"/>
          <w:szCs w:val="24"/>
        </w:rPr>
        <w:t>Lonhart</w:t>
      </w:r>
      <w:proofErr w:type="spellEnd"/>
      <w:r w:rsidRPr="003337FD">
        <w:rPr>
          <w:rFonts w:ascii="Times New Roman" w:hAnsi="Times New Roman" w:cs="Times New Roman"/>
          <w:bCs/>
          <w:sz w:val="24"/>
          <w:szCs w:val="24"/>
        </w:rPr>
        <w:t>, S.I.</w:t>
      </w:r>
    </w:p>
    <w:p w14:paraId="75261437" w14:textId="77777777" w:rsidR="003337FD" w:rsidRPr="003337FD" w:rsidRDefault="003337FD" w:rsidP="003337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3337FD">
        <w:rPr>
          <w:rFonts w:ascii="Times New Roman" w:hAnsi="Times New Roman" w:cs="Times New Roman"/>
          <w:b/>
          <w:sz w:val="24"/>
          <w:szCs w:val="24"/>
        </w:rPr>
        <w:t>*Corresponding author information:</w:t>
      </w:r>
      <w:r w:rsidRPr="003337FD">
        <w:rPr>
          <w:rFonts w:ascii="Times New Roman" w:hAnsi="Times New Roman" w:cs="Times New Roman"/>
          <w:bCs/>
          <w:sz w:val="24"/>
          <w:szCs w:val="24"/>
        </w:rPr>
        <w:t xml:space="preserve"> wbragg@ucsc.edu; University of California Santa Cruz </w:t>
      </w:r>
    </w:p>
    <w:p w14:paraId="73B58191" w14:textId="77777777" w:rsidR="003337FD" w:rsidRDefault="003337FD">
      <w:pPr>
        <w:rPr>
          <w:b/>
          <w:sz w:val="32"/>
          <w:szCs w:val="32"/>
        </w:rPr>
      </w:pPr>
    </w:p>
    <w:p w14:paraId="381229AE" w14:textId="77777777" w:rsidR="003337FD" w:rsidRDefault="003337FD">
      <w:pPr>
        <w:rPr>
          <w:b/>
          <w:sz w:val="32"/>
          <w:szCs w:val="32"/>
        </w:rPr>
      </w:pPr>
    </w:p>
    <w:p w14:paraId="2DF6442A" w14:textId="621EF55A" w:rsidR="003337FD" w:rsidRDefault="003337FD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0DA63859" w14:textId="3BAE447A" w:rsidR="00F83C5D" w:rsidRDefault="00000000" w:rsidP="00486C0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Field Reconnaissance Assessment Form</w:t>
      </w:r>
    </w:p>
    <w:p w14:paraId="3CCC5751" w14:textId="77777777" w:rsidR="00F83C5D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Black Abalone Emergency Response (non-oil spill emergencies)</w:t>
      </w:r>
    </w:p>
    <w:p w14:paraId="063EA5FB" w14:textId="77777777" w:rsidR="00F83C5D" w:rsidRDefault="00F83C5D">
      <w:pPr>
        <w:rPr>
          <w:b/>
        </w:rPr>
      </w:pPr>
    </w:p>
    <w:p w14:paraId="2C7242B6" w14:textId="77777777" w:rsidR="00F83C5D" w:rsidRDefault="00000000">
      <w:r>
        <w:rPr>
          <w:b/>
        </w:rPr>
        <w:t>Instructions:</w:t>
      </w:r>
      <w:r>
        <w:t xml:space="preserve"> This form is to be used during a reconnaissance trip to record information pertinent to the subsequent debriefing. </w:t>
      </w:r>
    </w:p>
    <w:p w14:paraId="36760042" w14:textId="77777777" w:rsidR="00F83C5D" w:rsidRDefault="00F83C5D"/>
    <w:p w14:paraId="67F4AA08" w14:textId="77777777" w:rsidR="00F83C5D" w:rsidRDefault="00000000">
      <w:r>
        <w:t>***Notification must be sent to [regulatory agency] prior to operation in case rescue is initiated***</w:t>
      </w:r>
    </w:p>
    <w:p w14:paraId="302BEEBE" w14:textId="77777777" w:rsidR="00F83C5D" w:rsidRDefault="00F83C5D"/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30"/>
        <w:gridCol w:w="6930"/>
      </w:tblGrid>
      <w:tr w:rsidR="00F83C5D" w14:paraId="5C4443E9" w14:textId="77777777"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2AFD7" w14:textId="77777777" w:rsidR="00F83C5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Incident Name:</w:t>
            </w:r>
          </w:p>
        </w:tc>
        <w:tc>
          <w:tcPr>
            <w:tcW w:w="6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08326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83C5D" w14:paraId="4F3354BE" w14:textId="77777777"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E2C45" w14:textId="77777777" w:rsidR="00F83C5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Date/s:</w:t>
            </w:r>
          </w:p>
        </w:tc>
        <w:tc>
          <w:tcPr>
            <w:tcW w:w="6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518BF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83C5D" w14:paraId="46BD01EB" w14:textId="77777777"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6D270" w14:textId="77777777" w:rsidR="00F83C5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Team Members Full Names:</w:t>
            </w:r>
          </w:p>
        </w:tc>
        <w:tc>
          <w:tcPr>
            <w:tcW w:w="6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41596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5BFF79D3" w14:textId="77777777" w:rsidR="00F83C5D" w:rsidRDefault="00F83C5D"/>
    <w:tbl>
      <w:tblPr>
        <w:tblStyle w:val="a0"/>
        <w:tblW w:w="52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55"/>
        <w:gridCol w:w="2595"/>
      </w:tblGrid>
      <w:tr w:rsidR="00F83C5D" w14:paraId="0DFB2216" w14:textId="77777777">
        <w:tc>
          <w:tcPr>
            <w:tcW w:w="26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16B3E" w14:textId="77777777" w:rsidR="00F83C5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b/>
              </w:rPr>
              <w:t xml:space="preserve">Photos taken? </w:t>
            </w:r>
            <w:r>
              <w:t xml:space="preserve">  Y* / N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C1054" w14:textId="77777777" w:rsidR="00F83C5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b/>
              </w:rPr>
              <w:t xml:space="preserve">Drone flights? </w:t>
            </w:r>
            <w:r>
              <w:t xml:space="preserve">  Y* / N</w:t>
            </w:r>
          </w:p>
        </w:tc>
      </w:tr>
    </w:tbl>
    <w:p w14:paraId="765768FA" w14:textId="77777777" w:rsidR="00F83C5D" w:rsidRDefault="00000000">
      <w:pPr>
        <w:spacing w:line="240" w:lineRule="auto"/>
        <w:ind w:firstLine="720"/>
        <w:rPr>
          <w:sz w:val="18"/>
          <w:szCs w:val="18"/>
        </w:rPr>
      </w:pPr>
      <w:r>
        <w:rPr>
          <w:sz w:val="18"/>
          <w:szCs w:val="18"/>
        </w:rPr>
        <w:t>*</w:t>
      </w:r>
      <w:proofErr w:type="gramStart"/>
      <w:r>
        <w:rPr>
          <w:sz w:val="18"/>
          <w:szCs w:val="18"/>
        </w:rPr>
        <w:t>attach</w:t>
      </w:r>
      <w:proofErr w:type="gramEnd"/>
      <w:r>
        <w:rPr>
          <w:sz w:val="18"/>
          <w:szCs w:val="18"/>
        </w:rPr>
        <w:t xml:space="preserve"> as many Photo Log and Drone Flight datasheets as needed</w:t>
      </w:r>
    </w:p>
    <w:p w14:paraId="12632780" w14:textId="77777777" w:rsidR="00F83C5D" w:rsidRDefault="00000000">
      <w:pPr>
        <w:spacing w:before="240" w:after="240"/>
      </w:pPr>
      <w:r>
        <w:rPr>
          <w:b/>
        </w:rPr>
        <w:t xml:space="preserve">Time on site: </w:t>
      </w:r>
      <w:r>
        <w:t xml:space="preserve">__________ to __________     </w:t>
      </w:r>
      <w:r>
        <w:rPr>
          <w:b/>
        </w:rPr>
        <w:t xml:space="preserve"> Low Tide:</w:t>
      </w:r>
      <w:r>
        <w:t xml:space="preserve"> __________(ft) at __________(</w:t>
      </w:r>
      <w:proofErr w:type="spellStart"/>
      <w:r>
        <w:t>hr</w:t>
      </w:r>
      <w:proofErr w:type="spellEnd"/>
      <w:r>
        <w:t>)</w:t>
      </w:r>
    </w:p>
    <w:p w14:paraId="00EF038A" w14:textId="77777777" w:rsidR="00F83C5D" w:rsidRDefault="00000000">
      <w:pPr>
        <w:spacing w:before="240" w:after="240"/>
      </w:pPr>
      <w:r>
        <w:rPr>
          <w:b/>
        </w:rPr>
        <w:t xml:space="preserve">Weather and Sea Conditions </w:t>
      </w:r>
      <w:r>
        <w:t>(affecting quality of sampling) (use codes listed below)</w:t>
      </w:r>
    </w:p>
    <w:p w14:paraId="6C6774C9" w14:textId="77777777" w:rsidR="00F83C5D" w:rsidRDefault="00000000">
      <w:r>
        <w:rPr>
          <w:b/>
        </w:rPr>
        <w:t>Swell/Surge:</w:t>
      </w:r>
      <w:r>
        <w:t xml:space="preserve"> 0 / L / M / H   </w:t>
      </w:r>
      <w:r>
        <w:rPr>
          <w:b/>
        </w:rPr>
        <w:t>Wind:</w:t>
      </w:r>
      <w:r>
        <w:t xml:space="preserve"> 0 / L/ M / H   </w:t>
      </w:r>
      <w:r>
        <w:rPr>
          <w:b/>
        </w:rPr>
        <w:t>Rain:</w:t>
      </w:r>
      <w:r>
        <w:t xml:space="preserve"> Y* / N   </w:t>
      </w:r>
      <w:r>
        <w:rPr>
          <w:b/>
        </w:rPr>
        <w:t xml:space="preserve">Recent Rain: </w:t>
      </w:r>
      <w:r>
        <w:t xml:space="preserve">Y* / N  </w:t>
      </w:r>
    </w:p>
    <w:p w14:paraId="57F830F0" w14:textId="77777777" w:rsidR="00F83C5D" w:rsidRDefault="00000000">
      <w:pPr>
        <w:ind w:firstLine="720"/>
        <w:rPr>
          <w:sz w:val="18"/>
          <w:szCs w:val="18"/>
        </w:rPr>
      </w:pPr>
      <w:r>
        <w:rPr>
          <w:sz w:val="18"/>
          <w:szCs w:val="18"/>
        </w:rPr>
        <w:t>*</w:t>
      </w:r>
      <w:proofErr w:type="gramStart"/>
      <w:r>
        <w:rPr>
          <w:sz w:val="18"/>
          <w:szCs w:val="18"/>
        </w:rPr>
        <w:t>detail</w:t>
      </w:r>
      <w:proofErr w:type="gramEnd"/>
      <w:r>
        <w:rPr>
          <w:sz w:val="18"/>
          <w:szCs w:val="18"/>
        </w:rPr>
        <w:t xml:space="preserve"> below in Notes on physical conditions</w:t>
      </w:r>
    </w:p>
    <w:p w14:paraId="677A5E65" w14:textId="77777777" w:rsidR="00F83C5D" w:rsidRDefault="00000000">
      <w:pPr>
        <w:spacing w:before="240" w:after="240"/>
      </w:pPr>
      <w:r>
        <w:rPr>
          <w:b/>
        </w:rPr>
        <w:t xml:space="preserve">Notes on Physical Conditions: </w:t>
      </w:r>
      <w:r>
        <w:t>____________________________________________________________________________</w:t>
      </w:r>
    </w:p>
    <w:p w14:paraId="5C844885" w14:textId="77777777" w:rsidR="00F83C5D" w:rsidRDefault="00000000">
      <w:pPr>
        <w:spacing w:before="240" w:after="240"/>
      </w:pPr>
      <w:r>
        <w:t>____________________________________________________________________________</w:t>
      </w:r>
    </w:p>
    <w:p w14:paraId="59DEEB82" w14:textId="77777777" w:rsidR="00F83C5D" w:rsidRDefault="00000000">
      <w:pPr>
        <w:spacing w:before="240" w:after="240"/>
      </w:pPr>
      <w:r>
        <w:t>____________________________________________________________________________</w:t>
      </w:r>
    </w:p>
    <w:p w14:paraId="57FDC838" w14:textId="77777777" w:rsidR="00F83C5D" w:rsidRDefault="00000000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Safety Reminders:</w:t>
      </w:r>
    </w:p>
    <w:p w14:paraId="3DF6FF0F" w14:textId="77777777" w:rsidR="00F83C5D" w:rsidRDefault="00000000">
      <w:pPr>
        <w:numPr>
          <w:ilvl w:val="0"/>
          <w:numId w:val="1"/>
        </w:numPr>
        <w:spacing w:line="360" w:lineRule="auto"/>
        <w:rPr>
          <w:b/>
          <w:color w:val="444746"/>
          <w:sz w:val="20"/>
          <w:szCs w:val="20"/>
          <w:highlight w:val="white"/>
        </w:rPr>
      </w:pPr>
      <w:r>
        <w:rPr>
          <w:b/>
          <w:color w:val="444746"/>
          <w:sz w:val="20"/>
          <w:szCs w:val="20"/>
          <w:highlight w:val="white"/>
        </w:rPr>
        <w:t>Safety of personnel is always the top priority.</w:t>
      </w:r>
    </w:p>
    <w:p w14:paraId="47A3BFCF" w14:textId="77777777" w:rsidR="00F83C5D" w:rsidRDefault="00000000">
      <w:pPr>
        <w:numPr>
          <w:ilvl w:val="0"/>
          <w:numId w:val="1"/>
        </w:numPr>
        <w:spacing w:line="360" w:lineRule="auto"/>
        <w:rPr>
          <w:b/>
          <w:color w:val="444746"/>
          <w:sz w:val="20"/>
          <w:szCs w:val="20"/>
          <w:highlight w:val="white"/>
        </w:rPr>
      </w:pPr>
      <w:r>
        <w:rPr>
          <w:b/>
          <w:color w:val="444746"/>
          <w:sz w:val="20"/>
          <w:szCs w:val="20"/>
          <w:highlight w:val="white"/>
        </w:rPr>
        <w:t>All Field Team Members (not just the Field Lead) are charged with assessing site safety and should immediately share any concerns with Field Lead and/or personally discontinue operations if safety becomes a concern.</w:t>
      </w:r>
    </w:p>
    <w:p w14:paraId="70024E79" w14:textId="77777777" w:rsidR="00F83C5D" w:rsidRDefault="00000000">
      <w:pPr>
        <w:numPr>
          <w:ilvl w:val="0"/>
          <w:numId w:val="1"/>
        </w:numPr>
        <w:spacing w:line="360" w:lineRule="auto"/>
        <w:rPr>
          <w:b/>
          <w:color w:val="444746"/>
          <w:sz w:val="20"/>
          <w:szCs w:val="20"/>
          <w:highlight w:val="white"/>
        </w:rPr>
      </w:pPr>
      <w:r>
        <w:rPr>
          <w:b/>
          <w:color w:val="444746"/>
          <w:sz w:val="20"/>
          <w:szCs w:val="20"/>
          <w:highlight w:val="white"/>
        </w:rPr>
        <w:t>Safety assessments should be done immediately upon arrival (prior to coastal access) and frequently while at the site to ensure the safety of all personnel.</w:t>
      </w:r>
    </w:p>
    <w:p w14:paraId="238975D7" w14:textId="77777777" w:rsidR="00F83C5D" w:rsidRDefault="00000000">
      <w:pPr>
        <w:numPr>
          <w:ilvl w:val="0"/>
          <w:numId w:val="1"/>
        </w:numPr>
        <w:spacing w:line="360" w:lineRule="auto"/>
        <w:rPr>
          <w:b/>
          <w:color w:val="444746"/>
          <w:sz w:val="20"/>
          <w:szCs w:val="20"/>
          <w:highlight w:val="white"/>
        </w:rPr>
      </w:pPr>
      <w:r>
        <w:rPr>
          <w:b/>
          <w:color w:val="444746"/>
          <w:sz w:val="20"/>
          <w:szCs w:val="20"/>
          <w:highlight w:val="white"/>
        </w:rPr>
        <w:t>Be aware of the potential for changing safety conditions with expanding/intensifying/changing site conditions.</w:t>
      </w:r>
    </w:p>
    <w:p w14:paraId="6B7A7293" w14:textId="77777777" w:rsidR="00F83C5D" w:rsidRDefault="00000000">
      <w:pPr>
        <w:numPr>
          <w:ilvl w:val="0"/>
          <w:numId w:val="1"/>
        </w:numPr>
        <w:spacing w:line="360" w:lineRule="auto"/>
        <w:rPr>
          <w:b/>
        </w:rPr>
      </w:pPr>
      <w:r>
        <w:rPr>
          <w:b/>
          <w:color w:val="444746"/>
          <w:sz w:val="20"/>
          <w:szCs w:val="20"/>
          <w:highlight w:val="white"/>
        </w:rPr>
        <w:t>When in doubt, discontinue operations and retreat to a safe area.</w:t>
      </w:r>
      <w:r>
        <w:br w:type="page"/>
      </w:r>
    </w:p>
    <w:p w14:paraId="538A5774" w14:textId="77777777" w:rsidR="00F83C5D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LOGISTICS</w:t>
      </w:r>
    </w:p>
    <w:tbl>
      <w:tblPr>
        <w:tblStyle w:val="a1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83C5D" w14:paraId="085A34DE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9E61D" w14:textId="77777777" w:rsidR="00F83C5D" w:rsidRDefault="00000000">
            <w:r>
              <w:rPr>
                <w:b/>
              </w:rPr>
              <w:t>Site Access</w:t>
            </w:r>
            <w:r>
              <w:t xml:space="preserve"> Information </w:t>
            </w:r>
          </w:p>
          <w:p w14:paraId="170DD2BC" w14:textId="77777777" w:rsidR="00F83C5D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[i.e. private land access permissions, gates, gate codes, any issues accessing site (e.g., interactions with public, land managers, site conditions), etc.]</w:t>
            </w:r>
          </w:p>
        </w:tc>
      </w:tr>
      <w:tr w:rsidR="00F83C5D" w14:paraId="62C431EC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ACF77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EE5BF27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EE31A7B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97B95F5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534B776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26F1370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A49AD44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788F406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C0680B8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084D3F4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83C5D" w14:paraId="321E52CD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C155C" w14:textId="77777777" w:rsidR="00F83C5D" w:rsidRDefault="00000000">
            <w:r>
              <w:rPr>
                <w:b/>
              </w:rPr>
              <w:t xml:space="preserve">Planning </w:t>
            </w:r>
            <w:r>
              <w:t xml:space="preserve">Information </w:t>
            </w:r>
          </w:p>
          <w:p w14:paraId="198C301C" w14:textId="77777777" w:rsidR="00F83C5D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[i.e. GPS locations, driving directions, parking, hiking pathways, ropes needed, etc., required tide heights for access, </w:t>
            </w:r>
            <w:r>
              <w:rPr>
                <w:sz w:val="20"/>
                <w:szCs w:val="20"/>
                <w:highlight w:val="white"/>
              </w:rPr>
              <w:t>point of contact (POC) information, preferred method of contact, POC expectations for access, POC restrictions on access</w:t>
            </w:r>
            <w:r>
              <w:rPr>
                <w:sz w:val="20"/>
                <w:szCs w:val="20"/>
              </w:rPr>
              <w:t>]</w:t>
            </w:r>
          </w:p>
        </w:tc>
      </w:tr>
      <w:tr w:rsidR="00F83C5D" w14:paraId="0166944A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B57E4" w14:textId="77777777" w:rsidR="00F83C5D" w:rsidRDefault="00F83C5D">
            <w:pPr>
              <w:rPr>
                <w:b/>
              </w:rPr>
            </w:pPr>
          </w:p>
          <w:p w14:paraId="5B47A25D" w14:textId="77777777" w:rsidR="00F83C5D" w:rsidRDefault="00F83C5D">
            <w:pPr>
              <w:rPr>
                <w:b/>
              </w:rPr>
            </w:pPr>
          </w:p>
          <w:p w14:paraId="662CB023" w14:textId="77777777" w:rsidR="00F83C5D" w:rsidRDefault="00F83C5D">
            <w:pPr>
              <w:rPr>
                <w:b/>
              </w:rPr>
            </w:pPr>
          </w:p>
          <w:p w14:paraId="5B6E0D33" w14:textId="77777777" w:rsidR="00F83C5D" w:rsidRDefault="00F83C5D">
            <w:pPr>
              <w:rPr>
                <w:b/>
              </w:rPr>
            </w:pPr>
          </w:p>
          <w:p w14:paraId="27FD393E" w14:textId="77777777" w:rsidR="00F83C5D" w:rsidRDefault="00F83C5D">
            <w:pPr>
              <w:rPr>
                <w:b/>
              </w:rPr>
            </w:pPr>
          </w:p>
          <w:p w14:paraId="3889BF97" w14:textId="77777777" w:rsidR="00F83C5D" w:rsidRDefault="00F83C5D">
            <w:pPr>
              <w:rPr>
                <w:b/>
              </w:rPr>
            </w:pPr>
          </w:p>
          <w:p w14:paraId="1787C2F3" w14:textId="77777777" w:rsidR="00F83C5D" w:rsidRDefault="00F83C5D">
            <w:pPr>
              <w:rPr>
                <w:b/>
              </w:rPr>
            </w:pPr>
          </w:p>
          <w:p w14:paraId="4E4E9581" w14:textId="77777777" w:rsidR="00F83C5D" w:rsidRDefault="00F83C5D">
            <w:pPr>
              <w:rPr>
                <w:b/>
              </w:rPr>
            </w:pPr>
          </w:p>
          <w:p w14:paraId="37CA5CAA" w14:textId="77777777" w:rsidR="00F83C5D" w:rsidRDefault="00F83C5D">
            <w:pPr>
              <w:rPr>
                <w:b/>
              </w:rPr>
            </w:pPr>
          </w:p>
          <w:p w14:paraId="6951C7B0" w14:textId="77777777" w:rsidR="00F83C5D" w:rsidRDefault="00F83C5D">
            <w:pPr>
              <w:rPr>
                <w:b/>
              </w:rPr>
            </w:pPr>
          </w:p>
        </w:tc>
      </w:tr>
      <w:tr w:rsidR="00F83C5D" w14:paraId="63A330EC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39D31" w14:textId="77777777" w:rsidR="00F83C5D" w:rsidRDefault="00000000">
            <w:r>
              <w:rPr>
                <w:b/>
              </w:rPr>
              <w:t>Safety</w:t>
            </w:r>
            <w:r>
              <w:t xml:space="preserve"> Information </w:t>
            </w:r>
          </w:p>
          <w:p w14:paraId="3DC2577D" w14:textId="77777777" w:rsidR="00F83C5D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[i.e. Is the site safe? If impacts expand/intensify/change will the safety conditions change? Is additional safety gear/planning needed?]</w:t>
            </w:r>
          </w:p>
        </w:tc>
      </w:tr>
      <w:tr w:rsidR="00F83C5D" w14:paraId="1FEBA875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8B7C3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BCE6824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87DFEAD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4A00546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9F6FA6B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2F17FE2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5C3F6F6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9E630DB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EED1433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82CF624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2EAA6121" w14:textId="77777777" w:rsidR="00F83C5D" w:rsidRDefault="00F83C5D"/>
    <w:p w14:paraId="595CF38C" w14:textId="77777777" w:rsidR="00F83C5D" w:rsidRDefault="00F83C5D"/>
    <w:p w14:paraId="5DF8236A" w14:textId="77777777" w:rsidR="00F83C5D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ABALONE POPULATION ASSESSMENT</w:t>
      </w:r>
    </w:p>
    <w:tbl>
      <w:tblPr>
        <w:tblStyle w:val="a2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83C5D" w14:paraId="6D9E97D7" w14:textId="77777777">
        <w:trPr>
          <w:tblHeader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38662" w14:textId="77777777" w:rsidR="00F83C5D" w:rsidRDefault="00000000">
            <w:r>
              <w:rPr>
                <w:b/>
              </w:rPr>
              <w:t xml:space="preserve">Density </w:t>
            </w:r>
            <w:r>
              <w:t>of abalone at the site</w:t>
            </w:r>
          </w:p>
          <w:p w14:paraId="51F70E28" w14:textId="77777777" w:rsidR="00F83C5D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AHA style surveys are conducted, list the surveys completed (i.e. # segments, extent, any deviations/additions to the standard protocol such as sediment collections)</w:t>
            </w:r>
          </w:p>
          <w:p w14:paraId="0DE6E2FC" w14:textId="77777777" w:rsidR="00F83C5D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**Reminder to record removability “Y/N” by individual when conducting AHA**</w:t>
            </w:r>
          </w:p>
        </w:tc>
      </w:tr>
      <w:tr w:rsidR="00F83C5D" w14:paraId="2E05BA89" w14:textId="77777777">
        <w:trPr>
          <w:tblHeader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3F914" w14:textId="77777777" w:rsidR="00F83C5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Example: “Team #1 completed 5@10m AHA segments AHA upcoast, team #2 completed 5@10m AHA segments downcoast…”</w:t>
            </w:r>
          </w:p>
          <w:p w14:paraId="7CE77CB5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7A8231D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857F702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11AC0203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ED5F15A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098CF61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158933B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E1513D9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9A76EBC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74FE25C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EABC8E0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F4610F8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83C5D" w14:paraId="4DCBE288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1D557" w14:textId="77777777" w:rsidR="00F83C5D" w:rsidRDefault="00000000">
            <w:pPr>
              <w:rPr>
                <w:b/>
              </w:rPr>
            </w:pPr>
            <w:r>
              <w:rPr>
                <w:b/>
              </w:rPr>
              <w:t>Observed impacts to abalone</w:t>
            </w:r>
          </w:p>
          <w:p w14:paraId="08F22D98" w14:textId="77777777" w:rsidR="00F83C5D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Record the </w:t>
            </w:r>
            <w:r>
              <w:rPr>
                <w:b/>
                <w:sz w:val="20"/>
                <w:szCs w:val="20"/>
              </w:rPr>
              <w:t>Extent</w:t>
            </w:r>
            <w:r>
              <w:rPr>
                <w:sz w:val="20"/>
                <w:szCs w:val="20"/>
              </w:rPr>
              <w:t xml:space="preserve"> of the impacts (estimate of the proportion of population impacted) and the </w:t>
            </w:r>
            <w:r>
              <w:rPr>
                <w:b/>
                <w:sz w:val="20"/>
                <w:szCs w:val="20"/>
              </w:rPr>
              <w:t>Intensity</w:t>
            </w:r>
            <w:r>
              <w:rPr>
                <w:sz w:val="20"/>
                <w:szCs w:val="20"/>
              </w:rPr>
              <w:t xml:space="preserve"> of the impacts (mild, moderate, severe, in relation to existing population)</w:t>
            </w:r>
          </w:p>
        </w:tc>
      </w:tr>
      <w:tr w:rsidR="00F83C5D" w14:paraId="04DEC015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E4BBB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1C6C13FC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9477639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58F5414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6996859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644D314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962A1AB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7E1238B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31D6016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8FC2EF7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DA2A70E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3EF7816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707BA22B" w14:textId="77777777" w:rsidR="00F83C5D" w:rsidRDefault="00F83C5D"/>
    <w:p w14:paraId="520942D5" w14:textId="77777777" w:rsidR="00F83C5D" w:rsidRDefault="00F83C5D"/>
    <w:p w14:paraId="4855BEEB" w14:textId="77777777" w:rsidR="00F83C5D" w:rsidRDefault="00F83C5D">
      <w:pPr>
        <w:rPr>
          <w:b/>
          <w:sz w:val="28"/>
          <w:szCs w:val="28"/>
        </w:rPr>
      </w:pPr>
    </w:p>
    <w:p w14:paraId="1C8A1989" w14:textId="77777777" w:rsidR="00F83C5D" w:rsidRDefault="00000000">
      <w:pPr>
        <w:rPr>
          <w:b/>
          <w:sz w:val="28"/>
          <w:szCs w:val="28"/>
        </w:rPr>
      </w:pPr>
      <w:r>
        <w:br w:type="page"/>
      </w:r>
    </w:p>
    <w:p w14:paraId="79026047" w14:textId="77777777" w:rsidR="00F83C5D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HABITAT ASSESSMENT</w:t>
      </w:r>
    </w:p>
    <w:tbl>
      <w:tblPr>
        <w:tblStyle w:val="a3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83C5D" w14:paraId="5BA2104C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476E1" w14:textId="77777777" w:rsidR="00F83C5D" w:rsidRDefault="00000000">
            <w:r>
              <w:rPr>
                <w:b/>
              </w:rPr>
              <w:t>Composition/Nature</w:t>
            </w:r>
            <w:r>
              <w:t xml:space="preserve"> of the impacts </w:t>
            </w:r>
          </w:p>
          <w:p w14:paraId="56C195F1" w14:textId="77777777" w:rsidR="00F83C5D" w:rsidRDefault="00000000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[i.e. composition of materials, sources, sediment, debris, burned debris, etc.]</w:t>
            </w:r>
          </w:p>
        </w:tc>
      </w:tr>
      <w:tr w:rsidR="00F83C5D" w14:paraId="1349CA23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813F7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1502DB33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99FFFBB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A22785B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17702995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4F7E99C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5C9CD27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9D035F2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3B26A98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EB00F5B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83C5D" w14:paraId="7E5EB4E5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C5D69" w14:textId="77777777" w:rsidR="00F83C5D" w:rsidRDefault="00000000">
            <w:r>
              <w:rPr>
                <w:b/>
              </w:rPr>
              <w:t>Intensity</w:t>
            </w:r>
            <w:r>
              <w:t xml:space="preserve"> of the impacts </w:t>
            </w:r>
          </w:p>
          <w:p w14:paraId="70F83D90" w14:textId="77777777" w:rsidR="00F83C5D" w:rsidRDefault="00000000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[i.e. mild, moderate, complete inundation. Detail variations across the site]</w:t>
            </w:r>
          </w:p>
        </w:tc>
      </w:tr>
      <w:tr w:rsidR="00F83C5D" w14:paraId="2980487F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EB180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FFC3C29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A9CE7BB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072CDEC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F529A2C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EF14FBE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A8D09FB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FC4D9D8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DE61060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E0F3C11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83C5D" w14:paraId="01C1BC67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9EE67" w14:textId="77777777" w:rsidR="00F83C5D" w:rsidRDefault="00000000">
            <w:r>
              <w:rPr>
                <w:b/>
              </w:rPr>
              <w:t>Extent</w:t>
            </w:r>
            <w:r>
              <w:t xml:space="preserve"> of the impacts </w:t>
            </w:r>
          </w:p>
          <w:p w14:paraId="2FEBBD16" w14:textId="77777777" w:rsidR="00F83C5D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[length of coastline or area impacted, or reference drone mapping if completed. If applicable, observe adjacent areas such as burn scars]</w:t>
            </w:r>
          </w:p>
        </w:tc>
      </w:tr>
      <w:tr w:rsidR="00F83C5D" w14:paraId="6EDEBA14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572DE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EF47203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12C6B2E1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BC92A7E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1F700BED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8864902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2AB9743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BD6AE65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5ED365B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84AF67B" w14:textId="77777777" w:rsidR="00F83C5D" w:rsidRDefault="00F83C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71957298" w14:textId="77777777" w:rsidR="00F83C5D" w:rsidRDefault="00F83C5D"/>
    <w:p w14:paraId="0D5A2FA0" w14:textId="77777777" w:rsidR="00F83C5D" w:rsidRDefault="00000000">
      <w:pPr>
        <w:rPr>
          <w:b/>
          <w:sz w:val="28"/>
          <w:szCs w:val="28"/>
        </w:rPr>
      </w:pPr>
      <w:r>
        <w:br w:type="page"/>
      </w:r>
    </w:p>
    <w:p w14:paraId="57E1D115" w14:textId="77777777" w:rsidR="00F83C5D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PREDICTIONS</w:t>
      </w:r>
    </w:p>
    <w:tbl>
      <w:tblPr>
        <w:tblStyle w:val="a4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83C5D" w14:paraId="7AAF77BB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F092B" w14:textId="77777777" w:rsidR="00F83C5D" w:rsidRDefault="00000000">
            <w:r>
              <w:t>Expectations for ameliorating or intensifying conditions and the predicted extent of coastline (m or km) to be at future risk</w:t>
            </w:r>
          </w:p>
        </w:tc>
      </w:tr>
      <w:tr w:rsidR="00F83C5D" w14:paraId="325D1B1F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13B38" w14:textId="77777777" w:rsidR="00F83C5D" w:rsidRDefault="00F83C5D">
            <w:pPr>
              <w:widowControl w:val="0"/>
              <w:spacing w:line="240" w:lineRule="auto"/>
            </w:pPr>
          </w:p>
          <w:p w14:paraId="3699979B" w14:textId="77777777" w:rsidR="00F83C5D" w:rsidRDefault="00F83C5D">
            <w:pPr>
              <w:widowControl w:val="0"/>
              <w:spacing w:line="240" w:lineRule="auto"/>
            </w:pPr>
          </w:p>
          <w:p w14:paraId="3D59DAFE" w14:textId="77777777" w:rsidR="00F83C5D" w:rsidRDefault="00F83C5D">
            <w:pPr>
              <w:widowControl w:val="0"/>
              <w:spacing w:line="240" w:lineRule="auto"/>
            </w:pPr>
          </w:p>
          <w:p w14:paraId="3B331944" w14:textId="77777777" w:rsidR="00F83C5D" w:rsidRDefault="00F83C5D">
            <w:pPr>
              <w:widowControl w:val="0"/>
              <w:spacing w:line="240" w:lineRule="auto"/>
            </w:pPr>
          </w:p>
        </w:tc>
      </w:tr>
      <w:tr w:rsidR="00F83C5D" w14:paraId="76B68875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650CD" w14:textId="77777777" w:rsidR="00F83C5D" w:rsidRDefault="00000000">
            <w:r>
              <w:t>How many abalone, or what percentage of the abalone population, is predicted to be impacted?</w:t>
            </w:r>
          </w:p>
        </w:tc>
      </w:tr>
      <w:tr w:rsidR="00F83C5D" w14:paraId="777F1E9F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DF55A" w14:textId="77777777" w:rsidR="00F83C5D" w:rsidRDefault="00F83C5D">
            <w:pPr>
              <w:widowControl w:val="0"/>
              <w:spacing w:line="240" w:lineRule="auto"/>
            </w:pPr>
          </w:p>
          <w:p w14:paraId="6DDA597B" w14:textId="77777777" w:rsidR="00F83C5D" w:rsidRDefault="00F83C5D">
            <w:pPr>
              <w:widowControl w:val="0"/>
              <w:spacing w:line="240" w:lineRule="auto"/>
            </w:pPr>
          </w:p>
          <w:p w14:paraId="6CA7B114" w14:textId="77777777" w:rsidR="00F83C5D" w:rsidRDefault="00F83C5D">
            <w:pPr>
              <w:widowControl w:val="0"/>
              <w:spacing w:line="240" w:lineRule="auto"/>
            </w:pPr>
          </w:p>
          <w:p w14:paraId="78412D98" w14:textId="77777777" w:rsidR="00F83C5D" w:rsidRDefault="00F83C5D">
            <w:pPr>
              <w:widowControl w:val="0"/>
              <w:spacing w:line="240" w:lineRule="auto"/>
            </w:pPr>
          </w:p>
        </w:tc>
      </w:tr>
      <w:tr w:rsidR="00F83C5D" w14:paraId="6523029A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6A415" w14:textId="77777777" w:rsidR="00F83C5D" w:rsidRDefault="00000000">
            <w:pPr>
              <w:rPr>
                <w:sz w:val="20"/>
                <w:szCs w:val="20"/>
              </w:rPr>
            </w:pPr>
            <w:r>
              <w:t xml:space="preserve">What extent of habitat may be impacted if the situation expands, continues, or intensifies? </w:t>
            </w:r>
            <w:r>
              <w:rPr>
                <w:sz w:val="20"/>
                <w:szCs w:val="20"/>
              </w:rPr>
              <w:t>Consider the impact to different habitat quality types (good, moderate, poor)</w:t>
            </w:r>
          </w:p>
          <w:p w14:paraId="7991B03D" w14:textId="77777777" w:rsidR="00F83C5D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Consider adjacent areas such as burn scars and proximity to freshwater outflows</w:t>
            </w:r>
          </w:p>
        </w:tc>
      </w:tr>
      <w:tr w:rsidR="00F83C5D" w14:paraId="2F542A47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7C41C" w14:textId="77777777" w:rsidR="00F83C5D" w:rsidRDefault="00F83C5D"/>
          <w:p w14:paraId="0F9B2ACF" w14:textId="77777777" w:rsidR="00F83C5D" w:rsidRDefault="00F83C5D"/>
          <w:p w14:paraId="4EC6095C" w14:textId="77777777" w:rsidR="00F83C5D" w:rsidRDefault="00F83C5D"/>
          <w:p w14:paraId="1E61F72D" w14:textId="77777777" w:rsidR="00F83C5D" w:rsidRDefault="00F83C5D"/>
        </w:tc>
      </w:tr>
      <w:tr w:rsidR="00F83C5D" w14:paraId="6B9D4CD3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6B0B9" w14:textId="77777777" w:rsidR="00F83C5D" w:rsidRDefault="00000000">
            <w:r>
              <w:rPr>
                <w:b/>
              </w:rPr>
              <w:t>Removability</w:t>
            </w:r>
            <w:r>
              <w:t xml:space="preserve"> of </w:t>
            </w:r>
            <w:proofErr w:type="gramStart"/>
            <w:r>
              <w:t>at risk</w:t>
            </w:r>
            <w:proofErr w:type="gramEnd"/>
            <w:r>
              <w:t xml:space="preserve"> abalone- what proportion/#s of abalone can be rescued. Split into discrete groups if predictions can be made for multiple stages of rescue. This information may also be gleaned from AHA surveys if conducted.</w:t>
            </w:r>
          </w:p>
          <w:p w14:paraId="0F167543" w14:textId="77777777" w:rsidR="00F83C5D" w:rsidRDefault="00F83C5D"/>
        </w:tc>
      </w:tr>
      <w:tr w:rsidR="00F83C5D" w14:paraId="0E962EE9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9316B" w14:textId="77777777" w:rsidR="00F83C5D" w:rsidRDefault="00F83C5D">
            <w:pPr>
              <w:widowControl w:val="0"/>
              <w:spacing w:line="240" w:lineRule="auto"/>
            </w:pPr>
          </w:p>
          <w:p w14:paraId="6C098599" w14:textId="77777777" w:rsidR="00F83C5D" w:rsidRDefault="00F83C5D">
            <w:pPr>
              <w:widowControl w:val="0"/>
              <w:spacing w:line="240" w:lineRule="auto"/>
            </w:pPr>
          </w:p>
          <w:p w14:paraId="44573378" w14:textId="77777777" w:rsidR="00F83C5D" w:rsidRDefault="00F83C5D">
            <w:pPr>
              <w:widowControl w:val="0"/>
              <w:spacing w:line="240" w:lineRule="auto"/>
            </w:pPr>
          </w:p>
          <w:p w14:paraId="605E6A38" w14:textId="77777777" w:rsidR="00F83C5D" w:rsidRDefault="00F83C5D">
            <w:pPr>
              <w:widowControl w:val="0"/>
              <w:spacing w:line="240" w:lineRule="auto"/>
            </w:pPr>
          </w:p>
          <w:p w14:paraId="211DC834" w14:textId="77777777" w:rsidR="00F83C5D" w:rsidRDefault="00F83C5D">
            <w:pPr>
              <w:widowControl w:val="0"/>
              <w:spacing w:line="240" w:lineRule="auto"/>
            </w:pPr>
          </w:p>
        </w:tc>
      </w:tr>
      <w:tr w:rsidR="00F83C5D" w14:paraId="35893A37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26714" w14:textId="77777777" w:rsidR="00F83C5D" w:rsidRDefault="00000000">
            <w:r>
              <w:rPr>
                <w:b/>
              </w:rPr>
              <w:t>Methods/Tools</w:t>
            </w:r>
            <w:r>
              <w:t xml:space="preserve"> needed for rescue- what methods should be used and what tools may be needed to conduct rescue?</w:t>
            </w:r>
          </w:p>
        </w:tc>
      </w:tr>
      <w:tr w:rsidR="00F83C5D" w14:paraId="4D42C624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B228D" w14:textId="77777777" w:rsidR="00F83C5D" w:rsidRDefault="00F83C5D">
            <w:pPr>
              <w:widowControl w:val="0"/>
              <w:spacing w:line="240" w:lineRule="auto"/>
            </w:pPr>
          </w:p>
          <w:p w14:paraId="30B95B82" w14:textId="77777777" w:rsidR="00F83C5D" w:rsidRDefault="00F83C5D">
            <w:pPr>
              <w:widowControl w:val="0"/>
              <w:spacing w:line="240" w:lineRule="auto"/>
            </w:pPr>
          </w:p>
          <w:p w14:paraId="51F84D70" w14:textId="77777777" w:rsidR="00F83C5D" w:rsidRDefault="00F83C5D">
            <w:pPr>
              <w:widowControl w:val="0"/>
              <w:spacing w:line="240" w:lineRule="auto"/>
            </w:pPr>
          </w:p>
          <w:p w14:paraId="3DBF98E8" w14:textId="77777777" w:rsidR="00F83C5D" w:rsidRDefault="00F83C5D">
            <w:pPr>
              <w:widowControl w:val="0"/>
              <w:spacing w:line="240" w:lineRule="auto"/>
            </w:pPr>
          </w:p>
          <w:p w14:paraId="7A59C03D" w14:textId="77777777" w:rsidR="00F83C5D" w:rsidRDefault="00F83C5D">
            <w:pPr>
              <w:widowControl w:val="0"/>
              <w:spacing w:line="240" w:lineRule="auto"/>
            </w:pPr>
          </w:p>
          <w:p w14:paraId="6030DAB2" w14:textId="77777777" w:rsidR="00F83C5D" w:rsidRDefault="00F83C5D">
            <w:pPr>
              <w:widowControl w:val="0"/>
              <w:spacing w:line="240" w:lineRule="auto"/>
            </w:pPr>
          </w:p>
        </w:tc>
      </w:tr>
    </w:tbl>
    <w:p w14:paraId="15B82700" w14:textId="77777777" w:rsidR="00F83C5D" w:rsidRDefault="00F83C5D"/>
    <w:p w14:paraId="54BCEF42" w14:textId="77777777" w:rsidR="00F83C5D" w:rsidRDefault="00F83C5D"/>
    <w:sectPr w:rsidR="00F83C5D" w:rsidSect="008B2D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DD618" w14:textId="77777777" w:rsidR="00E56D7C" w:rsidRDefault="00E56D7C">
      <w:pPr>
        <w:spacing w:line="240" w:lineRule="auto"/>
      </w:pPr>
      <w:r>
        <w:separator/>
      </w:r>
    </w:p>
  </w:endnote>
  <w:endnote w:type="continuationSeparator" w:id="0">
    <w:p w14:paraId="6BF3811E" w14:textId="77777777" w:rsidR="00E56D7C" w:rsidRDefault="00E56D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92ABD" w14:textId="77777777" w:rsidR="00195DE7" w:rsidRDefault="00195D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FF120" w14:textId="77777777" w:rsidR="00F83C5D" w:rsidRDefault="00000000">
    <w:pPr>
      <w:jc w:val="right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 w:rsidR="00486C05">
      <w:rPr>
        <w:noProof/>
      </w:rPr>
      <w:t>1</w:t>
    </w:r>
    <w:r>
      <w:fldChar w:fldCharType="end"/>
    </w:r>
    <w:r>
      <w:t xml:space="preserve"> of 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34B03" w14:textId="77777777" w:rsidR="00195DE7" w:rsidRDefault="00195D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00FFD" w14:textId="77777777" w:rsidR="00E56D7C" w:rsidRDefault="00E56D7C">
      <w:pPr>
        <w:spacing w:line="240" w:lineRule="auto"/>
      </w:pPr>
      <w:r>
        <w:separator/>
      </w:r>
    </w:p>
  </w:footnote>
  <w:footnote w:type="continuationSeparator" w:id="0">
    <w:p w14:paraId="38D64D68" w14:textId="77777777" w:rsidR="00E56D7C" w:rsidRDefault="00E56D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24821" w14:textId="77777777" w:rsidR="00195DE7" w:rsidRDefault="00195D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0F39B" w14:textId="77777777" w:rsidR="00195DE7" w:rsidRDefault="00195D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12AD7" w14:textId="72E9514E" w:rsidR="00486C05" w:rsidRPr="00486C05" w:rsidRDefault="00486C05" w:rsidP="00486C05">
    <w:pPr>
      <w:rPr>
        <w:rFonts w:ascii="Times New Roman" w:hAnsi="Times New Roman" w:cs="Times New Roman"/>
        <w:b/>
        <w:sz w:val="24"/>
        <w:szCs w:val="24"/>
      </w:rPr>
    </w:pPr>
    <w:r w:rsidRPr="00486C05">
      <w:rPr>
        <w:rFonts w:ascii="Times New Roman" w:hAnsi="Times New Roman" w:cs="Times New Roman"/>
        <w:b/>
        <w:sz w:val="24"/>
        <w:szCs w:val="24"/>
      </w:rPr>
      <w:t xml:space="preserve">Supplementary </w:t>
    </w:r>
    <w:r w:rsidRPr="00486C05">
      <w:rPr>
        <w:rFonts w:ascii="Times New Roman" w:hAnsi="Times New Roman" w:cs="Times New Roman"/>
        <w:b/>
        <w:sz w:val="24"/>
        <w:szCs w:val="24"/>
      </w:rPr>
      <w:t>B</w:t>
    </w:r>
    <w:r w:rsidR="00195DE7">
      <w:rPr>
        <w:rFonts w:ascii="Times New Roman" w:hAnsi="Times New Roman" w:cs="Times New Roman"/>
        <w:b/>
        <w:sz w:val="24"/>
        <w:szCs w:val="24"/>
      </w:rPr>
      <w:t>:</w:t>
    </w:r>
    <w:r w:rsidRPr="00486C05">
      <w:rPr>
        <w:rFonts w:ascii="Times New Roman" w:hAnsi="Times New Roman" w:cs="Times New Roman"/>
        <w:b/>
        <w:sz w:val="24"/>
        <w:szCs w:val="24"/>
      </w:rPr>
      <w:t xml:space="preserve"> Example Field Reconnaissance Datasheet</w:t>
    </w:r>
  </w:p>
  <w:p w14:paraId="43A78C5E" w14:textId="77777777" w:rsidR="00486C05" w:rsidRDefault="00486C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305CB"/>
    <w:multiLevelType w:val="multilevel"/>
    <w:tmpl w:val="E6EC86B4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9070C3A"/>
    <w:multiLevelType w:val="hybridMultilevel"/>
    <w:tmpl w:val="7966C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741004">
    <w:abstractNumId w:val="0"/>
  </w:num>
  <w:num w:numId="2" w16cid:durableId="2021465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C5D"/>
    <w:rsid w:val="000A0536"/>
    <w:rsid w:val="00195DE7"/>
    <w:rsid w:val="001F4DE6"/>
    <w:rsid w:val="003337FD"/>
    <w:rsid w:val="00486C05"/>
    <w:rsid w:val="008B2DD8"/>
    <w:rsid w:val="00B36EC7"/>
    <w:rsid w:val="00D77634"/>
    <w:rsid w:val="00E56D7C"/>
    <w:rsid w:val="00E570AA"/>
    <w:rsid w:val="00F8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828CFD"/>
  <w15:docId w15:val="{BAA6432D-6509-8945-A740-54A186F7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86C0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C05"/>
  </w:style>
  <w:style w:type="paragraph" w:styleId="Footer">
    <w:name w:val="footer"/>
    <w:basedOn w:val="Normal"/>
    <w:link w:val="FooterChar"/>
    <w:uiPriority w:val="99"/>
    <w:unhideWhenUsed/>
    <w:rsid w:val="00486C0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C05"/>
  </w:style>
  <w:style w:type="character" w:styleId="PageNumber">
    <w:name w:val="page number"/>
    <w:basedOn w:val="DefaultParagraphFont"/>
    <w:uiPriority w:val="99"/>
    <w:semiHidden/>
    <w:unhideWhenUsed/>
    <w:rsid w:val="003337FD"/>
  </w:style>
  <w:style w:type="paragraph" w:styleId="ListParagraph">
    <w:name w:val="List Paragraph"/>
    <w:basedOn w:val="Normal"/>
    <w:uiPriority w:val="34"/>
    <w:qFormat/>
    <w:rsid w:val="003337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685</Words>
  <Characters>3907</Characters>
  <Application>Microsoft Office Word</Application>
  <DocSecurity>0</DocSecurity>
  <Lines>32</Lines>
  <Paragraphs>9</Paragraphs>
  <ScaleCrop>false</ScaleCrop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 Bragg</cp:lastModifiedBy>
  <cp:revision>3</cp:revision>
  <dcterms:created xsi:type="dcterms:W3CDTF">2026-01-16T23:11:00Z</dcterms:created>
  <dcterms:modified xsi:type="dcterms:W3CDTF">2026-01-16T23:15:00Z</dcterms:modified>
</cp:coreProperties>
</file>