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1CC8B" w14:textId="3B604C80" w:rsidR="00ED1042" w:rsidRDefault="00171EAC" w:rsidP="00ED1042">
      <w:pPr>
        <w:pStyle w:val="Heading1"/>
      </w:pPr>
      <w:r>
        <w:t>Online Resource 1</w:t>
      </w:r>
    </w:p>
    <w:p w14:paraId="68027FD7" w14:textId="77777777" w:rsidR="00683745" w:rsidRDefault="00683745" w:rsidP="00683745">
      <w:pPr>
        <w:rPr>
          <w:b/>
          <w:bCs/>
        </w:rPr>
      </w:pPr>
      <w:r w:rsidRPr="00E00D35">
        <w:rPr>
          <w:b/>
          <w:bCs/>
        </w:rPr>
        <w:t>STEWARDSHIP BEHAVIOUR AMONG RESIDENTS OF THE GREAT BARRIER REEF REGION AND THE ROLE OF SELF-EFFICACY</w:t>
      </w:r>
    </w:p>
    <w:p w14:paraId="665B05A1" w14:textId="26E37D34" w:rsidR="00683745" w:rsidRPr="00E00D35" w:rsidRDefault="00683745" w:rsidP="00683745">
      <w:pPr>
        <w:rPr>
          <w:b/>
          <w:bCs/>
        </w:rPr>
      </w:pPr>
      <w:r>
        <w:rPr>
          <w:b/>
          <w:bCs/>
        </w:rPr>
        <w:t>Environmental Management</w:t>
      </w:r>
    </w:p>
    <w:p w14:paraId="440E0513" w14:textId="002C830D" w:rsidR="00683745" w:rsidRPr="006E18A4" w:rsidRDefault="00683745" w:rsidP="006E18A4">
      <w:pPr>
        <w:pStyle w:val="paragraph"/>
        <w:rPr>
          <w:rStyle w:val="eop"/>
          <w:rFonts w:eastAsiaTheme="majorEastAsia"/>
        </w:rPr>
      </w:pPr>
      <w:r w:rsidRPr="43635138">
        <w:rPr>
          <w:rStyle w:val="normaltextrun"/>
          <w:rFonts w:asciiTheme="minorHAnsi" w:eastAsiaTheme="majorEastAsia" w:hAnsiTheme="minorHAnsi" w:cs="Calibri"/>
        </w:rPr>
        <w:t>Jane Dousset,</w:t>
      </w:r>
      <w:r w:rsidRPr="43635138">
        <w:rPr>
          <w:rStyle w:val="Heading1Char"/>
          <w:rFonts w:asciiTheme="minorHAnsi" w:hAnsiTheme="minorHAnsi" w:cs="Calibri"/>
        </w:rPr>
        <w:t xml:space="preserve"> </w:t>
      </w:r>
      <w:r w:rsidRPr="43635138">
        <w:rPr>
          <w:rStyle w:val="normaltextrun"/>
          <w:rFonts w:asciiTheme="minorHAnsi" w:eastAsiaTheme="majorEastAsia" w:hAnsiTheme="minorHAnsi" w:cs="Calibri"/>
        </w:rPr>
        <w:t>Matthew I Curnock</w:t>
      </w:r>
      <w:r w:rsidRPr="43635138">
        <w:rPr>
          <w:rStyle w:val="eop"/>
          <w:rFonts w:asciiTheme="minorHAnsi" w:eastAsiaTheme="majorEastAsia" w:hAnsiTheme="minorHAnsi" w:cs="Calibri"/>
        </w:rPr>
        <w:t>,</w:t>
      </w:r>
      <w:r w:rsidRPr="43635138">
        <w:rPr>
          <w:rStyle w:val="normaltextrun"/>
          <w:rFonts w:asciiTheme="minorHAnsi" w:eastAsiaTheme="majorEastAsia" w:hAnsiTheme="minorHAnsi" w:cs="Calibri"/>
        </w:rPr>
        <w:t xml:space="preserve"> Ju-Han </w:t>
      </w:r>
      <w:r w:rsidR="00A62B0C">
        <w:rPr>
          <w:rStyle w:val="normaltextrun"/>
          <w:rFonts w:asciiTheme="minorHAnsi" w:eastAsiaTheme="majorEastAsia" w:hAnsiTheme="minorHAnsi" w:cs="Calibri"/>
        </w:rPr>
        <w:t xml:space="preserve">Zoe </w:t>
      </w:r>
      <w:r w:rsidRPr="43635138">
        <w:rPr>
          <w:rStyle w:val="normaltextrun"/>
          <w:rFonts w:asciiTheme="minorHAnsi" w:eastAsiaTheme="majorEastAsia" w:hAnsiTheme="minorHAnsi" w:cs="Calibri"/>
        </w:rPr>
        <w:t>Wang</w:t>
      </w:r>
      <w:r w:rsidR="006E18A4">
        <w:rPr>
          <w:rStyle w:val="normaltextrun"/>
          <w:rFonts w:asciiTheme="minorHAnsi" w:eastAsiaTheme="majorEastAsia" w:hAnsiTheme="minorHAnsi" w:cs="Calibri"/>
        </w:rPr>
        <w:t xml:space="preserve">, </w:t>
      </w:r>
      <w:r w:rsidRPr="43635138">
        <w:rPr>
          <w:rStyle w:val="normaltextrun"/>
          <w:rFonts w:asciiTheme="minorHAnsi" w:eastAsiaTheme="majorEastAsia" w:hAnsiTheme="minorHAnsi" w:cs="Calibri"/>
        </w:rPr>
        <w:t>Tracy Schultz, Angela J. Dean</w:t>
      </w:r>
    </w:p>
    <w:p w14:paraId="68E5926D" w14:textId="77777777" w:rsidR="00683745" w:rsidRDefault="00683745" w:rsidP="00683745">
      <w:pPr>
        <w:pStyle w:val="ListParagraph"/>
        <w:ind w:left="0"/>
        <w:rPr>
          <w:rStyle w:val="eop"/>
          <w:b/>
          <w:bCs/>
        </w:rPr>
      </w:pPr>
      <w:r w:rsidRPr="00AD4324">
        <w:rPr>
          <w:rStyle w:val="eop"/>
          <w:b/>
          <w:bCs/>
        </w:rPr>
        <w:t>Corresponding author</w:t>
      </w:r>
    </w:p>
    <w:p w14:paraId="4A2F4859" w14:textId="77777777" w:rsidR="00683745" w:rsidRDefault="00683745" w:rsidP="00683745">
      <w:pPr>
        <w:pStyle w:val="ListParagraph"/>
        <w:ind w:left="0"/>
        <w:rPr>
          <w:rStyle w:val="eop"/>
        </w:rPr>
      </w:pPr>
      <w:r>
        <w:rPr>
          <w:rStyle w:val="eop"/>
        </w:rPr>
        <w:t>Jane Dousset</w:t>
      </w:r>
      <w:r>
        <w:rPr>
          <w:rStyle w:val="eop"/>
        </w:rPr>
        <w:br/>
      </w:r>
      <w:hyperlink r:id="rId4" w:history="1">
        <w:r w:rsidRPr="00AF4103">
          <w:rPr>
            <w:rStyle w:val="Hyperlink"/>
          </w:rPr>
          <w:t>jane.dousset@my.jcu.edu.au</w:t>
        </w:r>
      </w:hyperlink>
    </w:p>
    <w:p w14:paraId="63BBFC5E" w14:textId="31B941E5" w:rsidR="00A51698" w:rsidRDefault="006E18A4" w:rsidP="006E18A4">
      <w:pPr>
        <w:pStyle w:val="ListParagraph"/>
        <w:spacing w:line="360" w:lineRule="auto"/>
        <w:ind w:left="0"/>
        <w:rPr>
          <w:rStyle w:val="eop"/>
          <w:rFonts w:eastAsiaTheme="majorEastAsia" w:cs="Calibri"/>
          <w:sz w:val="22"/>
          <w:szCs w:val="22"/>
        </w:rPr>
      </w:pPr>
      <w:r w:rsidRPr="00E00D35">
        <w:rPr>
          <w:rStyle w:val="normaltextrun"/>
          <w:rFonts w:eastAsiaTheme="majorEastAsia" w:cs="Calibri"/>
          <w:sz w:val="22"/>
          <w:szCs w:val="22"/>
        </w:rPr>
        <w:t>James Cook University, Townsville QLD 4811</w:t>
      </w:r>
      <w:r w:rsidRPr="00E00D35">
        <w:rPr>
          <w:rStyle w:val="eop"/>
          <w:rFonts w:eastAsiaTheme="majorEastAsia" w:cs="Calibri"/>
          <w:sz w:val="22"/>
          <w:szCs w:val="22"/>
        </w:rPr>
        <w:t> </w:t>
      </w:r>
    </w:p>
    <w:p w14:paraId="47886929" w14:textId="77777777" w:rsidR="006E18A4" w:rsidRPr="006E18A4" w:rsidRDefault="006E18A4" w:rsidP="006E18A4">
      <w:pPr>
        <w:pStyle w:val="ListParagraph"/>
        <w:spacing w:line="360" w:lineRule="auto"/>
        <w:ind w:left="0"/>
        <w:rPr>
          <w:rFonts w:eastAsiaTheme="majorEastAsia" w:cs="Calibri"/>
          <w:sz w:val="22"/>
          <w:szCs w:val="22"/>
        </w:rPr>
      </w:pPr>
    </w:p>
    <w:p w14:paraId="3F90E47C" w14:textId="527620B2" w:rsidR="00ED1042" w:rsidRDefault="00ED1042" w:rsidP="00ED1042">
      <w:r>
        <w:t xml:space="preserve">Table </w:t>
      </w:r>
      <w:r w:rsidR="00A51698">
        <w:t>1</w:t>
      </w:r>
      <w:r w:rsidRPr="448859C9">
        <w:t>: Regression results for analysis of Reef-protecting actions and self-efficacy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335"/>
        <w:gridCol w:w="1223"/>
        <w:gridCol w:w="1222"/>
        <w:gridCol w:w="1223"/>
        <w:gridCol w:w="1335"/>
        <w:gridCol w:w="1222"/>
        <w:gridCol w:w="1223"/>
        <w:gridCol w:w="1223"/>
      </w:tblGrid>
      <w:tr w:rsidR="00ED1042" w:rsidRPr="00ED1042" w14:paraId="55F7B4B0" w14:textId="77777777" w:rsidTr="00ED1042">
        <w:trPr>
          <w:trHeight w:val="591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A49C8" w14:textId="77777777" w:rsidR="00ED1042" w:rsidRPr="00ED1042" w:rsidRDefault="00ED1042" w:rsidP="00ED1042">
            <w:pPr>
              <w:spacing w:before="20" w:after="20" w:line="240" w:lineRule="auto"/>
              <w:rPr>
                <w:b/>
                <w:bCs/>
              </w:rPr>
            </w:pPr>
          </w:p>
        </w:tc>
        <w:tc>
          <w:tcPr>
            <w:tcW w:w="490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D443E" w14:textId="77777777" w:rsidR="00ED1042" w:rsidRPr="00ED1042" w:rsidRDefault="00ED1042" w:rsidP="00ED1042">
            <w:pPr>
              <w:spacing w:before="20" w:after="20" w:line="240" w:lineRule="auto"/>
              <w:jc w:val="center"/>
              <w:rPr>
                <w:b/>
                <w:bCs/>
              </w:rPr>
            </w:pPr>
            <w:r w:rsidRPr="00ED1042">
              <w:rPr>
                <w:b/>
                <w:bCs/>
              </w:rPr>
              <w:t>Performance of Reef-protecting actions</w:t>
            </w:r>
          </w:p>
        </w:tc>
        <w:tc>
          <w:tcPr>
            <w:tcW w:w="490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FB60B" w14:textId="77777777" w:rsidR="00ED1042" w:rsidRPr="00ED1042" w:rsidRDefault="00ED1042" w:rsidP="00ED1042">
            <w:pPr>
              <w:spacing w:before="20" w:after="20" w:line="240" w:lineRule="auto"/>
              <w:jc w:val="center"/>
              <w:rPr>
                <w:b/>
                <w:bCs/>
              </w:rPr>
            </w:pPr>
            <w:r w:rsidRPr="00ED1042">
              <w:rPr>
                <w:b/>
                <w:bCs/>
              </w:rPr>
              <w:t>Self-efficacy</w:t>
            </w:r>
          </w:p>
        </w:tc>
      </w:tr>
      <w:tr w:rsidR="00ED1042" w:rsidRPr="00ED1042" w14:paraId="0A59D483" w14:textId="77777777" w:rsidTr="00ED1042">
        <w:trPr>
          <w:trHeight w:val="300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BA4F9" w14:textId="77777777" w:rsidR="00ED1042" w:rsidRPr="00ED1042" w:rsidRDefault="00ED1042" w:rsidP="00ED1042">
            <w:pPr>
              <w:spacing w:before="20" w:after="20" w:line="240" w:lineRule="auto"/>
            </w:pP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4A08C" w14:textId="77777777" w:rsidR="00ED1042" w:rsidRPr="00ED1042" w:rsidRDefault="00ED1042" w:rsidP="00ED1042">
            <w:pPr>
              <w:spacing w:before="20" w:after="20" w:line="240" w:lineRule="auto"/>
              <w:jc w:val="center"/>
              <w:rPr>
                <w:b/>
                <w:bCs/>
              </w:rPr>
            </w:pPr>
            <w:r w:rsidRPr="00ED1042">
              <w:rPr>
                <w:b/>
                <w:bCs/>
              </w:rPr>
              <w:t>Coefficient (b)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0EA1" w14:textId="77777777" w:rsidR="00ED1042" w:rsidRPr="00ED1042" w:rsidRDefault="00ED1042" w:rsidP="00ED1042">
            <w:pPr>
              <w:spacing w:before="20" w:after="20" w:line="240" w:lineRule="auto"/>
              <w:jc w:val="center"/>
              <w:rPr>
                <w:b/>
                <w:bCs/>
              </w:rPr>
            </w:pPr>
            <w:r w:rsidRPr="00ED1042">
              <w:rPr>
                <w:b/>
                <w:bCs/>
              </w:rPr>
              <w:t>Lower CI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DDC08" w14:textId="77777777" w:rsidR="00ED1042" w:rsidRPr="00ED1042" w:rsidRDefault="00ED1042" w:rsidP="00ED1042">
            <w:pPr>
              <w:spacing w:before="20" w:after="20" w:line="240" w:lineRule="auto"/>
              <w:jc w:val="center"/>
              <w:rPr>
                <w:b/>
                <w:bCs/>
              </w:rPr>
            </w:pPr>
            <w:r w:rsidRPr="00ED1042">
              <w:rPr>
                <w:b/>
                <w:bCs/>
              </w:rPr>
              <w:t>Upper CI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ED275" w14:textId="77777777" w:rsidR="00ED1042" w:rsidRPr="00ED1042" w:rsidRDefault="00ED1042" w:rsidP="00ED1042">
            <w:pPr>
              <w:spacing w:before="20" w:after="20" w:line="240" w:lineRule="auto"/>
              <w:jc w:val="center"/>
              <w:rPr>
                <w:b/>
                <w:bCs/>
              </w:rPr>
            </w:pPr>
            <w:r w:rsidRPr="00ED1042">
              <w:rPr>
                <w:b/>
                <w:bCs/>
              </w:rPr>
              <w:t>p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CAB25" w14:textId="0894C367" w:rsidR="00ED1042" w:rsidRPr="00ED1042" w:rsidRDefault="00ED1042" w:rsidP="00ED1042">
            <w:pPr>
              <w:spacing w:before="20" w:after="20" w:line="240" w:lineRule="auto"/>
              <w:jc w:val="center"/>
              <w:rPr>
                <w:b/>
                <w:bCs/>
              </w:rPr>
            </w:pPr>
            <w:r w:rsidRPr="00ED1042">
              <w:rPr>
                <w:b/>
                <w:bCs/>
              </w:rPr>
              <w:t>Coefficient (b)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E7FB5" w14:textId="77777777" w:rsidR="00ED1042" w:rsidRPr="00ED1042" w:rsidRDefault="00ED1042" w:rsidP="00ED1042">
            <w:pPr>
              <w:spacing w:before="20" w:after="20" w:line="240" w:lineRule="auto"/>
              <w:jc w:val="center"/>
              <w:rPr>
                <w:b/>
                <w:bCs/>
              </w:rPr>
            </w:pPr>
            <w:r w:rsidRPr="00ED1042">
              <w:rPr>
                <w:b/>
                <w:bCs/>
              </w:rPr>
              <w:t>Lower CI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637B8" w14:textId="77777777" w:rsidR="00ED1042" w:rsidRPr="00ED1042" w:rsidRDefault="00ED1042" w:rsidP="00ED1042">
            <w:pPr>
              <w:spacing w:before="20" w:after="20" w:line="240" w:lineRule="auto"/>
              <w:jc w:val="center"/>
              <w:rPr>
                <w:b/>
                <w:bCs/>
              </w:rPr>
            </w:pPr>
            <w:r w:rsidRPr="00ED1042">
              <w:rPr>
                <w:b/>
                <w:bCs/>
              </w:rPr>
              <w:t>Upper CI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45625" w14:textId="77777777" w:rsidR="00ED1042" w:rsidRPr="00ED1042" w:rsidRDefault="00ED1042" w:rsidP="00ED1042">
            <w:pPr>
              <w:spacing w:before="20" w:after="20" w:line="240" w:lineRule="auto"/>
              <w:jc w:val="center"/>
              <w:rPr>
                <w:b/>
                <w:bCs/>
              </w:rPr>
            </w:pPr>
            <w:r w:rsidRPr="00ED1042">
              <w:rPr>
                <w:b/>
                <w:bCs/>
              </w:rPr>
              <w:t>p</w:t>
            </w:r>
          </w:p>
        </w:tc>
      </w:tr>
      <w:tr w:rsidR="00ED1042" w:rsidRPr="00ED1042" w14:paraId="7FB23917" w14:textId="77777777" w:rsidTr="00ED1042">
        <w:trPr>
          <w:trHeight w:val="300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A5DDD" w14:textId="77777777" w:rsidR="00ED1042" w:rsidRPr="00ED1042" w:rsidRDefault="00ED1042" w:rsidP="00ED1042">
            <w:pPr>
              <w:spacing w:before="20" w:after="20" w:line="240" w:lineRule="auto"/>
            </w:pPr>
            <w:r w:rsidRPr="00ED1042">
              <w:t>Management satisfaction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FAA92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-0.067*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F8138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-0.128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D4DE8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-0.006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79FD5" w14:textId="7940CE50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.0303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75FC6" w14:textId="4637D3A4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-0.336*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1E362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-0.628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CDFC6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-0.044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1901B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.024</w:t>
            </w:r>
          </w:p>
        </w:tc>
      </w:tr>
      <w:tr w:rsidR="00ED1042" w:rsidRPr="00ED1042" w14:paraId="38FAB6FC" w14:textId="77777777" w:rsidTr="00ED1042">
        <w:trPr>
          <w:trHeight w:val="300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52D06" w14:textId="77777777" w:rsidR="00ED1042" w:rsidRPr="00ED1042" w:rsidRDefault="00ED1042" w:rsidP="00ED1042">
            <w:pPr>
              <w:spacing w:before="20" w:after="20" w:line="240" w:lineRule="auto"/>
            </w:pPr>
            <w:r w:rsidRPr="00ED1042">
              <w:t>Perceived Reef health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D412E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-0.061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A613F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-0.142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17810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0.019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5FCC4" w14:textId="17AD952E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.136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EB7DC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-0.225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03670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-0.580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50D0D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0.130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2858F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.215</w:t>
            </w:r>
          </w:p>
        </w:tc>
      </w:tr>
      <w:tr w:rsidR="00ED1042" w:rsidRPr="00ED1042" w14:paraId="6CD9CC63" w14:textId="77777777" w:rsidTr="00ED1042">
        <w:trPr>
          <w:trHeight w:val="300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ABB17" w14:textId="77777777" w:rsidR="00ED1042" w:rsidRPr="00ED1042" w:rsidRDefault="00ED1042" w:rsidP="00ED1042">
            <w:pPr>
              <w:spacing w:before="20" w:after="20" w:line="240" w:lineRule="auto"/>
            </w:pPr>
            <w:r w:rsidRPr="00ED1042">
              <w:t>Perceived threat (climate change)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81728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-0.094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D1D0B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-0.232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FFBB9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0.044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91809" w14:textId="4531844F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.181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665D6" w14:textId="66BF08BA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0.210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D8E7F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-0.168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06A1D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0.588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BB6A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.277</w:t>
            </w:r>
          </w:p>
        </w:tc>
      </w:tr>
      <w:tr w:rsidR="00ED1042" w:rsidRPr="00ED1042" w14:paraId="74497D2E" w14:textId="77777777" w:rsidTr="00ED1042">
        <w:trPr>
          <w:trHeight w:val="300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2EDF8" w14:textId="77777777" w:rsidR="00ED1042" w:rsidRPr="00ED1042" w:rsidRDefault="00ED1042" w:rsidP="00ED1042">
            <w:pPr>
              <w:spacing w:before="20" w:after="20" w:line="240" w:lineRule="auto"/>
            </w:pPr>
            <w:r w:rsidRPr="00ED1042">
              <w:t>Perceived threat (rubbish)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0349D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0.074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F25B5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-0.078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64CD8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0.226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EEE3C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.342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3B011" w14:textId="49BEB2B8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-0.004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67F4D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-0.356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E8204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0.348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EB382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.983</w:t>
            </w:r>
          </w:p>
        </w:tc>
      </w:tr>
      <w:tr w:rsidR="00ED1042" w:rsidRPr="00ED1042" w14:paraId="4A883B0A" w14:textId="77777777" w:rsidTr="00ED1042">
        <w:trPr>
          <w:trHeight w:val="300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450B0" w14:textId="77777777" w:rsidR="00ED1042" w:rsidRPr="00ED1042" w:rsidRDefault="00ED1042" w:rsidP="00ED1042">
            <w:pPr>
              <w:spacing w:before="20" w:after="20" w:line="240" w:lineRule="auto"/>
            </w:pPr>
            <w:r w:rsidRPr="00ED1042">
              <w:t>Trust (scientists)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836E5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-0.063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EC98E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-0.128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728AD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0.002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03164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.056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E89CF" w14:textId="33DB0CF1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0.306*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9C5C2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0.031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46B1C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0.581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DDD86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.029</w:t>
            </w:r>
          </w:p>
        </w:tc>
      </w:tr>
      <w:tr w:rsidR="00ED1042" w:rsidRPr="00ED1042" w14:paraId="779AA6AC" w14:textId="77777777" w:rsidTr="00ED1042">
        <w:trPr>
          <w:trHeight w:val="300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DD4E8" w14:textId="77777777" w:rsidR="00ED1042" w:rsidRPr="00ED1042" w:rsidRDefault="00ED1042" w:rsidP="00ED1042">
            <w:pPr>
              <w:spacing w:before="20" w:after="20" w:line="240" w:lineRule="auto"/>
            </w:pPr>
            <w:r w:rsidRPr="00ED1042">
              <w:t>Age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DC629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-0.098**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7F2BA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-0.140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7AFA0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-0.055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94FBD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&lt;.001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4CB7F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0.137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F85B3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-0.072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91792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0.346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9F2F7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.199</w:t>
            </w:r>
          </w:p>
        </w:tc>
      </w:tr>
      <w:tr w:rsidR="00ED1042" w:rsidRPr="00ED1042" w14:paraId="5CBFD73B" w14:textId="77777777" w:rsidTr="00ED1042">
        <w:trPr>
          <w:trHeight w:val="300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9167D" w14:textId="77777777" w:rsidR="00ED1042" w:rsidRPr="00ED1042" w:rsidRDefault="00ED1042" w:rsidP="00ED1042">
            <w:pPr>
              <w:spacing w:before="20" w:after="20" w:line="240" w:lineRule="auto"/>
            </w:pPr>
            <w:r w:rsidRPr="00ED1042">
              <w:t>Gender (female)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07295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0.299*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8884F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0.270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228CD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0.569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D7580" w14:textId="73F7E839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.030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06C6E" w14:textId="758C5A0E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0.108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CBB75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-0.216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06F51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0.432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B3AE8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.512</w:t>
            </w:r>
          </w:p>
        </w:tc>
      </w:tr>
      <w:tr w:rsidR="00ED1042" w:rsidRPr="00ED1042" w14:paraId="4131905C" w14:textId="77777777" w:rsidTr="00ED1042">
        <w:trPr>
          <w:trHeight w:val="300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0E380" w14:textId="77777777" w:rsidR="00ED1042" w:rsidRPr="00ED1042" w:rsidRDefault="00ED1042" w:rsidP="00ED1042">
            <w:pPr>
              <w:spacing w:before="20" w:after="20" w:line="240" w:lineRule="auto"/>
            </w:pPr>
            <w:r w:rsidRPr="00ED1042">
              <w:t>Place identity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48304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0.194**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2D7F1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0.140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307D2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0.248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57EE1" w14:textId="4C550043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&lt;.001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16AD6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0.090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C5933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-0.181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6E1FB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0.363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8159A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.512</w:t>
            </w:r>
          </w:p>
        </w:tc>
      </w:tr>
      <w:tr w:rsidR="00ED1042" w:rsidRPr="00ED1042" w14:paraId="2F59B878" w14:textId="77777777" w:rsidTr="00ED1042">
        <w:trPr>
          <w:trHeight w:val="300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BE3FA" w14:textId="77777777" w:rsidR="00ED1042" w:rsidRPr="00ED1042" w:rsidRDefault="00ED1042" w:rsidP="00ED1042">
            <w:pPr>
              <w:spacing w:before="20" w:after="20" w:line="240" w:lineRule="auto"/>
            </w:pPr>
            <w:r w:rsidRPr="00ED1042">
              <w:t>Reef-related income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5BD66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0.367**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FA1C9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0.227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E6A8B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0.507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E0D31" w14:textId="1FD86986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&lt;.001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56C7B" w14:textId="2467C97E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-0.004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F7B01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-0.527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ECAC6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0.519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5FFF8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.988</w:t>
            </w:r>
          </w:p>
        </w:tc>
      </w:tr>
      <w:tr w:rsidR="00ED1042" w:rsidRPr="00ED1042" w14:paraId="13199523" w14:textId="77777777" w:rsidTr="00ED1042">
        <w:trPr>
          <w:trHeight w:val="300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6923C" w14:textId="77777777" w:rsidR="00ED1042" w:rsidRPr="00ED1042" w:rsidRDefault="00ED1042" w:rsidP="00ED1042">
            <w:pPr>
              <w:spacing w:before="20" w:after="20" w:line="240" w:lineRule="auto"/>
            </w:pPr>
            <w:r w:rsidRPr="00ED1042">
              <w:lastRenderedPageBreak/>
              <w:t>Hope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4DBF1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-0.057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685B8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-0.132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49D2A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0.018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929BA" w14:textId="036A4B53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.134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2B005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0.019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7756D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-0.326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0A69E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0.364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4FB4D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.916</w:t>
            </w:r>
          </w:p>
        </w:tc>
      </w:tr>
      <w:tr w:rsidR="00ED1042" w:rsidRPr="00ED1042" w14:paraId="1333B958" w14:textId="77777777" w:rsidTr="00ED1042">
        <w:trPr>
          <w:trHeight w:val="300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B2339" w14:textId="77777777" w:rsidR="00ED1042" w:rsidRPr="00ED1042" w:rsidRDefault="00ED1042" w:rsidP="00ED1042">
            <w:pPr>
              <w:spacing w:before="20" w:after="20" w:line="240" w:lineRule="auto"/>
            </w:pPr>
            <w:r w:rsidRPr="00ED1042">
              <w:t>Moral obligation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334CC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0.073*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D4FF2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0.001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0EEF4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0.145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BB9AB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.047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EA359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0.332*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D5916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0.042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F6CF8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0.622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446FA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.0251</w:t>
            </w:r>
          </w:p>
        </w:tc>
      </w:tr>
      <w:tr w:rsidR="00ED1042" w:rsidRPr="00ED1042" w14:paraId="07400F41" w14:textId="77777777" w:rsidTr="00ED1042">
        <w:trPr>
          <w:trHeight w:val="300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A1440" w14:textId="77777777" w:rsidR="00ED1042" w:rsidRPr="00ED1042" w:rsidRDefault="00ED1042" w:rsidP="00ED1042">
            <w:pPr>
              <w:spacing w:before="20" w:after="20" w:line="240" w:lineRule="auto"/>
            </w:pPr>
            <w:r w:rsidRPr="00ED1042">
              <w:t>Normative belief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7A655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-0.021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4BE81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-0.083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D3A79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0.040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9051C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.495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C02BA" w14:textId="3CA9AABC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-0.062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18911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-0.237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40F71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0.113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139B7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.488</w:t>
            </w:r>
          </w:p>
        </w:tc>
      </w:tr>
      <w:tr w:rsidR="00ED1042" w:rsidRPr="00ED1042" w14:paraId="1B26517E" w14:textId="77777777" w:rsidTr="00ED1042">
        <w:trPr>
          <w:trHeight w:val="300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5E823" w14:textId="77777777" w:rsidR="00ED1042" w:rsidRPr="00ED1042" w:rsidRDefault="00ED1042" w:rsidP="00ED1042">
            <w:pPr>
              <w:spacing w:before="20" w:after="20" w:line="240" w:lineRule="auto"/>
            </w:pPr>
            <w:r w:rsidRPr="00ED1042">
              <w:t>Pride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7510A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0.005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CF407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-0.070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A9312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0.080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91445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.899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E96D9" w14:textId="5407BE78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0.165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E0129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-0.141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F6553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0.471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EFC6A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.292</w:t>
            </w:r>
          </w:p>
        </w:tc>
      </w:tr>
      <w:tr w:rsidR="00ED1042" w:rsidRPr="00ED1042" w14:paraId="421B72E8" w14:textId="77777777" w:rsidTr="00ED1042">
        <w:trPr>
          <w:trHeight w:val="300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1003A" w14:textId="77777777" w:rsidR="00ED1042" w:rsidRPr="00ED1042" w:rsidRDefault="00ED1042" w:rsidP="00ED1042">
            <w:pPr>
              <w:spacing w:before="20" w:after="20" w:line="240" w:lineRule="auto"/>
            </w:pPr>
            <w:r w:rsidRPr="00ED1042">
              <w:t>Sadness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2866A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-0.022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B6614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-0.084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7D160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0.039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8FBC9" w14:textId="425CF686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.478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FDFBB" w14:textId="4822E912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-0.630**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6F221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-0.923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3DD18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-0.337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593FE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&lt;.001</w:t>
            </w:r>
          </w:p>
        </w:tc>
      </w:tr>
      <w:tr w:rsidR="00ED1042" w:rsidRPr="00ED1042" w14:paraId="65C33226" w14:textId="77777777" w:rsidTr="00ED1042">
        <w:trPr>
          <w:trHeight w:val="300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3FCE2" w14:textId="77777777" w:rsidR="00ED1042" w:rsidRPr="00ED1042" w:rsidRDefault="00ED1042" w:rsidP="00ED1042">
            <w:pPr>
              <w:spacing w:before="20" w:after="20" w:line="240" w:lineRule="auto"/>
            </w:pPr>
            <w:r w:rsidRPr="00ED1042">
              <w:t>Self-efficacy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93255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0.129**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CC49C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0.081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F9DCB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0.177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AC97A" w14:textId="017A0D4D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&lt;.001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03FE4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FB6E4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810FD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075C7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</w:p>
        </w:tc>
      </w:tr>
      <w:tr w:rsidR="00ED1042" w:rsidRPr="00ED1042" w14:paraId="00E687D0" w14:textId="77777777" w:rsidTr="00ED1042">
        <w:trPr>
          <w:trHeight w:val="300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7DA83" w14:textId="77777777" w:rsidR="00ED1042" w:rsidRPr="00ED1042" w:rsidRDefault="00ED1042" w:rsidP="00ED1042">
            <w:pPr>
              <w:spacing w:before="20" w:after="20" w:line="240" w:lineRule="auto"/>
            </w:pPr>
            <w:r w:rsidRPr="00ED1042">
              <w:t>Value (existence)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68CFD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-0.010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B7EA1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-0.097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5D395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0.076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2E0BB" w14:textId="10C8C6A9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.817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0551C" w14:textId="7E542B75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-0.137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DF4B8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-0.456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2146F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0.182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694C8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.398</w:t>
            </w:r>
          </w:p>
        </w:tc>
      </w:tr>
      <w:tr w:rsidR="00ED1042" w:rsidRPr="00ED1042" w14:paraId="244F27AB" w14:textId="77777777" w:rsidTr="00ED1042">
        <w:trPr>
          <w:trHeight w:val="300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4F129" w14:textId="77777777" w:rsidR="00ED1042" w:rsidRPr="00ED1042" w:rsidRDefault="00ED1042" w:rsidP="00ED1042">
            <w:pPr>
              <w:spacing w:before="20" w:after="20" w:line="240" w:lineRule="auto"/>
            </w:pPr>
            <w:r w:rsidRPr="00ED1042">
              <w:t>Education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46706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0.105*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107D6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0.031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69D36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0.179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D334D" w14:textId="6C158629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.005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53870" w14:textId="7E141220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0.061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30625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-0.192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F6AAB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0.313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C08EC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.638</w:t>
            </w:r>
          </w:p>
        </w:tc>
      </w:tr>
      <w:tr w:rsidR="00ED1042" w:rsidRPr="00ED1042" w14:paraId="58286B23" w14:textId="77777777" w:rsidTr="00ED1042">
        <w:trPr>
          <w:trHeight w:val="300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18E1C" w14:textId="77777777" w:rsidR="00ED1042" w:rsidRPr="00ED1042" w:rsidRDefault="00ED1042" w:rsidP="00ED1042">
            <w:pPr>
              <w:spacing w:before="20" w:after="20" w:line="240" w:lineRule="auto"/>
            </w:pPr>
            <w:r w:rsidRPr="00ED1042">
              <w:t>Income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58A7C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-0.016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E875F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-0.093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C168F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0.060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49E47" w14:textId="7082FC4A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.676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D9A0B" w14:textId="630841BF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0.192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B4ACC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-0.046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153CB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0.430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86ADC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.115</w:t>
            </w:r>
          </w:p>
        </w:tc>
      </w:tr>
      <w:tr w:rsidR="00ED1042" w:rsidRPr="00ED1042" w14:paraId="390FAA6F" w14:textId="77777777" w:rsidTr="00ED1042">
        <w:trPr>
          <w:trHeight w:val="300"/>
        </w:trPr>
        <w:tc>
          <w:tcPr>
            <w:tcW w:w="35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3092A" w14:textId="77777777" w:rsidR="00ED1042" w:rsidRPr="00ED1042" w:rsidRDefault="00ED1042" w:rsidP="00ED1042">
            <w:pPr>
              <w:spacing w:before="20" w:after="20" w:line="240" w:lineRule="auto"/>
            </w:pPr>
            <w:r w:rsidRPr="00ED1042">
              <w:t>Knowledge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355DF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0.324**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1F5AC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0.253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AA107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0.395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AD67A" w14:textId="7A35797F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&lt;.001</w:t>
            </w:r>
          </w:p>
        </w:tc>
        <w:tc>
          <w:tcPr>
            <w:tcW w:w="12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70AFC" w14:textId="4ECF1A6C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0.055</w:t>
            </w:r>
          </w:p>
        </w:tc>
        <w:tc>
          <w:tcPr>
            <w:tcW w:w="122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D3738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0.360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C38BC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0.740</w:t>
            </w:r>
          </w:p>
        </w:tc>
        <w:tc>
          <w:tcPr>
            <w:tcW w:w="12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95285" w14:textId="77777777" w:rsidR="00ED1042" w:rsidRPr="00ED1042" w:rsidRDefault="00ED1042" w:rsidP="00ED1042">
            <w:pPr>
              <w:spacing w:before="20" w:after="20" w:line="240" w:lineRule="auto"/>
              <w:jc w:val="center"/>
            </w:pPr>
            <w:r w:rsidRPr="00ED1042">
              <w:t>.570</w:t>
            </w:r>
          </w:p>
        </w:tc>
      </w:tr>
    </w:tbl>
    <w:p w14:paraId="0FB01D38" w14:textId="290A304E" w:rsidR="005140FD" w:rsidRDefault="00ED1042">
      <w:r w:rsidRPr="3F31112C">
        <w:rPr>
          <w:i/>
          <w:iCs/>
        </w:rPr>
        <w:t xml:space="preserve">Note. </w:t>
      </w:r>
      <w:r w:rsidRPr="3F31112C">
        <w:t>CI = 95% confidence interval, LL = lower limit, UL = upper limit. * = p&lt;.05, ** = p&lt;.001</w:t>
      </w:r>
    </w:p>
    <w:sectPr w:rsidR="005140FD" w:rsidSect="00ED1042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042"/>
    <w:rsid w:val="00171EAC"/>
    <w:rsid w:val="0033305E"/>
    <w:rsid w:val="00363DB3"/>
    <w:rsid w:val="005140FD"/>
    <w:rsid w:val="005B53C1"/>
    <w:rsid w:val="005C44E9"/>
    <w:rsid w:val="00683745"/>
    <w:rsid w:val="006E18A4"/>
    <w:rsid w:val="009B3488"/>
    <w:rsid w:val="00A51698"/>
    <w:rsid w:val="00A62B0C"/>
    <w:rsid w:val="00AD3725"/>
    <w:rsid w:val="00C4457B"/>
    <w:rsid w:val="00E66B39"/>
    <w:rsid w:val="00ED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225B5"/>
  <w15:chartTrackingRefBased/>
  <w15:docId w15:val="{7FB5ED03-3D23-4C24-A8BC-F3C66241B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042"/>
    <w:pPr>
      <w:spacing w:after="120" w:line="360" w:lineRule="auto"/>
    </w:pPr>
    <w:rPr>
      <w:rFonts w:eastAsia="Times New Roman" w:cs="Calibri"/>
      <w:color w:val="000000" w:themeColor="text1"/>
      <w:sz w:val="22"/>
      <w:szCs w:val="22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104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104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104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104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104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104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104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104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104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10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10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10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10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10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10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10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10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10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104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D1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104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D10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1042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sz w:val="24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D10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1042"/>
    <w:pPr>
      <w:spacing w:after="160" w:line="278" w:lineRule="auto"/>
      <w:ind w:left="720"/>
      <w:contextualSpacing/>
    </w:pPr>
    <w:rPr>
      <w:rFonts w:eastAsiaTheme="minorHAnsi" w:cstheme="minorBidi"/>
      <w:color w:val="auto"/>
      <w:sz w:val="24"/>
      <w:szCs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ED10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0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sz w:val="24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0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1042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68374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683745"/>
  </w:style>
  <w:style w:type="character" w:customStyle="1" w:styleId="eop">
    <w:name w:val="eop"/>
    <w:basedOn w:val="DefaultParagraphFont"/>
    <w:rsid w:val="00683745"/>
  </w:style>
  <w:style w:type="character" w:styleId="Hyperlink">
    <w:name w:val="Hyperlink"/>
    <w:basedOn w:val="DefaultParagraphFont"/>
    <w:uiPriority w:val="99"/>
    <w:unhideWhenUsed/>
    <w:rsid w:val="0068374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ne.dousset@my.jcu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Dean</dc:creator>
  <cp:keywords/>
  <dc:description/>
  <cp:lastModifiedBy>Jane Dousset</cp:lastModifiedBy>
  <cp:revision>8</cp:revision>
  <dcterms:created xsi:type="dcterms:W3CDTF">2025-10-23T01:18:00Z</dcterms:created>
  <dcterms:modified xsi:type="dcterms:W3CDTF">2026-05-29T17:58:00Z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2025-10-23T01:22:55Z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b64195b5-cef9-4760-b1a4-b04735b16f23</vt:lpwstr>
  </property>
  <property fmtid="{D5CDD505-2E9C-101B-9397-08002B2CF9AE}" pid="8" name="MSIP_Label_0f488380-630a-4f55-a077-a19445e3f360_ContentBits">
    <vt:lpwstr>0</vt:lpwstr>
  </property>
  <property fmtid="{D5CDD505-2E9C-101B-9397-08002B2CF9AE}" pid="9" name="MSIP_Label_0f488380-630a-4f55-a077-a19445e3f360_Tag">
    <vt:lpwstr>10, 3, 0, 1</vt:lpwstr>
  </property>
</Properties>
</file>