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2C3" w:rsidRDefault="00CE62C3" w:rsidP="00CE62C3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330342"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Supplemental Table. </w:t>
      </w:r>
      <w:r w:rsidRPr="00330342">
        <w:rPr>
          <w:rFonts w:ascii="Times New Roman" w:eastAsia="Times New Roman" w:hAnsi="Times New Roman" w:cs="Times New Roman"/>
          <w:sz w:val="20"/>
          <w:szCs w:val="20"/>
        </w:rPr>
        <w:t xml:space="preserve">Overview of missing data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2552"/>
      </w:tblGrid>
      <w:tr w:rsidR="00203E67" w:rsidRPr="00330342" w:rsidTr="00203E67">
        <w:trPr>
          <w:trHeight w:val="283"/>
        </w:trPr>
        <w:tc>
          <w:tcPr>
            <w:tcW w:w="1843" w:type="dxa"/>
            <w:tcBorders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FFFFF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Unadjusted sample       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Propensity score matched sample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559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839</w:t>
            </w:r>
          </w:p>
        </w:tc>
        <w:tc>
          <w:tcPr>
            <w:tcW w:w="2552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292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Sex (male)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</w:t>
            </w:r>
          </w:p>
        </w:tc>
        <w:tc>
          <w:tcPr>
            <w:tcW w:w="1559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 (0.4)</w:t>
            </w:r>
          </w:p>
        </w:tc>
        <w:tc>
          <w:tcPr>
            <w:tcW w:w="2552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 (1)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BMI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 (2.1)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 (2.4)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ASA</w:t>
            </w:r>
          </w:p>
        </w:tc>
        <w:tc>
          <w:tcPr>
            <w:tcW w:w="1559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 (1.1)</w:t>
            </w:r>
          </w:p>
        </w:tc>
        <w:tc>
          <w:tcPr>
            <w:tcW w:w="2552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 (1)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Diabetes mellitus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 (2)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 (2.7)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Number of previous recurrences </w:t>
            </w:r>
          </w:p>
        </w:tc>
        <w:tc>
          <w:tcPr>
            <w:tcW w:w="1559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552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Smoking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 (11.1)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 (9.9)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Hernia location </w:t>
            </w:r>
          </w:p>
        </w:tc>
        <w:tc>
          <w:tcPr>
            <w:tcW w:w="1559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 (3.9)</w:t>
            </w:r>
          </w:p>
        </w:tc>
        <w:tc>
          <w:tcPr>
            <w:tcW w:w="2552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 (2.7)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EHS width classification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 (5)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 (3.8)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Mesh location </w:t>
            </w:r>
          </w:p>
        </w:tc>
        <w:tc>
          <w:tcPr>
            <w:tcW w:w="1559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 (1.3)</w:t>
            </w:r>
          </w:p>
        </w:tc>
        <w:tc>
          <w:tcPr>
            <w:tcW w:w="2552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(1.7)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Emergency surgery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(0.6)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Wound classification </w:t>
            </w:r>
          </w:p>
        </w:tc>
        <w:tc>
          <w:tcPr>
            <w:tcW w:w="1559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(0.6)</w:t>
            </w:r>
          </w:p>
        </w:tc>
        <w:tc>
          <w:tcPr>
            <w:tcW w:w="2552" w:type="dxa"/>
            <w:shd w:val="clear" w:color="auto" w:fill="CCCCCC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 (2.4)</w:t>
            </w:r>
          </w:p>
        </w:tc>
      </w:tr>
      <w:tr w:rsidR="00203E67" w:rsidRPr="00330342" w:rsidTr="00203E67">
        <w:trPr>
          <w:trHeight w:val="283"/>
        </w:trPr>
        <w:tc>
          <w:tcPr>
            <w:tcW w:w="1843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Follow-up (years)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57 (6.8)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CE62C3" w:rsidRPr="00203E67" w:rsidRDefault="00CE62C3" w:rsidP="00203E6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 (5.1)</w:t>
            </w:r>
          </w:p>
        </w:tc>
      </w:tr>
    </w:tbl>
    <w:p w:rsidR="00CE62C3" w:rsidRDefault="00CE62C3" w:rsidP="00CE62C3">
      <w:pPr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CE62C3" w:rsidRDefault="00CE62C3" w:rsidP="00CE62C3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>Missing data</w:t>
      </w:r>
      <w:r w:rsidRPr="0033034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are presented as absolute numbers and percentage. BMI: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body mass index, ASA: American society of a</w:t>
      </w:r>
      <w:r w:rsidRPr="00330342">
        <w:rPr>
          <w:rFonts w:ascii="Times New Roman" w:hAnsi="Times New Roman" w:cs="Times New Roman"/>
          <w:i/>
          <w:sz w:val="20"/>
          <w:szCs w:val="20"/>
          <w:lang w:val="en-US"/>
        </w:rPr>
        <w:t>nesthesiology, EHS: E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uropean hernia society.</w:t>
      </w:r>
    </w:p>
    <w:p w:rsidR="00CE62C3" w:rsidRPr="00330342" w:rsidRDefault="00CE62C3" w:rsidP="00CE62C3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E62C3" w:rsidRPr="00330342" w:rsidRDefault="00CE62C3" w:rsidP="00CE62C3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462C1" w:rsidRDefault="00B462C1"/>
    <w:sectPr w:rsidR="00B462C1">
      <w:footerReference w:type="default" r:id="rId6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80B" w:rsidRDefault="0046780B">
      <w:pPr>
        <w:spacing w:line="240" w:lineRule="auto"/>
      </w:pPr>
      <w:r>
        <w:separator/>
      </w:r>
    </w:p>
  </w:endnote>
  <w:endnote w:type="continuationSeparator" w:id="0">
    <w:p w:rsidR="0046780B" w:rsidRDefault="00467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charset w:val="B2"/>
    <w:family w:val="auto"/>
    <w:pitch w:val="variable"/>
    <w:sig w:usb0="00006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CC1" w:rsidRDefault="00CE62C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B11D97" w:rsidRPr="00B11D97">
      <w:rPr>
        <w:noProof/>
        <w:lang w:val="nl-NL"/>
      </w:rPr>
      <w:t>1</w:t>
    </w:r>
    <w:r>
      <w:fldChar w:fldCharType="end"/>
    </w:r>
  </w:p>
  <w:p w:rsidR="00F56CC1" w:rsidRDefault="00F56C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80B" w:rsidRDefault="0046780B">
      <w:pPr>
        <w:spacing w:line="240" w:lineRule="auto"/>
      </w:pPr>
      <w:r>
        <w:separator/>
      </w:r>
    </w:p>
  </w:footnote>
  <w:footnote w:type="continuationSeparator" w:id="0">
    <w:p w:rsidR="0046780B" w:rsidRDefault="004678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C3"/>
    <w:rsid w:val="00203E67"/>
    <w:rsid w:val="003D5033"/>
    <w:rsid w:val="0046780B"/>
    <w:rsid w:val="00B11D97"/>
    <w:rsid w:val="00B434FB"/>
    <w:rsid w:val="00B462C1"/>
    <w:rsid w:val="00CE62C3"/>
    <w:rsid w:val="00F5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A52332-C5AB-4990-9F79-B9B55B5D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E62C3"/>
    <w:pPr>
      <w:spacing w:line="276" w:lineRule="auto"/>
    </w:pPr>
    <w:rPr>
      <w:rFonts w:ascii="Arial" w:eastAsia="Arial" w:hAnsi="Arial" w:cs="Arial"/>
      <w:sz w:val="22"/>
      <w:szCs w:val="22"/>
      <w:lang w:val="en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7Colorful">
    <w:name w:val="List Table 7 Colorful"/>
    <w:basedOn w:val="TableNormal"/>
    <w:uiPriority w:val="52"/>
    <w:rsid w:val="00CE62C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Nazanin" w:eastAsia="Times New Roman" w:hAnsi="Nazani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Nazanin" w:eastAsia="Times New Roman" w:hAnsi="Nazani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Nazanin" w:eastAsia="Times New Roman" w:hAnsi="Nazani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Nazanin" w:eastAsia="Times New Roman" w:hAnsi="Nazani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CE62C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CE62C3"/>
    <w:rPr>
      <w:rFonts w:ascii="Arial" w:eastAsia="Arial" w:hAnsi="Arial" w:cs="Arial"/>
      <w:lang w:val="en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G.H.J. de Smet</dc:creator>
  <cp:keywords/>
  <dc:description/>
  <cp:lastModifiedBy>Mohamed Ghoush A.</cp:lastModifiedBy>
  <cp:revision>2</cp:revision>
  <dcterms:created xsi:type="dcterms:W3CDTF">2021-01-10T06:48:00Z</dcterms:created>
  <dcterms:modified xsi:type="dcterms:W3CDTF">2021-01-10T06:48:00Z</dcterms:modified>
</cp:coreProperties>
</file>