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2-Accent1"/>
        <w:tblW w:w="5490" w:type="dxa"/>
        <w:tblLook w:val="0420" w:firstRow="1" w:lastRow="0" w:firstColumn="0" w:lastColumn="0" w:noHBand="0" w:noVBand="1"/>
      </w:tblPr>
      <w:tblGrid>
        <w:gridCol w:w="4241"/>
        <w:gridCol w:w="1249"/>
      </w:tblGrid>
      <w:tr w:rsidR="00762400" w:rsidRPr="00762400" w14:paraId="3D1570F2" w14:textId="77777777" w:rsidTr="007624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3"/>
        </w:trPr>
        <w:tc>
          <w:tcPr>
            <w:tcW w:w="5490" w:type="dxa"/>
            <w:gridSpan w:val="2"/>
            <w:hideMark/>
          </w:tcPr>
          <w:p w14:paraId="66B4B1CA" w14:textId="2FF85A3F" w:rsidR="00762400" w:rsidRPr="00762400" w:rsidRDefault="00762400" w:rsidP="00762400">
            <w:pPr>
              <w:jc w:val="center"/>
            </w:pPr>
            <w:r>
              <w:rPr>
                <w:b w:val="0"/>
                <w:bCs w:val="0"/>
              </w:rPr>
              <w:t>MASCC</w:t>
            </w:r>
          </w:p>
        </w:tc>
      </w:tr>
      <w:tr w:rsidR="00762400" w:rsidRPr="00762400" w14:paraId="315899FF" w14:textId="77777777" w:rsidTr="00762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3"/>
        </w:trPr>
        <w:tc>
          <w:tcPr>
            <w:tcW w:w="5100" w:type="dxa"/>
            <w:tcBorders>
              <w:bottom w:val="double" w:sz="4" w:space="0" w:color="auto"/>
            </w:tcBorders>
            <w:hideMark/>
          </w:tcPr>
          <w:p w14:paraId="7A9AC73B" w14:textId="77777777" w:rsidR="00762400" w:rsidRPr="00762400" w:rsidRDefault="00762400" w:rsidP="00762400">
            <w:pPr>
              <w:jc w:val="center"/>
            </w:pPr>
            <w:r w:rsidRPr="00762400">
              <w:t>Definition</w:t>
            </w:r>
          </w:p>
        </w:tc>
        <w:tc>
          <w:tcPr>
            <w:tcW w:w="390" w:type="dxa"/>
            <w:tcBorders>
              <w:bottom w:val="double" w:sz="4" w:space="0" w:color="auto"/>
            </w:tcBorders>
            <w:hideMark/>
          </w:tcPr>
          <w:p w14:paraId="1EDA220A" w14:textId="77777777" w:rsidR="00762400" w:rsidRPr="00762400" w:rsidRDefault="00762400" w:rsidP="00762400">
            <w:pPr>
              <w:jc w:val="center"/>
            </w:pPr>
            <w:r w:rsidRPr="00762400">
              <w:t>Parameter</w:t>
            </w:r>
          </w:p>
        </w:tc>
      </w:tr>
      <w:tr w:rsidR="00762400" w:rsidRPr="00762400" w14:paraId="507FC006" w14:textId="77777777" w:rsidTr="00762400">
        <w:trPr>
          <w:trHeight w:val="277"/>
        </w:trPr>
        <w:tc>
          <w:tcPr>
            <w:tcW w:w="5100" w:type="dxa"/>
            <w:tcBorders>
              <w:top w:val="double" w:sz="4" w:space="0" w:color="auto"/>
            </w:tcBorders>
            <w:hideMark/>
          </w:tcPr>
          <w:p w14:paraId="2F18A69A" w14:textId="77777777" w:rsidR="00762400" w:rsidRPr="00762400" w:rsidRDefault="00762400" w:rsidP="00762400">
            <w:r w:rsidRPr="00762400">
              <w:t>Scar band is thinner than 50% of the joint width</w:t>
            </w:r>
          </w:p>
        </w:tc>
        <w:tc>
          <w:tcPr>
            <w:tcW w:w="390" w:type="dxa"/>
            <w:tcBorders>
              <w:top w:val="double" w:sz="4" w:space="0" w:color="auto"/>
            </w:tcBorders>
            <w:vAlign w:val="center"/>
            <w:hideMark/>
          </w:tcPr>
          <w:p w14:paraId="5FBC290D" w14:textId="77777777" w:rsidR="00762400" w:rsidRPr="00762400" w:rsidRDefault="00762400" w:rsidP="00762400">
            <w:pPr>
              <w:jc w:val="center"/>
            </w:pPr>
            <w:r w:rsidRPr="00762400">
              <w:rPr>
                <w:b/>
                <w:bCs/>
              </w:rPr>
              <w:t>Narrow</w:t>
            </w:r>
          </w:p>
        </w:tc>
      </w:tr>
      <w:tr w:rsidR="00762400" w:rsidRPr="00762400" w14:paraId="419CAA8C" w14:textId="77777777" w:rsidTr="00762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tcW w:w="5100" w:type="dxa"/>
            <w:tcBorders>
              <w:bottom w:val="double" w:sz="4" w:space="0" w:color="auto"/>
            </w:tcBorders>
            <w:hideMark/>
          </w:tcPr>
          <w:p w14:paraId="4FF67A06" w14:textId="77777777" w:rsidR="00762400" w:rsidRPr="00762400" w:rsidRDefault="00762400" w:rsidP="00762400">
            <w:r w:rsidRPr="00762400">
              <w:t>Scar band is equal to or wider than 50% of the joint width</w:t>
            </w:r>
          </w:p>
        </w:tc>
        <w:tc>
          <w:tcPr>
            <w:tcW w:w="390" w:type="dxa"/>
            <w:tcBorders>
              <w:bottom w:val="double" w:sz="4" w:space="0" w:color="auto"/>
            </w:tcBorders>
            <w:vAlign w:val="center"/>
            <w:hideMark/>
          </w:tcPr>
          <w:p w14:paraId="3DB41BD6" w14:textId="77777777" w:rsidR="00762400" w:rsidRPr="00762400" w:rsidRDefault="00762400" w:rsidP="00762400">
            <w:pPr>
              <w:jc w:val="center"/>
            </w:pPr>
            <w:r w:rsidRPr="00762400">
              <w:rPr>
                <w:b/>
                <w:bCs/>
              </w:rPr>
              <w:t>Wide</w:t>
            </w:r>
          </w:p>
        </w:tc>
      </w:tr>
      <w:tr w:rsidR="00762400" w:rsidRPr="00762400" w14:paraId="13053D1F" w14:textId="77777777" w:rsidTr="00762400">
        <w:trPr>
          <w:trHeight w:val="279"/>
        </w:trPr>
        <w:tc>
          <w:tcPr>
            <w:tcW w:w="5100" w:type="dxa"/>
            <w:tcBorders>
              <w:top w:val="double" w:sz="4" w:space="0" w:color="auto"/>
            </w:tcBorders>
            <w:hideMark/>
          </w:tcPr>
          <w:p w14:paraId="3247937A" w14:textId="77777777" w:rsidR="00762400" w:rsidRPr="00762400" w:rsidRDefault="00762400" w:rsidP="00762400">
            <w:r w:rsidRPr="00762400">
              <w:t>Length of the scar band is shorter than the joint’s width</w:t>
            </w:r>
          </w:p>
        </w:tc>
        <w:tc>
          <w:tcPr>
            <w:tcW w:w="390" w:type="dxa"/>
            <w:tcBorders>
              <w:top w:val="double" w:sz="4" w:space="0" w:color="auto"/>
            </w:tcBorders>
            <w:vAlign w:val="center"/>
            <w:hideMark/>
          </w:tcPr>
          <w:p w14:paraId="7EF18842" w14:textId="77777777" w:rsidR="00762400" w:rsidRPr="00762400" w:rsidRDefault="00762400" w:rsidP="00762400">
            <w:pPr>
              <w:jc w:val="center"/>
            </w:pPr>
            <w:r w:rsidRPr="00762400">
              <w:rPr>
                <w:b/>
                <w:bCs/>
              </w:rPr>
              <w:t>Short</w:t>
            </w:r>
          </w:p>
        </w:tc>
      </w:tr>
      <w:tr w:rsidR="00762400" w:rsidRPr="00762400" w14:paraId="10578387" w14:textId="77777777" w:rsidTr="00762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"/>
        </w:trPr>
        <w:tc>
          <w:tcPr>
            <w:tcW w:w="5100" w:type="dxa"/>
            <w:tcBorders>
              <w:bottom w:val="double" w:sz="4" w:space="0" w:color="auto"/>
            </w:tcBorders>
            <w:hideMark/>
          </w:tcPr>
          <w:p w14:paraId="4B068C87" w14:textId="77777777" w:rsidR="00762400" w:rsidRPr="00762400" w:rsidRDefault="00762400" w:rsidP="00762400">
            <w:r w:rsidRPr="00762400">
              <w:t>Length of the scar band is equal to or longer than the joint’s width</w:t>
            </w:r>
          </w:p>
        </w:tc>
        <w:tc>
          <w:tcPr>
            <w:tcW w:w="390" w:type="dxa"/>
            <w:tcBorders>
              <w:bottom w:val="double" w:sz="4" w:space="0" w:color="auto"/>
            </w:tcBorders>
            <w:vAlign w:val="center"/>
            <w:hideMark/>
          </w:tcPr>
          <w:p w14:paraId="5549EEB5" w14:textId="77777777" w:rsidR="00762400" w:rsidRPr="00762400" w:rsidRDefault="00762400" w:rsidP="00762400">
            <w:pPr>
              <w:jc w:val="center"/>
            </w:pPr>
            <w:r w:rsidRPr="00762400">
              <w:rPr>
                <w:b/>
                <w:bCs/>
              </w:rPr>
              <w:t>Long</w:t>
            </w:r>
          </w:p>
        </w:tc>
      </w:tr>
      <w:tr w:rsidR="00762400" w:rsidRPr="00762400" w14:paraId="7EA47F80" w14:textId="77777777" w:rsidTr="00762400">
        <w:trPr>
          <w:trHeight w:val="625"/>
        </w:trPr>
        <w:tc>
          <w:tcPr>
            <w:tcW w:w="5100" w:type="dxa"/>
            <w:tcBorders>
              <w:top w:val="double" w:sz="4" w:space="0" w:color="auto"/>
            </w:tcBorders>
            <w:hideMark/>
          </w:tcPr>
          <w:p w14:paraId="085D897E" w14:textId="77777777" w:rsidR="00762400" w:rsidRPr="00762400" w:rsidRDefault="00762400" w:rsidP="00762400">
            <w:r w:rsidRPr="00762400">
              <w:t>Distance from the original flexion crease to the midpoint of the scar’s free border is less than 50% of the joint's width</w:t>
            </w:r>
          </w:p>
        </w:tc>
        <w:tc>
          <w:tcPr>
            <w:tcW w:w="390" w:type="dxa"/>
            <w:tcBorders>
              <w:top w:val="double" w:sz="4" w:space="0" w:color="auto"/>
            </w:tcBorders>
            <w:vAlign w:val="center"/>
            <w:hideMark/>
          </w:tcPr>
          <w:p w14:paraId="07706A23" w14:textId="77777777" w:rsidR="00762400" w:rsidRPr="00762400" w:rsidRDefault="00762400" w:rsidP="00762400">
            <w:pPr>
              <w:jc w:val="center"/>
            </w:pPr>
            <w:r w:rsidRPr="00762400">
              <w:rPr>
                <w:b/>
                <w:bCs/>
              </w:rPr>
              <w:t>Low</w:t>
            </w:r>
          </w:p>
        </w:tc>
      </w:tr>
      <w:tr w:rsidR="00762400" w:rsidRPr="00762400" w14:paraId="4C92F70C" w14:textId="77777777" w:rsidTr="007624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</w:trPr>
        <w:tc>
          <w:tcPr>
            <w:tcW w:w="5100" w:type="dxa"/>
            <w:hideMark/>
          </w:tcPr>
          <w:p w14:paraId="07BC59F3" w14:textId="77777777" w:rsidR="00762400" w:rsidRPr="00762400" w:rsidRDefault="00762400" w:rsidP="00762400">
            <w:r w:rsidRPr="00762400">
              <w:t>Distance from the original flexion crease to the midpoint of the scar’s free border is equal to or greater than 50% of the joint’s width</w:t>
            </w:r>
          </w:p>
        </w:tc>
        <w:tc>
          <w:tcPr>
            <w:tcW w:w="390" w:type="dxa"/>
            <w:vAlign w:val="center"/>
            <w:hideMark/>
          </w:tcPr>
          <w:p w14:paraId="5FD369E9" w14:textId="77777777" w:rsidR="00762400" w:rsidRPr="00762400" w:rsidRDefault="00762400" w:rsidP="00762400">
            <w:pPr>
              <w:jc w:val="center"/>
            </w:pPr>
            <w:r w:rsidRPr="00762400">
              <w:rPr>
                <w:b/>
                <w:bCs/>
              </w:rPr>
              <w:t>High</w:t>
            </w:r>
          </w:p>
        </w:tc>
      </w:tr>
    </w:tbl>
    <w:p w14:paraId="51782EE8" w14:textId="2CCEB452" w:rsidR="00E655F1" w:rsidRDefault="00E655F1"/>
    <w:p w14:paraId="10E86F5B" w14:textId="59AE68E3" w:rsidR="00762400" w:rsidRDefault="00762400">
      <w:r>
        <w:t>Burn Groups</w:t>
      </w:r>
    </w:p>
    <w:p w14:paraId="403C362D" w14:textId="2F9F84C8" w:rsidR="00762400" w:rsidRDefault="00762400">
      <w:r>
        <w:t xml:space="preserve">Type </w:t>
      </w:r>
      <w:r w:rsidR="00457A03">
        <w:t>A</w:t>
      </w:r>
      <w:r>
        <w:t xml:space="preserve"> - Narrow and Long or Short and Low</w:t>
      </w:r>
    </w:p>
    <w:p w14:paraId="335F5387" w14:textId="7650ED0D" w:rsidR="00762400" w:rsidRDefault="00762400">
      <w:r>
        <w:t xml:space="preserve">Type </w:t>
      </w:r>
      <w:r w:rsidR="00457A03">
        <w:t>B</w:t>
      </w:r>
      <w:r>
        <w:t xml:space="preserve"> - Narrow and Long or Short and High</w:t>
      </w:r>
    </w:p>
    <w:p w14:paraId="03401A36" w14:textId="1EA019C3" w:rsidR="00762400" w:rsidRDefault="00762400">
      <w:r>
        <w:t xml:space="preserve">Type </w:t>
      </w:r>
      <w:r w:rsidR="00457A03">
        <w:t>C</w:t>
      </w:r>
      <w:r>
        <w:t xml:space="preserve"> - Wide and Long or Short and Low</w:t>
      </w:r>
    </w:p>
    <w:p w14:paraId="0F88B73D" w14:textId="18F7216B" w:rsidR="00762400" w:rsidRDefault="00762400">
      <w:r>
        <w:t xml:space="preserve">Type </w:t>
      </w:r>
      <w:r w:rsidR="00457A03">
        <w:t>D</w:t>
      </w:r>
      <w:r>
        <w:t xml:space="preserve"> - Wide and Long or Short and Low</w:t>
      </w:r>
    </w:p>
    <w:sectPr w:rsidR="00762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400"/>
    <w:rsid w:val="00152A33"/>
    <w:rsid w:val="00161712"/>
    <w:rsid w:val="001C45D6"/>
    <w:rsid w:val="001D7037"/>
    <w:rsid w:val="00383006"/>
    <w:rsid w:val="00383584"/>
    <w:rsid w:val="00457A03"/>
    <w:rsid w:val="004E4160"/>
    <w:rsid w:val="00696C85"/>
    <w:rsid w:val="0074435D"/>
    <w:rsid w:val="00762400"/>
    <w:rsid w:val="007760D1"/>
    <w:rsid w:val="007E598C"/>
    <w:rsid w:val="008F7237"/>
    <w:rsid w:val="00964B24"/>
    <w:rsid w:val="00AF793F"/>
    <w:rsid w:val="00BE1604"/>
    <w:rsid w:val="00E65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9CF7C"/>
  <w15:chartTrackingRefBased/>
  <w15:docId w15:val="{8C9F9B88-BD08-FC44-B059-38E8B6E76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1">
    <w:name w:val="Grid Table 2 Accent 1"/>
    <w:basedOn w:val="TableNormal"/>
    <w:uiPriority w:val="47"/>
    <w:rsid w:val="00762400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J Barba</dc:creator>
  <cp:keywords/>
  <dc:description/>
  <cp:lastModifiedBy>Patrick J Barba</cp:lastModifiedBy>
  <cp:revision>3</cp:revision>
  <dcterms:created xsi:type="dcterms:W3CDTF">2022-04-07T06:01:00Z</dcterms:created>
  <dcterms:modified xsi:type="dcterms:W3CDTF">2022-04-07T06:10:00Z</dcterms:modified>
</cp:coreProperties>
</file>