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1A7112" w14:textId="77777777" w:rsidR="00551F5D" w:rsidRDefault="00296EF1">
      <w:pPr>
        <w:rPr>
          <w:b/>
        </w:rPr>
      </w:pPr>
      <w:r w:rsidRPr="00296EF1">
        <w:rPr>
          <w:b/>
        </w:rPr>
        <w:t>Interventional Radiology Procedures included:</w:t>
      </w:r>
    </w:p>
    <w:p w14:paraId="5170A8AA" w14:textId="77777777" w:rsidR="00296EF1" w:rsidRDefault="00296EF1"/>
    <w:p w14:paraId="78BD1BA4" w14:textId="77777777" w:rsidR="00E57837" w:rsidRDefault="00E57837" w:rsidP="00296EF1">
      <w:pPr>
        <w:pStyle w:val="ListParagraph"/>
        <w:numPr>
          <w:ilvl w:val="0"/>
          <w:numId w:val="1"/>
        </w:numPr>
        <w:sectPr w:rsidR="00E57837" w:rsidSect="00E57837">
          <w:headerReference w:type="default" r:id="rId8"/>
          <w:pgSz w:w="11900" w:h="16840"/>
          <w:pgMar w:top="1134" w:right="1134" w:bottom="1134" w:left="1134" w:header="708" w:footer="708" w:gutter="0"/>
          <w:cols w:space="708"/>
          <w:docGrid w:linePitch="360"/>
        </w:sectPr>
      </w:pPr>
    </w:p>
    <w:p w14:paraId="6A035587" w14:textId="7952CE31" w:rsidR="00296EF1" w:rsidRPr="00E57837" w:rsidRDefault="00296EF1" w:rsidP="00296EF1">
      <w:pPr>
        <w:pStyle w:val="ListParagraph"/>
        <w:numPr>
          <w:ilvl w:val="0"/>
          <w:numId w:val="1"/>
        </w:numPr>
      </w:pPr>
      <w:r w:rsidRPr="00E57837">
        <w:lastRenderedPageBreak/>
        <w:t>Abdominal Drainage</w:t>
      </w:r>
    </w:p>
    <w:p w14:paraId="1CF4F8BB" w14:textId="77777777" w:rsidR="00296EF1" w:rsidRDefault="00296EF1" w:rsidP="00296EF1">
      <w:pPr>
        <w:pStyle w:val="ListParagraph"/>
        <w:numPr>
          <w:ilvl w:val="1"/>
          <w:numId w:val="1"/>
        </w:numPr>
      </w:pPr>
      <w:r>
        <w:t>Ascitic drain</w:t>
      </w:r>
    </w:p>
    <w:p w14:paraId="7CF6EBDB" w14:textId="77777777" w:rsidR="00296EF1" w:rsidRDefault="00296EF1" w:rsidP="00296EF1">
      <w:pPr>
        <w:pStyle w:val="ListParagraph"/>
        <w:numPr>
          <w:ilvl w:val="1"/>
          <w:numId w:val="1"/>
        </w:numPr>
      </w:pPr>
      <w:r>
        <w:t>CT/ US-guided abdominal drainage for collections</w:t>
      </w:r>
    </w:p>
    <w:p w14:paraId="27C32D2B" w14:textId="77777777" w:rsidR="00296EF1" w:rsidRDefault="00296EF1" w:rsidP="00296EF1">
      <w:pPr>
        <w:pStyle w:val="ListParagraph"/>
        <w:numPr>
          <w:ilvl w:val="1"/>
          <w:numId w:val="1"/>
        </w:numPr>
      </w:pPr>
      <w:r>
        <w:t>Liver/ splenic abscess drainage</w:t>
      </w:r>
    </w:p>
    <w:p w14:paraId="05A880CC" w14:textId="77777777" w:rsidR="00296EF1" w:rsidRDefault="00296EF1" w:rsidP="00296EF1">
      <w:pPr>
        <w:pStyle w:val="ListParagraph"/>
        <w:numPr>
          <w:ilvl w:val="1"/>
          <w:numId w:val="1"/>
        </w:numPr>
      </w:pPr>
      <w:r>
        <w:t>Suprapubic catheter</w:t>
      </w:r>
    </w:p>
    <w:p w14:paraId="2C61D21A" w14:textId="77777777" w:rsidR="00296EF1" w:rsidRDefault="00296EF1" w:rsidP="00296EF1"/>
    <w:p w14:paraId="3FC5E791" w14:textId="77777777" w:rsidR="00296EF1" w:rsidRPr="00E57837" w:rsidRDefault="00296EF1" w:rsidP="00296EF1">
      <w:pPr>
        <w:pStyle w:val="ListParagraph"/>
        <w:numPr>
          <w:ilvl w:val="0"/>
          <w:numId w:val="1"/>
        </w:numPr>
      </w:pPr>
      <w:r w:rsidRPr="00E57837">
        <w:t>Nephrostomy/ Ureteric stenting</w:t>
      </w:r>
    </w:p>
    <w:p w14:paraId="26518164" w14:textId="77777777" w:rsidR="00296EF1" w:rsidRDefault="00296EF1" w:rsidP="00296EF1"/>
    <w:p w14:paraId="1FDD9965" w14:textId="77777777" w:rsidR="00296EF1" w:rsidRPr="00E57837" w:rsidRDefault="00296EF1" w:rsidP="00296EF1">
      <w:pPr>
        <w:pStyle w:val="ListParagraph"/>
        <w:numPr>
          <w:ilvl w:val="0"/>
          <w:numId w:val="1"/>
        </w:numPr>
      </w:pPr>
      <w:r w:rsidRPr="00E57837">
        <w:t xml:space="preserve">Chest Drain </w:t>
      </w:r>
    </w:p>
    <w:p w14:paraId="135276C9" w14:textId="77777777" w:rsidR="003B441D" w:rsidRDefault="003B441D" w:rsidP="003B441D">
      <w:pPr>
        <w:pStyle w:val="ListParagraph"/>
        <w:numPr>
          <w:ilvl w:val="1"/>
          <w:numId w:val="1"/>
        </w:numPr>
      </w:pPr>
      <w:r>
        <w:t>For pneumothorax or effusion/ collection</w:t>
      </w:r>
    </w:p>
    <w:p w14:paraId="5DA3AE3F" w14:textId="77777777" w:rsidR="00296EF1" w:rsidRDefault="00296EF1" w:rsidP="00296EF1"/>
    <w:p w14:paraId="6B608DB0" w14:textId="77777777" w:rsidR="00296EF1" w:rsidRPr="00E57837" w:rsidRDefault="00296EF1" w:rsidP="00296EF1">
      <w:pPr>
        <w:pStyle w:val="ListParagraph"/>
        <w:numPr>
          <w:ilvl w:val="0"/>
          <w:numId w:val="1"/>
        </w:numPr>
      </w:pPr>
      <w:r w:rsidRPr="00E57837">
        <w:t>Gallbladder drain</w:t>
      </w:r>
    </w:p>
    <w:p w14:paraId="72287ADE" w14:textId="77777777" w:rsidR="00296EF1" w:rsidRDefault="00296EF1" w:rsidP="00296EF1"/>
    <w:p w14:paraId="15FE8013" w14:textId="77777777" w:rsidR="00296EF1" w:rsidRPr="00E57837" w:rsidRDefault="00296EF1" w:rsidP="00296EF1">
      <w:pPr>
        <w:pStyle w:val="ListParagraph"/>
        <w:numPr>
          <w:ilvl w:val="0"/>
          <w:numId w:val="1"/>
        </w:numPr>
      </w:pPr>
      <w:r w:rsidRPr="00E57837">
        <w:t>Feeding Tube/ GI stenting</w:t>
      </w:r>
    </w:p>
    <w:p w14:paraId="5F842241" w14:textId="77777777" w:rsidR="00296EF1" w:rsidRDefault="00296EF1" w:rsidP="00296EF1">
      <w:pPr>
        <w:pStyle w:val="ListParagraph"/>
        <w:numPr>
          <w:ilvl w:val="1"/>
          <w:numId w:val="1"/>
        </w:numPr>
      </w:pPr>
      <w:r>
        <w:t>Fluoroscopically guided nastro-gastric and naso-jejunal tube</w:t>
      </w:r>
    </w:p>
    <w:p w14:paraId="6B231125" w14:textId="77777777" w:rsidR="00296EF1" w:rsidRDefault="00296EF1" w:rsidP="00296EF1">
      <w:pPr>
        <w:pStyle w:val="ListParagraph"/>
        <w:numPr>
          <w:ilvl w:val="1"/>
          <w:numId w:val="1"/>
        </w:numPr>
      </w:pPr>
      <w:r>
        <w:t>Radiologically inserted gastrostomy tube (RIG)</w:t>
      </w:r>
    </w:p>
    <w:p w14:paraId="3B55AA1C" w14:textId="77777777" w:rsidR="00296EF1" w:rsidRDefault="00296EF1" w:rsidP="00296EF1">
      <w:pPr>
        <w:pStyle w:val="ListParagraph"/>
        <w:numPr>
          <w:ilvl w:val="1"/>
          <w:numId w:val="1"/>
        </w:numPr>
      </w:pPr>
      <w:r>
        <w:t>Upper and lower GI stenting</w:t>
      </w:r>
    </w:p>
    <w:p w14:paraId="606BBCC7" w14:textId="77777777" w:rsidR="00296EF1" w:rsidRDefault="00296EF1" w:rsidP="00296EF1">
      <w:pPr>
        <w:pStyle w:val="ListParagraph"/>
        <w:ind w:left="1080"/>
      </w:pPr>
    </w:p>
    <w:p w14:paraId="2035F882" w14:textId="77777777" w:rsidR="00296EF1" w:rsidRPr="00E57837" w:rsidRDefault="00296EF1" w:rsidP="00296EF1">
      <w:pPr>
        <w:pStyle w:val="ListParagraph"/>
        <w:numPr>
          <w:ilvl w:val="0"/>
          <w:numId w:val="1"/>
        </w:numPr>
      </w:pPr>
      <w:r w:rsidRPr="00E57837">
        <w:t>Percutaneous transhepatic cholangiography</w:t>
      </w:r>
      <w:r w:rsidR="007F4568" w:rsidRPr="00E57837">
        <w:t xml:space="preserve"> (PTC)</w:t>
      </w:r>
      <w:r w:rsidRPr="00E57837">
        <w:t xml:space="preserve"> / Biliary stenting</w:t>
      </w:r>
    </w:p>
    <w:p w14:paraId="518B6160" w14:textId="77777777" w:rsidR="00296EF1" w:rsidRDefault="00296EF1" w:rsidP="00296EF1">
      <w:pPr>
        <w:pStyle w:val="ListParagraph"/>
        <w:ind w:left="360"/>
      </w:pPr>
    </w:p>
    <w:p w14:paraId="6B238B05" w14:textId="77777777" w:rsidR="00296EF1" w:rsidRPr="00E57837" w:rsidRDefault="00296EF1" w:rsidP="00296EF1">
      <w:pPr>
        <w:pStyle w:val="ListParagraph"/>
        <w:numPr>
          <w:ilvl w:val="0"/>
          <w:numId w:val="1"/>
        </w:numPr>
      </w:pPr>
      <w:r w:rsidRPr="00E57837">
        <w:t>Image-guided ablation</w:t>
      </w:r>
    </w:p>
    <w:p w14:paraId="4D993547" w14:textId="77777777" w:rsidR="00296EF1" w:rsidRDefault="00296EF1" w:rsidP="00296EF1">
      <w:pPr>
        <w:pStyle w:val="ListParagraph"/>
        <w:numPr>
          <w:ilvl w:val="1"/>
          <w:numId w:val="1"/>
        </w:numPr>
      </w:pPr>
      <w:r>
        <w:t>Radio-frequency ablation/ Microwave ablation/ Cryoablation/ Irreversible electroporation</w:t>
      </w:r>
    </w:p>
    <w:p w14:paraId="099DC561" w14:textId="77777777" w:rsidR="00296EF1" w:rsidRDefault="00296EF1" w:rsidP="00296EF1"/>
    <w:p w14:paraId="04A9D2E3" w14:textId="77777777" w:rsidR="00296EF1" w:rsidRPr="00E57837" w:rsidRDefault="00296EF1" w:rsidP="00296EF1">
      <w:pPr>
        <w:pStyle w:val="ListParagraph"/>
        <w:numPr>
          <w:ilvl w:val="0"/>
          <w:numId w:val="1"/>
        </w:numPr>
      </w:pPr>
      <w:r w:rsidRPr="00E57837">
        <w:t>Vascular Access</w:t>
      </w:r>
    </w:p>
    <w:p w14:paraId="020C0E3C" w14:textId="77777777" w:rsidR="00296EF1" w:rsidRDefault="00296EF1" w:rsidP="00296EF1">
      <w:pPr>
        <w:pStyle w:val="ListParagraph"/>
        <w:numPr>
          <w:ilvl w:val="1"/>
          <w:numId w:val="1"/>
        </w:numPr>
      </w:pPr>
      <w:r>
        <w:t xml:space="preserve">Central or peripheral line insertion </w:t>
      </w:r>
    </w:p>
    <w:p w14:paraId="238AB704" w14:textId="77777777" w:rsidR="00296EF1" w:rsidRDefault="00296EF1" w:rsidP="00296EF1">
      <w:pPr>
        <w:pStyle w:val="ListParagraph"/>
        <w:ind w:left="786"/>
      </w:pPr>
    </w:p>
    <w:p w14:paraId="1B9BD62C" w14:textId="77777777" w:rsidR="00296EF1" w:rsidRPr="00E57837" w:rsidRDefault="00296EF1" w:rsidP="00296EF1">
      <w:pPr>
        <w:pStyle w:val="ListParagraph"/>
        <w:numPr>
          <w:ilvl w:val="0"/>
          <w:numId w:val="1"/>
        </w:numPr>
      </w:pPr>
      <w:r w:rsidRPr="00E57837">
        <w:t>Peripheral vascular intervention/ stenting</w:t>
      </w:r>
    </w:p>
    <w:p w14:paraId="44740590" w14:textId="77777777" w:rsidR="00296EF1" w:rsidRDefault="00296EF1" w:rsidP="00296EF1">
      <w:pPr>
        <w:pStyle w:val="ListParagraph"/>
        <w:numPr>
          <w:ilvl w:val="1"/>
          <w:numId w:val="1"/>
        </w:numPr>
      </w:pPr>
      <w:r>
        <w:t>Iliac/ Femoral/ Popliteal/ Crural angioplasty</w:t>
      </w:r>
    </w:p>
    <w:p w14:paraId="32064C44" w14:textId="77777777" w:rsidR="00296EF1" w:rsidRDefault="00296EF1" w:rsidP="00296EF1">
      <w:pPr>
        <w:pStyle w:val="ListParagraph"/>
        <w:ind w:left="786"/>
      </w:pPr>
    </w:p>
    <w:p w14:paraId="36A89635" w14:textId="77777777" w:rsidR="00296EF1" w:rsidRPr="00E57837" w:rsidRDefault="00296EF1" w:rsidP="00296EF1">
      <w:pPr>
        <w:pStyle w:val="ListParagraph"/>
        <w:numPr>
          <w:ilvl w:val="0"/>
          <w:numId w:val="1"/>
        </w:numPr>
      </w:pPr>
      <w:r w:rsidRPr="00E57837">
        <w:t>Thoracic embolisation</w:t>
      </w:r>
    </w:p>
    <w:p w14:paraId="7C97505C" w14:textId="77777777" w:rsidR="00296EF1" w:rsidRDefault="007F4568" w:rsidP="00296EF1">
      <w:pPr>
        <w:pStyle w:val="ListParagraph"/>
        <w:numPr>
          <w:ilvl w:val="1"/>
          <w:numId w:val="1"/>
        </w:numPr>
      </w:pPr>
      <w:r>
        <w:t>Bronchial artery embolisation</w:t>
      </w:r>
    </w:p>
    <w:p w14:paraId="53F2C2D8" w14:textId="77777777" w:rsidR="007F4568" w:rsidRDefault="007F4568" w:rsidP="00296EF1">
      <w:pPr>
        <w:pStyle w:val="ListParagraph"/>
        <w:numPr>
          <w:ilvl w:val="1"/>
          <w:numId w:val="1"/>
        </w:numPr>
      </w:pPr>
      <w:r>
        <w:lastRenderedPageBreak/>
        <w:t>P</w:t>
      </w:r>
      <w:r w:rsidRPr="007F4568">
        <w:t>ulmonary arteriovenous malformations</w:t>
      </w:r>
    </w:p>
    <w:p w14:paraId="2329C830" w14:textId="77777777" w:rsidR="007F4568" w:rsidRDefault="007F4568" w:rsidP="00296EF1">
      <w:pPr>
        <w:pStyle w:val="ListParagraph"/>
        <w:numPr>
          <w:ilvl w:val="1"/>
          <w:numId w:val="1"/>
        </w:numPr>
      </w:pPr>
      <w:r>
        <w:t>C</w:t>
      </w:r>
      <w:r w:rsidRPr="007F4568">
        <w:t>atheter-directed thrombolysis</w:t>
      </w:r>
      <w:r>
        <w:t xml:space="preserve"> for pulmonary embolism</w:t>
      </w:r>
    </w:p>
    <w:p w14:paraId="14F1AC9C" w14:textId="77777777" w:rsidR="007F4568" w:rsidRDefault="007F4568" w:rsidP="007F4568">
      <w:pPr>
        <w:pStyle w:val="ListParagraph"/>
        <w:ind w:left="786"/>
      </w:pPr>
    </w:p>
    <w:p w14:paraId="1677A7FA" w14:textId="77777777" w:rsidR="00296EF1" w:rsidRDefault="00296EF1" w:rsidP="00296EF1">
      <w:pPr>
        <w:pStyle w:val="ListParagraph"/>
        <w:numPr>
          <w:ilvl w:val="0"/>
          <w:numId w:val="1"/>
        </w:numPr>
      </w:pPr>
      <w:r>
        <w:t>Abdominal embolisation</w:t>
      </w:r>
    </w:p>
    <w:p w14:paraId="0773EA5B" w14:textId="77777777" w:rsidR="007F4568" w:rsidRDefault="007F4568" w:rsidP="007F4568">
      <w:pPr>
        <w:pStyle w:val="ListParagraph"/>
        <w:numPr>
          <w:ilvl w:val="1"/>
          <w:numId w:val="1"/>
        </w:numPr>
      </w:pPr>
      <w:r>
        <w:t>Transarterial chemoembolis</w:t>
      </w:r>
      <w:r w:rsidRPr="007F4568">
        <w:t>ation</w:t>
      </w:r>
    </w:p>
    <w:p w14:paraId="04F251F2" w14:textId="77777777" w:rsidR="007F4568" w:rsidRDefault="007F4568" w:rsidP="007F4568">
      <w:pPr>
        <w:pStyle w:val="ListParagraph"/>
        <w:numPr>
          <w:ilvl w:val="1"/>
          <w:numId w:val="1"/>
        </w:numPr>
      </w:pPr>
      <w:r>
        <w:t>Portal vein embolisation</w:t>
      </w:r>
    </w:p>
    <w:p w14:paraId="5F3E5CD2" w14:textId="77777777" w:rsidR="007F4568" w:rsidRDefault="003B441D" w:rsidP="007F4568">
      <w:pPr>
        <w:pStyle w:val="ListParagraph"/>
        <w:numPr>
          <w:ilvl w:val="1"/>
          <w:numId w:val="1"/>
        </w:numPr>
      </w:pPr>
      <w:r>
        <w:t>Trauma embolisation for bleeding</w:t>
      </w:r>
    </w:p>
    <w:p w14:paraId="0C413D0B" w14:textId="3DCF840C" w:rsidR="00C527E7" w:rsidRDefault="00C527E7" w:rsidP="007F4568">
      <w:pPr>
        <w:pStyle w:val="ListParagraph"/>
        <w:numPr>
          <w:ilvl w:val="1"/>
          <w:numId w:val="1"/>
        </w:numPr>
      </w:pPr>
      <w:r>
        <w:t>Visceral aneurysm embolisation</w:t>
      </w:r>
    </w:p>
    <w:p w14:paraId="767BCF0F" w14:textId="77777777" w:rsidR="003B441D" w:rsidRDefault="003B441D" w:rsidP="007F4568">
      <w:pPr>
        <w:pStyle w:val="ListParagraph"/>
        <w:numPr>
          <w:ilvl w:val="1"/>
          <w:numId w:val="1"/>
        </w:numPr>
      </w:pPr>
      <w:r>
        <w:t xml:space="preserve">Venous embolisation for testicular </w:t>
      </w:r>
      <w:r w:rsidRPr="003B441D">
        <w:t>varicocele</w:t>
      </w:r>
      <w:r>
        <w:t xml:space="preserve"> or pelvic congestion syndrome</w:t>
      </w:r>
    </w:p>
    <w:p w14:paraId="06C36C70" w14:textId="77777777" w:rsidR="003B441D" w:rsidRDefault="003B441D" w:rsidP="00E57837">
      <w:pPr>
        <w:pStyle w:val="ListParagraph"/>
        <w:ind w:left="786"/>
      </w:pPr>
    </w:p>
    <w:p w14:paraId="1223AD14" w14:textId="77777777" w:rsidR="00296EF1" w:rsidRDefault="00296EF1" w:rsidP="00296EF1">
      <w:pPr>
        <w:pStyle w:val="ListParagraph"/>
        <w:numPr>
          <w:ilvl w:val="0"/>
          <w:numId w:val="1"/>
        </w:numPr>
      </w:pPr>
      <w:r>
        <w:t>IVC filter</w:t>
      </w:r>
    </w:p>
    <w:p w14:paraId="7064207C" w14:textId="77777777" w:rsidR="00C527E7" w:rsidRDefault="00C527E7" w:rsidP="00C527E7">
      <w:pPr>
        <w:pStyle w:val="ListParagraph"/>
        <w:ind w:left="360"/>
      </w:pPr>
    </w:p>
    <w:p w14:paraId="7DB38811" w14:textId="77777777" w:rsidR="00296EF1" w:rsidRDefault="00296EF1" w:rsidP="00296EF1">
      <w:pPr>
        <w:pStyle w:val="ListParagraph"/>
        <w:numPr>
          <w:ilvl w:val="0"/>
          <w:numId w:val="1"/>
        </w:numPr>
      </w:pPr>
      <w:r>
        <w:t>Visceral vascular stenting</w:t>
      </w:r>
    </w:p>
    <w:p w14:paraId="4C3F3A92" w14:textId="2A47C96F" w:rsidR="00C527E7" w:rsidRDefault="00C527E7" w:rsidP="00C527E7">
      <w:pPr>
        <w:pStyle w:val="ListParagraph"/>
        <w:numPr>
          <w:ilvl w:val="1"/>
          <w:numId w:val="1"/>
        </w:numPr>
      </w:pPr>
      <w:r>
        <w:t>Renal artery angioplasty/ stenting for native kidney or transplant kidney</w:t>
      </w:r>
    </w:p>
    <w:p w14:paraId="475D11C8" w14:textId="437F78B4" w:rsidR="00C527E7" w:rsidRDefault="00C527E7" w:rsidP="00C527E7">
      <w:pPr>
        <w:pStyle w:val="ListParagraph"/>
        <w:numPr>
          <w:ilvl w:val="1"/>
          <w:numId w:val="1"/>
        </w:numPr>
      </w:pPr>
      <w:r>
        <w:t>Hepatic artery angioplasty/ stenting (</w:t>
      </w:r>
      <w:r w:rsidR="00A142C6">
        <w:t xml:space="preserve">e.g. </w:t>
      </w:r>
      <w:bookmarkStart w:id="0" w:name="_GoBack"/>
      <w:bookmarkEnd w:id="0"/>
      <w:r>
        <w:t>post-transplant)</w:t>
      </w:r>
    </w:p>
    <w:p w14:paraId="1F0768D0" w14:textId="69C43C92" w:rsidR="00C527E7" w:rsidRDefault="00A93B02" w:rsidP="00C527E7">
      <w:pPr>
        <w:pStyle w:val="ListParagraph"/>
        <w:numPr>
          <w:ilvl w:val="1"/>
          <w:numId w:val="1"/>
        </w:numPr>
      </w:pPr>
      <w:r>
        <w:t xml:space="preserve">Coeliac or </w:t>
      </w:r>
      <w:r w:rsidR="00C527E7">
        <w:t>Superior mesenteric artery angioplasty/ stenting</w:t>
      </w:r>
    </w:p>
    <w:p w14:paraId="3A7B3D24" w14:textId="77777777" w:rsidR="00C527E7" w:rsidRDefault="00C527E7" w:rsidP="00C527E7">
      <w:pPr>
        <w:pStyle w:val="ListParagraph"/>
        <w:ind w:left="786"/>
      </w:pPr>
    </w:p>
    <w:p w14:paraId="6B77F008" w14:textId="77777777" w:rsidR="00296EF1" w:rsidRDefault="00296EF1" w:rsidP="00296EF1">
      <w:pPr>
        <w:pStyle w:val="ListParagraph"/>
        <w:numPr>
          <w:ilvl w:val="0"/>
          <w:numId w:val="1"/>
        </w:numPr>
      </w:pPr>
      <w:r>
        <w:t>Fistuloplasty</w:t>
      </w:r>
    </w:p>
    <w:p w14:paraId="2929DB98" w14:textId="597AB896" w:rsidR="00E57837" w:rsidRDefault="00E57837" w:rsidP="00E57837">
      <w:pPr>
        <w:pStyle w:val="ListParagraph"/>
        <w:numPr>
          <w:ilvl w:val="1"/>
          <w:numId w:val="1"/>
        </w:numPr>
      </w:pPr>
      <w:r>
        <w:t>Including central venous angioplasty related to fistula and catheter directed thrombolysis for thrombosed fistula</w:t>
      </w:r>
    </w:p>
    <w:p w14:paraId="2854A42D" w14:textId="77777777" w:rsidR="00A93B02" w:rsidRDefault="00A93B02" w:rsidP="00A93B02">
      <w:pPr>
        <w:pStyle w:val="ListParagraph"/>
        <w:ind w:left="360"/>
      </w:pPr>
    </w:p>
    <w:p w14:paraId="08055FC0" w14:textId="6A9DD7C4" w:rsidR="00A93B02" w:rsidRDefault="00A93B02" w:rsidP="00296EF1">
      <w:pPr>
        <w:pStyle w:val="ListParagraph"/>
        <w:numPr>
          <w:ilvl w:val="0"/>
          <w:numId w:val="1"/>
        </w:numPr>
      </w:pPr>
      <w:r>
        <w:t>T</w:t>
      </w:r>
      <w:r w:rsidRPr="00A93B02">
        <w:t>horacic endovascular aortic repair</w:t>
      </w:r>
      <w:r>
        <w:t xml:space="preserve"> (TEVAR) or</w:t>
      </w:r>
      <w:r w:rsidRPr="00A93B02">
        <w:t xml:space="preserve"> </w:t>
      </w:r>
      <w:r>
        <w:t>endovascular aortic repair (EVAR)</w:t>
      </w:r>
    </w:p>
    <w:p w14:paraId="47823734" w14:textId="77777777" w:rsidR="00A93B02" w:rsidRDefault="00A93B02" w:rsidP="00A93B02"/>
    <w:p w14:paraId="03DCEC53" w14:textId="513709DD" w:rsidR="00296EF1" w:rsidRDefault="00296EF1" w:rsidP="00296EF1">
      <w:pPr>
        <w:pStyle w:val="ListParagraph"/>
        <w:numPr>
          <w:ilvl w:val="0"/>
          <w:numId w:val="1"/>
        </w:numPr>
      </w:pPr>
      <w:r>
        <w:t>Neuro IR/ Stroke intervention</w:t>
      </w:r>
    </w:p>
    <w:p w14:paraId="446B7CBA" w14:textId="5B30A98F" w:rsidR="00A93B02" w:rsidRDefault="00A93B02" w:rsidP="00A93B02">
      <w:pPr>
        <w:pStyle w:val="ListParagraph"/>
        <w:numPr>
          <w:ilvl w:val="1"/>
          <w:numId w:val="1"/>
        </w:numPr>
      </w:pPr>
      <w:r>
        <w:t>Mechanical thrombectomy</w:t>
      </w:r>
    </w:p>
    <w:p w14:paraId="4AF863F1" w14:textId="361EEB2B" w:rsidR="00A93B02" w:rsidRDefault="00A93B02" w:rsidP="00A93B02">
      <w:pPr>
        <w:pStyle w:val="ListParagraph"/>
        <w:numPr>
          <w:ilvl w:val="1"/>
          <w:numId w:val="1"/>
        </w:numPr>
      </w:pPr>
      <w:r>
        <w:t>Aneurysm coiling</w:t>
      </w:r>
    </w:p>
    <w:p w14:paraId="74E5C417" w14:textId="2DA08AD6" w:rsidR="00A93B02" w:rsidRDefault="00A93B02" w:rsidP="00A93B02">
      <w:pPr>
        <w:pStyle w:val="ListParagraph"/>
        <w:numPr>
          <w:ilvl w:val="1"/>
          <w:numId w:val="1"/>
        </w:numPr>
      </w:pPr>
      <w:r>
        <w:t>Carotid artery stenting</w:t>
      </w:r>
    </w:p>
    <w:p w14:paraId="146D408F" w14:textId="3C7BFB45" w:rsidR="00A93B02" w:rsidRDefault="00A93B02" w:rsidP="00A93B02">
      <w:pPr>
        <w:pStyle w:val="ListParagraph"/>
        <w:numPr>
          <w:ilvl w:val="1"/>
          <w:numId w:val="1"/>
        </w:numPr>
      </w:pPr>
      <w:r w:rsidRPr="00A93B02">
        <w:t>Arteriovenous malformation (AVM)</w:t>
      </w:r>
      <w:r>
        <w:t xml:space="preserve"> embolisation</w:t>
      </w:r>
    </w:p>
    <w:p w14:paraId="1BB5D144" w14:textId="77777777" w:rsidR="00E57837" w:rsidRDefault="00E57837">
      <w:pPr>
        <w:sectPr w:rsidR="00E57837" w:rsidSect="00E57837">
          <w:type w:val="continuous"/>
          <w:pgSz w:w="11900" w:h="16840"/>
          <w:pgMar w:top="1134" w:right="1134" w:bottom="1134" w:left="1134" w:header="708" w:footer="708" w:gutter="0"/>
          <w:cols w:num="2" w:space="708"/>
          <w:docGrid w:linePitch="360"/>
        </w:sectPr>
      </w:pPr>
    </w:p>
    <w:p w14:paraId="4D62E792" w14:textId="09DA6DE0" w:rsidR="00296EF1" w:rsidRPr="00296EF1" w:rsidRDefault="00296EF1"/>
    <w:sectPr w:rsidR="00296EF1" w:rsidRPr="00296EF1" w:rsidSect="00E57837">
      <w:type w:val="continuous"/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E4ED23" w14:textId="77777777" w:rsidR="00E57837" w:rsidRDefault="00E57837" w:rsidP="00296EF1">
      <w:r>
        <w:separator/>
      </w:r>
    </w:p>
  </w:endnote>
  <w:endnote w:type="continuationSeparator" w:id="0">
    <w:p w14:paraId="640CCE89" w14:textId="77777777" w:rsidR="00E57837" w:rsidRDefault="00E57837" w:rsidP="00296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5AA773" w14:textId="77777777" w:rsidR="00E57837" w:rsidRDefault="00E57837" w:rsidP="00296EF1">
      <w:r>
        <w:separator/>
      </w:r>
    </w:p>
  </w:footnote>
  <w:footnote w:type="continuationSeparator" w:id="0">
    <w:p w14:paraId="531D973D" w14:textId="77777777" w:rsidR="00E57837" w:rsidRDefault="00E57837" w:rsidP="00296EF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213E0A" w14:textId="77777777" w:rsidR="00E57837" w:rsidRDefault="00E57837">
    <w:pPr>
      <w:pStyle w:val="Header"/>
    </w:pPr>
    <w:r>
      <w:t>Supplementary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82944"/>
    <w:multiLevelType w:val="hybridMultilevel"/>
    <w:tmpl w:val="65CCE0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EF1"/>
    <w:rsid w:val="00017199"/>
    <w:rsid w:val="00296EF1"/>
    <w:rsid w:val="003B441D"/>
    <w:rsid w:val="00551F5D"/>
    <w:rsid w:val="007F4568"/>
    <w:rsid w:val="00966B81"/>
    <w:rsid w:val="00A142C6"/>
    <w:rsid w:val="00A93B02"/>
    <w:rsid w:val="00C527E7"/>
    <w:rsid w:val="00E5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66AD18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6EF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6EF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96E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6EF1"/>
    <w:rPr>
      <w:lang w:val="en-GB"/>
    </w:rPr>
  </w:style>
  <w:style w:type="paragraph" w:styleId="ListParagraph">
    <w:name w:val="List Paragraph"/>
    <w:basedOn w:val="Normal"/>
    <w:uiPriority w:val="34"/>
    <w:qFormat/>
    <w:rsid w:val="00296E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6EF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6EF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96E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6EF1"/>
    <w:rPr>
      <w:lang w:val="en-GB"/>
    </w:rPr>
  </w:style>
  <w:style w:type="paragraph" w:styleId="ListParagraph">
    <w:name w:val="List Paragraph"/>
    <w:basedOn w:val="Normal"/>
    <w:uiPriority w:val="34"/>
    <w:qFormat/>
    <w:rsid w:val="00296E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258</Words>
  <Characters>1473</Characters>
  <Application>Microsoft Macintosh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Z</dc:creator>
  <cp:keywords/>
  <dc:description/>
  <cp:lastModifiedBy>Jim Z</cp:lastModifiedBy>
  <cp:revision>6</cp:revision>
  <dcterms:created xsi:type="dcterms:W3CDTF">2020-10-24T07:58:00Z</dcterms:created>
  <dcterms:modified xsi:type="dcterms:W3CDTF">2020-10-24T08:37:00Z</dcterms:modified>
</cp:coreProperties>
</file>