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3A2FD0" w14:textId="77777777" w:rsidR="002C2A02" w:rsidRPr="00716C65" w:rsidRDefault="002C2A02" w:rsidP="002C2A02">
      <w:pPr>
        <w:spacing w:after="0" w:line="360" w:lineRule="auto"/>
        <w:jc w:val="both"/>
        <w:rPr>
          <w:rFonts w:cstheme="minorHAnsi"/>
          <w:sz w:val="20"/>
          <w:szCs w:val="20"/>
          <w:lang w:val="en-US"/>
        </w:rPr>
      </w:pPr>
      <w:bookmarkStart w:id="0" w:name="_GoBack"/>
      <w:bookmarkEnd w:id="0"/>
      <w:r w:rsidRPr="00716C65">
        <w:rPr>
          <w:rFonts w:cstheme="minorHAnsi"/>
          <w:b/>
          <w:bCs/>
          <w:lang w:val="en-US"/>
        </w:rPr>
        <w:t>Title</w:t>
      </w:r>
      <w:r>
        <w:rPr>
          <w:rFonts w:cstheme="minorHAnsi"/>
          <w:b/>
          <w:bCs/>
          <w:lang w:val="en-US"/>
        </w:rPr>
        <w:t xml:space="preserve">: </w:t>
      </w:r>
      <w:r w:rsidRPr="00716C65">
        <w:rPr>
          <w:rFonts w:cstheme="minorHAnsi"/>
          <w:sz w:val="20"/>
          <w:szCs w:val="20"/>
          <w:lang w:val="en-US"/>
        </w:rPr>
        <w:t xml:space="preserve">Real-world effectiveness of </w:t>
      </w:r>
      <w:proofErr w:type="spellStart"/>
      <w:r w:rsidRPr="00716C65">
        <w:rPr>
          <w:rFonts w:cstheme="minorHAnsi"/>
          <w:sz w:val="20"/>
          <w:szCs w:val="20"/>
          <w:lang w:val="en-US"/>
        </w:rPr>
        <w:t>ixazomib</w:t>
      </w:r>
      <w:proofErr w:type="spellEnd"/>
      <w:r w:rsidRPr="00716C65">
        <w:rPr>
          <w:rFonts w:cstheme="minorHAnsi"/>
          <w:sz w:val="20"/>
          <w:szCs w:val="20"/>
          <w:lang w:val="en-US"/>
        </w:rPr>
        <w:t xml:space="preserve"> combined with </w:t>
      </w:r>
      <w:proofErr w:type="spellStart"/>
      <w:r w:rsidRPr="00716C65">
        <w:rPr>
          <w:rFonts w:cstheme="minorHAnsi"/>
          <w:sz w:val="20"/>
          <w:szCs w:val="20"/>
          <w:lang w:val="en-US"/>
        </w:rPr>
        <w:t>lenalidomide</w:t>
      </w:r>
      <w:proofErr w:type="spellEnd"/>
      <w:r w:rsidRPr="00716C65">
        <w:rPr>
          <w:rFonts w:cstheme="minorHAnsi"/>
          <w:sz w:val="20"/>
          <w:szCs w:val="20"/>
          <w:lang w:val="en-US"/>
        </w:rPr>
        <w:t xml:space="preserve"> and dexamethasone in relapsed/refractory multiple myeloma: the REMIX study</w:t>
      </w:r>
    </w:p>
    <w:p w14:paraId="17490C57" w14:textId="77777777" w:rsidR="002C2A02" w:rsidRPr="007F2307" w:rsidRDefault="002C2A02" w:rsidP="002C2A02">
      <w:pPr>
        <w:spacing w:before="120" w:after="120" w:line="480" w:lineRule="auto"/>
        <w:jc w:val="both"/>
        <w:rPr>
          <w:rFonts w:cstheme="minorHAnsi"/>
          <w:lang w:val="en-US"/>
        </w:rPr>
      </w:pPr>
      <w:r>
        <w:rPr>
          <w:rFonts w:cstheme="minorHAnsi"/>
          <w:b/>
          <w:bCs/>
          <w:lang w:val="en-US"/>
        </w:rPr>
        <w:t xml:space="preserve">Journal name: </w:t>
      </w:r>
      <w:r w:rsidRPr="007F2307">
        <w:rPr>
          <w:rFonts w:cstheme="minorHAnsi"/>
          <w:lang w:val="en-US"/>
        </w:rPr>
        <w:t>Annals of hematology</w:t>
      </w:r>
    </w:p>
    <w:p w14:paraId="686B2DE9" w14:textId="77777777" w:rsidR="002C2A02" w:rsidRPr="00716C65" w:rsidRDefault="002C2A02" w:rsidP="002C2A02">
      <w:pPr>
        <w:spacing w:after="120" w:line="480" w:lineRule="auto"/>
        <w:jc w:val="both"/>
        <w:rPr>
          <w:rFonts w:cstheme="minorHAnsi"/>
          <w:b/>
          <w:bCs/>
          <w:lang w:val="en-US"/>
        </w:rPr>
      </w:pPr>
      <w:r w:rsidRPr="00716C65">
        <w:rPr>
          <w:rFonts w:cstheme="minorHAnsi"/>
          <w:b/>
          <w:bCs/>
          <w:lang w:val="en-US"/>
        </w:rPr>
        <w:t xml:space="preserve">Author </w:t>
      </w:r>
      <w:r>
        <w:rPr>
          <w:rFonts w:cstheme="minorHAnsi"/>
          <w:b/>
          <w:bCs/>
          <w:lang w:val="en-US"/>
        </w:rPr>
        <w:t>names</w:t>
      </w:r>
    </w:p>
    <w:p w14:paraId="72CD2858" w14:textId="77777777" w:rsidR="002C2A02" w:rsidRPr="00716C65" w:rsidRDefault="002C2A02" w:rsidP="002C2A02">
      <w:pPr>
        <w:spacing w:line="360" w:lineRule="auto"/>
        <w:rPr>
          <w:rFonts w:cstheme="minorHAnsi"/>
          <w:sz w:val="20"/>
          <w:szCs w:val="20"/>
          <w:lang w:val="en-US"/>
        </w:rPr>
      </w:pPr>
      <w:r w:rsidRPr="00716C65">
        <w:rPr>
          <w:rFonts w:cstheme="minorHAnsi"/>
          <w:sz w:val="20"/>
          <w:szCs w:val="20"/>
          <w:lang w:val="en-US"/>
        </w:rPr>
        <w:t>M. MACRO (MM)1*, C. HULIN (CH)2*, L. VINCENT (LV)3, A. CHARVET-RUMPLER (ACR)4, L. BENBOUBKER (LB)5, C. CALMETTES (CC)6, A-M. STOPPA (AMS)7, K. LARIBI (KL)8, L. CLEMENT-FILLIATRE (LCF)9, H. ZERAZHI (HZ)10, F HONEYMAN (FH)11, V. RICHEZ (VR)12, F. MALOISEL (FM)13, L. KARLIN (LK)14, J. BARRAK (JB)15, C. CHOUAID (CC)16, X. LELEU (XL)17</w:t>
      </w:r>
    </w:p>
    <w:p w14:paraId="4391BCF7" w14:textId="77777777" w:rsidR="002C2A02" w:rsidRPr="00716C65" w:rsidRDefault="002C2A02" w:rsidP="002C2A02">
      <w:pPr>
        <w:spacing w:after="0" w:line="480" w:lineRule="auto"/>
        <w:jc w:val="both"/>
        <w:rPr>
          <w:rFonts w:cstheme="minorHAnsi"/>
          <w:b/>
          <w:bCs/>
          <w:lang w:val="en-US"/>
        </w:rPr>
      </w:pPr>
      <w:r w:rsidRPr="00716C65">
        <w:rPr>
          <w:rFonts w:cstheme="minorHAnsi"/>
          <w:b/>
          <w:bCs/>
          <w:lang w:val="en-US"/>
        </w:rPr>
        <w:t>* First co-authors</w:t>
      </w:r>
    </w:p>
    <w:p w14:paraId="490B3974" w14:textId="77777777" w:rsidR="002C2A02" w:rsidRPr="00716C65" w:rsidRDefault="002C2A02" w:rsidP="002C2A02">
      <w:pPr>
        <w:spacing w:after="0" w:line="360" w:lineRule="auto"/>
        <w:jc w:val="both"/>
        <w:rPr>
          <w:rFonts w:cstheme="minorHAnsi"/>
          <w:sz w:val="20"/>
          <w:szCs w:val="20"/>
          <w:lang w:val="en-US"/>
        </w:rPr>
      </w:pPr>
      <w:proofErr w:type="gramStart"/>
      <w:r w:rsidRPr="00716C65">
        <w:rPr>
          <w:rFonts w:cstheme="minorHAnsi"/>
          <w:sz w:val="20"/>
          <w:szCs w:val="20"/>
          <w:lang w:val="en-US"/>
        </w:rPr>
        <w:t>1</w:t>
      </w:r>
      <w:proofErr w:type="gramEnd"/>
      <w:r w:rsidRPr="00716C65">
        <w:rPr>
          <w:rFonts w:cstheme="minorHAnsi"/>
          <w:sz w:val="20"/>
          <w:szCs w:val="20"/>
          <w:lang w:val="en-US"/>
        </w:rPr>
        <w:t xml:space="preserve"> Margaret Macro: IHBN - CHU de Caen, Caen, France</w:t>
      </w:r>
    </w:p>
    <w:p w14:paraId="4EA7FC4B" w14:textId="77777777" w:rsidR="002C2A02" w:rsidRPr="00716C65" w:rsidRDefault="002C2A02" w:rsidP="002C2A02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2 Cyrille Hulin : CHU Bordeaux - Hôpital Haut </w:t>
      </w:r>
      <w:proofErr w:type="spellStart"/>
      <w:r w:rsidRPr="00716C65">
        <w:rPr>
          <w:rFonts w:cstheme="minorHAnsi"/>
          <w:sz w:val="20"/>
          <w:szCs w:val="20"/>
        </w:rPr>
        <w:t>Leveque</w:t>
      </w:r>
      <w:proofErr w:type="spellEnd"/>
      <w:r w:rsidRPr="00716C65">
        <w:rPr>
          <w:rFonts w:cstheme="minorHAnsi"/>
          <w:sz w:val="20"/>
          <w:szCs w:val="20"/>
        </w:rPr>
        <w:t>, Pessac, France</w:t>
      </w:r>
    </w:p>
    <w:p w14:paraId="1D86AB54" w14:textId="77777777" w:rsidR="002C2A02" w:rsidRPr="00716C65" w:rsidRDefault="002C2A02" w:rsidP="002C2A02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3 Laure Vincent : CHU de Montpellier - Hôpital </w:t>
      </w:r>
      <w:proofErr w:type="spellStart"/>
      <w:r w:rsidRPr="00716C65">
        <w:rPr>
          <w:rFonts w:cstheme="minorHAnsi"/>
          <w:sz w:val="20"/>
          <w:szCs w:val="20"/>
        </w:rPr>
        <w:t>Saint-Eloi</w:t>
      </w:r>
      <w:proofErr w:type="spellEnd"/>
      <w:r w:rsidRPr="00716C65">
        <w:rPr>
          <w:rFonts w:cstheme="minorHAnsi"/>
          <w:sz w:val="20"/>
          <w:szCs w:val="20"/>
        </w:rPr>
        <w:t>, Montpellier, France</w:t>
      </w:r>
    </w:p>
    <w:p w14:paraId="52678670" w14:textId="77777777" w:rsidR="002C2A02" w:rsidRPr="00716C65" w:rsidRDefault="002C2A02" w:rsidP="002C2A02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4 Anne </w:t>
      </w:r>
      <w:proofErr w:type="spellStart"/>
      <w:r w:rsidRPr="00716C65">
        <w:rPr>
          <w:rFonts w:cstheme="minorHAnsi"/>
          <w:sz w:val="20"/>
          <w:szCs w:val="20"/>
        </w:rPr>
        <w:t>Charvet-Rumpler</w:t>
      </w:r>
      <w:proofErr w:type="spellEnd"/>
      <w:r w:rsidRPr="00716C65">
        <w:rPr>
          <w:rFonts w:cstheme="minorHAnsi"/>
          <w:sz w:val="20"/>
          <w:szCs w:val="20"/>
        </w:rPr>
        <w:t xml:space="preserve"> : CHU de Besançon - Hôpital Jean </w:t>
      </w:r>
      <w:proofErr w:type="spellStart"/>
      <w:r w:rsidRPr="00716C65">
        <w:rPr>
          <w:rFonts w:cstheme="minorHAnsi"/>
          <w:sz w:val="20"/>
          <w:szCs w:val="20"/>
        </w:rPr>
        <w:t>Minjoz</w:t>
      </w:r>
      <w:proofErr w:type="spellEnd"/>
      <w:r w:rsidRPr="00716C65">
        <w:rPr>
          <w:rFonts w:cstheme="minorHAnsi"/>
          <w:sz w:val="20"/>
          <w:szCs w:val="20"/>
        </w:rPr>
        <w:t>, Besançon, France</w:t>
      </w:r>
    </w:p>
    <w:p w14:paraId="689D571E" w14:textId="77777777" w:rsidR="002C2A02" w:rsidRPr="00716C65" w:rsidRDefault="002C2A02" w:rsidP="002C2A02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5 Lotfi </w:t>
      </w:r>
      <w:proofErr w:type="spellStart"/>
      <w:r w:rsidRPr="00716C65">
        <w:rPr>
          <w:rFonts w:cstheme="minorHAnsi"/>
          <w:sz w:val="20"/>
          <w:szCs w:val="20"/>
        </w:rPr>
        <w:t>Benboubker</w:t>
      </w:r>
      <w:proofErr w:type="spellEnd"/>
      <w:r w:rsidRPr="00716C65">
        <w:rPr>
          <w:rFonts w:cstheme="minorHAnsi"/>
          <w:sz w:val="20"/>
          <w:szCs w:val="20"/>
        </w:rPr>
        <w:t> : CHRU de Tours - Hôpital Bretonneau, Tours, France</w:t>
      </w:r>
    </w:p>
    <w:p w14:paraId="77241155" w14:textId="77777777" w:rsidR="002C2A02" w:rsidRPr="00716C65" w:rsidRDefault="002C2A02" w:rsidP="002C2A02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6 Claire </w:t>
      </w:r>
      <w:proofErr w:type="spellStart"/>
      <w:r w:rsidRPr="00716C65">
        <w:rPr>
          <w:rFonts w:cstheme="minorHAnsi"/>
          <w:sz w:val="20"/>
          <w:szCs w:val="20"/>
        </w:rPr>
        <w:t>Calmettes</w:t>
      </w:r>
      <w:proofErr w:type="spellEnd"/>
      <w:r w:rsidRPr="00716C65">
        <w:rPr>
          <w:rFonts w:cstheme="minorHAnsi"/>
          <w:sz w:val="20"/>
          <w:szCs w:val="20"/>
        </w:rPr>
        <w:t> : CH de Périgueux, Périgueux, France</w:t>
      </w:r>
    </w:p>
    <w:p w14:paraId="3DB9D840" w14:textId="77777777" w:rsidR="002C2A02" w:rsidRPr="00716C65" w:rsidRDefault="002C2A02" w:rsidP="002C2A02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7 Anne-Marie Stoppa : Institut Paoli </w:t>
      </w:r>
      <w:proofErr w:type="spellStart"/>
      <w:r w:rsidRPr="00716C65">
        <w:rPr>
          <w:rFonts w:cstheme="minorHAnsi"/>
          <w:sz w:val="20"/>
          <w:szCs w:val="20"/>
        </w:rPr>
        <w:t>Calmettes</w:t>
      </w:r>
      <w:proofErr w:type="spellEnd"/>
      <w:r w:rsidRPr="00716C65">
        <w:rPr>
          <w:rFonts w:cstheme="minorHAnsi"/>
          <w:sz w:val="20"/>
          <w:szCs w:val="20"/>
        </w:rPr>
        <w:t>, Marseille, France</w:t>
      </w:r>
    </w:p>
    <w:p w14:paraId="1DA9D828" w14:textId="77777777" w:rsidR="002C2A02" w:rsidRPr="00716C65" w:rsidRDefault="002C2A02" w:rsidP="002C2A02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8 Kamel </w:t>
      </w:r>
      <w:proofErr w:type="spellStart"/>
      <w:r w:rsidRPr="00716C65">
        <w:rPr>
          <w:rFonts w:cstheme="minorHAnsi"/>
          <w:sz w:val="20"/>
          <w:szCs w:val="20"/>
        </w:rPr>
        <w:t>Laribi</w:t>
      </w:r>
      <w:proofErr w:type="spellEnd"/>
      <w:r w:rsidRPr="00716C65">
        <w:rPr>
          <w:rFonts w:cstheme="minorHAnsi"/>
          <w:sz w:val="20"/>
          <w:szCs w:val="20"/>
        </w:rPr>
        <w:t> : CH Le Mans, Le mans, France</w:t>
      </w:r>
    </w:p>
    <w:p w14:paraId="17D64642" w14:textId="77777777" w:rsidR="002C2A02" w:rsidRPr="00716C65" w:rsidRDefault="002C2A02" w:rsidP="002C2A02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>9 Lauriane Clément-</w:t>
      </w:r>
      <w:proofErr w:type="spellStart"/>
      <w:r w:rsidRPr="00716C65">
        <w:rPr>
          <w:rFonts w:cstheme="minorHAnsi"/>
          <w:sz w:val="20"/>
          <w:szCs w:val="20"/>
        </w:rPr>
        <w:t>Filliatre</w:t>
      </w:r>
      <w:proofErr w:type="spellEnd"/>
      <w:r w:rsidRPr="00716C65">
        <w:rPr>
          <w:rFonts w:cstheme="minorHAnsi"/>
          <w:sz w:val="20"/>
          <w:szCs w:val="20"/>
        </w:rPr>
        <w:t xml:space="preserve"> : Clinique Louis Pasteur, Essey-lès-Nancy, France</w:t>
      </w:r>
    </w:p>
    <w:p w14:paraId="12520FA5" w14:textId="77777777" w:rsidR="002C2A02" w:rsidRPr="00716C65" w:rsidRDefault="002C2A02" w:rsidP="002C2A02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10 </w:t>
      </w:r>
      <w:proofErr w:type="spellStart"/>
      <w:r w:rsidRPr="00716C65">
        <w:rPr>
          <w:rFonts w:cstheme="minorHAnsi"/>
          <w:sz w:val="20"/>
          <w:szCs w:val="20"/>
        </w:rPr>
        <w:t>Hacene</w:t>
      </w:r>
      <w:proofErr w:type="spellEnd"/>
      <w:r w:rsidRPr="00716C65">
        <w:rPr>
          <w:rFonts w:cstheme="minorHAnsi"/>
          <w:sz w:val="20"/>
          <w:szCs w:val="20"/>
        </w:rPr>
        <w:t xml:space="preserve"> </w:t>
      </w:r>
      <w:proofErr w:type="spellStart"/>
      <w:r w:rsidRPr="00716C65">
        <w:rPr>
          <w:rFonts w:cstheme="minorHAnsi"/>
          <w:sz w:val="20"/>
          <w:szCs w:val="20"/>
        </w:rPr>
        <w:t>Zerazhi</w:t>
      </w:r>
      <w:proofErr w:type="spellEnd"/>
      <w:r w:rsidRPr="00716C65">
        <w:rPr>
          <w:rFonts w:cstheme="minorHAnsi"/>
          <w:sz w:val="20"/>
          <w:szCs w:val="20"/>
        </w:rPr>
        <w:t> : CH d’Avignon, Avignon, France</w:t>
      </w:r>
    </w:p>
    <w:p w14:paraId="712EF339" w14:textId="77777777" w:rsidR="002C2A02" w:rsidRPr="00716C65" w:rsidRDefault="002C2A02" w:rsidP="002C2A02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>11</w:t>
      </w:r>
      <w:r w:rsidRPr="00716C65">
        <w:rPr>
          <w:rFonts w:cstheme="minorHAnsi"/>
          <w:sz w:val="20"/>
          <w:szCs w:val="18"/>
        </w:rPr>
        <w:t xml:space="preserve"> </w:t>
      </w:r>
      <w:proofErr w:type="spellStart"/>
      <w:r w:rsidRPr="00716C65">
        <w:rPr>
          <w:rFonts w:cstheme="minorHAnsi"/>
          <w:sz w:val="20"/>
          <w:szCs w:val="20"/>
        </w:rPr>
        <w:t>Fressia</w:t>
      </w:r>
      <w:proofErr w:type="spellEnd"/>
      <w:r w:rsidRPr="00716C65">
        <w:rPr>
          <w:rFonts w:cstheme="minorHAnsi"/>
          <w:sz w:val="20"/>
          <w:szCs w:val="20"/>
        </w:rPr>
        <w:t xml:space="preserve"> </w:t>
      </w:r>
      <w:proofErr w:type="spellStart"/>
      <w:r w:rsidRPr="00716C65">
        <w:rPr>
          <w:rFonts w:cstheme="minorHAnsi"/>
          <w:sz w:val="20"/>
          <w:szCs w:val="20"/>
        </w:rPr>
        <w:t>Honeyman</w:t>
      </w:r>
      <w:proofErr w:type="spellEnd"/>
      <w:r w:rsidRPr="00716C65">
        <w:rPr>
          <w:rFonts w:cstheme="minorHAnsi"/>
          <w:sz w:val="20"/>
          <w:szCs w:val="20"/>
        </w:rPr>
        <w:t xml:space="preserve"> : CHU de Saint-Etienne, Saint-Etienne, France</w:t>
      </w:r>
    </w:p>
    <w:p w14:paraId="3135BA15" w14:textId="77777777" w:rsidR="002C2A02" w:rsidRPr="00716C65" w:rsidRDefault="002C2A02" w:rsidP="002C2A02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12 Valentine </w:t>
      </w:r>
      <w:proofErr w:type="spellStart"/>
      <w:r w:rsidRPr="00716C65">
        <w:rPr>
          <w:rFonts w:cstheme="minorHAnsi"/>
          <w:sz w:val="20"/>
          <w:szCs w:val="20"/>
        </w:rPr>
        <w:t>Richez</w:t>
      </w:r>
      <w:proofErr w:type="spellEnd"/>
      <w:r w:rsidRPr="00716C65">
        <w:rPr>
          <w:rFonts w:cstheme="minorHAnsi"/>
          <w:sz w:val="20"/>
          <w:szCs w:val="20"/>
        </w:rPr>
        <w:t> :</w:t>
      </w:r>
      <w:r w:rsidRPr="00716C65">
        <w:rPr>
          <w:rFonts w:cstheme="minorHAnsi"/>
          <w:sz w:val="20"/>
          <w:szCs w:val="18"/>
        </w:rPr>
        <w:t xml:space="preserve"> </w:t>
      </w:r>
      <w:r w:rsidRPr="00716C65">
        <w:rPr>
          <w:rFonts w:cstheme="minorHAnsi"/>
          <w:sz w:val="20"/>
          <w:szCs w:val="20"/>
        </w:rPr>
        <w:t>CHU de Nice - Hôpital de l'archet, Nice, France</w:t>
      </w:r>
    </w:p>
    <w:p w14:paraId="75309284" w14:textId="77777777" w:rsidR="002C2A02" w:rsidRPr="00716C65" w:rsidRDefault="002C2A02" w:rsidP="002C2A02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13 Frédéric </w:t>
      </w:r>
      <w:proofErr w:type="spellStart"/>
      <w:r w:rsidRPr="00716C65">
        <w:rPr>
          <w:rFonts w:cstheme="minorHAnsi"/>
          <w:sz w:val="20"/>
          <w:szCs w:val="20"/>
        </w:rPr>
        <w:t>Maloisel</w:t>
      </w:r>
      <w:proofErr w:type="spellEnd"/>
      <w:r w:rsidRPr="00716C65">
        <w:rPr>
          <w:rFonts w:cstheme="minorHAnsi"/>
          <w:sz w:val="20"/>
          <w:szCs w:val="20"/>
        </w:rPr>
        <w:t xml:space="preserve"> : Clinique Sainte-Anne, Strasbourg, France</w:t>
      </w:r>
    </w:p>
    <w:p w14:paraId="6371B874" w14:textId="77777777" w:rsidR="002C2A02" w:rsidRPr="00716C65" w:rsidRDefault="002C2A02" w:rsidP="002C2A02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14 Lionel </w:t>
      </w:r>
      <w:proofErr w:type="spellStart"/>
      <w:r w:rsidRPr="00716C65">
        <w:rPr>
          <w:rFonts w:cstheme="minorHAnsi"/>
          <w:sz w:val="20"/>
          <w:szCs w:val="20"/>
        </w:rPr>
        <w:t>Karlin</w:t>
      </w:r>
      <w:proofErr w:type="spellEnd"/>
      <w:r w:rsidRPr="00716C65">
        <w:rPr>
          <w:rFonts w:cstheme="minorHAnsi"/>
          <w:sz w:val="20"/>
          <w:szCs w:val="20"/>
        </w:rPr>
        <w:t xml:space="preserve"> : Hospices Civils de Lyon, Pierre Bénite, France</w:t>
      </w:r>
    </w:p>
    <w:p w14:paraId="1CBE2690" w14:textId="77777777" w:rsidR="002C2A02" w:rsidRPr="00716C65" w:rsidRDefault="002C2A02" w:rsidP="002C2A02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>15 Joelle Barrak : Takeda France, Paris, France</w:t>
      </w:r>
    </w:p>
    <w:p w14:paraId="45DA35C8" w14:textId="77777777" w:rsidR="002C2A02" w:rsidRPr="00716C65" w:rsidRDefault="002C2A02" w:rsidP="002C2A02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16 </w:t>
      </w:r>
      <w:proofErr w:type="spellStart"/>
      <w:r w:rsidRPr="00716C65">
        <w:rPr>
          <w:rFonts w:cstheme="minorHAnsi"/>
          <w:sz w:val="20"/>
          <w:szCs w:val="20"/>
        </w:rPr>
        <w:t>Christos</w:t>
      </w:r>
      <w:proofErr w:type="spellEnd"/>
      <w:r w:rsidRPr="00716C65">
        <w:rPr>
          <w:rFonts w:cstheme="minorHAnsi"/>
          <w:sz w:val="20"/>
          <w:szCs w:val="20"/>
        </w:rPr>
        <w:t xml:space="preserve"> </w:t>
      </w:r>
      <w:proofErr w:type="spellStart"/>
      <w:r w:rsidRPr="00716C65">
        <w:rPr>
          <w:rFonts w:cstheme="minorHAnsi"/>
          <w:sz w:val="20"/>
          <w:szCs w:val="20"/>
        </w:rPr>
        <w:t>Chouaid</w:t>
      </w:r>
      <w:proofErr w:type="spellEnd"/>
      <w:r w:rsidRPr="00716C65">
        <w:rPr>
          <w:rFonts w:cstheme="minorHAnsi"/>
          <w:sz w:val="20"/>
          <w:szCs w:val="20"/>
        </w:rPr>
        <w:t> : CHI de Créteil, Créteil, France</w:t>
      </w:r>
    </w:p>
    <w:p w14:paraId="5F4E20D5" w14:textId="77777777" w:rsidR="002C2A02" w:rsidRPr="00716C65" w:rsidRDefault="002C2A02" w:rsidP="002C2A02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17 Xavier </w:t>
      </w:r>
      <w:proofErr w:type="spellStart"/>
      <w:r w:rsidRPr="00716C65">
        <w:rPr>
          <w:rFonts w:cstheme="minorHAnsi"/>
          <w:sz w:val="20"/>
          <w:szCs w:val="20"/>
        </w:rPr>
        <w:t>Leleu</w:t>
      </w:r>
      <w:proofErr w:type="spellEnd"/>
      <w:r w:rsidRPr="00716C65">
        <w:rPr>
          <w:rFonts w:cstheme="minorHAnsi"/>
          <w:sz w:val="20"/>
          <w:szCs w:val="20"/>
        </w:rPr>
        <w:t xml:space="preserve"> : CHU de Poitiers, Poitiers, France</w:t>
      </w:r>
    </w:p>
    <w:p w14:paraId="534E69CA" w14:textId="77777777" w:rsidR="002C2A02" w:rsidRPr="00716C65" w:rsidRDefault="002C2A02" w:rsidP="002C2A02">
      <w:pPr>
        <w:spacing w:line="480" w:lineRule="auto"/>
        <w:jc w:val="both"/>
        <w:rPr>
          <w:rFonts w:cstheme="minorHAnsi"/>
          <w:b/>
          <w:bCs/>
          <w:sz w:val="20"/>
          <w:szCs w:val="20"/>
        </w:rPr>
      </w:pPr>
    </w:p>
    <w:p w14:paraId="023D3F21" w14:textId="77777777" w:rsidR="002C2A02" w:rsidRPr="00716C65" w:rsidRDefault="002C2A02" w:rsidP="002C2A02">
      <w:pPr>
        <w:spacing w:line="480" w:lineRule="auto"/>
        <w:jc w:val="both"/>
        <w:rPr>
          <w:rFonts w:cstheme="minorHAnsi"/>
          <w:b/>
          <w:bCs/>
          <w:sz w:val="20"/>
          <w:szCs w:val="20"/>
          <w:lang w:val="en-US"/>
        </w:rPr>
      </w:pPr>
      <w:r w:rsidRPr="00716C65">
        <w:rPr>
          <w:rFonts w:cstheme="minorHAnsi"/>
          <w:b/>
          <w:bCs/>
          <w:lang w:val="en-US"/>
        </w:rPr>
        <w:t>Corresponding author:</w:t>
      </w:r>
      <w:r w:rsidRPr="00716C65">
        <w:rPr>
          <w:rFonts w:cstheme="minorHAnsi"/>
          <w:b/>
          <w:bCs/>
          <w:sz w:val="20"/>
          <w:szCs w:val="20"/>
          <w:lang w:val="en-US"/>
        </w:rPr>
        <w:t xml:space="preserve"> </w:t>
      </w:r>
      <w:r w:rsidRPr="00716C65">
        <w:rPr>
          <w:rFonts w:cstheme="minorHAnsi"/>
          <w:sz w:val="20"/>
          <w:szCs w:val="20"/>
          <w:lang w:val="en-US"/>
        </w:rPr>
        <w:t xml:space="preserve">Margaret Macro, </w:t>
      </w:r>
      <w:hyperlink r:id="rId5" w:history="1">
        <w:r w:rsidRPr="00716C65">
          <w:rPr>
            <w:rFonts w:cstheme="minorHAnsi"/>
            <w:color w:val="0563C1" w:themeColor="hyperlink"/>
            <w:sz w:val="20"/>
            <w:szCs w:val="18"/>
            <w:u w:val="single"/>
            <w:lang w:val="en-US"/>
          </w:rPr>
          <w:t>macro-m@chu-caen.fr</w:t>
        </w:r>
      </w:hyperlink>
      <w:r w:rsidRPr="00716C65">
        <w:rPr>
          <w:rFonts w:cstheme="minorHAnsi"/>
          <w:sz w:val="20"/>
          <w:szCs w:val="18"/>
          <w:lang w:val="en-US"/>
        </w:rPr>
        <w:t xml:space="preserve">  </w:t>
      </w:r>
    </w:p>
    <w:p w14:paraId="588004BB" w14:textId="3EBEED0B" w:rsidR="00716C65" w:rsidRDefault="00716C65" w:rsidP="00716C65">
      <w:pPr>
        <w:spacing w:line="480" w:lineRule="auto"/>
        <w:jc w:val="both"/>
        <w:rPr>
          <w:rFonts w:cstheme="minorHAnsi"/>
          <w:sz w:val="20"/>
          <w:szCs w:val="18"/>
          <w:lang w:val="en-US"/>
        </w:rPr>
      </w:pPr>
      <w:r w:rsidRPr="00716C65">
        <w:rPr>
          <w:rFonts w:cstheme="minorHAnsi"/>
          <w:sz w:val="20"/>
          <w:szCs w:val="18"/>
          <w:lang w:val="en-US"/>
        </w:rPr>
        <w:t xml:space="preserve">  </w:t>
      </w:r>
    </w:p>
    <w:p w14:paraId="3D98873A" w14:textId="1F8899CF" w:rsidR="002C2A02" w:rsidRDefault="002C2A02" w:rsidP="00716C65">
      <w:pPr>
        <w:spacing w:line="480" w:lineRule="auto"/>
        <w:jc w:val="both"/>
        <w:rPr>
          <w:rFonts w:cstheme="minorHAnsi"/>
          <w:sz w:val="20"/>
          <w:szCs w:val="18"/>
          <w:lang w:val="en-US"/>
        </w:rPr>
      </w:pPr>
    </w:p>
    <w:p w14:paraId="56815697" w14:textId="77777777" w:rsidR="002C2A02" w:rsidRPr="00716C65" w:rsidRDefault="002C2A02" w:rsidP="00716C65">
      <w:pPr>
        <w:spacing w:line="480" w:lineRule="auto"/>
        <w:jc w:val="both"/>
        <w:rPr>
          <w:rFonts w:cstheme="minorHAnsi"/>
          <w:b/>
          <w:bCs/>
          <w:sz w:val="20"/>
          <w:szCs w:val="20"/>
          <w:lang w:val="en-US"/>
        </w:rPr>
      </w:pPr>
    </w:p>
    <w:p w14:paraId="5A0269B8" w14:textId="11568C5D" w:rsidR="00716C65" w:rsidRPr="002C2A02" w:rsidRDefault="00716C65" w:rsidP="002C2A02">
      <w:pPr>
        <w:rPr>
          <w:b/>
          <w:bCs/>
          <w:i/>
          <w:iCs/>
          <w:lang w:val="en-US"/>
        </w:rPr>
      </w:pPr>
      <w:r w:rsidRPr="002C2A02">
        <w:rPr>
          <w:b/>
          <w:bCs/>
          <w:lang w:val="en-US"/>
        </w:rPr>
        <w:lastRenderedPageBreak/>
        <w:t xml:space="preserve">Online Resource </w:t>
      </w:r>
      <w:r w:rsidR="00721F09">
        <w:rPr>
          <w:b/>
          <w:bCs/>
          <w:lang w:val="en-US"/>
        </w:rPr>
        <w:t>2</w:t>
      </w:r>
      <w:r w:rsidRPr="002C2A02">
        <w:rPr>
          <w:b/>
          <w:bCs/>
          <w:lang w:val="en-US"/>
        </w:rPr>
        <w:t xml:space="preserve">: PFS distributions with 95% confidence intervals in patients receiving IXA-RD in L2 and L3 according to duration between last </w:t>
      </w:r>
      <w:proofErr w:type="spellStart"/>
      <w:r w:rsidRPr="002C2A02">
        <w:rPr>
          <w:b/>
          <w:bCs/>
          <w:lang w:val="en-US"/>
        </w:rPr>
        <w:t>lenalidomide</w:t>
      </w:r>
      <w:proofErr w:type="spellEnd"/>
      <w:r w:rsidRPr="002C2A02">
        <w:rPr>
          <w:b/>
          <w:bCs/>
          <w:lang w:val="en-US"/>
        </w:rPr>
        <w:t xml:space="preserve"> therapy and IXA-RD Start ≤or &gt; 12 months</w:t>
      </w:r>
    </w:p>
    <w:p w14:paraId="11DB666B" w14:textId="77777777" w:rsidR="00B23DFC" w:rsidRDefault="00B23DFC">
      <w:pPr>
        <w:rPr>
          <w:lang w:val="en-US"/>
        </w:rPr>
      </w:pPr>
      <w:r>
        <w:rPr>
          <w:rFonts w:cs="Times New Roman"/>
          <w:b/>
          <w:bCs/>
          <w:noProof/>
          <w:sz w:val="26"/>
          <w:szCs w:val="26"/>
          <w:lang w:eastAsia="fr-FR"/>
        </w:rPr>
        <w:drawing>
          <wp:inline distT="0" distB="0" distL="0" distR="0" wp14:anchorId="30BA7162" wp14:editId="7B9C959D">
            <wp:extent cx="4503420" cy="337756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846" cy="3377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44455C" w14:textId="77777777" w:rsidR="007B78F8" w:rsidRDefault="007B78F8" w:rsidP="007B78F8">
      <w:pPr>
        <w:rPr>
          <w:rFonts w:cs="Times New Roman"/>
          <w:color w:val="000000" w:themeColor="text1"/>
          <w:sz w:val="20"/>
          <w:szCs w:val="20"/>
          <w:lang w:val="en-GB" w:eastAsia="en-GB"/>
        </w:rPr>
      </w:pPr>
      <w:r w:rsidRPr="00470DE0">
        <w:rPr>
          <w:rFonts w:cs="Times New Roman"/>
          <w:color w:val="000000" w:themeColor="text1"/>
          <w:sz w:val="20"/>
          <w:szCs w:val="20"/>
          <w:lang w:val="en-GB" w:eastAsia="en-GB"/>
        </w:rPr>
        <w:t>Log-rank test: p = 0.0043</w:t>
      </w:r>
    </w:p>
    <w:p w14:paraId="45708B48" w14:textId="77777777" w:rsidR="007B78F8" w:rsidRPr="007F6A93" w:rsidRDefault="007B78F8">
      <w:pPr>
        <w:rPr>
          <w:lang w:val="en-US"/>
        </w:rPr>
      </w:pPr>
    </w:p>
    <w:sectPr w:rsidR="007B78F8" w:rsidRPr="007F6A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6754C"/>
    <w:multiLevelType w:val="multilevel"/>
    <w:tmpl w:val="4F30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B89474D"/>
    <w:multiLevelType w:val="multilevel"/>
    <w:tmpl w:val="E870BCCE"/>
    <w:lvl w:ilvl="0">
      <w:start w:val="1"/>
      <w:numFmt w:val="decimal"/>
      <w:lvlText w:val="%1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508"/>
        </w:tabs>
        <w:ind w:left="10508" w:hanging="115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A93"/>
    <w:rsid w:val="002C2A02"/>
    <w:rsid w:val="00303930"/>
    <w:rsid w:val="00716C65"/>
    <w:rsid w:val="00721F09"/>
    <w:rsid w:val="0075019F"/>
    <w:rsid w:val="007B78F8"/>
    <w:rsid w:val="007F6A93"/>
    <w:rsid w:val="008307B2"/>
    <w:rsid w:val="00927937"/>
    <w:rsid w:val="00A35AFA"/>
    <w:rsid w:val="00A6753F"/>
    <w:rsid w:val="00B23DFC"/>
    <w:rsid w:val="00F5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485B9"/>
  <w15:chartTrackingRefBased/>
  <w15:docId w15:val="{3601BF6D-4FED-43B7-8B82-0E987F86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aliases w:val="BMS Heading 3"/>
    <w:next w:val="Normal"/>
    <w:link w:val="Titre3Car"/>
    <w:autoRedefine/>
    <w:qFormat/>
    <w:rsid w:val="00F51381"/>
    <w:pPr>
      <w:keepNext/>
      <w:keepLines/>
      <w:numPr>
        <w:ilvl w:val="2"/>
        <w:numId w:val="2"/>
      </w:numPr>
      <w:tabs>
        <w:tab w:val="num" w:pos="10508"/>
      </w:tabs>
      <w:spacing w:before="480" w:after="240" w:line="240" w:lineRule="auto"/>
      <w:ind w:left="1151" w:hanging="1151"/>
      <w:outlineLvl w:val="2"/>
    </w:pPr>
    <w:rPr>
      <w:rFonts w:ascii="Arial" w:eastAsia="MS Mincho" w:hAnsi="Arial"/>
      <w:b/>
      <w:i/>
      <w:iCs/>
      <w:sz w:val="24"/>
      <w:lang w:val="en-GB" w:eastAsia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aliases w:val="BMS Heading 3 Car"/>
    <w:link w:val="Titre3"/>
    <w:rsid w:val="00F51381"/>
    <w:rPr>
      <w:rFonts w:ascii="Arial" w:eastAsia="MS Mincho" w:hAnsi="Arial"/>
      <w:b/>
      <w:i/>
      <w:iCs/>
      <w:sz w:val="24"/>
      <w:lang w:val="en-GB" w:eastAsia="x-none"/>
    </w:rPr>
  </w:style>
  <w:style w:type="paragraph" w:styleId="Lgende">
    <w:name w:val="caption"/>
    <w:basedOn w:val="Normal"/>
    <w:next w:val="Normal"/>
    <w:uiPriority w:val="35"/>
    <w:unhideWhenUsed/>
    <w:qFormat/>
    <w:rsid w:val="00716C6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macro-m@chu-caen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1650</Characters>
  <Application>Microsoft Office Word</Application>
  <DocSecurity>4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 Nael</dc:creator>
  <cp:keywords/>
  <dc:description/>
  <cp:lastModifiedBy>MACRO MARGARET</cp:lastModifiedBy>
  <cp:revision>2</cp:revision>
  <dcterms:created xsi:type="dcterms:W3CDTF">2023-05-11T14:06:00Z</dcterms:created>
  <dcterms:modified xsi:type="dcterms:W3CDTF">2023-05-11T14:06:00Z</dcterms:modified>
</cp:coreProperties>
</file>