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BE49" w14:textId="146D3FCD" w:rsidR="0095042C" w:rsidRPr="00A52403" w:rsidRDefault="0095042C" w:rsidP="0095042C">
      <w:pPr>
        <w:rPr>
          <w:rFonts w:ascii="Times New Roman" w:hAnsi="Times New Roman" w:cs="Times New Roman"/>
          <w:sz w:val="24"/>
          <w:szCs w:val="24"/>
          <w:lang w:val="en-US"/>
        </w:rPr>
      </w:pPr>
      <w:r w:rsidRPr="00A52403">
        <w:rPr>
          <w:rFonts w:ascii="Times New Roman" w:hAnsi="Times New Roman" w:cs="Times New Roman"/>
          <w:b/>
          <w:bCs/>
          <w:sz w:val="24"/>
          <w:szCs w:val="24"/>
          <w:lang w:val="en-US"/>
        </w:rPr>
        <w:t>Methods continued:</w:t>
      </w:r>
      <w:r w:rsidR="005C5960">
        <w:rPr>
          <w:rFonts w:ascii="Times New Roman" w:hAnsi="Times New Roman" w:cs="Times New Roman"/>
          <w:b/>
          <w:bCs/>
          <w:sz w:val="24"/>
          <w:szCs w:val="24"/>
          <w:lang w:val="en-US"/>
        </w:rPr>
        <w:t xml:space="preserve"> </w:t>
      </w:r>
      <w:r w:rsidRPr="00A52403">
        <w:rPr>
          <w:rFonts w:ascii="Times New Roman" w:hAnsi="Times New Roman" w:cs="Times New Roman"/>
          <w:sz w:val="24"/>
          <w:szCs w:val="24"/>
          <w:lang w:val="en-US"/>
        </w:rPr>
        <w:t xml:space="preserve">Diagnosis of PV was reassessed according to the 2016 World Health Organization criteria </w:t>
      </w:r>
      <w:r w:rsidRPr="00A52403">
        <w:rPr>
          <w:rFonts w:ascii="Times New Roman" w:hAnsi="Times New Roman" w:cs="Times New Roman"/>
          <w:sz w:val="24"/>
          <w:szCs w:val="24"/>
          <w:lang w:val="en-US"/>
        </w:rPr>
        <w:fldChar w:fldCharType="begin">
          <w:fldData xml:space="preserve">PEVuZE5vdGU+PENpdGU+PEF1dGhvcj5BcmJlcjwvQXV0aG9yPjxZZWFyPjIwMTY8L1llYXI+PFJl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</w:fldData>
        </w:fldChar>
      </w:r>
      <w:r w:rsidRPr="00A52403">
        <w:rPr>
          <w:rFonts w:ascii="Times New Roman" w:hAnsi="Times New Roman" w:cs="Times New Roman"/>
          <w:sz w:val="24"/>
          <w:szCs w:val="24"/>
          <w:lang w:val="en-US"/>
        </w:rPr>
        <w:instrText xml:space="preserve"> ADDIN EN.CITE </w:instrText>
      </w:r>
      <w:r w:rsidRPr="00A52403">
        <w:rPr>
          <w:rFonts w:ascii="Times New Roman" w:hAnsi="Times New Roman" w:cs="Times New Roman"/>
          <w:sz w:val="24"/>
          <w:szCs w:val="24"/>
          <w:lang w:val="en-US"/>
        </w:rPr>
        <w:fldChar w:fldCharType="begin">
          <w:fldData xml:space="preserve">PEVuZE5vdGU+PENpdGU+PEF1dGhvcj5BcmJlcjwvQXV0aG9yPjxZZWFyPjIwMTY8L1llYXI+PFJl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</w:fldData>
        </w:fldChar>
      </w:r>
      <w:r w:rsidRPr="00A52403">
        <w:rPr>
          <w:rFonts w:ascii="Times New Roman" w:hAnsi="Times New Roman" w:cs="Times New Roman"/>
          <w:sz w:val="24"/>
          <w:szCs w:val="24"/>
          <w:lang w:val="en-US"/>
        </w:rPr>
        <w:instrText xml:space="preserve"> ADDIN EN.CITE.DATA </w:instrText>
      </w:r>
      <w:r w:rsidRPr="00A52403">
        <w:rPr>
          <w:rFonts w:ascii="Times New Roman" w:hAnsi="Times New Roman" w:cs="Times New Roman"/>
          <w:sz w:val="24"/>
          <w:szCs w:val="24"/>
          <w:lang w:val="en-US"/>
        </w:rPr>
      </w:r>
      <w:r w:rsidRPr="00A52403">
        <w:rPr>
          <w:rFonts w:ascii="Times New Roman" w:hAnsi="Times New Roman" w:cs="Times New Roman"/>
          <w:sz w:val="24"/>
          <w:szCs w:val="24"/>
          <w:lang w:val="en-US"/>
        </w:rPr>
        <w:fldChar w:fldCharType="end"/>
      </w:r>
      <w:r w:rsidRPr="00A52403">
        <w:rPr>
          <w:rFonts w:ascii="Times New Roman" w:hAnsi="Times New Roman" w:cs="Times New Roman"/>
          <w:sz w:val="24"/>
          <w:szCs w:val="24"/>
          <w:lang w:val="en-US"/>
        </w:rPr>
      </w:r>
      <w:r w:rsidRPr="00A52403">
        <w:rPr>
          <w:rFonts w:ascii="Times New Roman" w:hAnsi="Times New Roman" w:cs="Times New Roman"/>
          <w:sz w:val="24"/>
          <w:szCs w:val="24"/>
          <w:lang w:val="en-US"/>
        </w:rPr>
        <w:fldChar w:fldCharType="separate"/>
      </w:r>
      <w:r w:rsidRPr="00A52403">
        <w:rPr>
          <w:rFonts w:ascii="Times New Roman" w:hAnsi="Times New Roman" w:cs="Times New Roman"/>
          <w:noProof/>
          <w:sz w:val="24"/>
          <w:szCs w:val="24"/>
          <w:lang w:val="en-US"/>
        </w:rPr>
        <w:t>[1]</w:t>
      </w:r>
      <w:r w:rsidRPr="00A52403">
        <w:rPr>
          <w:rFonts w:ascii="Times New Roman" w:hAnsi="Times New Roman" w:cs="Times New Roman"/>
          <w:sz w:val="24"/>
          <w:szCs w:val="24"/>
        </w:rPr>
        <w:fldChar w:fldCharType="end"/>
      </w:r>
      <w:r w:rsidRPr="00A52403">
        <w:rPr>
          <w:rFonts w:ascii="Times New Roman" w:hAnsi="Times New Roman" w:cs="Times New Roman"/>
          <w:sz w:val="24"/>
          <w:szCs w:val="24"/>
          <w:lang w:val="en-US"/>
        </w:rPr>
        <w:t>. Clinical and laboratory data were assessed at the time of PV diagnosis. R</w:t>
      </w:r>
      <w:r w:rsidR="00DD067A" w:rsidRPr="00A52403">
        <w:rPr>
          <w:rFonts w:ascii="Times New Roman" w:hAnsi="Times New Roman" w:cs="Times New Roman"/>
          <w:sz w:val="24"/>
          <w:szCs w:val="24"/>
          <w:lang w:val="en-US"/>
        </w:rPr>
        <w:t>ed cell mass (R</w:t>
      </w:r>
      <w:r w:rsidRPr="00A52403">
        <w:rPr>
          <w:rFonts w:ascii="Times New Roman" w:hAnsi="Times New Roman" w:cs="Times New Roman"/>
          <w:sz w:val="24"/>
          <w:szCs w:val="24"/>
          <w:lang w:val="en-US"/>
        </w:rPr>
        <w:t>CM</w:t>
      </w:r>
      <w:r w:rsidR="002E4164" w:rsidRPr="00A52403">
        <w:rPr>
          <w:rFonts w:ascii="Times New Roman" w:hAnsi="Times New Roman" w:cs="Times New Roman"/>
          <w:sz w:val="24"/>
          <w:szCs w:val="24"/>
          <w:lang w:val="en-US"/>
        </w:rPr>
        <w:t>)</w:t>
      </w:r>
      <w:r w:rsidRPr="00A52403">
        <w:rPr>
          <w:rFonts w:ascii="Times New Roman" w:hAnsi="Times New Roman" w:cs="Times New Roman"/>
          <w:sz w:val="24"/>
          <w:szCs w:val="24"/>
          <w:lang w:val="en-US"/>
        </w:rPr>
        <w:t xml:space="preserve"> and</w:t>
      </w:r>
      <w:r w:rsidR="002E4164" w:rsidRPr="00A52403">
        <w:rPr>
          <w:rFonts w:ascii="Times New Roman" w:hAnsi="Times New Roman" w:cs="Times New Roman"/>
          <w:sz w:val="24"/>
          <w:szCs w:val="24"/>
          <w:lang w:val="en-US"/>
        </w:rPr>
        <w:t xml:space="preserve"> blood plasma volume</w:t>
      </w:r>
      <w:r w:rsidRPr="00A52403">
        <w:rPr>
          <w:rFonts w:ascii="Times New Roman" w:hAnsi="Times New Roman" w:cs="Times New Roman"/>
          <w:sz w:val="24"/>
          <w:szCs w:val="24"/>
          <w:lang w:val="en-US"/>
        </w:rPr>
        <w:t xml:space="preserve"> </w:t>
      </w:r>
      <w:r w:rsidR="002E4164" w:rsidRPr="00A52403">
        <w:rPr>
          <w:rFonts w:ascii="Times New Roman" w:hAnsi="Times New Roman" w:cs="Times New Roman"/>
          <w:sz w:val="24"/>
          <w:szCs w:val="24"/>
          <w:lang w:val="en-US"/>
        </w:rPr>
        <w:t>(</w:t>
      </w:r>
      <w:r w:rsidRPr="00A52403">
        <w:rPr>
          <w:rFonts w:ascii="Times New Roman" w:hAnsi="Times New Roman" w:cs="Times New Roman"/>
          <w:sz w:val="24"/>
          <w:szCs w:val="24"/>
          <w:lang w:val="en-US"/>
        </w:rPr>
        <w:t>PlasVol</w:t>
      </w:r>
      <w:r w:rsidR="002E4164" w:rsidRPr="00A52403">
        <w:rPr>
          <w:rFonts w:ascii="Times New Roman" w:hAnsi="Times New Roman" w:cs="Times New Roman"/>
          <w:sz w:val="24"/>
          <w:szCs w:val="24"/>
          <w:lang w:val="en-US"/>
        </w:rPr>
        <w:t>)</w:t>
      </w:r>
      <w:r w:rsidRPr="00A52403">
        <w:rPr>
          <w:rFonts w:ascii="Times New Roman" w:hAnsi="Times New Roman" w:cs="Times New Roman"/>
          <w:sz w:val="24"/>
          <w:szCs w:val="24"/>
          <w:lang w:val="en-US"/>
        </w:rPr>
        <w:t xml:space="preserve"> were determined using the erythrocyte Tc-99m or Cr-51 radioisotope-labeling, and were expressed as absolute volume and percentage of calculated </w:t>
      </w:r>
      <w:r w:rsidR="00926107" w:rsidRPr="00A52403">
        <w:rPr>
          <w:rFonts w:ascii="Times New Roman" w:hAnsi="Times New Roman" w:cs="Times New Roman"/>
          <w:sz w:val="24"/>
          <w:szCs w:val="24"/>
          <w:lang w:val="en-US"/>
        </w:rPr>
        <w:t>predicted</w:t>
      </w:r>
      <w:r w:rsidRPr="00A52403">
        <w:rPr>
          <w:rFonts w:ascii="Times New Roman" w:hAnsi="Times New Roman" w:cs="Times New Roman"/>
          <w:sz w:val="24"/>
          <w:szCs w:val="24"/>
          <w:lang w:val="en-US"/>
        </w:rPr>
        <w:t xml:space="preserve"> RCM and PlasVol as described previously </w:t>
      </w:r>
      <w:r w:rsidRPr="00A52403">
        <w:rPr>
          <w:rFonts w:ascii="Times New Roman" w:hAnsi="Times New Roman" w:cs="Times New Roman"/>
          <w:sz w:val="24"/>
          <w:szCs w:val="24"/>
          <w:lang w:val="en-US"/>
        </w:rPr>
        <w:fldChar w:fldCharType="begin"/>
      </w:r>
      <w:r w:rsidRPr="00A52403">
        <w:rPr>
          <w:rFonts w:ascii="Times New Roman" w:hAnsi="Times New Roman" w:cs="Times New Roman"/>
          <w:sz w:val="24"/>
          <w:szCs w:val="24"/>
          <w:lang w:val="en-US"/>
        </w:rPr>
        <w:instrText xml:space="preserve"> ADDIN EN.CITE &lt;EndNote&gt;&lt;Cite&gt;&lt;Author&gt;Lucijanic&lt;/Author&gt;&lt;Year&gt;2024&lt;/Year&gt;&lt;RecNum&gt;9899&lt;/RecNum&gt;&lt;DisplayText&gt;[2]&lt;/DisplayText&gt;&lt;record&gt;&lt;rec-number&gt;9899&lt;/rec-number&gt;&lt;foreign-keys&gt;&lt;key app="EN" db-id="5vzdwxwpeefp0aexfzip59tfz25d22xpwrrv" timestamp="1716567329"&gt;9899&lt;/key&gt;&lt;/foreign-keys&gt;&lt;ref-type name="Journal Article"&gt;17&lt;/ref-type&gt;&lt;contributors&gt;&lt;authors&gt;&lt;author&gt;Lucijanic, Marko&lt;/author&gt;&lt;author&gt;Lekovic, Danijela&lt;/author&gt;&lt;author&gt;Bogdanovic, Andrija&lt;/author&gt;&lt;author&gt;Krecak, Ivan&lt;/author&gt;&lt;/authors&gt;&lt;/contributors&gt;&lt;titles&gt;&lt;title&gt;Being John Plasma Volumovich, pecularities of plasma volume estimation in patients with polycythemia vera&lt;/title&gt;&lt;secondary-title&gt;Thrombosis Research&lt;/secondary-title&gt;&lt;/titles&gt;&lt;periodical&gt;&lt;full-title&gt;Thrombosis Research&lt;/full-title&gt;&lt;/periodical&gt;&lt;volume&gt;239&lt;/volume&gt;&lt;dates&gt;&lt;year&gt;2024&lt;/year&gt;&lt;/dates&gt;&lt;publisher&gt;Elsevier&lt;/publisher&gt;&lt;isbn&gt;0049-3848&lt;/isbn&gt;&lt;urls&gt;&lt;related-urls&gt;&lt;url&gt;https://doi.org/10.1016/j.thromres.2024.109039&lt;/url&gt;&lt;/related-urls&gt;&lt;/urls&gt;&lt;electronic-resource-num&gt;10.1016/j.thromres.2024.109039&lt;/electronic-resource-num&gt;&lt;access-date&gt;2024/05/24&lt;/access-date&gt;&lt;/record&gt;&lt;/Cite&gt;&lt;/EndNote&gt;</w:instrText>
      </w:r>
      <w:r w:rsidRPr="00A52403">
        <w:rPr>
          <w:rFonts w:ascii="Times New Roman" w:hAnsi="Times New Roman" w:cs="Times New Roman"/>
          <w:sz w:val="24"/>
          <w:szCs w:val="24"/>
          <w:lang w:val="en-US"/>
        </w:rPr>
        <w:fldChar w:fldCharType="separate"/>
      </w:r>
      <w:r w:rsidRPr="00A52403">
        <w:rPr>
          <w:rFonts w:ascii="Times New Roman" w:hAnsi="Times New Roman" w:cs="Times New Roman"/>
          <w:noProof/>
          <w:sz w:val="24"/>
          <w:szCs w:val="24"/>
          <w:lang w:val="en-US"/>
        </w:rPr>
        <w:t>[2]</w:t>
      </w:r>
      <w:r w:rsidRPr="00A52403">
        <w:rPr>
          <w:rFonts w:ascii="Times New Roman" w:hAnsi="Times New Roman" w:cs="Times New Roman"/>
          <w:sz w:val="24"/>
          <w:szCs w:val="24"/>
        </w:rPr>
        <w:fldChar w:fldCharType="end"/>
      </w:r>
      <w:r w:rsidRPr="00A52403">
        <w:rPr>
          <w:rFonts w:ascii="Times New Roman" w:hAnsi="Times New Roman" w:cs="Times New Roman"/>
          <w:sz w:val="24"/>
          <w:szCs w:val="24"/>
          <w:lang w:val="en-US"/>
        </w:rPr>
        <w:t xml:space="preserve">. Estimated glomerular filtration rate (eGFR) was determined using the Modification of Diet in Renal Disease (MDRD) formula </w:t>
      </w:r>
      <w:r w:rsidRPr="00A52403">
        <w:rPr>
          <w:rFonts w:ascii="Times New Roman" w:hAnsi="Times New Roman" w:cs="Times New Roman"/>
          <w:sz w:val="24"/>
          <w:szCs w:val="24"/>
          <w:lang w:val="en-US"/>
        </w:rPr>
        <w:fldChar w:fldCharType="begin"/>
      </w:r>
      <w:r w:rsidRPr="00A52403">
        <w:rPr>
          <w:rFonts w:ascii="Times New Roman" w:hAnsi="Times New Roman" w:cs="Times New Roman"/>
          <w:sz w:val="24"/>
          <w:szCs w:val="24"/>
          <w:lang w:val="en-US"/>
        </w:rPr>
        <w:instrText xml:space="preserve"> ADDIN EN.CITE &lt;EndNote&gt;&lt;Cite&gt;&lt;Author&gt;Levey&lt;/Author&gt;&lt;Year&gt;1999&lt;/Year&gt;&lt;RecNum&gt;9010&lt;/RecNum&gt;&lt;DisplayText&gt;[3]&lt;/DisplayText&gt;&lt;record&gt;&lt;rec-number&gt;9010&lt;/rec-number&gt;&lt;foreign-keys&gt;&lt;key app="EN" db-id="5vzdwxwpeefp0aexfzip59tfz25d22xpwrrv" timestamp="1547071170"&gt;9010&lt;/key&gt;&lt;/foreign-keys&gt;&lt;ref-type name="Journal Article"&gt;17&lt;/ref-type&gt;&lt;contributors&gt;&lt;authors&gt;&lt;author&gt;Levey, A. S.&lt;/author&gt;&lt;author&gt;Bosch, J. P.&lt;/author&gt;&lt;author&gt;Lewis, J. B.&lt;/author&gt;&lt;author&gt;Greene, T.&lt;/author&gt;&lt;author&gt;Rogers, N.&lt;/author&gt;&lt;author&gt;Roth, D.&lt;/author&gt;&lt;/authors&gt;&lt;/contributors&gt;&lt;auth-address&gt;New England Medical Center, Boston, MA 02111, USA. Andrew.Levey@es.nemc.org&lt;/auth-address&gt;&lt;titles&gt;&lt;title&gt;A more accurate method to estimate glomerular filtration rate from serum creatinine: a new prediction equation. Modification of Diet in Renal Disease Study Group&lt;/title&gt;&lt;secondary-title&gt;Ann Intern Med&lt;/secondary-title&gt;&lt;alt-title&gt;Annals of internal medicine&lt;/alt-title&gt;&lt;/titles&gt;&lt;periodical&gt;&lt;full-title&gt;Ann Intern Med&lt;/full-title&gt;&lt;/periodical&gt;&lt;pages&gt;461-70&lt;/pages&gt;&lt;volume&gt;130&lt;/volume&gt;&lt;number&gt;6&lt;/number&gt;&lt;keywords&gt;&lt;keyword&gt;Age Factors&lt;/keyword&gt;&lt;keyword&gt;Chronic Disease&lt;/keyword&gt;&lt;keyword&gt;Creatinine/*blood&lt;/keyword&gt;&lt;keyword&gt;Cross-Sectional Studies&lt;/keyword&gt;&lt;keyword&gt;Ethnic Groups&lt;/keyword&gt;&lt;keyword&gt;Female&lt;/keyword&gt;&lt;keyword&gt;*Glomerular Filtration Rate&lt;/keyword&gt;&lt;keyword&gt;Humans&lt;/keyword&gt;&lt;keyword&gt;Kidney Failure, Chronic/blood/diet therapy/physiopathology&lt;/keyword&gt;&lt;keyword&gt;Male&lt;/keyword&gt;&lt;keyword&gt;Middle Aged&lt;/keyword&gt;&lt;keyword&gt;*Regression Analysis&lt;/keyword&gt;&lt;keyword&gt;Serum Albumin/metabolism&lt;/keyword&gt;&lt;keyword&gt;Sex Factors&lt;/keyword&gt;&lt;keyword&gt;Statistics, Nonparametric&lt;/keyword&gt;&lt;keyword&gt;Urea/blood&lt;/keyword&gt;&lt;/keywords&gt;&lt;dates&gt;&lt;year&gt;1999&lt;/year&gt;&lt;pub-dates&gt;&lt;date&gt;Mar 16&lt;/date&gt;&lt;/pub-dates&gt;&lt;/dates&gt;&lt;isbn&gt;0003-4819 (Print)&amp;#xD;0003-4819 (Linking)&lt;/isbn&gt;&lt;accession-num&gt;10075613&lt;/accession-num&gt;&lt;urls&gt;&lt;related-urls&gt;&lt;url&gt;http://www.ncbi.nlm.nih.gov/pubmed/10075613&lt;/url&gt;&lt;/related-urls&gt;&lt;/urls&gt;&lt;/record&gt;&lt;/Cite&gt;&lt;/EndNote&gt;</w:instrText>
      </w:r>
      <w:r w:rsidRPr="00A52403">
        <w:rPr>
          <w:rFonts w:ascii="Times New Roman" w:hAnsi="Times New Roman" w:cs="Times New Roman"/>
          <w:sz w:val="24"/>
          <w:szCs w:val="24"/>
          <w:lang w:val="en-US"/>
        </w:rPr>
        <w:fldChar w:fldCharType="separate"/>
      </w:r>
      <w:r w:rsidRPr="00A52403">
        <w:rPr>
          <w:rFonts w:ascii="Times New Roman" w:hAnsi="Times New Roman" w:cs="Times New Roman"/>
          <w:noProof/>
          <w:sz w:val="24"/>
          <w:szCs w:val="24"/>
          <w:lang w:val="en-US"/>
        </w:rPr>
        <w:t>[3]</w:t>
      </w:r>
      <w:r w:rsidRPr="00A52403">
        <w:rPr>
          <w:rFonts w:ascii="Times New Roman" w:hAnsi="Times New Roman" w:cs="Times New Roman"/>
          <w:sz w:val="24"/>
          <w:szCs w:val="24"/>
        </w:rPr>
        <w:fldChar w:fldCharType="end"/>
      </w:r>
      <w:r w:rsidRPr="00A52403">
        <w:rPr>
          <w:rFonts w:ascii="Times New Roman" w:hAnsi="Times New Roman" w:cs="Times New Roman"/>
          <w:sz w:val="24"/>
          <w:szCs w:val="24"/>
          <w:lang w:val="en-US"/>
        </w:rPr>
        <w:t>; C</w:t>
      </w:r>
      <w:r w:rsidR="00BD6C59" w:rsidRPr="00A52403">
        <w:rPr>
          <w:rFonts w:ascii="Times New Roman" w:hAnsi="Times New Roman" w:cs="Times New Roman"/>
          <w:sz w:val="24"/>
          <w:szCs w:val="24"/>
          <w:lang w:val="en-US"/>
        </w:rPr>
        <w:t>hronic kidney disease (C</w:t>
      </w:r>
      <w:r w:rsidRPr="00A52403">
        <w:rPr>
          <w:rFonts w:ascii="Times New Roman" w:hAnsi="Times New Roman" w:cs="Times New Roman"/>
          <w:sz w:val="24"/>
          <w:szCs w:val="24"/>
          <w:lang w:val="en-US"/>
        </w:rPr>
        <w:t>KD</w:t>
      </w:r>
      <w:r w:rsidR="00BD6C59" w:rsidRPr="00A52403">
        <w:rPr>
          <w:rFonts w:ascii="Times New Roman" w:hAnsi="Times New Roman" w:cs="Times New Roman"/>
          <w:sz w:val="24"/>
          <w:szCs w:val="24"/>
          <w:lang w:val="en-US"/>
        </w:rPr>
        <w:t>)</w:t>
      </w:r>
      <w:r w:rsidRPr="00A52403">
        <w:rPr>
          <w:rFonts w:ascii="Times New Roman" w:hAnsi="Times New Roman" w:cs="Times New Roman"/>
          <w:sz w:val="24"/>
          <w:szCs w:val="24"/>
          <w:lang w:val="en-US"/>
        </w:rPr>
        <w:t xml:space="preserve"> was defined as eGFR &lt;60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 xml:space="preserve"> persisting for &gt;3 months </w:t>
      </w:r>
      <w:r w:rsidRPr="00A52403">
        <w:rPr>
          <w:rFonts w:ascii="Times New Roman" w:hAnsi="Times New Roman" w:cs="Times New Roman"/>
          <w:sz w:val="24"/>
          <w:szCs w:val="24"/>
          <w:lang w:val="en-US"/>
        </w:rPr>
        <w:fldChar w:fldCharType="begin"/>
      </w:r>
      <w:r w:rsidRPr="00A52403">
        <w:rPr>
          <w:rFonts w:ascii="Times New Roman" w:hAnsi="Times New Roman" w:cs="Times New Roman"/>
          <w:sz w:val="24"/>
          <w:szCs w:val="24"/>
          <w:lang w:val="en-US"/>
        </w:rPr>
        <w:instrText xml:space="preserve"> ADDIN EN.CITE &lt;EndNote&gt;&lt;Cite&gt;&lt;Author&gt;Levin&lt;/Author&gt;&lt;Year&gt;2014&lt;/Year&gt;&lt;RecNum&gt;9411&lt;/RecNum&gt;&lt;DisplayText&gt;[4]&lt;/DisplayText&gt;&lt;record&gt;&lt;rec-number&gt;9411&lt;/rec-number&gt;&lt;foreign-keys&gt;&lt;key app="EN" db-id="5vzdwxwpeefp0aexfzip59tfz25d22xpwrrv" timestamp="1688275510"&gt;9411&lt;/key&gt;&lt;/foreign-keys&gt;&lt;ref-type name="Journal Article"&gt;17&lt;/ref-type&gt;&lt;contributors&gt;&lt;authors&gt;&lt;author&gt;Levin, A.&lt;/author&gt;&lt;author&gt;Stevens, P. E.&lt;/author&gt;&lt;/authors&gt;&lt;/contributors&gt;&lt;auth-address&gt;Division of Nephrology, University of British Columbia, Vancouver, British Columbia, Canada.&amp;#xD;East Kent Hospitals University NHS Foundation Trust, Canterbury, UK.&lt;/auth-address&gt;&lt;titles&gt;&lt;title&gt;Summary of KDIGO 2012 CKD Guideline: behind the scenes, need for guidance, and a framework for moving forward&lt;/title&gt;&lt;secondary-title&gt;Kidney Int&lt;/secondary-title&gt;&lt;/titles&gt;&lt;periodical&gt;&lt;full-title&gt;Kidney Int&lt;/full-title&gt;&lt;/periodical&gt;&lt;pages&gt;49-61&lt;/pages&gt;&lt;volume&gt;85&lt;/volume&gt;&lt;number&gt;1&lt;/number&gt;&lt;edition&gt;20131127&lt;/edition&gt;&lt;keywords&gt;&lt;keyword&gt;Disease Progression&lt;/keyword&gt;&lt;keyword&gt;Humans&lt;/keyword&gt;&lt;keyword&gt;Patient Care/standards&lt;/keyword&gt;&lt;keyword&gt;*Practice Guidelines as Topic&lt;/keyword&gt;&lt;keyword&gt;Referral and Consultation&lt;/keyword&gt;&lt;keyword&gt;Renal Insufficiency, Chronic/classification/complications/*therapy&lt;/keyword&gt;&lt;/keywords&gt;&lt;dates&gt;&lt;year&gt;2014&lt;/year&gt;&lt;pub-dates&gt;&lt;date&gt;Jan&lt;/date&gt;&lt;/pub-dates&gt;&lt;/dates&gt;&lt;isbn&gt;0085-2538&lt;/isbn&gt;&lt;accession-num&gt;24284513&lt;/accession-num&gt;&lt;urls&gt;&lt;/urls&gt;&lt;electronic-resource-num&gt;10.1038/ki.2013.444&lt;/electronic-resource-num&gt;&lt;remote-database-provider&gt;NLM&lt;/remote-database-provider&gt;&lt;language&gt;eng&lt;/language&gt;&lt;/record&gt;&lt;/Cite&gt;&lt;/EndNote&gt;</w:instrText>
      </w:r>
      <w:r w:rsidRPr="00A52403">
        <w:rPr>
          <w:rFonts w:ascii="Times New Roman" w:hAnsi="Times New Roman" w:cs="Times New Roman"/>
          <w:sz w:val="24"/>
          <w:szCs w:val="24"/>
          <w:lang w:val="en-US"/>
        </w:rPr>
        <w:fldChar w:fldCharType="separate"/>
      </w:r>
      <w:r w:rsidRPr="00A52403">
        <w:rPr>
          <w:rFonts w:ascii="Times New Roman" w:hAnsi="Times New Roman" w:cs="Times New Roman"/>
          <w:noProof/>
          <w:sz w:val="24"/>
          <w:szCs w:val="24"/>
          <w:lang w:val="en-US"/>
        </w:rPr>
        <w:t>[4]</w:t>
      </w:r>
      <w:r w:rsidRPr="00A52403">
        <w:rPr>
          <w:rFonts w:ascii="Times New Roman" w:hAnsi="Times New Roman" w:cs="Times New Roman"/>
          <w:sz w:val="24"/>
          <w:szCs w:val="24"/>
        </w:rPr>
        <w:fldChar w:fldCharType="end"/>
      </w:r>
      <w:r w:rsidRPr="00A52403">
        <w:rPr>
          <w:rFonts w:ascii="Times New Roman" w:hAnsi="Times New Roman" w:cs="Times New Roman"/>
          <w:sz w:val="24"/>
          <w:szCs w:val="24"/>
          <w:lang w:val="en-US"/>
        </w:rPr>
        <w:t>, whereas eGFR &lt;80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 xml:space="preserve"> was identified as the cut-off with highest discriminatory properties for thrombotic risk as described below. </w:t>
      </w:r>
      <w:r w:rsidR="00E071BD">
        <w:rPr>
          <w:rFonts w:ascii="Times New Roman" w:hAnsi="Times New Roman" w:cs="Times New Roman"/>
          <w:sz w:val="24"/>
          <w:szCs w:val="24"/>
          <w:lang w:val="en-US"/>
        </w:rPr>
        <w:t>Time to thrombosis (TTT) was defined from the time of diagnosis up to the last visit or the occurrence of thrombotic event. Arterial thrombotic events considered were myocardial infarction, cerebrovascular insult, peripheral artery thrombosis</w:t>
      </w:r>
      <w:r w:rsidR="00833051">
        <w:rPr>
          <w:rFonts w:ascii="Times New Roman" w:hAnsi="Times New Roman" w:cs="Times New Roman"/>
          <w:sz w:val="24"/>
          <w:szCs w:val="24"/>
          <w:lang w:val="en-US"/>
        </w:rPr>
        <w:t xml:space="preserve"> and</w:t>
      </w:r>
      <w:r w:rsidR="00E071BD">
        <w:rPr>
          <w:rFonts w:ascii="Times New Roman" w:hAnsi="Times New Roman" w:cs="Times New Roman"/>
          <w:sz w:val="24"/>
          <w:szCs w:val="24"/>
          <w:lang w:val="en-US"/>
        </w:rPr>
        <w:t xml:space="preserve"> spleen infarction.</w:t>
      </w:r>
      <w:r w:rsidR="00DC29C4">
        <w:rPr>
          <w:rFonts w:ascii="Times New Roman" w:hAnsi="Times New Roman" w:cs="Times New Roman"/>
          <w:sz w:val="24"/>
          <w:szCs w:val="24"/>
          <w:lang w:val="en-US"/>
        </w:rPr>
        <w:t xml:space="preserve"> Venous thrombotic events considered were deep venous thrombosis, pulmonary embolism, </w:t>
      </w:r>
      <w:r w:rsidR="00CB0FCD">
        <w:rPr>
          <w:rFonts w:ascii="Times New Roman" w:hAnsi="Times New Roman" w:cs="Times New Roman"/>
          <w:sz w:val="24"/>
          <w:szCs w:val="24"/>
          <w:lang w:val="en-US"/>
        </w:rPr>
        <w:t>splanchnic</w:t>
      </w:r>
      <w:r w:rsidR="00DC29C4">
        <w:rPr>
          <w:rFonts w:ascii="Times New Roman" w:hAnsi="Times New Roman" w:cs="Times New Roman"/>
          <w:sz w:val="24"/>
          <w:szCs w:val="24"/>
          <w:lang w:val="en-US"/>
        </w:rPr>
        <w:t xml:space="preserve"> and cerebral venous thromboses. </w:t>
      </w:r>
    </w:p>
    <w:p w14:paraId="1C650953" w14:textId="385457ED" w:rsidR="00075779" w:rsidRPr="00A52403" w:rsidRDefault="009B0560" w:rsidP="0095042C">
      <w:pPr>
        <w:rPr>
          <w:rFonts w:ascii="Times New Roman" w:hAnsi="Times New Roman" w:cs="Times New Roman"/>
          <w:sz w:val="24"/>
          <w:szCs w:val="24"/>
          <w:lang w:val="en-US"/>
        </w:rPr>
      </w:pPr>
      <w:r w:rsidRPr="00A52403">
        <w:rPr>
          <w:rFonts w:ascii="Times New Roman" w:hAnsi="Times New Roman" w:cs="Times New Roman"/>
          <w:b/>
          <w:bCs/>
          <w:sz w:val="24"/>
          <w:szCs w:val="24"/>
          <w:lang w:val="en-US"/>
        </w:rPr>
        <w:t>Statistical methods:</w:t>
      </w:r>
      <w:r w:rsidR="005C5960">
        <w:rPr>
          <w:rFonts w:ascii="Times New Roman" w:hAnsi="Times New Roman" w:cs="Times New Roman"/>
          <w:b/>
          <w:bCs/>
          <w:sz w:val="24"/>
          <w:szCs w:val="24"/>
          <w:lang w:val="en-US"/>
        </w:rPr>
        <w:t xml:space="preserve"> </w:t>
      </w:r>
      <w:r w:rsidR="00075779" w:rsidRPr="00A52403">
        <w:rPr>
          <w:rFonts w:ascii="Times New Roman" w:hAnsi="Times New Roman" w:cs="Times New Roman"/>
          <w:sz w:val="24"/>
          <w:szCs w:val="24"/>
          <w:lang w:val="en-US"/>
        </w:rPr>
        <w:t xml:space="preserve">Normality of distribution of numerical variables was tested using </w:t>
      </w:r>
      <w:r w:rsidR="001A26CB" w:rsidRPr="00A52403">
        <w:rPr>
          <w:rFonts w:ascii="Times New Roman" w:hAnsi="Times New Roman" w:cs="Times New Roman"/>
          <w:sz w:val="24"/>
          <w:szCs w:val="24"/>
          <w:lang w:val="en-US"/>
        </w:rPr>
        <w:t xml:space="preserve">the Shapiro-Wilks test. Due to non-normal distribution of majority of variables, numerical variables were presented as median and interquartile range (IQR), and were compared between groups using the Mann Whitney U test. Categorical variables were presented as ratios and percentages, and were compared between groups using the chi squared or the Fishers exact test where appropriate. Optimal cut-off values of investigated variables for prediction of thrombotic events were defined using the receiver operating characteristic (ROC) curve analysis, based on the highest values of Youden index. </w:t>
      </w:r>
      <w:r w:rsidR="0061617C" w:rsidRPr="00A52403">
        <w:rPr>
          <w:rFonts w:ascii="Times New Roman" w:hAnsi="Times New Roman" w:cs="Times New Roman"/>
          <w:sz w:val="24"/>
          <w:szCs w:val="24"/>
          <w:lang w:val="en-US"/>
        </w:rPr>
        <w:t xml:space="preserve">Survival curves were based on the method by Kaplan and Meier. The Cox regression analysis was used for </w:t>
      </w:r>
      <w:r w:rsidR="000557C8" w:rsidRPr="00A52403">
        <w:rPr>
          <w:rFonts w:ascii="Times New Roman" w:hAnsi="Times New Roman" w:cs="Times New Roman"/>
          <w:sz w:val="24"/>
          <w:szCs w:val="24"/>
          <w:lang w:val="en-US"/>
        </w:rPr>
        <w:t xml:space="preserve">univariate and </w:t>
      </w:r>
      <w:r w:rsidR="0061617C" w:rsidRPr="00A52403">
        <w:rPr>
          <w:rFonts w:ascii="Times New Roman" w:hAnsi="Times New Roman" w:cs="Times New Roman"/>
          <w:sz w:val="24"/>
          <w:szCs w:val="24"/>
          <w:lang w:val="en-US"/>
        </w:rPr>
        <w:t>multivariate analys</w:t>
      </w:r>
      <w:r w:rsidR="000557C8" w:rsidRPr="00A52403">
        <w:rPr>
          <w:rFonts w:ascii="Times New Roman" w:hAnsi="Times New Roman" w:cs="Times New Roman"/>
          <w:sz w:val="24"/>
          <w:szCs w:val="24"/>
          <w:lang w:val="en-US"/>
        </w:rPr>
        <w:t>e</w:t>
      </w:r>
      <w:r w:rsidR="0061617C" w:rsidRPr="00A52403">
        <w:rPr>
          <w:rFonts w:ascii="Times New Roman" w:hAnsi="Times New Roman" w:cs="Times New Roman"/>
          <w:sz w:val="24"/>
          <w:szCs w:val="24"/>
          <w:lang w:val="en-US"/>
        </w:rPr>
        <w:t>s of thrombotic events prediction</w:t>
      </w:r>
      <w:r w:rsidR="000557C8" w:rsidRPr="00A52403">
        <w:rPr>
          <w:rFonts w:ascii="Times New Roman" w:hAnsi="Times New Roman" w:cs="Times New Roman"/>
          <w:sz w:val="24"/>
          <w:szCs w:val="24"/>
          <w:lang w:val="en-US"/>
        </w:rPr>
        <w:t xml:space="preserve"> and for testing of </w:t>
      </w:r>
      <w:r w:rsidR="002F181E" w:rsidRPr="00A52403">
        <w:rPr>
          <w:rFonts w:ascii="Times New Roman" w:hAnsi="Times New Roman" w:cs="Times New Roman"/>
          <w:sz w:val="24"/>
          <w:szCs w:val="24"/>
          <w:lang w:val="en-US"/>
        </w:rPr>
        <w:t>presence of interactions between RCM/PlasVol, CKD and thrombosis.</w:t>
      </w:r>
      <w:r w:rsidR="005B509B" w:rsidRPr="00A52403">
        <w:rPr>
          <w:rFonts w:ascii="Times New Roman" w:hAnsi="Times New Roman" w:cs="Times New Roman"/>
          <w:sz w:val="24"/>
          <w:szCs w:val="24"/>
          <w:lang w:val="en-US"/>
        </w:rPr>
        <w:t xml:space="preserve"> P values &lt;0.05 were considered statistically significant. All analyses were done using the MedCalc statistical software, version 23.0.2 (MedCalc Software Ltd, Ostend, Belgium).</w:t>
      </w:r>
    </w:p>
    <w:p w14:paraId="545497A6" w14:textId="77777777" w:rsidR="0095042C" w:rsidRPr="00A52403" w:rsidRDefault="0095042C" w:rsidP="0095042C">
      <w:pPr>
        <w:rPr>
          <w:rFonts w:ascii="Times New Roman" w:hAnsi="Times New Roman" w:cs="Times New Roman"/>
          <w:sz w:val="24"/>
          <w:szCs w:val="24"/>
          <w:lang w:val="en-US"/>
        </w:rPr>
      </w:pPr>
    </w:p>
    <w:p w14:paraId="78CFD6DA" w14:textId="6E77B022" w:rsidR="00753EAE" w:rsidRPr="00A52403" w:rsidRDefault="0095042C">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References:</w:t>
      </w:r>
    </w:p>
    <w:p w14:paraId="772A20F9" w14:textId="77777777" w:rsidR="0095042C" w:rsidRPr="00A52403" w:rsidRDefault="0095042C" w:rsidP="0095042C">
      <w:pPr>
        <w:pStyle w:val="EndNoteBibliography"/>
        <w:spacing w:after="0"/>
        <w:rPr>
          <w:rFonts w:ascii="Times New Roman" w:hAnsi="Times New Roman" w:cs="Times New Roman"/>
          <w:sz w:val="24"/>
          <w:szCs w:val="24"/>
        </w:rPr>
      </w:pPr>
      <w:r w:rsidRPr="00A52403">
        <w:rPr>
          <w:rFonts w:ascii="Times New Roman" w:hAnsi="Times New Roman" w:cs="Times New Roman"/>
          <w:sz w:val="24"/>
          <w:szCs w:val="24"/>
        </w:rPr>
        <w:fldChar w:fldCharType="begin"/>
      </w:r>
      <w:r w:rsidRPr="00A52403">
        <w:rPr>
          <w:rFonts w:ascii="Times New Roman" w:hAnsi="Times New Roman" w:cs="Times New Roman"/>
          <w:sz w:val="24"/>
          <w:szCs w:val="24"/>
        </w:rPr>
        <w:instrText xml:space="preserve"> ADDIN EN.REFLIST </w:instrText>
      </w:r>
      <w:r w:rsidRPr="00A52403">
        <w:rPr>
          <w:rFonts w:ascii="Times New Roman" w:hAnsi="Times New Roman" w:cs="Times New Roman"/>
          <w:sz w:val="24"/>
          <w:szCs w:val="24"/>
        </w:rPr>
        <w:fldChar w:fldCharType="separate"/>
      </w:r>
      <w:r w:rsidRPr="00A52403">
        <w:rPr>
          <w:rFonts w:ascii="Times New Roman" w:hAnsi="Times New Roman" w:cs="Times New Roman"/>
          <w:sz w:val="24"/>
          <w:szCs w:val="24"/>
        </w:rPr>
        <w:t>1. Arber DA, Orazi A, Hasserjian R, Thiele J, Borowitz MJ, Le Beau MM, Bloomfield CD, Cazzola M, Vardiman JW (2016) The 2016 revision to the World Health Organization classification of myeloid neoplasms and acute leukemia. Blood 127 (20):2391-2405. doi:10.1182/blood-2016-03-643544</w:t>
      </w:r>
    </w:p>
    <w:p w14:paraId="7BD86DF8" w14:textId="77777777" w:rsidR="0095042C" w:rsidRPr="00A52403" w:rsidRDefault="0095042C" w:rsidP="0095042C">
      <w:pPr>
        <w:pStyle w:val="EndNoteBibliography"/>
        <w:spacing w:after="0"/>
        <w:rPr>
          <w:rFonts w:ascii="Times New Roman" w:hAnsi="Times New Roman" w:cs="Times New Roman"/>
          <w:sz w:val="24"/>
          <w:szCs w:val="24"/>
        </w:rPr>
      </w:pPr>
      <w:r w:rsidRPr="00A52403">
        <w:rPr>
          <w:rFonts w:ascii="Times New Roman" w:hAnsi="Times New Roman" w:cs="Times New Roman"/>
          <w:sz w:val="24"/>
          <w:szCs w:val="24"/>
        </w:rPr>
        <w:t>2. Lucijanic M, Lekovic D, Bogdanovic A, Krecak I (2024) Being John Plasma Volumovich, pecularities of plasma volume estimation in patients with polycythemia vera. Thrombosis Research 239. doi:10.1016/j.thromres.2024.109039</w:t>
      </w:r>
    </w:p>
    <w:p w14:paraId="4DA35A93" w14:textId="77777777" w:rsidR="0095042C" w:rsidRPr="00A52403" w:rsidRDefault="0095042C" w:rsidP="0095042C">
      <w:pPr>
        <w:pStyle w:val="EndNoteBibliography"/>
        <w:spacing w:after="0"/>
        <w:rPr>
          <w:rFonts w:ascii="Times New Roman" w:hAnsi="Times New Roman" w:cs="Times New Roman"/>
          <w:sz w:val="24"/>
          <w:szCs w:val="24"/>
        </w:rPr>
      </w:pPr>
      <w:r w:rsidRPr="00A52403">
        <w:rPr>
          <w:rFonts w:ascii="Times New Roman" w:hAnsi="Times New Roman" w:cs="Times New Roman"/>
          <w:sz w:val="24"/>
          <w:szCs w:val="24"/>
        </w:rPr>
        <w:t>3. Levey AS, Bosch JP, Lewis JB, Greene T, Rogers N, Roth D (1999) A more accurate method to estimate glomerular filtration rate from serum creatinine: a new prediction equation. Modification of Diet in Renal Disease Study Group. Ann Intern Med 130 (6):461-470</w:t>
      </w:r>
    </w:p>
    <w:p w14:paraId="5A87CFED" w14:textId="77777777" w:rsidR="0095042C" w:rsidRPr="00A52403" w:rsidRDefault="0095042C" w:rsidP="0095042C">
      <w:pPr>
        <w:pStyle w:val="EndNoteBibliography"/>
        <w:rPr>
          <w:rFonts w:ascii="Times New Roman" w:hAnsi="Times New Roman" w:cs="Times New Roman"/>
          <w:sz w:val="24"/>
          <w:szCs w:val="24"/>
        </w:rPr>
      </w:pPr>
      <w:r w:rsidRPr="00A52403">
        <w:rPr>
          <w:rFonts w:ascii="Times New Roman" w:hAnsi="Times New Roman" w:cs="Times New Roman"/>
          <w:sz w:val="24"/>
          <w:szCs w:val="24"/>
        </w:rPr>
        <w:t>4. Levin A, Stevens PE (2014) Summary of KDIGO 2012 CKD Guideline: behind the scenes, need for guidance, and a framework for moving forward. Kidney Int 85 (1):49-61. doi:10.1038/ki.2013.444</w:t>
      </w:r>
    </w:p>
    <w:p w14:paraId="1BC286D2" w14:textId="53E782FE" w:rsidR="0095042C" w:rsidRPr="00A52403" w:rsidRDefault="0095042C">
      <w:pPr>
        <w:rPr>
          <w:rFonts w:ascii="Times New Roman" w:hAnsi="Times New Roman" w:cs="Times New Roman"/>
          <w:sz w:val="24"/>
          <w:szCs w:val="24"/>
          <w:lang w:val="en-US"/>
        </w:rPr>
      </w:pPr>
      <w:r w:rsidRPr="00A52403">
        <w:rPr>
          <w:rFonts w:ascii="Times New Roman" w:hAnsi="Times New Roman" w:cs="Times New Roman"/>
          <w:sz w:val="24"/>
          <w:szCs w:val="24"/>
          <w:lang w:val="en-US"/>
        </w:rPr>
        <w:lastRenderedPageBreak/>
        <w:fldChar w:fldCharType="end"/>
      </w:r>
      <w:r w:rsidR="00576BF9" w:rsidRPr="00A52403">
        <w:rPr>
          <w:rFonts w:ascii="Times New Roman" w:hAnsi="Times New Roman" w:cs="Times New Roman"/>
          <w:b/>
          <w:bCs/>
          <w:sz w:val="24"/>
          <w:szCs w:val="24"/>
          <w:lang w:val="en-US"/>
        </w:rPr>
        <w:t xml:space="preserve">Table </w:t>
      </w:r>
      <w:r w:rsidR="00D05ADA" w:rsidRPr="00A52403">
        <w:rPr>
          <w:rFonts w:ascii="Times New Roman" w:hAnsi="Times New Roman" w:cs="Times New Roman"/>
          <w:b/>
          <w:bCs/>
          <w:sz w:val="24"/>
          <w:szCs w:val="24"/>
          <w:lang w:val="en-US"/>
        </w:rPr>
        <w:t>S</w:t>
      </w:r>
      <w:r w:rsidR="00576BF9" w:rsidRPr="00A52403">
        <w:rPr>
          <w:rFonts w:ascii="Times New Roman" w:hAnsi="Times New Roman" w:cs="Times New Roman"/>
          <w:b/>
          <w:bCs/>
          <w:sz w:val="24"/>
          <w:szCs w:val="24"/>
          <w:lang w:val="en-US"/>
        </w:rPr>
        <w:t>1:</w:t>
      </w:r>
      <w:r w:rsidR="00576BF9" w:rsidRPr="00A52403">
        <w:rPr>
          <w:rFonts w:ascii="Times New Roman" w:hAnsi="Times New Roman" w:cs="Times New Roman"/>
          <w:sz w:val="24"/>
          <w:szCs w:val="24"/>
          <w:lang w:val="en-US"/>
        </w:rPr>
        <w:t xml:space="preserve"> </w:t>
      </w:r>
      <w:r w:rsidR="00E47CE1" w:rsidRPr="00A52403">
        <w:rPr>
          <w:rFonts w:ascii="Times New Roman" w:hAnsi="Times New Roman" w:cs="Times New Roman"/>
          <w:sz w:val="24"/>
          <w:szCs w:val="24"/>
          <w:lang w:val="en-US"/>
        </w:rPr>
        <w:t xml:space="preserve">Patients characteristics stratified according to </w:t>
      </w:r>
      <w:r w:rsidR="00053706" w:rsidRPr="00A52403">
        <w:rPr>
          <w:rFonts w:ascii="Times New Roman" w:hAnsi="Times New Roman" w:cs="Times New Roman"/>
          <w:sz w:val="24"/>
          <w:szCs w:val="24"/>
          <w:lang w:val="en-US"/>
        </w:rPr>
        <w:t xml:space="preserve">presence of </w:t>
      </w:r>
      <w:r w:rsidR="00DA364E" w:rsidRPr="00A52403">
        <w:rPr>
          <w:rFonts w:ascii="Times New Roman" w:hAnsi="Times New Roman" w:cs="Times New Roman"/>
          <w:sz w:val="24"/>
          <w:szCs w:val="24"/>
          <w:lang w:val="en-US"/>
        </w:rPr>
        <w:t>chronic kidney disease (</w:t>
      </w:r>
      <w:r w:rsidR="00C909E7" w:rsidRPr="00A52403">
        <w:rPr>
          <w:rFonts w:ascii="Times New Roman" w:hAnsi="Times New Roman" w:cs="Times New Roman"/>
          <w:sz w:val="24"/>
          <w:szCs w:val="24"/>
          <w:lang w:val="en-US"/>
        </w:rPr>
        <w:t xml:space="preserve">CKD; </w:t>
      </w:r>
      <w:r w:rsidR="00CE5A8C" w:rsidRPr="00A52403">
        <w:rPr>
          <w:rFonts w:ascii="Times New Roman" w:hAnsi="Times New Roman" w:cs="Times New Roman"/>
          <w:sz w:val="24"/>
          <w:szCs w:val="24"/>
          <w:lang w:val="en-US"/>
        </w:rPr>
        <w:t>estimated glomerular filtration rate (</w:t>
      </w:r>
      <w:r w:rsidR="00DA364E" w:rsidRPr="00A52403">
        <w:rPr>
          <w:rFonts w:ascii="Times New Roman" w:hAnsi="Times New Roman" w:cs="Times New Roman"/>
          <w:sz w:val="24"/>
          <w:szCs w:val="24"/>
          <w:lang w:val="en-US"/>
        </w:rPr>
        <w:t>eGFR</w:t>
      </w:r>
      <w:r w:rsidR="00CE5A8C" w:rsidRPr="00A52403">
        <w:rPr>
          <w:rFonts w:ascii="Times New Roman" w:hAnsi="Times New Roman" w:cs="Times New Roman"/>
          <w:sz w:val="24"/>
          <w:szCs w:val="24"/>
          <w:lang w:val="en-US"/>
        </w:rPr>
        <w:t>)</w:t>
      </w:r>
      <w:r w:rsidR="00DA364E" w:rsidRPr="00A52403">
        <w:rPr>
          <w:rFonts w:ascii="Times New Roman" w:hAnsi="Times New Roman" w:cs="Times New Roman"/>
          <w:sz w:val="24"/>
          <w:szCs w:val="24"/>
          <w:lang w:val="en-US"/>
        </w:rPr>
        <w:t xml:space="preserve"> &lt;</w:t>
      </w:r>
      <w:r w:rsidR="00C711B8" w:rsidRPr="00A52403">
        <w:rPr>
          <w:rFonts w:ascii="Times New Roman" w:hAnsi="Times New Roman" w:cs="Times New Roman"/>
          <w:sz w:val="24"/>
          <w:szCs w:val="24"/>
          <w:lang w:val="en-US"/>
        </w:rPr>
        <w:t>6</w:t>
      </w:r>
      <w:r w:rsidR="00DA364E" w:rsidRPr="00A52403">
        <w:rPr>
          <w:rFonts w:ascii="Times New Roman" w:hAnsi="Times New Roman" w:cs="Times New Roman"/>
          <w:sz w:val="24"/>
          <w:szCs w:val="24"/>
          <w:lang w:val="en-US"/>
        </w:rPr>
        <w:t>0 ml/min/1.73m</w:t>
      </w:r>
      <w:r w:rsidR="00DA364E" w:rsidRPr="00A52403">
        <w:rPr>
          <w:rFonts w:ascii="Times New Roman" w:hAnsi="Times New Roman" w:cs="Times New Roman"/>
          <w:sz w:val="24"/>
          <w:szCs w:val="24"/>
          <w:vertAlign w:val="superscript"/>
          <w:lang w:val="en-US"/>
        </w:rPr>
        <w:t>2</w:t>
      </w:r>
      <w:r w:rsidR="00DA364E" w:rsidRPr="00A52403">
        <w:rPr>
          <w:rFonts w:ascii="Times New Roman" w:hAnsi="Times New Roman" w:cs="Times New Roman"/>
          <w:sz w:val="24"/>
          <w:szCs w:val="24"/>
          <w:lang w:val="en-US"/>
        </w:rPr>
        <w:t xml:space="preserve"> for &gt;3 months)</w:t>
      </w:r>
      <w:r w:rsidR="00246F92" w:rsidRPr="00A52403">
        <w:rPr>
          <w:rFonts w:ascii="Times New Roman" w:hAnsi="Times New Roman" w:cs="Times New Roman"/>
          <w:sz w:val="24"/>
          <w:szCs w:val="24"/>
          <w:lang w:val="en-US"/>
        </w:rPr>
        <w:t>.</w:t>
      </w:r>
    </w:p>
    <w:tbl>
      <w:tblPr>
        <w:tblStyle w:val="TableGrid"/>
        <w:tblW w:w="10491" w:type="dxa"/>
        <w:tblInd w:w="-431" w:type="dxa"/>
        <w:tblLook w:val="04A0" w:firstRow="1" w:lastRow="0" w:firstColumn="1" w:lastColumn="0" w:noHBand="0" w:noVBand="1"/>
      </w:tblPr>
      <w:tblGrid>
        <w:gridCol w:w="3545"/>
        <w:gridCol w:w="2977"/>
        <w:gridCol w:w="2835"/>
        <w:gridCol w:w="1134"/>
      </w:tblGrid>
      <w:tr w:rsidR="002F0014" w:rsidRPr="00A52403" w14:paraId="692A7DFB" w14:textId="77777777" w:rsidTr="00F137F4">
        <w:tc>
          <w:tcPr>
            <w:tcW w:w="3545" w:type="dxa"/>
          </w:tcPr>
          <w:p w14:paraId="39917BEE" w14:textId="77777777" w:rsidR="002F0014" w:rsidRPr="00A52403" w:rsidRDefault="002F0014">
            <w:pPr>
              <w:rPr>
                <w:rFonts w:ascii="Times New Roman" w:hAnsi="Times New Roman" w:cs="Times New Roman"/>
                <w:sz w:val="24"/>
                <w:szCs w:val="24"/>
                <w:lang w:val="en-US"/>
              </w:rPr>
            </w:pPr>
          </w:p>
        </w:tc>
        <w:tc>
          <w:tcPr>
            <w:tcW w:w="2977" w:type="dxa"/>
          </w:tcPr>
          <w:p w14:paraId="1D4C2537" w14:textId="5D210D8A" w:rsidR="002F0014" w:rsidRPr="00A52403" w:rsidRDefault="00253E0E">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CKD</w:t>
            </w:r>
            <w:r w:rsidR="001F610A" w:rsidRPr="00A52403">
              <w:rPr>
                <w:rFonts w:ascii="Times New Roman" w:hAnsi="Times New Roman" w:cs="Times New Roman"/>
                <w:b/>
                <w:bCs/>
                <w:sz w:val="24"/>
                <w:szCs w:val="24"/>
                <w:lang w:val="en-US"/>
              </w:rPr>
              <w:t xml:space="preserve"> (N=25)</w:t>
            </w:r>
          </w:p>
        </w:tc>
        <w:tc>
          <w:tcPr>
            <w:tcW w:w="2835" w:type="dxa"/>
          </w:tcPr>
          <w:p w14:paraId="0D3C7AF6" w14:textId="5B3130C7" w:rsidR="002F0014" w:rsidRPr="00A52403" w:rsidRDefault="00253E0E">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Other patients</w:t>
            </w:r>
            <w:r w:rsidR="001F610A" w:rsidRPr="00A52403">
              <w:rPr>
                <w:rFonts w:ascii="Times New Roman" w:hAnsi="Times New Roman" w:cs="Times New Roman"/>
                <w:b/>
                <w:bCs/>
                <w:sz w:val="24"/>
                <w:szCs w:val="24"/>
                <w:lang w:val="en-US"/>
              </w:rPr>
              <w:t xml:space="preserve"> (N=166)</w:t>
            </w:r>
          </w:p>
        </w:tc>
        <w:tc>
          <w:tcPr>
            <w:tcW w:w="1134" w:type="dxa"/>
          </w:tcPr>
          <w:p w14:paraId="6445E9E2" w14:textId="26154AC9" w:rsidR="002F0014" w:rsidRPr="00A52403" w:rsidRDefault="00253E0E">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 value</w:t>
            </w:r>
          </w:p>
        </w:tc>
      </w:tr>
      <w:tr w:rsidR="001F061D" w:rsidRPr="00A52403" w14:paraId="6ACC3DDB" w14:textId="77777777" w:rsidTr="00F137F4">
        <w:tc>
          <w:tcPr>
            <w:tcW w:w="3545" w:type="dxa"/>
            <w:vAlign w:val="center"/>
          </w:tcPr>
          <w:p w14:paraId="1E300231" w14:textId="5FDE879D"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Sex, female</w:t>
            </w:r>
          </w:p>
        </w:tc>
        <w:tc>
          <w:tcPr>
            <w:tcW w:w="2977" w:type="dxa"/>
            <w:vAlign w:val="bottom"/>
          </w:tcPr>
          <w:p w14:paraId="32D0DCE1" w14:textId="3148F611"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5/25 (20%)</w:t>
            </w:r>
          </w:p>
        </w:tc>
        <w:tc>
          <w:tcPr>
            <w:tcW w:w="2835" w:type="dxa"/>
            <w:vAlign w:val="bottom"/>
          </w:tcPr>
          <w:p w14:paraId="11B67DBB" w14:textId="538B154C"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86/166 (51.8%)</w:t>
            </w:r>
          </w:p>
        </w:tc>
        <w:tc>
          <w:tcPr>
            <w:tcW w:w="1134" w:type="dxa"/>
            <w:vAlign w:val="bottom"/>
          </w:tcPr>
          <w:p w14:paraId="2102282E" w14:textId="789C39AB" w:rsidR="001F061D" w:rsidRPr="00A52403" w:rsidRDefault="001F061D" w:rsidP="001F061D">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0.003 *</w:t>
            </w:r>
          </w:p>
        </w:tc>
      </w:tr>
      <w:tr w:rsidR="001F061D" w:rsidRPr="00A52403" w14:paraId="6F0DA43F" w14:textId="77777777" w:rsidTr="00F137F4">
        <w:tc>
          <w:tcPr>
            <w:tcW w:w="3545" w:type="dxa"/>
            <w:vAlign w:val="center"/>
          </w:tcPr>
          <w:p w14:paraId="201646D5" w14:textId="1A1D9ABF"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Age (years)</w:t>
            </w:r>
          </w:p>
        </w:tc>
        <w:tc>
          <w:tcPr>
            <w:tcW w:w="2977" w:type="dxa"/>
            <w:vAlign w:val="bottom"/>
          </w:tcPr>
          <w:p w14:paraId="11A82A88" w14:textId="42A78241"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71 IQR (67 - 74)</w:t>
            </w:r>
          </w:p>
        </w:tc>
        <w:tc>
          <w:tcPr>
            <w:tcW w:w="2835" w:type="dxa"/>
            <w:vAlign w:val="bottom"/>
          </w:tcPr>
          <w:p w14:paraId="7B744C04" w14:textId="4D97C5A7"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63 IQR (56 - 70)</w:t>
            </w:r>
          </w:p>
        </w:tc>
        <w:tc>
          <w:tcPr>
            <w:tcW w:w="1134" w:type="dxa"/>
            <w:vAlign w:val="bottom"/>
          </w:tcPr>
          <w:p w14:paraId="37952087" w14:textId="7735EFBF" w:rsidR="001F061D" w:rsidRPr="00A52403" w:rsidRDefault="001F061D" w:rsidP="001F061D">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0.001 *</w:t>
            </w:r>
          </w:p>
        </w:tc>
      </w:tr>
      <w:tr w:rsidR="001F061D" w:rsidRPr="00A52403" w14:paraId="0DF4006E" w14:textId="77777777" w:rsidTr="00F137F4">
        <w:tc>
          <w:tcPr>
            <w:tcW w:w="3545" w:type="dxa"/>
            <w:vAlign w:val="center"/>
          </w:tcPr>
          <w:p w14:paraId="118684C0" w14:textId="134691C1"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Prior thrombosis</w:t>
            </w:r>
          </w:p>
        </w:tc>
        <w:tc>
          <w:tcPr>
            <w:tcW w:w="2977" w:type="dxa"/>
            <w:vAlign w:val="bottom"/>
          </w:tcPr>
          <w:p w14:paraId="709F7FF5" w14:textId="6E408747"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7/25 (28%)</w:t>
            </w:r>
          </w:p>
        </w:tc>
        <w:tc>
          <w:tcPr>
            <w:tcW w:w="2835" w:type="dxa"/>
            <w:vAlign w:val="bottom"/>
          </w:tcPr>
          <w:p w14:paraId="31FCBB69" w14:textId="60BDD07D"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29/166 (17.5%)</w:t>
            </w:r>
          </w:p>
        </w:tc>
        <w:tc>
          <w:tcPr>
            <w:tcW w:w="1134" w:type="dxa"/>
            <w:vAlign w:val="bottom"/>
          </w:tcPr>
          <w:p w14:paraId="47AE8A14" w14:textId="6E796C15"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0.270</w:t>
            </w:r>
          </w:p>
        </w:tc>
      </w:tr>
      <w:tr w:rsidR="001F061D" w:rsidRPr="00A52403" w14:paraId="709B54D2" w14:textId="77777777" w:rsidTr="00F137F4">
        <w:tc>
          <w:tcPr>
            <w:tcW w:w="3545" w:type="dxa"/>
            <w:vAlign w:val="center"/>
          </w:tcPr>
          <w:p w14:paraId="7D466AD5" w14:textId="1A9A8DF2"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ELN high risk</w:t>
            </w:r>
          </w:p>
        </w:tc>
        <w:tc>
          <w:tcPr>
            <w:tcW w:w="2977" w:type="dxa"/>
            <w:vAlign w:val="bottom"/>
          </w:tcPr>
          <w:p w14:paraId="117D711B" w14:textId="3D2DAC58"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22/25 (88%)</w:t>
            </w:r>
          </w:p>
        </w:tc>
        <w:tc>
          <w:tcPr>
            <w:tcW w:w="2835" w:type="dxa"/>
            <w:vAlign w:val="bottom"/>
          </w:tcPr>
          <w:p w14:paraId="1468D8E0" w14:textId="65CC4800"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99/166 (59.6%)</w:t>
            </w:r>
          </w:p>
        </w:tc>
        <w:tc>
          <w:tcPr>
            <w:tcW w:w="1134" w:type="dxa"/>
            <w:vAlign w:val="bottom"/>
          </w:tcPr>
          <w:p w14:paraId="1554C878" w14:textId="762C96BB" w:rsidR="001F061D" w:rsidRPr="00A52403" w:rsidRDefault="001F061D" w:rsidP="001F061D">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0.006 *</w:t>
            </w:r>
          </w:p>
        </w:tc>
      </w:tr>
      <w:tr w:rsidR="00633117" w:rsidRPr="00A52403" w14:paraId="7C4275C0" w14:textId="77777777" w:rsidTr="00F137F4">
        <w:tc>
          <w:tcPr>
            <w:tcW w:w="3545" w:type="dxa"/>
            <w:vAlign w:val="center"/>
          </w:tcPr>
          <w:p w14:paraId="34F15FAD" w14:textId="2AC54B79"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sz w:val="24"/>
                <w:szCs w:val="24"/>
                <w:lang w:val="en-US"/>
              </w:rPr>
              <w:t>Body weight (kg)</w:t>
            </w:r>
          </w:p>
        </w:tc>
        <w:tc>
          <w:tcPr>
            <w:tcW w:w="2977" w:type="dxa"/>
            <w:vAlign w:val="bottom"/>
          </w:tcPr>
          <w:p w14:paraId="2AF0475E" w14:textId="1DA2D6EB"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76 IQR (67 - 86.25)</w:t>
            </w:r>
          </w:p>
        </w:tc>
        <w:tc>
          <w:tcPr>
            <w:tcW w:w="2835" w:type="dxa"/>
            <w:vAlign w:val="bottom"/>
          </w:tcPr>
          <w:p w14:paraId="5EEE9A9E" w14:textId="3F48FD15"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77 IQR (70 - 83.25)</w:t>
            </w:r>
          </w:p>
        </w:tc>
        <w:tc>
          <w:tcPr>
            <w:tcW w:w="1134" w:type="dxa"/>
            <w:vAlign w:val="bottom"/>
          </w:tcPr>
          <w:p w14:paraId="02AE8574" w14:textId="24C38212"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0.560</w:t>
            </w:r>
          </w:p>
        </w:tc>
      </w:tr>
      <w:tr w:rsidR="00633117" w:rsidRPr="00A52403" w14:paraId="7CC02CBE" w14:textId="77777777" w:rsidTr="00F137F4">
        <w:tc>
          <w:tcPr>
            <w:tcW w:w="3545" w:type="dxa"/>
            <w:vAlign w:val="center"/>
          </w:tcPr>
          <w:p w14:paraId="2190DE8B" w14:textId="6DED2D9B"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sz w:val="24"/>
                <w:szCs w:val="24"/>
                <w:lang w:val="en-US"/>
              </w:rPr>
              <w:t>Body height (cm)</w:t>
            </w:r>
          </w:p>
        </w:tc>
        <w:tc>
          <w:tcPr>
            <w:tcW w:w="2977" w:type="dxa"/>
            <w:vAlign w:val="bottom"/>
          </w:tcPr>
          <w:p w14:paraId="4DB63B02" w14:textId="10755E96"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169 IQR (161 - 176)</w:t>
            </w:r>
          </w:p>
        </w:tc>
        <w:tc>
          <w:tcPr>
            <w:tcW w:w="2835" w:type="dxa"/>
            <w:vAlign w:val="bottom"/>
          </w:tcPr>
          <w:p w14:paraId="6302A4A0" w14:textId="674D7F12"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174 IQR (167 - 177)</w:t>
            </w:r>
          </w:p>
        </w:tc>
        <w:tc>
          <w:tcPr>
            <w:tcW w:w="1134" w:type="dxa"/>
            <w:vAlign w:val="bottom"/>
          </w:tcPr>
          <w:p w14:paraId="7772735A" w14:textId="54192E69"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0.062</w:t>
            </w:r>
          </w:p>
        </w:tc>
      </w:tr>
      <w:tr w:rsidR="001F061D" w:rsidRPr="00A52403" w14:paraId="29AD8862" w14:textId="77777777" w:rsidTr="00F137F4">
        <w:tc>
          <w:tcPr>
            <w:tcW w:w="3545" w:type="dxa"/>
            <w:vAlign w:val="center"/>
          </w:tcPr>
          <w:p w14:paraId="408BD132" w14:textId="59AC2BB7"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RCM (%)</w:t>
            </w:r>
          </w:p>
        </w:tc>
        <w:tc>
          <w:tcPr>
            <w:tcW w:w="2977" w:type="dxa"/>
            <w:vAlign w:val="bottom"/>
          </w:tcPr>
          <w:p w14:paraId="4EE54959" w14:textId="11489123"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159 IQR (131 - 177)</w:t>
            </w:r>
          </w:p>
        </w:tc>
        <w:tc>
          <w:tcPr>
            <w:tcW w:w="2835" w:type="dxa"/>
            <w:vAlign w:val="bottom"/>
          </w:tcPr>
          <w:p w14:paraId="4D3BC189" w14:textId="27F4B479"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161 IQR (140 - 190)</w:t>
            </w:r>
          </w:p>
        </w:tc>
        <w:tc>
          <w:tcPr>
            <w:tcW w:w="1134" w:type="dxa"/>
            <w:vAlign w:val="bottom"/>
          </w:tcPr>
          <w:p w14:paraId="087C7552" w14:textId="71BC47BE"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0.284</w:t>
            </w:r>
          </w:p>
        </w:tc>
      </w:tr>
      <w:tr w:rsidR="001F061D" w:rsidRPr="00A52403" w14:paraId="7476DA21" w14:textId="77777777" w:rsidTr="00F137F4">
        <w:tc>
          <w:tcPr>
            <w:tcW w:w="3545" w:type="dxa"/>
            <w:vAlign w:val="center"/>
          </w:tcPr>
          <w:p w14:paraId="5452C4B7" w14:textId="78BFEF12"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RCM (mL)</w:t>
            </w:r>
          </w:p>
        </w:tc>
        <w:tc>
          <w:tcPr>
            <w:tcW w:w="2977" w:type="dxa"/>
            <w:vAlign w:val="bottom"/>
          </w:tcPr>
          <w:p w14:paraId="06517873" w14:textId="2E0C9DD2"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2830 IQR (2260 - 3580)</w:t>
            </w:r>
          </w:p>
        </w:tc>
        <w:tc>
          <w:tcPr>
            <w:tcW w:w="2835" w:type="dxa"/>
            <w:vAlign w:val="bottom"/>
          </w:tcPr>
          <w:p w14:paraId="7E8690B1" w14:textId="350F5390"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2960 IQR (2345 - 3415)</w:t>
            </w:r>
          </w:p>
        </w:tc>
        <w:tc>
          <w:tcPr>
            <w:tcW w:w="1134" w:type="dxa"/>
            <w:vAlign w:val="bottom"/>
          </w:tcPr>
          <w:p w14:paraId="0B69C9FE" w14:textId="28057FB9"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0.845</w:t>
            </w:r>
          </w:p>
        </w:tc>
      </w:tr>
      <w:tr w:rsidR="001F061D" w:rsidRPr="00A52403" w14:paraId="31FC0C19" w14:textId="77777777" w:rsidTr="00F137F4">
        <w:tc>
          <w:tcPr>
            <w:tcW w:w="3545" w:type="dxa"/>
            <w:vAlign w:val="center"/>
          </w:tcPr>
          <w:p w14:paraId="5F5AD740" w14:textId="6D6CAA6A"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w:t>
            </w:r>
          </w:p>
        </w:tc>
        <w:tc>
          <w:tcPr>
            <w:tcW w:w="2977" w:type="dxa"/>
            <w:vAlign w:val="bottom"/>
          </w:tcPr>
          <w:p w14:paraId="3B0091DD" w14:textId="2BFFF18E"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104 IQR (100 - 120)</w:t>
            </w:r>
          </w:p>
        </w:tc>
        <w:tc>
          <w:tcPr>
            <w:tcW w:w="2835" w:type="dxa"/>
            <w:vAlign w:val="bottom"/>
          </w:tcPr>
          <w:p w14:paraId="1FE88D13" w14:textId="14E28F1C"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114 IQR (99 - 126)</w:t>
            </w:r>
          </w:p>
        </w:tc>
        <w:tc>
          <w:tcPr>
            <w:tcW w:w="1134" w:type="dxa"/>
            <w:vAlign w:val="bottom"/>
          </w:tcPr>
          <w:p w14:paraId="3778D7D0" w14:textId="5298D354"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0.311</w:t>
            </w:r>
          </w:p>
        </w:tc>
      </w:tr>
      <w:tr w:rsidR="001F061D" w:rsidRPr="00A52403" w14:paraId="32BE8FD3" w14:textId="77777777" w:rsidTr="00F137F4">
        <w:tc>
          <w:tcPr>
            <w:tcW w:w="3545" w:type="dxa"/>
            <w:vAlign w:val="center"/>
          </w:tcPr>
          <w:p w14:paraId="485EE5DE" w14:textId="33CF4F30"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(mL)</w:t>
            </w:r>
          </w:p>
        </w:tc>
        <w:tc>
          <w:tcPr>
            <w:tcW w:w="2977" w:type="dxa"/>
            <w:vAlign w:val="bottom"/>
          </w:tcPr>
          <w:p w14:paraId="7BA54F09" w14:textId="440ACEF3"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3220 IQR (2630 - 3640)</w:t>
            </w:r>
          </w:p>
        </w:tc>
        <w:tc>
          <w:tcPr>
            <w:tcW w:w="2835" w:type="dxa"/>
            <w:vAlign w:val="bottom"/>
          </w:tcPr>
          <w:p w14:paraId="0FD600DC" w14:textId="6DB20B5A"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3040 IQR (2627.5 - 3547.5)</w:t>
            </w:r>
          </w:p>
        </w:tc>
        <w:tc>
          <w:tcPr>
            <w:tcW w:w="1134" w:type="dxa"/>
            <w:vAlign w:val="bottom"/>
          </w:tcPr>
          <w:p w14:paraId="1FEBC3AD" w14:textId="626A7C0C"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0.542</w:t>
            </w:r>
          </w:p>
        </w:tc>
      </w:tr>
      <w:tr w:rsidR="001F061D" w:rsidRPr="00A52403" w14:paraId="684D827F" w14:textId="77777777" w:rsidTr="00F137F4">
        <w:tc>
          <w:tcPr>
            <w:tcW w:w="3545" w:type="dxa"/>
            <w:vAlign w:val="center"/>
          </w:tcPr>
          <w:p w14:paraId="4582D7D3" w14:textId="1B90977D"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Masked PV</w:t>
            </w:r>
          </w:p>
        </w:tc>
        <w:tc>
          <w:tcPr>
            <w:tcW w:w="2977" w:type="dxa"/>
            <w:vAlign w:val="bottom"/>
          </w:tcPr>
          <w:p w14:paraId="479E89AD" w14:textId="4EC6D6A1"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4/25 (16%)</w:t>
            </w:r>
          </w:p>
        </w:tc>
        <w:tc>
          <w:tcPr>
            <w:tcW w:w="2835" w:type="dxa"/>
            <w:vAlign w:val="bottom"/>
          </w:tcPr>
          <w:p w14:paraId="28148B64" w14:textId="43D76AAA"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45/166 (27.1%)</w:t>
            </w:r>
          </w:p>
        </w:tc>
        <w:tc>
          <w:tcPr>
            <w:tcW w:w="1134" w:type="dxa"/>
            <w:vAlign w:val="bottom"/>
          </w:tcPr>
          <w:p w14:paraId="37343121" w14:textId="09FD14D2"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0.236</w:t>
            </w:r>
          </w:p>
        </w:tc>
      </w:tr>
      <w:tr w:rsidR="001F061D" w:rsidRPr="00A52403" w14:paraId="51138AF5" w14:textId="77777777" w:rsidTr="00F137F4">
        <w:tc>
          <w:tcPr>
            <w:tcW w:w="3545" w:type="dxa"/>
            <w:vAlign w:val="center"/>
          </w:tcPr>
          <w:p w14:paraId="45769ED6" w14:textId="2495F023"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sz w:val="24"/>
                <w:szCs w:val="24"/>
                <w:lang w:val="en-US"/>
              </w:rPr>
              <w:t>Palpable splenomegaly</w:t>
            </w:r>
          </w:p>
        </w:tc>
        <w:tc>
          <w:tcPr>
            <w:tcW w:w="2977" w:type="dxa"/>
            <w:vAlign w:val="bottom"/>
          </w:tcPr>
          <w:p w14:paraId="72B8631D" w14:textId="55A650B6"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0/22 (0%)</w:t>
            </w:r>
          </w:p>
        </w:tc>
        <w:tc>
          <w:tcPr>
            <w:tcW w:w="2835" w:type="dxa"/>
            <w:vAlign w:val="bottom"/>
          </w:tcPr>
          <w:p w14:paraId="26BF348A" w14:textId="24C1AA2A"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10/135 (7.4%)</w:t>
            </w:r>
          </w:p>
        </w:tc>
        <w:tc>
          <w:tcPr>
            <w:tcW w:w="1134" w:type="dxa"/>
            <w:vAlign w:val="bottom"/>
          </w:tcPr>
          <w:p w14:paraId="104F6648" w14:textId="6F707CAC" w:rsidR="001F061D" w:rsidRPr="00A52403" w:rsidRDefault="001F061D" w:rsidP="001F061D">
            <w:pPr>
              <w:rPr>
                <w:rFonts w:ascii="Times New Roman" w:hAnsi="Times New Roman" w:cs="Times New Roman"/>
                <w:sz w:val="24"/>
                <w:szCs w:val="24"/>
                <w:lang w:val="en-US"/>
              </w:rPr>
            </w:pPr>
            <w:r w:rsidRPr="00A52403">
              <w:rPr>
                <w:rFonts w:ascii="Times New Roman" w:hAnsi="Times New Roman" w:cs="Times New Roman"/>
                <w:color w:val="000000"/>
                <w:sz w:val="24"/>
                <w:szCs w:val="24"/>
              </w:rPr>
              <w:t>0.359</w:t>
            </w:r>
          </w:p>
        </w:tc>
      </w:tr>
      <w:tr w:rsidR="00DB55AB" w:rsidRPr="00A52403" w14:paraId="6FF838D8" w14:textId="77777777" w:rsidTr="00F137F4">
        <w:tc>
          <w:tcPr>
            <w:tcW w:w="3545" w:type="dxa"/>
            <w:vAlign w:val="center"/>
          </w:tcPr>
          <w:p w14:paraId="4D30A27D" w14:textId="249D92D1"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Spleen length by ultrasound (cm)</w:t>
            </w:r>
          </w:p>
        </w:tc>
        <w:tc>
          <w:tcPr>
            <w:tcW w:w="2977" w:type="dxa"/>
            <w:vAlign w:val="bottom"/>
          </w:tcPr>
          <w:p w14:paraId="5DD669B4" w14:textId="571175F2"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11.3 IQR (10 - 14.9)</w:t>
            </w:r>
          </w:p>
        </w:tc>
        <w:tc>
          <w:tcPr>
            <w:tcW w:w="2835" w:type="dxa"/>
            <w:vAlign w:val="bottom"/>
          </w:tcPr>
          <w:p w14:paraId="05A2057F" w14:textId="53E69CF4"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13 IQR (10.6 - 14.6)</w:t>
            </w:r>
          </w:p>
        </w:tc>
        <w:tc>
          <w:tcPr>
            <w:tcW w:w="1134" w:type="dxa"/>
            <w:vAlign w:val="bottom"/>
          </w:tcPr>
          <w:p w14:paraId="33B98A37" w14:textId="512026E3"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0.468</w:t>
            </w:r>
          </w:p>
        </w:tc>
      </w:tr>
      <w:tr w:rsidR="00DB55AB" w:rsidRPr="00A52403" w14:paraId="7D416992" w14:textId="77777777" w:rsidTr="00F137F4">
        <w:tc>
          <w:tcPr>
            <w:tcW w:w="3545" w:type="dxa"/>
            <w:vAlign w:val="center"/>
          </w:tcPr>
          <w:p w14:paraId="5D5DADC2" w14:textId="43B067F2"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Arterial hypertension  </w:t>
            </w:r>
          </w:p>
        </w:tc>
        <w:tc>
          <w:tcPr>
            <w:tcW w:w="2977" w:type="dxa"/>
            <w:vAlign w:val="bottom"/>
          </w:tcPr>
          <w:p w14:paraId="6DDFD559" w14:textId="7F53F794"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20/25 (80%)</w:t>
            </w:r>
          </w:p>
        </w:tc>
        <w:tc>
          <w:tcPr>
            <w:tcW w:w="2835" w:type="dxa"/>
            <w:vAlign w:val="bottom"/>
          </w:tcPr>
          <w:p w14:paraId="3F08AA6C" w14:textId="6FE0B8F9"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102/166 (61.4%)</w:t>
            </w:r>
          </w:p>
        </w:tc>
        <w:tc>
          <w:tcPr>
            <w:tcW w:w="1134" w:type="dxa"/>
            <w:vAlign w:val="bottom"/>
          </w:tcPr>
          <w:p w14:paraId="4A7ECB13" w14:textId="7C6D4383"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0.072</w:t>
            </w:r>
          </w:p>
        </w:tc>
      </w:tr>
      <w:tr w:rsidR="00DB55AB" w:rsidRPr="00A52403" w14:paraId="3966E08A" w14:textId="77777777" w:rsidTr="00F137F4">
        <w:tc>
          <w:tcPr>
            <w:tcW w:w="3545" w:type="dxa"/>
            <w:vAlign w:val="center"/>
          </w:tcPr>
          <w:p w14:paraId="386DEFE6" w14:textId="619095CA"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Hyperlipidemia  </w:t>
            </w:r>
          </w:p>
        </w:tc>
        <w:tc>
          <w:tcPr>
            <w:tcW w:w="2977" w:type="dxa"/>
            <w:vAlign w:val="bottom"/>
          </w:tcPr>
          <w:p w14:paraId="6C990F69" w14:textId="639270DC"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3/25 (12%)</w:t>
            </w:r>
          </w:p>
        </w:tc>
        <w:tc>
          <w:tcPr>
            <w:tcW w:w="2835" w:type="dxa"/>
            <w:vAlign w:val="bottom"/>
          </w:tcPr>
          <w:p w14:paraId="46F12C93" w14:textId="040083F0"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18/166 (10.8%)</w:t>
            </w:r>
          </w:p>
        </w:tc>
        <w:tc>
          <w:tcPr>
            <w:tcW w:w="1134" w:type="dxa"/>
            <w:vAlign w:val="bottom"/>
          </w:tcPr>
          <w:p w14:paraId="2D47DFF1" w14:textId="22D243C3"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0.742</w:t>
            </w:r>
          </w:p>
        </w:tc>
      </w:tr>
      <w:tr w:rsidR="00DB55AB" w:rsidRPr="00A52403" w14:paraId="23BB08DD" w14:textId="77777777" w:rsidTr="00F137F4">
        <w:tc>
          <w:tcPr>
            <w:tcW w:w="3545" w:type="dxa"/>
            <w:vAlign w:val="center"/>
          </w:tcPr>
          <w:p w14:paraId="3AC0EC9E" w14:textId="02CF4F49"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Diabetes mellitus  </w:t>
            </w:r>
          </w:p>
        </w:tc>
        <w:tc>
          <w:tcPr>
            <w:tcW w:w="2977" w:type="dxa"/>
            <w:vAlign w:val="bottom"/>
          </w:tcPr>
          <w:p w14:paraId="1642451D" w14:textId="203A07A7"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4/25 (16%)</w:t>
            </w:r>
          </w:p>
        </w:tc>
        <w:tc>
          <w:tcPr>
            <w:tcW w:w="2835" w:type="dxa"/>
            <w:vAlign w:val="bottom"/>
          </w:tcPr>
          <w:p w14:paraId="0762299A" w14:textId="6D4463F0"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22/166 (13.3%)</w:t>
            </w:r>
          </w:p>
        </w:tc>
        <w:tc>
          <w:tcPr>
            <w:tcW w:w="1134" w:type="dxa"/>
            <w:vAlign w:val="bottom"/>
          </w:tcPr>
          <w:p w14:paraId="5BE2B809" w14:textId="73BAD8F5"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0.754</w:t>
            </w:r>
          </w:p>
        </w:tc>
      </w:tr>
      <w:tr w:rsidR="00DB55AB" w:rsidRPr="00A52403" w14:paraId="7AB9F6BB" w14:textId="77777777" w:rsidTr="00F137F4">
        <w:tc>
          <w:tcPr>
            <w:tcW w:w="3545" w:type="dxa"/>
            <w:vAlign w:val="center"/>
          </w:tcPr>
          <w:p w14:paraId="594FC6B9" w14:textId="66216262"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Active smoking  </w:t>
            </w:r>
          </w:p>
        </w:tc>
        <w:tc>
          <w:tcPr>
            <w:tcW w:w="2977" w:type="dxa"/>
            <w:vAlign w:val="bottom"/>
          </w:tcPr>
          <w:p w14:paraId="64878923" w14:textId="4A565AC7"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8/25 (32%)</w:t>
            </w:r>
          </w:p>
        </w:tc>
        <w:tc>
          <w:tcPr>
            <w:tcW w:w="2835" w:type="dxa"/>
            <w:vAlign w:val="bottom"/>
          </w:tcPr>
          <w:p w14:paraId="3EA4ED10" w14:textId="6DE550A4"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40/166 (24.1%)</w:t>
            </w:r>
          </w:p>
        </w:tc>
        <w:tc>
          <w:tcPr>
            <w:tcW w:w="1134" w:type="dxa"/>
            <w:vAlign w:val="bottom"/>
          </w:tcPr>
          <w:p w14:paraId="5827677C" w14:textId="1153A74E"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0.396</w:t>
            </w:r>
          </w:p>
        </w:tc>
      </w:tr>
      <w:tr w:rsidR="00DB55AB" w:rsidRPr="00A52403" w14:paraId="695884B1" w14:textId="77777777" w:rsidTr="00F137F4">
        <w:tc>
          <w:tcPr>
            <w:tcW w:w="3545" w:type="dxa"/>
            <w:vAlign w:val="center"/>
          </w:tcPr>
          <w:p w14:paraId="1EA747BB" w14:textId="4C1628BA"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Heart failure (EFLV &lt;50%)</w:t>
            </w:r>
          </w:p>
        </w:tc>
        <w:tc>
          <w:tcPr>
            <w:tcW w:w="2977" w:type="dxa"/>
            <w:vAlign w:val="bottom"/>
          </w:tcPr>
          <w:p w14:paraId="1277A60E" w14:textId="529A5ED7"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6/25 (24%)</w:t>
            </w:r>
          </w:p>
        </w:tc>
        <w:tc>
          <w:tcPr>
            <w:tcW w:w="2835" w:type="dxa"/>
            <w:vAlign w:val="bottom"/>
          </w:tcPr>
          <w:p w14:paraId="132A27C1" w14:textId="0735315B"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16/166 (9.6%)</w:t>
            </w:r>
          </w:p>
        </w:tc>
        <w:tc>
          <w:tcPr>
            <w:tcW w:w="1134" w:type="dxa"/>
            <w:vAlign w:val="bottom"/>
          </w:tcPr>
          <w:p w14:paraId="5343C139" w14:textId="6026D17B" w:rsidR="00DB55AB" w:rsidRPr="00A52403" w:rsidRDefault="00DB55AB" w:rsidP="00DB55AB">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0.047 *</w:t>
            </w:r>
          </w:p>
        </w:tc>
      </w:tr>
      <w:tr w:rsidR="00DB55AB" w:rsidRPr="00A52403" w14:paraId="6C6B5DBA" w14:textId="77777777" w:rsidTr="00F137F4">
        <w:tc>
          <w:tcPr>
            <w:tcW w:w="3545" w:type="dxa"/>
            <w:vAlign w:val="center"/>
          </w:tcPr>
          <w:p w14:paraId="58C9DA79" w14:textId="1F87A900"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Atrial fibrillation</w:t>
            </w:r>
          </w:p>
        </w:tc>
        <w:tc>
          <w:tcPr>
            <w:tcW w:w="2977" w:type="dxa"/>
            <w:vAlign w:val="bottom"/>
          </w:tcPr>
          <w:p w14:paraId="52CF26D4" w14:textId="2211A79C"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4/22 (18.2%)</w:t>
            </w:r>
          </w:p>
        </w:tc>
        <w:tc>
          <w:tcPr>
            <w:tcW w:w="2835" w:type="dxa"/>
            <w:vAlign w:val="bottom"/>
          </w:tcPr>
          <w:p w14:paraId="701168CE" w14:textId="1A57D208"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11/135 (8.1%)</w:t>
            </w:r>
          </w:p>
        </w:tc>
        <w:tc>
          <w:tcPr>
            <w:tcW w:w="1134" w:type="dxa"/>
            <w:vAlign w:val="bottom"/>
          </w:tcPr>
          <w:p w14:paraId="66EEA636" w14:textId="362145E3"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0.230</w:t>
            </w:r>
          </w:p>
        </w:tc>
      </w:tr>
      <w:tr w:rsidR="00DB55AB" w:rsidRPr="00A52403" w14:paraId="5B66EF9B" w14:textId="77777777" w:rsidTr="00F137F4">
        <w:tc>
          <w:tcPr>
            <w:tcW w:w="3545" w:type="dxa"/>
            <w:vAlign w:val="center"/>
          </w:tcPr>
          <w:p w14:paraId="50A2C83B" w14:textId="01535EFD"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Total leukocytes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0FE84F89" w14:textId="222C28C2"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12.4 IQR (10.2 - 15.4)</w:t>
            </w:r>
          </w:p>
        </w:tc>
        <w:tc>
          <w:tcPr>
            <w:tcW w:w="2835" w:type="dxa"/>
            <w:vAlign w:val="bottom"/>
          </w:tcPr>
          <w:p w14:paraId="5E3FF4EA" w14:textId="1324566C"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12 IQR (9.2 - 15.35)</w:t>
            </w:r>
          </w:p>
        </w:tc>
        <w:tc>
          <w:tcPr>
            <w:tcW w:w="1134" w:type="dxa"/>
            <w:vAlign w:val="bottom"/>
          </w:tcPr>
          <w:p w14:paraId="56A38D0C" w14:textId="74142CB2"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0.306</w:t>
            </w:r>
          </w:p>
        </w:tc>
      </w:tr>
      <w:tr w:rsidR="00DB55AB" w:rsidRPr="00A52403" w14:paraId="6F426DA6" w14:textId="77777777" w:rsidTr="00F137F4">
        <w:tc>
          <w:tcPr>
            <w:tcW w:w="3545" w:type="dxa"/>
            <w:vAlign w:val="center"/>
          </w:tcPr>
          <w:p w14:paraId="10A82A5D" w14:textId="18DB35D1"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Granulocytes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1E6DFCCA" w14:textId="7314EAB5"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8.5 IQR (6.2 - 11.4)</w:t>
            </w:r>
          </w:p>
        </w:tc>
        <w:tc>
          <w:tcPr>
            <w:tcW w:w="2835" w:type="dxa"/>
            <w:vAlign w:val="bottom"/>
          </w:tcPr>
          <w:p w14:paraId="7C87A466" w14:textId="047D2568"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7.9 IQR (5.98 - 10.88)</w:t>
            </w:r>
          </w:p>
        </w:tc>
        <w:tc>
          <w:tcPr>
            <w:tcW w:w="1134" w:type="dxa"/>
            <w:vAlign w:val="bottom"/>
          </w:tcPr>
          <w:p w14:paraId="7ABAE725" w14:textId="5010BFCD"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0.492</w:t>
            </w:r>
          </w:p>
        </w:tc>
      </w:tr>
      <w:tr w:rsidR="00DB55AB" w:rsidRPr="00A52403" w14:paraId="26074949" w14:textId="77777777" w:rsidTr="00F137F4">
        <w:tc>
          <w:tcPr>
            <w:tcW w:w="3545" w:type="dxa"/>
            <w:vAlign w:val="center"/>
          </w:tcPr>
          <w:p w14:paraId="748B8A33" w14:textId="1394E11E"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Erythrocytes (x10</w:t>
            </w:r>
            <w:r w:rsidRPr="00A52403">
              <w:rPr>
                <w:rFonts w:ascii="Times New Roman" w:hAnsi="Times New Roman" w:cs="Times New Roman"/>
                <w:sz w:val="24"/>
                <w:szCs w:val="24"/>
                <w:vertAlign w:val="superscript"/>
                <w:lang w:val="en-US"/>
              </w:rPr>
              <w:t>12</w:t>
            </w:r>
            <w:r w:rsidRPr="00A52403">
              <w:rPr>
                <w:rFonts w:ascii="Times New Roman" w:hAnsi="Times New Roman" w:cs="Times New Roman"/>
                <w:sz w:val="24"/>
                <w:szCs w:val="24"/>
                <w:lang w:val="en-US"/>
              </w:rPr>
              <w:t>/L)</w:t>
            </w:r>
          </w:p>
        </w:tc>
        <w:tc>
          <w:tcPr>
            <w:tcW w:w="2977" w:type="dxa"/>
            <w:vAlign w:val="bottom"/>
          </w:tcPr>
          <w:p w14:paraId="2841CA7A" w14:textId="132DFDF4"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56 IQR (6.85 - 63.5)</w:t>
            </w:r>
          </w:p>
        </w:tc>
        <w:tc>
          <w:tcPr>
            <w:tcW w:w="2835" w:type="dxa"/>
            <w:vAlign w:val="bottom"/>
          </w:tcPr>
          <w:p w14:paraId="7F017F36" w14:textId="667446E4"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53 IQR (6.8 - 69)</w:t>
            </w:r>
          </w:p>
        </w:tc>
        <w:tc>
          <w:tcPr>
            <w:tcW w:w="1134" w:type="dxa"/>
            <w:vAlign w:val="bottom"/>
          </w:tcPr>
          <w:p w14:paraId="777A3319" w14:textId="15D07D16"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0.470</w:t>
            </w:r>
          </w:p>
        </w:tc>
      </w:tr>
      <w:tr w:rsidR="00DB55AB" w:rsidRPr="00A52403" w14:paraId="0BC0288C" w14:textId="77777777" w:rsidTr="00F137F4">
        <w:tc>
          <w:tcPr>
            <w:tcW w:w="3545" w:type="dxa"/>
            <w:vAlign w:val="center"/>
          </w:tcPr>
          <w:p w14:paraId="4D939867" w14:textId="4B7BFC23"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Hematocrit (%)</w:t>
            </w:r>
          </w:p>
        </w:tc>
        <w:tc>
          <w:tcPr>
            <w:tcW w:w="2977" w:type="dxa"/>
            <w:vAlign w:val="bottom"/>
          </w:tcPr>
          <w:p w14:paraId="324A77E4" w14:textId="7E1115B8"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53 IQR (50 - 55)</w:t>
            </w:r>
          </w:p>
        </w:tc>
        <w:tc>
          <w:tcPr>
            <w:tcW w:w="2835" w:type="dxa"/>
            <w:vAlign w:val="bottom"/>
          </w:tcPr>
          <w:p w14:paraId="6DE642D0" w14:textId="707B2C1A"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52 IQR (49 - 55.75)</w:t>
            </w:r>
          </w:p>
        </w:tc>
        <w:tc>
          <w:tcPr>
            <w:tcW w:w="1134" w:type="dxa"/>
            <w:vAlign w:val="bottom"/>
          </w:tcPr>
          <w:p w14:paraId="359E0F5D" w14:textId="4057CFD1"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0.537</w:t>
            </w:r>
          </w:p>
        </w:tc>
      </w:tr>
      <w:tr w:rsidR="00DB55AB" w:rsidRPr="00A52403" w14:paraId="1C70CE5C" w14:textId="77777777" w:rsidTr="00F137F4">
        <w:tc>
          <w:tcPr>
            <w:tcW w:w="3545" w:type="dxa"/>
            <w:vAlign w:val="center"/>
          </w:tcPr>
          <w:p w14:paraId="52186D52" w14:textId="078B6CC7"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Hemoglobin (g/L)</w:t>
            </w:r>
          </w:p>
        </w:tc>
        <w:tc>
          <w:tcPr>
            <w:tcW w:w="2977" w:type="dxa"/>
            <w:vAlign w:val="bottom"/>
          </w:tcPr>
          <w:p w14:paraId="0E26BAFC" w14:textId="456E07E8"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178 IQR (166 - 184)</w:t>
            </w:r>
          </w:p>
        </w:tc>
        <w:tc>
          <w:tcPr>
            <w:tcW w:w="2835" w:type="dxa"/>
            <w:vAlign w:val="bottom"/>
          </w:tcPr>
          <w:p w14:paraId="7EE00100" w14:textId="29322BE5"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170 IQR (162 - 183)</w:t>
            </w:r>
          </w:p>
        </w:tc>
        <w:tc>
          <w:tcPr>
            <w:tcW w:w="1134" w:type="dxa"/>
            <w:vAlign w:val="bottom"/>
          </w:tcPr>
          <w:p w14:paraId="72936AB0" w14:textId="04CAC29E"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0.171</w:t>
            </w:r>
          </w:p>
        </w:tc>
      </w:tr>
      <w:tr w:rsidR="00DB55AB" w:rsidRPr="00A52403" w14:paraId="14E15E42" w14:textId="77777777" w:rsidTr="00F137F4">
        <w:tc>
          <w:tcPr>
            <w:tcW w:w="3545" w:type="dxa"/>
            <w:vAlign w:val="center"/>
          </w:tcPr>
          <w:p w14:paraId="51DAC9BF" w14:textId="621F78E5"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Platelets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517A76A8" w14:textId="0B96301A"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639 IQR (371 - 729)</w:t>
            </w:r>
          </w:p>
        </w:tc>
        <w:tc>
          <w:tcPr>
            <w:tcW w:w="2835" w:type="dxa"/>
            <w:vAlign w:val="bottom"/>
          </w:tcPr>
          <w:p w14:paraId="6226F5CD" w14:textId="1BC006FA"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619.5 IQR (440.5 - 800.25)</w:t>
            </w:r>
          </w:p>
        </w:tc>
        <w:tc>
          <w:tcPr>
            <w:tcW w:w="1134" w:type="dxa"/>
            <w:vAlign w:val="bottom"/>
          </w:tcPr>
          <w:p w14:paraId="0BB0B376" w14:textId="30D85AC5"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0.576</w:t>
            </w:r>
          </w:p>
        </w:tc>
      </w:tr>
      <w:tr w:rsidR="00DB55AB" w:rsidRPr="00A52403" w14:paraId="66E860A8" w14:textId="77777777" w:rsidTr="00F137F4">
        <w:tc>
          <w:tcPr>
            <w:tcW w:w="3545" w:type="dxa"/>
            <w:vAlign w:val="center"/>
          </w:tcPr>
          <w:p w14:paraId="69994358" w14:textId="1D4958E2"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sz w:val="24"/>
                <w:szCs w:val="24"/>
                <w:lang w:val="en-US"/>
              </w:rPr>
              <w:t>Serum creatinine (µmol/L)</w:t>
            </w:r>
          </w:p>
        </w:tc>
        <w:tc>
          <w:tcPr>
            <w:tcW w:w="2977" w:type="dxa"/>
            <w:vAlign w:val="bottom"/>
          </w:tcPr>
          <w:p w14:paraId="37B981B4" w14:textId="39691EC5"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130 IQR (118 - 141)</w:t>
            </w:r>
          </w:p>
        </w:tc>
        <w:tc>
          <w:tcPr>
            <w:tcW w:w="2835" w:type="dxa"/>
            <w:vAlign w:val="bottom"/>
          </w:tcPr>
          <w:p w14:paraId="62B19E18" w14:textId="10CE4F60" w:rsidR="00DB55AB" w:rsidRPr="00A52403" w:rsidRDefault="00DB55AB" w:rsidP="00DB55AB">
            <w:pPr>
              <w:rPr>
                <w:rFonts w:ascii="Times New Roman" w:hAnsi="Times New Roman" w:cs="Times New Roman"/>
                <w:sz w:val="24"/>
                <w:szCs w:val="24"/>
                <w:lang w:val="en-US"/>
              </w:rPr>
            </w:pPr>
            <w:r w:rsidRPr="00A52403">
              <w:rPr>
                <w:rFonts w:ascii="Times New Roman" w:hAnsi="Times New Roman" w:cs="Times New Roman"/>
                <w:color w:val="000000"/>
                <w:sz w:val="24"/>
                <w:szCs w:val="24"/>
              </w:rPr>
              <w:t>77.5 IQR (65.25 - 90)</w:t>
            </w:r>
          </w:p>
        </w:tc>
        <w:tc>
          <w:tcPr>
            <w:tcW w:w="1134" w:type="dxa"/>
            <w:vAlign w:val="bottom"/>
          </w:tcPr>
          <w:p w14:paraId="530AF867" w14:textId="37728DD6" w:rsidR="00DB55AB" w:rsidRPr="00A52403" w:rsidRDefault="00DB55AB" w:rsidP="00DB55AB">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&lt;0.001 *</w:t>
            </w:r>
          </w:p>
        </w:tc>
      </w:tr>
      <w:tr w:rsidR="00637FC7" w:rsidRPr="00A52403" w14:paraId="115A6757" w14:textId="77777777" w:rsidTr="00F137F4">
        <w:tc>
          <w:tcPr>
            <w:tcW w:w="3545" w:type="dxa"/>
            <w:vAlign w:val="center"/>
          </w:tcPr>
          <w:p w14:paraId="71E82D82" w14:textId="6E8D5F4B" w:rsidR="00637FC7" w:rsidRPr="00A52403" w:rsidRDefault="00637FC7" w:rsidP="00637FC7">
            <w:pPr>
              <w:rPr>
                <w:rFonts w:ascii="Times New Roman" w:hAnsi="Times New Roman" w:cs="Times New Roman"/>
                <w:sz w:val="24"/>
                <w:szCs w:val="24"/>
                <w:lang w:val="en-US"/>
              </w:rPr>
            </w:pPr>
            <w:r w:rsidRPr="00A52403">
              <w:rPr>
                <w:rFonts w:ascii="Times New Roman" w:hAnsi="Times New Roman" w:cs="Times New Roman"/>
                <w:sz w:val="24"/>
                <w:szCs w:val="24"/>
                <w:lang w:val="en-US"/>
              </w:rPr>
              <w:t>eGFR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vAlign w:val="bottom"/>
          </w:tcPr>
          <w:p w14:paraId="7326B794" w14:textId="694EA976" w:rsidR="00637FC7" w:rsidRPr="00A52403" w:rsidRDefault="00637FC7" w:rsidP="00637FC7">
            <w:pPr>
              <w:rPr>
                <w:rFonts w:ascii="Times New Roman" w:hAnsi="Times New Roman" w:cs="Times New Roman"/>
                <w:sz w:val="24"/>
                <w:szCs w:val="24"/>
                <w:lang w:val="en-US"/>
              </w:rPr>
            </w:pPr>
            <w:r w:rsidRPr="00A52403">
              <w:rPr>
                <w:rFonts w:ascii="Times New Roman" w:hAnsi="Times New Roman" w:cs="Times New Roman"/>
                <w:color w:val="000000"/>
                <w:sz w:val="24"/>
                <w:szCs w:val="24"/>
              </w:rPr>
              <w:t>48.4 IQR (42.86 - 53.73)</w:t>
            </w:r>
          </w:p>
        </w:tc>
        <w:tc>
          <w:tcPr>
            <w:tcW w:w="2835" w:type="dxa"/>
            <w:vAlign w:val="bottom"/>
          </w:tcPr>
          <w:p w14:paraId="2F5DA393" w14:textId="09C801A4" w:rsidR="00637FC7" w:rsidRPr="00A52403" w:rsidRDefault="00637FC7" w:rsidP="00637FC7">
            <w:pPr>
              <w:rPr>
                <w:rFonts w:ascii="Times New Roman" w:hAnsi="Times New Roman" w:cs="Times New Roman"/>
                <w:sz w:val="24"/>
                <w:szCs w:val="24"/>
                <w:lang w:val="en-US"/>
              </w:rPr>
            </w:pPr>
            <w:r w:rsidRPr="00A52403">
              <w:rPr>
                <w:rFonts w:ascii="Times New Roman" w:hAnsi="Times New Roman" w:cs="Times New Roman"/>
                <w:color w:val="000000"/>
                <w:sz w:val="24"/>
                <w:szCs w:val="24"/>
              </w:rPr>
              <w:t>89.2 IQR (74.75 - 107.58)</w:t>
            </w:r>
          </w:p>
        </w:tc>
        <w:tc>
          <w:tcPr>
            <w:tcW w:w="1134" w:type="dxa"/>
            <w:vAlign w:val="bottom"/>
          </w:tcPr>
          <w:p w14:paraId="36590D27" w14:textId="3014F802" w:rsidR="00637FC7" w:rsidRPr="00A52403" w:rsidRDefault="00637FC7" w:rsidP="00637FC7">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&lt;0.001 *</w:t>
            </w:r>
          </w:p>
        </w:tc>
      </w:tr>
      <w:tr w:rsidR="00BE2A0F" w:rsidRPr="00A52403" w14:paraId="1C012A5B" w14:textId="77777777" w:rsidTr="00F137F4">
        <w:tc>
          <w:tcPr>
            <w:tcW w:w="3545" w:type="dxa"/>
            <w:vAlign w:val="center"/>
          </w:tcPr>
          <w:p w14:paraId="2FBD7278" w14:textId="12EC1833"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Chronic kidney disease (eGFR &lt;60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tcPr>
          <w:p w14:paraId="11DD3D0A" w14:textId="777E64CE"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2835" w:type="dxa"/>
          </w:tcPr>
          <w:p w14:paraId="6F7B5B22" w14:textId="46EE324A"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1134" w:type="dxa"/>
          </w:tcPr>
          <w:p w14:paraId="6A641186" w14:textId="3B0C19AC"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r>
      <w:tr w:rsidR="00BE2A0F" w:rsidRPr="00A52403" w14:paraId="621305F3" w14:textId="77777777" w:rsidTr="00F137F4">
        <w:tc>
          <w:tcPr>
            <w:tcW w:w="3545" w:type="dxa"/>
            <w:vAlign w:val="center"/>
          </w:tcPr>
          <w:p w14:paraId="6496D7A9" w14:textId="06B4B241"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Impaired renal function (eGFR &lt;80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tcPr>
          <w:p w14:paraId="09DC4B29" w14:textId="5A41BEB0"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2835" w:type="dxa"/>
          </w:tcPr>
          <w:p w14:paraId="633C1DE3" w14:textId="273D52A9"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1134" w:type="dxa"/>
          </w:tcPr>
          <w:p w14:paraId="14537DEF" w14:textId="7698E65F"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r>
    </w:tbl>
    <w:p w14:paraId="2A9117FD" w14:textId="0A0FE5B3" w:rsidR="00576BF9" w:rsidRPr="00A52403" w:rsidRDefault="006F528F">
      <w:pPr>
        <w:rPr>
          <w:rFonts w:ascii="Times New Roman" w:hAnsi="Times New Roman" w:cs="Times New Roman"/>
          <w:sz w:val="24"/>
          <w:szCs w:val="24"/>
          <w:lang w:val="en-US"/>
        </w:rPr>
      </w:pPr>
      <w:r w:rsidRPr="00A52403">
        <w:rPr>
          <w:rFonts w:ascii="Times New Roman" w:hAnsi="Times New Roman" w:cs="Times New Roman"/>
          <w:sz w:val="24"/>
          <w:szCs w:val="24"/>
          <w:lang w:val="en-US"/>
        </w:rPr>
        <w:t>*statistically significant at level P&lt;0.05 / Results are shown as medians and interquartile ranges for numerical variables and frequencies and percentages for categorical variables</w:t>
      </w:r>
      <w:r w:rsidR="00EB1A17" w:rsidRPr="00A52403">
        <w:rPr>
          <w:rFonts w:ascii="Times New Roman" w:hAnsi="Times New Roman" w:cs="Times New Roman"/>
          <w:sz w:val="24"/>
          <w:szCs w:val="24"/>
          <w:lang w:val="en-US"/>
        </w:rPr>
        <w:t>.</w:t>
      </w:r>
      <w:r w:rsidRPr="00A52403">
        <w:rPr>
          <w:rFonts w:ascii="Times New Roman" w:hAnsi="Times New Roman" w:cs="Times New Roman"/>
          <w:sz w:val="24"/>
          <w:szCs w:val="24"/>
          <w:lang w:val="en-US"/>
        </w:rPr>
        <w:t xml:space="preserve"> / </w:t>
      </w:r>
      <w:r w:rsidR="005954EC" w:rsidRPr="00A52403">
        <w:rPr>
          <w:rFonts w:ascii="Times New Roman" w:hAnsi="Times New Roman" w:cs="Times New Roman"/>
          <w:sz w:val="24"/>
          <w:szCs w:val="24"/>
          <w:lang w:val="en-US"/>
        </w:rPr>
        <w:t>Abbreviations: CKD – chronic kidney disease, ELN – European Leukemia Net, RCM – red cell mass, PV – polycythemia vera, EFLV – ejection fraction of the left ventricle, eGFR – estimated glomerular filtration rate.</w:t>
      </w:r>
    </w:p>
    <w:p w14:paraId="607F2BC5" w14:textId="3DD5F367" w:rsidR="005954EC" w:rsidRPr="00A52403" w:rsidRDefault="005954EC">
      <w:pPr>
        <w:rPr>
          <w:rFonts w:ascii="Times New Roman" w:hAnsi="Times New Roman" w:cs="Times New Roman"/>
          <w:b/>
          <w:bCs/>
          <w:sz w:val="24"/>
          <w:szCs w:val="24"/>
          <w:lang w:val="en-US"/>
        </w:rPr>
      </w:pPr>
    </w:p>
    <w:p w14:paraId="3450AD04" w14:textId="08741015" w:rsidR="00576BF9" w:rsidRPr="00A52403" w:rsidRDefault="00576BF9">
      <w:pPr>
        <w:rPr>
          <w:rFonts w:ascii="Times New Roman" w:hAnsi="Times New Roman" w:cs="Times New Roman"/>
          <w:sz w:val="24"/>
          <w:szCs w:val="24"/>
          <w:lang w:val="en-US"/>
        </w:rPr>
      </w:pPr>
      <w:r w:rsidRPr="00A52403">
        <w:rPr>
          <w:rFonts w:ascii="Times New Roman" w:hAnsi="Times New Roman" w:cs="Times New Roman"/>
          <w:b/>
          <w:bCs/>
          <w:sz w:val="24"/>
          <w:szCs w:val="24"/>
          <w:lang w:val="en-US"/>
        </w:rPr>
        <w:lastRenderedPageBreak/>
        <w:t xml:space="preserve">Table </w:t>
      </w:r>
      <w:r w:rsidR="00D05ADA" w:rsidRPr="00A52403">
        <w:rPr>
          <w:rFonts w:ascii="Times New Roman" w:hAnsi="Times New Roman" w:cs="Times New Roman"/>
          <w:b/>
          <w:bCs/>
          <w:sz w:val="24"/>
          <w:szCs w:val="24"/>
          <w:lang w:val="en-US"/>
        </w:rPr>
        <w:t>S</w:t>
      </w:r>
      <w:r w:rsidRPr="00A52403">
        <w:rPr>
          <w:rFonts w:ascii="Times New Roman" w:hAnsi="Times New Roman" w:cs="Times New Roman"/>
          <w:b/>
          <w:bCs/>
          <w:sz w:val="24"/>
          <w:szCs w:val="24"/>
          <w:lang w:val="en-US"/>
        </w:rPr>
        <w:t>2:</w:t>
      </w:r>
      <w:r w:rsidRPr="00A52403">
        <w:rPr>
          <w:rFonts w:ascii="Times New Roman" w:hAnsi="Times New Roman" w:cs="Times New Roman"/>
          <w:sz w:val="24"/>
          <w:szCs w:val="24"/>
          <w:lang w:val="en-US"/>
        </w:rPr>
        <w:t xml:space="preserve"> Patients characteristics stratified according to presence of </w:t>
      </w:r>
      <w:r w:rsidR="007A3C78" w:rsidRPr="00A52403">
        <w:rPr>
          <w:rFonts w:ascii="Times New Roman" w:hAnsi="Times New Roman" w:cs="Times New Roman"/>
          <w:sz w:val="24"/>
          <w:szCs w:val="24"/>
          <w:lang w:val="en-US"/>
        </w:rPr>
        <w:t>impaired renal function (</w:t>
      </w:r>
      <w:r w:rsidR="00CE5A8C" w:rsidRPr="00A52403">
        <w:rPr>
          <w:rFonts w:ascii="Times New Roman" w:hAnsi="Times New Roman" w:cs="Times New Roman"/>
          <w:sz w:val="24"/>
          <w:szCs w:val="24"/>
          <w:lang w:val="en-US"/>
        </w:rPr>
        <w:t>estimated glomerular filtration rate (</w:t>
      </w:r>
      <w:r w:rsidR="007A3C78" w:rsidRPr="00A52403">
        <w:rPr>
          <w:rFonts w:ascii="Times New Roman" w:hAnsi="Times New Roman" w:cs="Times New Roman"/>
          <w:sz w:val="24"/>
          <w:szCs w:val="24"/>
          <w:lang w:val="en-US"/>
        </w:rPr>
        <w:t>eGFR</w:t>
      </w:r>
      <w:r w:rsidR="00CE5A8C" w:rsidRPr="00A52403">
        <w:rPr>
          <w:rFonts w:ascii="Times New Roman" w:hAnsi="Times New Roman" w:cs="Times New Roman"/>
          <w:sz w:val="24"/>
          <w:szCs w:val="24"/>
          <w:lang w:val="en-US"/>
        </w:rPr>
        <w:t>)</w:t>
      </w:r>
      <w:r w:rsidR="007A3C78" w:rsidRPr="00A52403">
        <w:rPr>
          <w:rFonts w:ascii="Times New Roman" w:hAnsi="Times New Roman" w:cs="Times New Roman"/>
          <w:sz w:val="24"/>
          <w:szCs w:val="24"/>
          <w:lang w:val="en-US"/>
        </w:rPr>
        <w:t xml:space="preserve"> &lt;80 ml/min/1.73m</w:t>
      </w:r>
      <w:r w:rsidR="007A3C78" w:rsidRPr="00A52403">
        <w:rPr>
          <w:rFonts w:ascii="Times New Roman" w:hAnsi="Times New Roman" w:cs="Times New Roman"/>
          <w:sz w:val="24"/>
          <w:szCs w:val="24"/>
          <w:vertAlign w:val="superscript"/>
          <w:lang w:val="en-US"/>
        </w:rPr>
        <w:t>2</w:t>
      </w:r>
      <w:r w:rsidR="007A3C78" w:rsidRPr="00A52403">
        <w:rPr>
          <w:rFonts w:ascii="Times New Roman" w:hAnsi="Times New Roman" w:cs="Times New Roman"/>
          <w:sz w:val="24"/>
          <w:szCs w:val="24"/>
          <w:lang w:val="en-US"/>
        </w:rPr>
        <w:t>)</w:t>
      </w:r>
      <w:r w:rsidR="00246F92" w:rsidRPr="00A52403">
        <w:rPr>
          <w:rFonts w:ascii="Times New Roman" w:hAnsi="Times New Roman" w:cs="Times New Roman"/>
          <w:sz w:val="24"/>
          <w:szCs w:val="24"/>
          <w:lang w:val="en-US"/>
        </w:rPr>
        <w:t>.</w:t>
      </w:r>
    </w:p>
    <w:tbl>
      <w:tblPr>
        <w:tblStyle w:val="TableGrid"/>
        <w:tblW w:w="10491" w:type="dxa"/>
        <w:tblInd w:w="-431" w:type="dxa"/>
        <w:tblLook w:val="04A0" w:firstRow="1" w:lastRow="0" w:firstColumn="1" w:lastColumn="0" w:noHBand="0" w:noVBand="1"/>
      </w:tblPr>
      <w:tblGrid>
        <w:gridCol w:w="3545"/>
        <w:gridCol w:w="2977"/>
        <w:gridCol w:w="2835"/>
        <w:gridCol w:w="1134"/>
      </w:tblGrid>
      <w:tr w:rsidR="0063305A" w:rsidRPr="00A52403" w14:paraId="1B954638" w14:textId="77777777" w:rsidTr="008B5AE4">
        <w:tc>
          <w:tcPr>
            <w:tcW w:w="3545" w:type="dxa"/>
          </w:tcPr>
          <w:p w14:paraId="26144910" w14:textId="77777777" w:rsidR="0063305A" w:rsidRPr="00A52403" w:rsidRDefault="0063305A" w:rsidP="00057DB7">
            <w:pPr>
              <w:rPr>
                <w:rFonts w:ascii="Times New Roman" w:hAnsi="Times New Roman" w:cs="Times New Roman"/>
                <w:sz w:val="24"/>
                <w:szCs w:val="24"/>
                <w:lang w:val="en-US"/>
              </w:rPr>
            </w:pPr>
          </w:p>
        </w:tc>
        <w:tc>
          <w:tcPr>
            <w:tcW w:w="2977" w:type="dxa"/>
          </w:tcPr>
          <w:p w14:paraId="7343B13E" w14:textId="2D4B84DE" w:rsidR="0063305A" w:rsidRPr="00A52403" w:rsidRDefault="00253E0E"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Impaired renal function</w:t>
            </w:r>
            <w:r w:rsidR="001E1094" w:rsidRPr="00A52403">
              <w:rPr>
                <w:rFonts w:ascii="Times New Roman" w:hAnsi="Times New Roman" w:cs="Times New Roman"/>
                <w:b/>
                <w:bCs/>
                <w:sz w:val="24"/>
                <w:szCs w:val="24"/>
                <w:lang w:val="en-US"/>
              </w:rPr>
              <w:t xml:space="preserve"> (N=86)</w:t>
            </w:r>
          </w:p>
        </w:tc>
        <w:tc>
          <w:tcPr>
            <w:tcW w:w="2835" w:type="dxa"/>
          </w:tcPr>
          <w:p w14:paraId="06F38DD7" w14:textId="5F28F1C6" w:rsidR="0063305A" w:rsidRPr="00A52403" w:rsidRDefault="00253E0E"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Other patients</w:t>
            </w:r>
            <w:r w:rsidR="001E1094" w:rsidRPr="00A52403">
              <w:rPr>
                <w:rFonts w:ascii="Times New Roman" w:hAnsi="Times New Roman" w:cs="Times New Roman"/>
                <w:b/>
                <w:bCs/>
                <w:sz w:val="24"/>
                <w:szCs w:val="24"/>
                <w:lang w:val="en-US"/>
              </w:rPr>
              <w:t xml:space="preserve"> (N=105)</w:t>
            </w:r>
          </w:p>
        </w:tc>
        <w:tc>
          <w:tcPr>
            <w:tcW w:w="1134" w:type="dxa"/>
          </w:tcPr>
          <w:p w14:paraId="48951D63" w14:textId="398366F5" w:rsidR="0063305A" w:rsidRPr="00A52403" w:rsidRDefault="00253E0E"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 value</w:t>
            </w:r>
          </w:p>
        </w:tc>
      </w:tr>
      <w:tr w:rsidR="007F6722" w:rsidRPr="00A52403" w14:paraId="05BD9BF9" w14:textId="77777777" w:rsidTr="008B5AE4">
        <w:tc>
          <w:tcPr>
            <w:tcW w:w="3545" w:type="dxa"/>
            <w:vAlign w:val="center"/>
          </w:tcPr>
          <w:p w14:paraId="48B3915C" w14:textId="77777777"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sz w:val="24"/>
                <w:szCs w:val="24"/>
                <w:lang w:val="en-US"/>
              </w:rPr>
              <w:t>Sex, female</w:t>
            </w:r>
          </w:p>
        </w:tc>
        <w:tc>
          <w:tcPr>
            <w:tcW w:w="2977" w:type="dxa"/>
            <w:vAlign w:val="bottom"/>
          </w:tcPr>
          <w:p w14:paraId="2BDC470C" w14:textId="395F43D1"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color w:val="000000"/>
                <w:sz w:val="24"/>
                <w:szCs w:val="24"/>
              </w:rPr>
              <w:t>25/86 (29.1%)</w:t>
            </w:r>
          </w:p>
        </w:tc>
        <w:tc>
          <w:tcPr>
            <w:tcW w:w="2835" w:type="dxa"/>
            <w:vAlign w:val="bottom"/>
          </w:tcPr>
          <w:p w14:paraId="3C9E5BEB" w14:textId="16B9864A"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color w:val="000000"/>
                <w:sz w:val="24"/>
                <w:szCs w:val="24"/>
              </w:rPr>
              <w:t>66/105 (62.9%)</w:t>
            </w:r>
          </w:p>
        </w:tc>
        <w:tc>
          <w:tcPr>
            <w:tcW w:w="1134" w:type="dxa"/>
            <w:vAlign w:val="bottom"/>
          </w:tcPr>
          <w:p w14:paraId="223927EE" w14:textId="56D354A5" w:rsidR="007F6722" w:rsidRPr="00A52403" w:rsidRDefault="007F6722" w:rsidP="007F6722">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lang w:val="en-US"/>
              </w:rPr>
              <w:t>&lt;</w:t>
            </w:r>
            <w:r w:rsidRPr="00A52403">
              <w:rPr>
                <w:rFonts w:ascii="Times New Roman" w:hAnsi="Times New Roman" w:cs="Times New Roman"/>
                <w:b/>
                <w:bCs/>
                <w:color w:val="000000"/>
                <w:sz w:val="24"/>
                <w:szCs w:val="24"/>
              </w:rPr>
              <w:t>0.001 *</w:t>
            </w:r>
          </w:p>
        </w:tc>
      </w:tr>
      <w:tr w:rsidR="002A7396" w:rsidRPr="00A52403" w14:paraId="36FA5D6E" w14:textId="77777777" w:rsidTr="008B5AE4">
        <w:tc>
          <w:tcPr>
            <w:tcW w:w="3545" w:type="dxa"/>
            <w:vAlign w:val="center"/>
          </w:tcPr>
          <w:p w14:paraId="56155002" w14:textId="7777777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sz w:val="24"/>
                <w:szCs w:val="24"/>
                <w:lang w:val="en-US"/>
              </w:rPr>
              <w:t>Age (years)</w:t>
            </w:r>
          </w:p>
        </w:tc>
        <w:tc>
          <w:tcPr>
            <w:tcW w:w="2977" w:type="dxa"/>
            <w:vAlign w:val="bottom"/>
          </w:tcPr>
          <w:p w14:paraId="0AAB518B" w14:textId="45C33625"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69 IQR (60.25 - 73)</w:t>
            </w:r>
          </w:p>
        </w:tc>
        <w:tc>
          <w:tcPr>
            <w:tcW w:w="2835" w:type="dxa"/>
            <w:vAlign w:val="bottom"/>
          </w:tcPr>
          <w:p w14:paraId="6963FBCA" w14:textId="6D00FA36"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61 IQR (54 - 68)</w:t>
            </w:r>
          </w:p>
        </w:tc>
        <w:tc>
          <w:tcPr>
            <w:tcW w:w="1134" w:type="dxa"/>
            <w:vAlign w:val="bottom"/>
          </w:tcPr>
          <w:p w14:paraId="3BBF5A5C" w14:textId="11D0DEF6" w:rsidR="002A7396" w:rsidRPr="00A52403" w:rsidRDefault="002A7396" w:rsidP="002A7396">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&lt;0.001 *</w:t>
            </w:r>
          </w:p>
        </w:tc>
      </w:tr>
      <w:tr w:rsidR="007F6722" w:rsidRPr="00A52403" w14:paraId="63CE94D5" w14:textId="77777777" w:rsidTr="008B5AE4">
        <w:tc>
          <w:tcPr>
            <w:tcW w:w="3545" w:type="dxa"/>
            <w:vAlign w:val="center"/>
          </w:tcPr>
          <w:p w14:paraId="3DDF0EEA" w14:textId="77777777"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sz w:val="24"/>
                <w:szCs w:val="24"/>
                <w:lang w:val="en-US"/>
              </w:rPr>
              <w:t>Prior thrombosis</w:t>
            </w:r>
          </w:p>
        </w:tc>
        <w:tc>
          <w:tcPr>
            <w:tcW w:w="2977" w:type="dxa"/>
            <w:vAlign w:val="bottom"/>
          </w:tcPr>
          <w:p w14:paraId="314C0B90" w14:textId="4F82B981"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color w:val="000000"/>
                <w:sz w:val="24"/>
                <w:szCs w:val="24"/>
              </w:rPr>
              <w:t>20/86 (23.3%)</w:t>
            </w:r>
          </w:p>
        </w:tc>
        <w:tc>
          <w:tcPr>
            <w:tcW w:w="2835" w:type="dxa"/>
            <w:vAlign w:val="bottom"/>
          </w:tcPr>
          <w:p w14:paraId="4D646403" w14:textId="65137BC1"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color w:val="000000"/>
                <w:sz w:val="24"/>
                <w:szCs w:val="24"/>
              </w:rPr>
              <w:t>16/105 (15.2%)</w:t>
            </w:r>
          </w:p>
        </w:tc>
        <w:tc>
          <w:tcPr>
            <w:tcW w:w="1134" w:type="dxa"/>
            <w:vAlign w:val="bottom"/>
          </w:tcPr>
          <w:p w14:paraId="1F5D929F" w14:textId="377F788D"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color w:val="000000"/>
                <w:sz w:val="24"/>
                <w:szCs w:val="24"/>
              </w:rPr>
              <w:t>0.159</w:t>
            </w:r>
          </w:p>
        </w:tc>
      </w:tr>
      <w:tr w:rsidR="007F6722" w:rsidRPr="00A52403" w14:paraId="3DE3C1FD" w14:textId="77777777" w:rsidTr="008B5AE4">
        <w:tc>
          <w:tcPr>
            <w:tcW w:w="3545" w:type="dxa"/>
            <w:vAlign w:val="center"/>
          </w:tcPr>
          <w:p w14:paraId="07309CA1" w14:textId="77777777"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sz w:val="24"/>
                <w:szCs w:val="24"/>
                <w:lang w:val="en-US"/>
              </w:rPr>
              <w:t>ELN high risk</w:t>
            </w:r>
          </w:p>
        </w:tc>
        <w:tc>
          <w:tcPr>
            <w:tcW w:w="2977" w:type="dxa"/>
            <w:vAlign w:val="bottom"/>
          </w:tcPr>
          <w:p w14:paraId="6EF57985" w14:textId="5E79207C"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color w:val="000000"/>
                <w:sz w:val="24"/>
                <w:szCs w:val="24"/>
              </w:rPr>
              <w:t>63/86 (73.3%)</w:t>
            </w:r>
          </w:p>
        </w:tc>
        <w:tc>
          <w:tcPr>
            <w:tcW w:w="2835" w:type="dxa"/>
            <w:vAlign w:val="bottom"/>
          </w:tcPr>
          <w:p w14:paraId="5A43C386" w14:textId="67E00CB6" w:rsidR="007F6722" w:rsidRPr="00A52403" w:rsidRDefault="007F6722" w:rsidP="007F6722">
            <w:pPr>
              <w:rPr>
                <w:rFonts w:ascii="Times New Roman" w:hAnsi="Times New Roman" w:cs="Times New Roman"/>
                <w:sz w:val="24"/>
                <w:szCs w:val="24"/>
                <w:lang w:val="en-US"/>
              </w:rPr>
            </w:pPr>
            <w:r w:rsidRPr="00A52403">
              <w:rPr>
                <w:rFonts w:ascii="Times New Roman" w:hAnsi="Times New Roman" w:cs="Times New Roman"/>
                <w:color w:val="000000"/>
                <w:sz w:val="24"/>
                <w:szCs w:val="24"/>
              </w:rPr>
              <w:t>58/105 (55.2%)</w:t>
            </w:r>
          </w:p>
        </w:tc>
        <w:tc>
          <w:tcPr>
            <w:tcW w:w="1134" w:type="dxa"/>
            <w:vAlign w:val="bottom"/>
          </w:tcPr>
          <w:p w14:paraId="74B0CE35" w14:textId="72A2C827" w:rsidR="007F6722" w:rsidRPr="00A52403" w:rsidRDefault="007F6722" w:rsidP="007F6722">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0.010 *</w:t>
            </w:r>
          </w:p>
        </w:tc>
      </w:tr>
      <w:tr w:rsidR="00633117" w:rsidRPr="00A52403" w14:paraId="1E5422E4" w14:textId="77777777" w:rsidTr="008B5AE4">
        <w:tc>
          <w:tcPr>
            <w:tcW w:w="3545" w:type="dxa"/>
            <w:vAlign w:val="center"/>
          </w:tcPr>
          <w:p w14:paraId="6595CEC4" w14:textId="77777777"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sz w:val="24"/>
                <w:szCs w:val="24"/>
                <w:lang w:val="en-US"/>
              </w:rPr>
              <w:t>Body weight (kg)</w:t>
            </w:r>
          </w:p>
        </w:tc>
        <w:tc>
          <w:tcPr>
            <w:tcW w:w="2977" w:type="dxa"/>
            <w:vAlign w:val="bottom"/>
          </w:tcPr>
          <w:p w14:paraId="3F2A1676" w14:textId="06918A4C"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73 IQR (65 - 81)</w:t>
            </w:r>
          </w:p>
        </w:tc>
        <w:tc>
          <w:tcPr>
            <w:tcW w:w="2835" w:type="dxa"/>
            <w:vAlign w:val="bottom"/>
          </w:tcPr>
          <w:p w14:paraId="4CAC7DDD" w14:textId="14FD8E37"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80 IQR (71.5 - 91.5)</w:t>
            </w:r>
          </w:p>
        </w:tc>
        <w:tc>
          <w:tcPr>
            <w:tcW w:w="1134" w:type="dxa"/>
            <w:vAlign w:val="bottom"/>
          </w:tcPr>
          <w:p w14:paraId="10656EB0" w14:textId="43D24B4D" w:rsidR="00633117" w:rsidRPr="00A52403" w:rsidRDefault="00633117" w:rsidP="00633117">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0.001 *</w:t>
            </w:r>
          </w:p>
        </w:tc>
      </w:tr>
      <w:tr w:rsidR="00633117" w:rsidRPr="00A52403" w14:paraId="1FEF6054" w14:textId="77777777" w:rsidTr="008B5AE4">
        <w:tc>
          <w:tcPr>
            <w:tcW w:w="3545" w:type="dxa"/>
            <w:vAlign w:val="center"/>
          </w:tcPr>
          <w:p w14:paraId="1CCB4D36" w14:textId="77777777"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sz w:val="24"/>
                <w:szCs w:val="24"/>
                <w:lang w:val="en-US"/>
              </w:rPr>
              <w:t>Body height (cm)</w:t>
            </w:r>
          </w:p>
        </w:tc>
        <w:tc>
          <w:tcPr>
            <w:tcW w:w="2977" w:type="dxa"/>
            <w:vAlign w:val="bottom"/>
          </w:tcPr>
          <w:p w14:paraId="3E5DD5ED" w14:textId="35C9CC8F"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166 IQR (160 - 171)</w:t>
            </w:r>
          </w:p>
        </w:tc>
        <w:tc>
          <w:tcPr>
            <w:tcW w:w="2835" w:type="dxa"/>
            <w:vAlign w:val="bottom"/>
          </w:tcPr>
          <w:p w14:paraId="30E4BF9D" w14:textId="74CF153D" w:rsidR="00633117" w:rsidRPr="00A52403" w:rsidRDefault="00633117" w:rsidP="00633117">
            <w:pPr>
              <w:rPr>
                <w:rFonts w:ascii="Times New Roman" w:hAnsi="Times New Roman" w:cs="Times New Roman"/>
                <w:sz w:val="24"/>
                <w:szCs w:val="24"/>
                <w:lang w:val="en-US"/>
              </w:rPr>
            </w:pPr>
            <w:r w:rsidRPr="00A52403">
              <w:rPr>
                <w:rFonts w:ascii="Times New Roman" w:hAnsi="Times New Roman" w:cs="Times New Roman"/>
                <w:color w:val="000000"/>
                <w:sz w:val="24"/>
                <w:szCs w:val="24"/>
              </w:rPr>
              <w:t>173 IQR (166 - 179.5)</w:t>
            </w:r>
          </w:p>
        </w:tc>
        <w:tc>
          <w:tcPr>
            <w:tcW w:w="1134" w:type="dxa"/>
            <w:vAlign w:val="bottom"/>
          </w:tcPr>
          <w:p w14:paraId="5297ADB2" w14:textId="70802003" w:rsidR="00633117" w:rsidRPr="00A52403" w:rsidRDefault="00633117" w:rsidP="00633117">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&lt;0.001 *</w:t>
            </w:r>
          </w:p>
        </w:tc>
      </w:tr>
      <w:tr w:rsidR="00401465" w:rsidRPr="00A52403" w14:paraId="7F2CFB66" w14:textId="77777777" w:rsidTr="008B5AE4">
        <w:tc>
          <w:tcPr>
            <w:tcW w:w="3545" w:type="dxa"/>
            <w:vAlign w:val="center"/>
          </w:tcPr>
          <w:p w14:paraId="3D4F481D" w14:textId="77777777"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sz w:val="24"/>
                <w:szCs w:val="24"/>
                <w:lang w:val="en-US"/>
              </w:rPr>
              <w:t>RCM (%)</w:t>
            </w:r>
          </w:p>
        </w:tc>
        <w:tc>
          <w:tcPr>
            <w:tcW w:w="2977" w:type="dxa"/>
            <w:vAlign w:val="bottom"/>
          </w:tcPr>
          <w:p w14:paraId="258E52F5" w14:textId="358C40F3"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157 IQR (134 - 179.5)</w:t>
            </w:r>
          </w:p>
        </w:tc>
        <w:tc>
          <w:tcPr>
            <w:tcW w:w="2835" w:type="dxa"/>
            <w:vAlign w:val="bottom"/>
          </w:tcPr>
          <w:p w14:paraId="60115359" w14:textId="60A4780D"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162 IQR (141 - 200)</w:t>
            </w:r>
          </w:p>
        </w:tc>
        <w:tc>
          <w:tcPr>
            <w:tcW w:w="1134" w:type="dxa"/>
            <w:vAlign w:val="bottom"/>
          </w:tcPr>
          <w:p w14:paraId="13B76F14" w14:textId="209E7965"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0.078</w:t>
            </w:r>
          </w:p>
        </w:tc>
      </w:tr>
      <w:tr w:rsidR="00401465" w:rsidRPr="00A52403" w14:paraId="368F0694" w14:textId="77777777" w:rsidTr="008B5AE4">
        <w:tc>
          <w:tcPr>
            <w:tcW w:w="3545" w:type="dxa"/>
            <w:vAlign w:val="center"/>
          </w:tcPr>
          <w:p w14:paraId="7BB56D8A" w14:textId="77777777"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sz w:val="24"/>
                <w:szCs w:val="24"/>
                <w:lang w:val="en-US"/>
              </w:rPr>
              <w:t>RCM (mL)</w:t>
            </w:r>
          </w:p>
        </w:tc>
        <w:tc>
          <w:tcPr>
            <w:tcW w:w="2977" w:type="dxa"/>
            <w:vAlign w:val="bottom"/>
          </w:tcPr>
          <w:p w14:paraId="7A384024" w14:textId="2C34C3DF"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3020 IQR (2412.5 - 3557.5)</w:t>
            </w:r>
          </w:p>
        </w:tc>
        <w:tc>
          <w:tcPr>
            <w:tcW w:w="2835" w:type="dxa"/>
            <w:vAlign w:val="bottom"/>
          </w:tcPr>
          <w:p w14:paraId="5B018C67" w14:textId="7F4B140E"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2720 IQR (2260 - 3380)</w:t>
            </w:r>
          </w:p>
        </w:tc>
        <w:tc>
          <w:tcPr>
            <w:tcW w:w="1134" w:type="dxa"/>
            <w:vAlign w:val="bottom"/>
          </w:tcPr>
          <w:p w14:paraId="657437D6" w14:textId="7E4D5950"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0.092</w:t>
            </w:r>
          </w:p>
        </w:tc>
      </w:tr>
      <w:tr w:rsidR="00401465" w:rsidRPr="00A52403" w14:paraId="21D47200" w14:textId="77777777" w:rsidTr="008B5AE4">
        <w:tc>
          <w:tcPr>
            <w:tcW w:w="3545" w:type="dxa"/>
            <w:vAlign w:val="center"/>
          </w:tcPr>
          <w:p w14:paraId="27FC1C95" w14:textId="77777777"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w:t>
            </w:r>
          </w:p>
        </w:tc>
        <w:tc>
          <w:tcPr>
            <w:tcW w:w="2977" w:type="dxa"/>
            <w:vAlign w:val="bottom"/>
          </w:tcPr>
          <w:p w14:paraId="0DE1382E" w14:textId="292FC001"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108 IQR (97 - 120)</w:t>
            </w:r>
          </w:p>
        </w:tc>
        <w:tc>
          <w:tcPr>
            <w:tcW w:w="2835" w:type="dxa"/>
            <w:vAlign w:val="bottom"/>
          </w:tcPr>
          <w:p w14:paraId="1434EB18" w14:textId="27E5B1AB"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116 IQR (101 - 127)</w:t>
            </w:r>
          </w:p>
        </w:tc>
        <w:tc>
          <w:tcPr>
            <w:tcW w:w="1134" w:type="dxa"/>
            <w:vAlign w:val="bottom"/>
          </w:tcPr>
          <w:p w14:paraId="4D2BBBE7" w14:textId="76D9D547" w:rsidR="00401465" w:rsidRPr="00A52403" w:rsidRDefault="00401465" w:rsidP="00401465">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0.043 *</w:t>
            </w:r>
          </w:p>
        </w:tc>
      </w:tr>
      <w:tr w:rsidR="00401465" w:rsidRPr="00A52403" w14:paraId="1E832C77" w14:textId="77777777" w:rsidTr="008B5AE4">
        <w:tc>
          <w:tcPr>
            <w:tcW w:w="3545" w:type="dxa"/>
            <w:vAlign w:val="center"/>
          </w:tcPr>
          <w:p w14:paraId="6E261EBF" w14:textId="77777777"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(mL)</w:t>
            </w:r>
          </w:p>
        </w:tc>
        <w:tc>
          <w:tcPr>
            <w:tcW w:w="2977" w:type="dxa"/>
            <w:vAlign w:val="bottom"/>
          </w:tcPr>
          <w:p w14:paraId="477680CB" w14:textId="148E0855"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3195 IQR (2670 - 3627.5)</w:t>
            </w:r>
          </w:p>
        </w:tc>
        <w:tc>
          <w:tcPr>
            <w:tcW w:w="2835" w:type="dxa"/>
            <w:vAlign w:val="bottom"/>
          </w:tcPr>
          <w:p w14:paraId="2837CBE2" w14:textId="27E25E47"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3020 IQR (2600 - 3440)</w:t>
            </w:r>
          </w:p>
        </w:tc>
        <w:tc>
          <w:tcPr>
            <w:tcW w:w="1134" w:type="dxa"/>
            <w:vAlign w:val="bottom"/>
          </w:tcPr>
          <w:p w14:paraId="7F95524C" w14:textId="32478284" w:rsidR="00401465" w:rsidRPr="00A52403" w:rsidRDefault="00401465" w:rsidP="00401465">
            <w:pPr>
              <w:rPr>
                <w:rFonts w:ascii="Times New Roman" w:hAnsi="Times New Roman" w:cs="Times New Roman"/>
                <w:sz w:val="24"/>
                <w:szCs w:val="24"/>
                <w:lang w:val="en-US"/>
              </w:rPr>
            </w:pPr>
            <w:r w:rsidRPr="00A52403">
              <w:rPr>
                <w:rFonts w:ascii="Times New Roman" w:hAnsi="Times New Roman" w:cs="Times New Roman"/>
                <w:color w:val="000000"/>
                <w:sz w:val="24"/>
                <w:szCs w:val="24"/>
              </w:rPr>
              <w:t>0.246</w:t>
            </w:r>
          </w:p>
        </w:tc>
      </w:tr>
      <w:tr w:rsidR="00C93D8C" w:rsidRPr="00A52403" w14:paraId="5542419F" w14:textId="77777777" w:rsidTr="008B5AE4">
        <w:tc>
          <w:tcPr>
            <w:tcW w:w="3545" w:type="dxa"/>
            <w:vAlign w:val="center"/>
          </w:tcPr>
          <w:p w14:paraId="294D98A4" w14:textId="7777777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sz w:val="24"/>
                <w:szCs w:val="24"/>
                <w:lang w:val="en-US"/>
              </w:rPr>
              <w:t>Masked PV</w:t>
            </w:r>
          </w:p>
        </w:tc>
        <w:tc>
          <w:tcPr>
            <w:tcW w:w="2977" w:type="dxa"/>
            <w:vAlign w:val="bottom"/>
          </w:tcPr>
          <w:p w14:paraId="20E58307" w14:textId="41C7F2FF"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19/86 (22.1%)</w:t>
            </w:r>
          </w:p>
        </w:tc>
        <w:tc>
          <w:tcPr>
            <w:tcW w:w="2835" w:type="dxa"/>
            <w:vAlign w:val="bottom"/>
          </w:tcPr>
          <w:p w14:paraId="1FE066E8" w14:textId="2EC1F1C9"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30/105 (28.6%)</w:t>
            </w:r>
          </w:p>
        </w:tc>
        <w:tc>
          <w:tcPr>
            <w:tcW w:w="1134" w:type="dxa"/>
            <w:vAlign w:val="bottom"/>
          </w:tcPr>
          <w:p w14:paraId="7ED89111" w14:textId="61657AFE"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0.308</w:t>
            </w:r>
          </w:p>
        </w:tc>
      </w:tr>
      <w:tr w:rsidR="00C93D8C" w:rsidRPr="00A52403" w14:paraId="314DE709" w14:textId="77777777" w:rsidTr="008B5AE4">
        <w:tc>
          <w:tcPr>
            <w:tcW w:w="3545" w:type="dxa"/>
            <w:vAlign w:val="center"/>
          </w:tcPr>
          <w:p w14:paraId="69DC41C2" w14:textId="7777777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sz w:val="24"/>
                <w:szCs w:val="24"/>
                <w:lang w:val="en-US"/>
              </w:rPr>
              <w:t>Palpable splenomegaly</w:t>
            </w:r>
          </w:p>
        </w:tc>
        <w:tc>
          <w:tcPr>
            <w:tcW w:w="2977" w:type="dxa"/>
            <w:vAlign w:val="bottom"/>
          </w:tcPr>
          <w:p w14:paraId="41D396E1" w14:textId="3643CAC0"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3/73 (4.1%)</w:t>
            </w:r>
          </w:p>
        </w:tc>
        <w:tc>
          <w:tcPr>
            <w:tcW w:w="2835" w:type="dxa"/>
            <w:vAlign w:val="bottom"/>
          </w:tcPr>
          <w:p w14:paraId="6D5002B0" w14:textId="61C5FD7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7/84 (8.3%)</w:t>
            </w:r>
          </w:p>
        </w:tc>
        <w:tc>
          <w:tcPr>
            <w:tcW w:w="1134" w:type="dxa"/>
            <w:vAlign w:val="bottom"/>
          </w:tcPr>
          <w:p w14:paraId="318408AF" w14:textId="0399B6A5"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0.340</w:t>
            </w:r>
          </w:p>
        </w:tc>
      </w:tr>
      <w:tr w:rsidR="002A7396" w:rsidRPr="00A52403" w14:paraId="26947796" w14:textId="77777777" w:rsidTr="008B5AE4">
        <w:tc>
          <w:tcPr>
            <w:tcW w:w="3545" w:type="dxa"/>
            <w:vAlign w:val="center"/>
          </w:tcPr>
          <w:p w14:paraId="14A5065C" w14:textId="7777777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sz w:val="24"/>
                <w:szCs w:val="24"/>
                <w:lang w:val="en-US"/>
              </w:rPr>
              <w:t>Spleen length by ultrasound (cm)</w:t>
            </w:r>
          </w:p>
        </w:tc>
        <w:tc>
          <w:tcPr>
            <w:tcW w:w="2977" w:type="dxa"/>
            <w:vAlign w:val="bottom"/>
          </w:tcPr>
          <w:p w14:paraId="19F1B2D8" w14:textId="680FF032"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13 IQR (10 - 15.03)</w:t>
            </w:r>
          </w:p>
        </w:tc>
        <w:tc>
          <w:tcPr>
            <w:tcW w:w="2835" w:type="dxa"/>
            <w:vAlign w:val="bottom"/>
          </w:tcPr>
          <w:p w14:paraId="6866BD84" w14:textId="467E927E"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12.5 IQR (10.7 - 14)</w:t>
            </w:r>
          </w:p>
        </w:tc>
        <w:tc>
          <w:tcPr>
            <w:tcW w:w="1134" w:type="dxa"/>
            <w:vAlign w:val="bottom"/>
          </w:tcPr>
          <w:p w14:paraId="488161DF" w14:textId="00C6CDEF"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0.337</w:t>
            </w:r>
          </w:p>
        </w:tc>
      </w:tr>
      <w:tr w:rsidR="00C93D8C" w:rsidRPr="00A52403" w14:paraId="01A675A6" w14:textId="77777777" w:rsidTr="008B5AE4">
        <w:tc>
          <w:tcPr>
            <w:tcW w:w="3545" w:type="dxa"/>
            <w:vAlign w:val="center"/>
          </w:tcPr>
          <w:p w14:paraId="28BC8B96" w14:textId="7777777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Arterial hypertension  </w:t>
            </w:r>
          </w:p>
        </w:tc>
        <w:tc>
          <w:tcPr>
            <w:tcW w:w="2977" w:type="dxa"/>
            <w:vAlign w:val="bottom"/>
          </w:tcPr>
          <w:p w14:paraId="6443C804" w14:textId="4838A6C9"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61/86 (70.9%)</w:t>
            </w:r>
          </w:p>
        </w:tc>
        <w:tc>
          <w:tcPr>
            <w:tcW w:w="2835" w:type="dxa"/>
            <w:vAlign w:val="bottom"/>
          </w:tcPr>
          <w:p w14:paraId="175D2915" w14:textId="40634DC1"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61/105 (58.1%)</w:t>
            </w:r>
          </w:p>
        </w:tc>
        <w:tc>
          <w:tcPr>
            <w:tcW w:w="1134" w:type="dxa"/>
            <w:vAlign w:val="bottom"/>
          </w:tcPr>
          <w:p w14:paraId="6BFDC61F" w14:textId="3CAAABB2"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0.066</w:t>
            </w:r>
          </w:p>
        </w:tc>
      </w:tr>
      <w:tr w:rsidR="00C93D8C" w:rsidRPr="00A52403" w14:paraId="0A79FA21" w14:textId="77777777" w:rsidTr="008B5AE4">
        <w:tc>
          <w:tcPr>
            <w:tcW w:w="3545" w:type="dxa"/>
            <w:vAlign w:val="center"/>
          </w:tcPr>
          <w:p w14:paraId="69FC0172" w14:textId="7777777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Hyperlipidemia  </w:t>
            </w:r>
          </w:p>
        </w:tc>
        <w:tc>
          <w:tcPr>
            <w:tcW w:w="2977" w:type="dxa"/>
            <w:vAlign w:val="bottom"/>
          </w:tcPr>
          <w:p w14:paraId="03D06FB3" w14:textId="1A4D39AE"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11/86 (12.8%)</w:t>
            </w:r>
          </w:p>
        </w:tc>
        <w:tc>
          <w:tcPr>
            <w:tcW w:w="2835" w:type="dxa"/>
            <w:vAlign w:val="bottom"/>
          </w:tcPr>
          <w:p w14:paraId="6E59D993" w14:textId="1FAA7B50"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10/105 (9.5%)</w:t>
            </w:r>
          </w:p>
        </w:tc>
        <w:tc>
          <w:tcPr>
            <w:tcW w:w="1134" w:type="dxa"/>
            <w:vAlign w:val="bottom"/>
          </w:tcPr>
          <w:p w14:paraId="07FCDB69" w14:textId="6A498141"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0.473</w:t>
            </w:r>
          </w:p>
        </w:tc>
      </w:tr>
      <w:tr w:rsidR="00C93D8C" w:rsidRPr="00A52403" w14:paraId="1E63C3D2" w14:textId="77777777" w:rsidTr="008B5AE4">
        <w:tc>
          <w:tcPr>
            <w:tcW w:w="3545" w:type="dxa"/>
            <w:vAlign w:val="center"/>
          </w:tcPr>
          <w:p w14:paraId="047D7332" w14:textId="7777777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Diabetes mellitus  </w:t>
            </w:r>
          </w:p>
        </w:tc>
        <w:tc>
          <w:tcPr>
            <w:tcW w:w="2977" w:type="dxa"/>
            <w:vAlign w:val="bottom"/>
          </w:tcPr>
          <w:p w14:paraId="5BB90946" w14:textId="35ABE1B5"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16/86 (18.6%)</w:t>
            </w:r>
          </w:p>
        </w:tc>
        <w:tc>
          <w:tcPr>
            <w:tcW w:w="2835" w:type="dxa"/>
            <w:vAlign w:val="bottom"/>
          </w:tcPr>
          <w:p w14:paraId="64A5A08A" w14:textId="1DFEB89E"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10/105 (9.5%)</w:t>
            </w:r>
          </w:p>
        </w:tc>
        <w:tc>
          <w:tcPr>
            <w:tcW w:w="1134" w:type="dxa"/>
            <w:vAlign w:val="bottom"/>
          </w:tcPr>
          <w:p w14:paraId="410CAD5E" w14:textId="4FFD5366"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0.069</w:t>
            </w:r>
          </w:p>
        </w:tc>
      </w:tr>
      <w:tr w:rsidR="00C93D8C" w:rsidRPr="00A52403" w14:paraId="1CBCCAAF" w14:textId="77777777" w:rsidTr="008B5AE4">
        <w:tc>
          <w:tcPr>
            <w:tcW w:w="3545" w:type="dxa"/>
            <w:vAlign w:val="center"/>
          </w:tcPr>
          <w:p w14:paraId="745C0C81" w14:textId="7777777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Active smoking  </w:t>
            </w:r>
          </w:p>
        </w:tc>
        <w:tc>
          <w:tcPr>
            <w:tcW w:w="2977" w:type="dxa"/>
            <w:vAlign w:val="bottom"/>
          </w:tcPr>
          <w:p w14:paraId="0A589A11" w14:textId="3DCBD7D2"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19/86 (22.1%)</w:t>
            </w:r>
          </w:p>
        </w:tc>
        <w:tc>
          <w:tcPr>
            <w:tcW w:w="2835" w:type="dxa"/>
            <w:vAlign w:val="bottom"/>
          </w:tcPr>
          <w:p w14:paraId="041B328E" w14:textId="50236795"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29/105 (27.6%)</w:t>
            </w:r>
          </w:p>
        </w:tc>
        <w:tc>
          <w:tcPr>
            <w:tcW w:w="1134" w:type="dxa"/>
            <w:vAlign w:val="bottom"/>
          </w:tcPr>
          <w:p w14:paraId="226F23CA" w14:textId="7949A63A"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0.381</w:t>
            </w:r>
          </w:p>
        </w:tc>
      </w:tr>
      <w:tr w:rsidR="00C93D8C" w:rsidRPr="00A52403" w14:paraId="2BBFA3ED" w14:textId="77777777" w:rsidTr="008B5AE4">
        <w:tc>
          <w:tcPr>
            <w:tcW w:w="3545" w:type="dxa"/>
            <w:vAlign w:val="center"/>
          </w:tcPr>
          <w:p w14:paraId="11B86E4C" w14:textId="7777777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sz w:val="24"/>
                <w:szCs w:val="24"/>
                <w:lang w:val="en-US"/>
              </w:rPr>
              <w:t>Heart failure (EFLV &lt;50%)</w:t>
            </w:r>
          </w:p>
        </w:tc>
        <w:tc>
          <w:tcPr>
            <w:tcW w:w="2977" w:type="dxa"/>
            <w:vAlign w:val="bottom"/>
          </w:tcPr>
          <w:p w14:paraId="6B6C2177" w14:textId="1D9F2C26"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10/86 (11.6%)</w:t>
            </w:r>
          </w:p>
        </w:tc>
        <w:tc>
          <w:tcPr>
            <w:tcW w:w="2835" w:type="dxa"/>
            <w:vAlign w:val="bottom"/>
          </w:tcPr>
          <w:p w14:paraId="2E4CB37D" w14:textId="7E6D6DA4"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12/105 (11.4%)</w:t>
            </w:r>
          </w:p>
        </w:tc>
        <w:tc>
          <w:tcPr>
            <w:tcW w:w="1134" w:type="dxa"/>
            <w:vAlign w:val="bottom"/>
          </w:tcPr>
          <w:p w14:paraId="4F8E938F" w14:textId="4714237D"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0.966</w:t>
            </w:r>
          </w:p>
        </w:tc>
      </w:tr>
      <w:tr w:rsidR="00C93D8C" w:rsidRPr="00A52403" w14:paraId="378D3894" w14:textId="77777777" w:rsidTr="008B5AE4">
        <w:tc>
          <w:tcPr>
            <w:tcW w:w="3545" w:type="dxa"/>
            <w:vAlign w:val="center"/>
          </w:tcPr>
          <w:p w14:paraId="72007FCE" w14:textId="7777777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sz w:val="24"/>
                <w:szCs w:val="24"/>
                <w:lang w:val="en-US"/>
              </w:rPr>
              <w:t>Atrial fibrillation</w:t>
            </w:r>
          </w:p>
        </w:tc>
        <w:tc>
          <w:tcPr>
            <w:tcW w:w="2977" w:type="dxa"/>
            <w:vAlign w:val="bottom"/>
          </w:tcPr>
          <w:p w14:paraId="1833F155" w14:textId="5205C3F0"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10/73 (13.7%)</w:t>
            </w:r>
          </w:p>
        </w:tc>
        <w:tc>
          <w:tcPr>
            <w:tcW w:w="2835" w:type="dxa"/>
            <w:vAlign w:val="bottom"/>
          </w:tcPr>
          <w:p w14:paraId="1BBE0826" w14:textId="423AA567"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5/84 (6%)</w:t>
            </w:r>
          </w:p>
        </w:tc>
        <w:tc>
          <w:tcPr>
            <w:tcW w:w="1134" w:type="dxa"/>
            <w:vAlign w:val="bottom"/>
          </w:tcPr>
          <w:p w14:paraId="644B4B1B" w14:textId="5EE84ABD" w:rsidR="00C93D8C" w:rsidRPr="00A52403" w:rsidRDefault="00C93D8C" w:rsidP="00C93D8C">
            <w:pPr>
              <w:rPr>
                <w:rFonts w:ascii="Times New Roman" w:hAnsi="Times New Roman" w:cs="Times New Roman"/>
                <w:sz w:val="24"/>
                <w:szCs w:val="24"/>
                <w:lang w:val="en-US"/>
              </w:rPr>
            </w:pPr>
            <w:r w:rsidRPr="00A52403">
              <w:rPr>
                <w:rFonts w:ascii="Times New Roman" w:hAnsi="Times New Roman" w:cs="Times New Roman"/>
                <w:color w:val="000000"/>
                <w:sz w:val="24"/>
                <w:szCs w:val="24"/>
              </w:rPr>
              <w:t>0.100</w:t>
            </w:r>
          </w:p>
        </w:tc>
      </w:tr>
      <w:tr w:rsidR="002A7396" w:rsidRPr="00A52403" w14:paraId="3B064FCC" w14:textId="77777777" w:rsidTr="008B5AE4">
        <w:tc>
          <w:tcPr>
            <w:tcW w:w="3545" w:type="dxa"/>
            <w:vAlign w:val="center"/>
          </w:tcPr>
          <w:p w14:paraId="3FC06394" w14:textId="7777777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sz w:val="24"/>
                <w:szCs w:val="24"/>
                <w:lang w:val="en-US"/>
              </w:rPr>
              <w:t>Total leukocytes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52B8E820" w14:textId="3996CB0E"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12.5 IQR (9.25 - 15.98)</w:t>
            </w:r>
          </w:p>
        </w:tc>
        <w:tc>
          <w:tcPr>
            <w:tcW w:w="2835" w:type="dxa"/>
            <w:vAlign w:val="bottom"/>
          </w:tcPr>
          <w:p w14:paraId="1AADF8C8" w14:textId="68F8AE6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11.9 IQR (9.6 - 14.2)</w:t>
            </w:r>
          </w:p>
        </w:tc>
        <w:tc>
          <w:tcPr>
            <w:tcW w:w="1134" w:type="dxa"/>
            <w:vAlign w:val="bottom"/>
          </w:tcPr>
          <w:p w14:paraId="1F2DCC60" w14:textId="274788DA"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0.376</w:t>
            </w:r>
          </w:p>
        </w:tc>
      </w:tr>
      <w:tr w:rsidR="002A7396" w:rsidRPr="00A52403" w14:paraId="23C83457" w14:textId="77777777" w:rsidTr="008B5AE4">
        <w:tc>
          <w:tcPr>
            <w:tcW w:w="3545" w:type="dxa"/>
            <w:vAlign w:val="center"/>
          </w:tcPr>
          <w:p w14:paraId="7C30258A" w14:textId="7777777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sz w:val="24"/>
                <w:szCs w:val="24"/>
                <w:lang w:val="en-US"/>
              </w:rPr>
              <w:t>Granulocytes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5E1D1691" w14:textId="7AA977CF"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8.4 IQR (5.8 - 12.61)</w:t>
            </w:r>
          </w:p>
        </w:tc>
        <w:tc>
          <w:tcPr>
            <w:tcW w:w="2835" w:type="dxa"/>
            <w:vAlign w:val="bottom"/>
          </w:tcPr>
          <w:p w14:paraId="1CF7A733" w14:textId="52663DEE"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7.8 IQR (6.3 - 10.37)</w:t>
            </w:r>
          </w:p>
        </w:tc>
        <w:tc>
          <w:tcPr>
            <w:tcW w:w="1134" w:type="dxa"/>
            <w:vAlign w:val="bottom"/>
          </w:tcPr>
          <w:p w14:paraId="63D5FFEE" w14:textId="3762A582"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0.501</w:t>
            </w:r>
          </w:p>
        </w:tc>
      </w:tr>
      <w:tr w:rsidR="002A7396" w:rsidRPr="00A52403" w14:paraId="73621CC0" w14:textId="77777777" w:rsidTr="008B5AE4">
        <w:tc>
          <w:tcPr>
            <w:tcW w:w="3545" w:type="dxa"/>
            <w:vAlign w:val="center"/>
          </w:tcPr>
          <w:p w14:paraId="528CB024" w14:textId="7777777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sz w:val="24"/>
                <w:szCs w:val="24"/>
                <w:lang w:val="en-US"/>
              </w:rPr>
              <w:t>Erythrocytes (x10</w:t>
            </w:r>
            <w:r w:rsidRPr="00A52403">
              <w:rPr>
                <w:rFonts w:ascii="Times New Roman" w:hAnsi="Times New Roman" w:cs="Times New Roman"/>
                <w:sz w:val="24"/>
                <w:szCs w:val="24"/>
                <w:vertAlign w:val="superscript"/>
                <w:lang w:val="en-US"/>
              </w:rPr>
              <w:t>12</w:t>
            </w:r>
            <w:r w:rsidRPr="00A52403">
              <w:rPr>
                <w:rFonts w:ascii="Times New Roman" w:hAnsi="Times New Roman" w:cs="Times New Roman"/>
                <w:sz w:val="24"/>
                <w:szCs w:val="24"/>
                <w:lang w:val="en-US"/>
              </w:rPr>
              <w:t>/L)</w:t>
            </w:r>
          </w:p>
        </w:tc>
        <w:tc>
          <w:tcPr>
            <w:tcW w:w="2977" w:type="dxa"/>
            <w:vAlign w:val="bottom"/>
          </w:tcPr>
          <w:p w14:paraId="7A4E3A4E" w14:textId="5959E12D"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55.5 IQR (6.9 - 66.5)</w:t>
            </w:r>
          </w:p>
        </w:tc>
        <w:tc>
          <w:tcPr>
            <w:tcW w:w="2835" w:type="dxa"/>
            <w:vAlign w:val="bottom"/>
          </w:tcPr>
          <w:p w14:paraId="261FAB63" w14:textId="68206286"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8.3 IQR (6.73 - 67.75)</w:t>
            </w:r>
          </w:p>
        </w:tc>
        <w:tc>
          <w:tcPr>
            <w:tcW w:w="1134" w:type="dxa"/>
            <w:vAlign w:val="bottom"/>
          </w:tcPr>
          <w:p w14:paraId="27FEC1EB" w14:textId="3D708D1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0.449</w:t>
            </w:r>
          </w:p>
        </w:tc>
      </w:tr>
      <w:tr w:rsidR="002A7396" w:rsidRPr="00A52403" w14:paraId="061DD001" w14:textId="77777777" w:rsidTr="008B5AE4">
        <w:tc>
          <w:tcPr>
            <w:tcW w:w="3545" w:type="dxa"/>
            <w:vAlign w:val="center"/>
          </w:tcPr>
          <w:p w14:paraId="15F5DD6D" w14:textId="7777777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sz w:val="24"/>
                <w:szCs w:val="24"/>
                <w:lang w:val="en-US"/>
              </w:rPr>
              <w:t>Hematocrit (%)</w:t>
            </w:r>
          </w:p>
        </w:tc>
        <w:tc>
          <w:tcPr>
            <w:tcW w:w="2977" w:type="dxa"/>
            <w:vAlign w:val="bottom"/>
          </w:tcPr>
          <w:p w14:paraId="143C52D3" w14:textId="08BACF3F"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53 IQR (50 - 55)</w:t>
            </w:r>
          </w:p>
        </w:tc>
        <w:tc>
          <w:tcPr>
            <w:tcW w:w="2835" w:type="dxa"/>
            <w:vAlign w:val="bottom"/>
          </w:tcPr>
          <w:p w14:paraId="69423347" w14:textId="01AD624E"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52 IQR (49 - 56)</w:t>
            </w:r>
          </w:p>
        </w:tc>
        <w:tc>
          <w:tcPr>
            <w:tcW w:w="1134" w:type="dxa"/>
            <w:vAlign w:val="bottom"/>
          </w:tcPr>
          <w:p w14:paraId="2BB627B3" w14:textId="73A10993"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0.680</w:t>
            </w:r>
          </w:p>
        </w:tc>
      </w:tr>
      <w:tr w:rsidR="002A7396" w:rsidRPr="00A52403" w14:paraId="5676645A" w14:textId="77777777" w:rsidTr="008B5AE4">
        <w:tc>
          <w:tcPr>
            <w:tcW w:w="3545" w:type="dxa"/>
            <w:vAlign w:val="center"/>
          </w:tcPr>
          <w:p w14:paraId="40C15EE6" w14:textId="7777777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sz w:val="24"/>
                <w:szCs w:val="24"/>
                <w:lang w:val="en-US"/>
              </w:rPr>
              <w:t>Hemoglobin (g/L)</w:t>
            </w:r>
          </w:p>
        </w:tc>
        <w:tc>
          <w:tcPr>
            <w:tcW w:w="2977" w:type="dxa"/>
            <w:vAlign w:val="bottom"/>
          </w:tcPr>
          <w:p w14:paraId="556281A8" w14:textId="32E89F0E"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174 IQR (163.25 - 182.5)</w:t>
            </w:r>
          </w:p>
        </w:tc>
        <w:tc>
          <w:tcPr>
            <w:tcW w:w="2835" w:type="dxa"/>
            <w:vAlign w:val="bottom"/>
          </w:tcPr>
          <w:p w14:paraId="3F14FDA5" w14:textId="212AB3FB"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170 IQR (160 - 184)</w:t>
            </w:r>
          </w:p>
        </w:tc>
        <w:tc>
          <w:tcPr>
            <w:tcW w:w="1134" w:type="dxa"/>
            <w:vAlign w:val="bottom"/>
          </w:tcPr>
          <w:p w14:paraId="23538733" w14:textId="7E475A21"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0.268</w:t>
            </w:r>
          </w:p>
        </w:tc>
      </w:tr>
      <w:tr w:rsidR="002A7396" w:rsidRPr="00A52403" w14:paraId="7C890D3E" w14:textId="77777777" w:rsidTr="008B5AE4">
        <w:tc>
          <w:tcPr>
            <w:tcW w:w="3545" w:type="dxa"/>
            <w:vAlign w:val="center"/>
          </w:tcPr>
          <w:p w14:paraId="16F4ACB6" w14:textId="77777777"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sz w:val="24"/>
                <w:szCs w:val="24"/>
                <w:lang w:val="en-US"/>
              </w:rPr>
              <w:t>Platelets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439277B1" w14:textId="2284D514"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630.5 IQR (455.5 - 738.75)</w:t>
            </w:r>
          </w:p>
        </w:tc>
        <w:tc>
          <w:tcPr>
            <w:tcW w:w="2835" w:type="dxa"/>
            <w:vAlign w:val="bottom"/>
          </w:tcPr>
          <w:p w14:paraId="65069644" w14:textId="5CEF330F"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619 IQR (415 - 825)</w:t>
            </w:r>
          </w:p>
        </w:tc>
        <w:tc>
          <w:tcPr>
            <w:tcW w:w="1134" w:type="dxa"/>
            <w:vAlign w:val="bottom"/>
          </w:tcPr>
          <w:p w14:paraId="48BFAE28" w14:textId="5F86BBA3" w:rsidR="002A7396" w:rsidRPr="00A52403" w:rsidRDefault="002A7396" w:rsidP="002A7396">
            <w:pPr>
              <w:rPr>
                <w:rFonts w:ascii="Times New Roman" w:hAnsi="Times New Roman" w:cs="Times New Roman"/>
                <w:sz w:val="24"/>
                <w:szCs w:val="24"/>
                <w:lang w:val="en-US"/>
              </w:rPr>
            </w:pPr>
            <w:r w:rsidRPr="00A52403">
              <w:rPr>
                <w:rFonts w:ascii="Times New Roman" w:hAnsi="Times New Roman" w:cs="Times New Roman"/>
                <w:color w:val="000000"/>
                <w:sz w:val="24"/>
                <w:szCs w:val="24"/>
              </w:rPr>
              <w:t>0.997</w:t>
            </w:r>
          </w:p>
        </w:tc>
      </w:tr>
      <w:tr w:rsidR="00A13A81" w:rsidRPr="00A52403" w14:paraId="77B22B60" w14:textId="77777777" w:rsidTr="008B5AE4">
        <w:tc>
          <w:tcPr>
            <w:tcW w:w="3545" w:type="dxa"/>
            <w:vAlign w:val="center"/>
          </w:tcPr>
          <w:p w14:paraId="30CE0620" w14:textId="77777777" w:rsidR="00A13A81" w:rsidRPr="00A52403" w:rsidRDefault="00A13A81" w:rsidP="00A13A81">
            <w:pPr>
              <w:rPr>
                <w:rFonts w:ascii="Times New Roman" w:hAnsi="Times New Roman" w:cs="Times New Roman"/>
                <w:sz w:val="24"/>
                <w:szCs w:val="24"/>
                <w:lang w:val="en-US"/>
              </w:rPr>
            </w:pPr>
            <w:r w:rsidRPr="00A52403">
              <w:rPr>
                <w:rFonts w:ascii="Times New Roman" w:hAnsi="Times New Roman" w:cs="Times New Roman"/>
                <w:sz w:val="24"/>
                <w:szCs w:val="24"/>
                <w:lang w:val="en-US"/>
              </w:rPr>
              <w:t>Serum creatinine (µmol/L)</w:t>
            </w:r>
          </w:p>
        </w:tc>
        <w:tc>
          <w:tcPr>
            <w:tcW w:w="2977" w:type="dxa"/>
            <w:vAlign w:val="bottom"/>
          </w:tcPr>
          <w:p w14:paraId="6ACDC42D" w14:textId="00A0B44F" w:rsidR="00A13A81" w:rsidRPr="00A52403" w:rsidRDefault="00A13A81" w:rsidP="00A13A81">
            <w:pPr>
              <w:rPr>
                <w:rFonts w:ascii="Times New Roman" w:hAnsi="Times New Roman" w:cs="Times New Roman"/>
                <w:sz w:val="24"/>
                <w:szCs w:val="24"/>
                <w:lang w:val="en-US"/>
              </w:rPr>
            </w:pPr>
            <w:r w:rsidRPr="00A52403">
              <w:rPr>
                <w:rFonts w:ascii="Times New Roman" w:hAnsi="Times New Roman" w:cs="Times New Roman"/>
                <w:color w:val="000000"/>
                <w:sz w:val="24"/>
                <w:szCs w:val="24"/>
              </w:rPr>
              <w:t>99.5 IQR (90 - 112.25)</w:t>
            </w:r>
          </w:p>
        </w:tc>
        <w:tc>
          <w:tcPr>
            <w:tcW w:w="2835" w:type="dxa"/>
            <w:vAlign w:val="bottom"/>
          </w:tcPr>
          <w:p w14:paraId="72EBE848" w14:textId="3031F78B" w:rsidR="00A13A81" w:rsidRPr="00A52403" w:rsidRDefault="00A13A81" w:rsidP="00A13A81">
            <w:pPr>
              <w:rPr>
                <w:rFonts w:ascii="Times New Roman" w:hAnsi="Times New Roman" w:cs="Times New Roman"/>
                <w:sz w:val="24"/>
                <w:szCs w:val="24"/>
                <w:lang w:val="en-US"/>
              </w:rPr>
            </w:pPr>
            <w:r w:rsidRPr="00A52403">
              <w:rPr>
                <w:rFonts w:ascii="Times New Roman" w:hAnsi="Times New Roman" w:cs="Times New Roman"/>
                <w:color w:val="000000"/>
                <w:sz w:val="24"/>
                <w:szCs w:val="24"/>
              </w:rPr>
              <w:t>68 IQR (59 - 75)</w:t>
            </w:r>
          </w:p>
        </w:tc>
        <w:tc>
          <w:tcPr>
            <w:tcW w:w="1134" w:type="dxa"/>
            <w:vAlign w:val="bottom"/>
          </w:tcPr>
          <w:p w14:paraId="5F3B0EC3" w14:textId="43957013" w:rsidR="00A13A81" w:rsidRPr="00A52403" w:rsidRDefault="00A13A81" w:rsidP="00A13A81">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&lt;0.001 *</w:t>
            </w:r>
          </w:p>
        </w:tc>
      </w:tr>
      <w:tr w:rsidR="00A13A81" w:rsidRPr="00A52403" w14:paraId="0C696F22" w14:textId="77777777" w:rsidTr="008B5AE4">
        <w:tc>
          <w:tcPr>
            <w:tcW w:w="3545" w:type="dxa"/>
            <w:vAlign w:val="center"/>
          </w:tcPr>
          <w:p w14:paraId="0936E83B" w14:textId="77777777" w:rsidR="00A13A81" w:rsidRPr="00A52403" w:rsidRDefault="00A13A81" w:rsidP="00A13A81">
            <w:pPr>
              <w:rPr>
                <w:rFonts w:ascii="Times New Roman" w:hAnsi="Times New Roman" w:cs="Times New Roman"/>
                <w:sz w:val="24"/>
                <w:szCs w:val="24"/>
                <w:lang w:val="en-US"/>
              </w:rPr>
            </w:pPr>
            <w:r w:rsidRPr="00A52403">
              <w:rPr>
                <w:rFonts w:ascii="Times New Roman" w:hAnsi="Times New Roman" w:cs="Times New Roman"/>
                <w:sz w:val="24"/>
                <w:szCs w:val="24"/>
                <w:lang w:val="en-US"/>
              </w:rPr>
              <w:t>eGFR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vAlign w:val="bottom"/>
          </w:tcPr>
          <w:p w14:paraId="1A77D7B5" w14:textId="0D897A38" w:rsidR="00A13A81" w:rsidRPr="00A52403" w:rsidRDefault="00A13A81" w:rsidP="00A13A81">
            <w:pPr>
              <w:rPr>
                <w:rFonts w:ascii="Times New Roman" w:hAnsi="Times New Roman" w:cs="Times New Roman"/>
                <w:sz w:val="24"/>
                <w:szCs w:val="24"/>
                <w:lang w:val="en-US"/>
              </w:rPr>
            </w:pPr>
            <w:r w:rsidRPr="00A52403">
              <w:rPr>
                <w:rFonts w:ascii="Times New Roman" w:hAnsi="Times New Roman" w:cs="Times New Roman"/>
                <w:color w:val="000000"/>
                <w:sz w:val="24"/>
                <w:szCs w:val="24"/>
              </w:rPr>
              <w:t>66.3 IQR (55.46 - 73.42)</w:t>
            </w:r>
          </w:p>
        </w:tc>
        <w:tc>
          <w:tcPr>
            <w:tcW w:w="2835" w:type="dxa"/>
            <w:vAlign w:val="bottom"/>
          </w:tcPr>
          <w:p w14:paraId="029AFE0B" w14:textId="6E227B93" w:rsidR="00A13A81" w:rsidRPr="00A52403" w:rsidRDefault="00A13A81" w:rsidP="00A13A81">
            <w:pPr>
              <w:rPr>
                <w:rFonts w:ascii="Times New Roman" w:hAnsi="Times New Roman" w:cs="Times New Roman"/>
                <w:sz w:val="24"/>
                <w:szCs w:val="24"/>
                <w:lang w:val="en-US"/>
              </w:rPr>
            </w:pPr>
            <w:r w:rsidRPr="00A52403">
              <w:rPr>
                <w:rFonts w:ascii="Times New Roman" w:hAnsi="Times New Roman" w:cs="Times New Roman"/>
                <w:color w:val="000000"/>
                <w:sz w:val="24"/>
                <w:szCs w:val="24"/>
              </w:rPr>
              <w:t>101.5 IQR (91.23 - 121.21)</w:t>
            </w:r>
          </w:p>
        </w:tc>
        <w:tc>
          <w:tcPr>
            <w:tcW w:w="1134" w:type="dxa"/>
            <w:vAlign w:val="bottom"/>
          </w:tcPr>
          <w:p w14:paraId="0F10A3D2" w14:textId="2E1D999A" w:rsidR="00A13A81" w:rsidRPr="00A52403" w:rsidRDefault="00A13A81" w:rsidP="00A13A81">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&lt;0.001 *</w:t>
            </w:r>
          </w:p>
        </w:tc>
      </w:tr>
      <w:tr w:rsidR="00BE2A0F" w:rsidRPr="00A52403" w14:paraId="4177BA4D" w14:textId="77777777" w:rsidTr="008B5AE4">
        <w:tc>
          <w:tcPr>
            <w:tcW w:w="3545" w:type="dxa"/>
            <w:vAlign w:val="center"/>
          </w:tcPr>
          <w:p w14:paraId="43D92C8A" w14:textId="528CAE13"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Chronic kidney disease (eGFR &lt;60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tcPr>
          <w:p w14:paraId="7D8E8504" w14:textId="40D0328A"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2835" w:type="dxa"/>
          </w:tcPr>
          <w:p w14:paraId="5F91F751" w14:textId="0E2FAA68"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1134" w:type="dxa"/>
          </w:tcPr>
          <w:p w14:paraId="7DC9CAD8" w14:textId="55A91C31"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r>
      <w:tr w:rsidR="00BE2A0F" w:rsidRPr="00A52403" w14:paraId="0EED1BEF" w14:textId="77777777" w:rsidTr="008B5AE4">
        <w:tc>
          <w:tcPr>
            <w:tcW w:w="3545" w:type="dxa"/>
            <w:vAlign w:val="center"/>
          </w:tcPr>
          <w:p w14:paraId="2933034D" w14:textId="41C0C361"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Impaired renal function (eGFR &lt;80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tcPr>
          <w:p w14:paraId="251266F5" w14:textId="53AB576B"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2835" w:type="dxa"/>
          </w:tcPr>
          <w:p w14:paraId="4E049181" w14:textId="6F4598FB"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1134" w:type="dxa"/>
          </w:tcPr>
          <w:p w14:paraId="204EED2A" w14:textId="5C0AD1B7"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r>
    </w:tbl>
    <w:p w14:paraId="09BF0E72" w14:textId="1EEBC66B" w:rsidR="005954EC" w:rsidRPr="00A52403" w:rsidRDefault="006F528F" w:rsidP="005954EC">
      <w:pPr>
        <w:rPr>
          <w:rFonts w:ascii="Times New Roman" w:hAnsi="Times New Roman" w:cs="Times New Roman"/>
          <w:sz w:val="24"/>
          <w:szCs w:val="24"/>
          <w:lang w:val="en-US"/>
        </w:rPr>
      </w:pPr>
      <w:r w:rsidRPr="00A52403">
        <w:rPr>
          <w:rFonts w:ascii="Times New Roman" w:hAnsi="Times New Roman" w:cs="Times New Roman"/>
          <w:sz w:val="24"/>
          <w:szCs w:val="24"/>
          <w:lang w:val="en-US"/>
        </w:rPr>
        <w:t>*statistically significant at level P&lt;0.05 / Results are shown as medians and interquartile ranges for numerical variables and frequencies and percentages for categorical variables</w:t>
      </w:r>
      <w:r w:rsidR="00EB1A17" w:rsidRPr="00A52403">
        <w:rPr>
          <w:rFonts w:ascii="Times New Roman" w:hAnsi="Times New Roman" w:cs="Times New Roman"/>
          <w:sz w:val="24"/>
          <w:szCs w:val="24"/>
          <w:lang w:val="en-US"/>
        </w:rPr>
        <w:t>.</w:t>
      </w:r>
      <w:r w:rsidRPr="00A52403">
        <w:rPr>
          <w:rFonts w:ascii="Times New Roman" w:hAnsi="Times New Roman" w:cs="Times New Roman"/>
          <w:sz w:val="24"/>
          <w:szCs w:val="24"/>
          <w:lang w:val="en-US"/>
        </w:rPr>
        <w:t xml:space="preserve"> / </w:t>
      </w:r>
      <w:r w:rsidR="005954EC" w:rsidRPr="00A52403">
        <w:rPr>
          <w:rFonts w:ascii="Times New Roman" w:hAnsi="Times New Roman" w:cs="Times New Roman"/>
          <w:sz w:val="24"/>
          <w:szCs w:val="24"/>
          <w:lang w:val="en-US"/>
        </w:rPr>
        <w:t>Abbreviations: ELN – European Leukemia Net, RCM – red cell mass, PV – polycythemia vera, EFLV – ejection fraction of the left ventricle, eGFR – estimated glomerular filtration rate.</w:t>
      </w:r>
    </w:p>
    <w:p w14:paraId="10B83AED" w14:textId="53FBB7BC" w:rsidR="00134609" w:rsidRPr="00A52403" w:rsidRDefault="00134609">
      <w:pPr>
        <w:rPr>
          <w:rFonts w:ascii="Times New Roman" w:hAnsi="Times New Roman" w:cs="Times New Roman"/>
          <w:b/>
          <w:bCs/>
          <w:sz w:val="24"/>
          <w:szCs w:val="24"/>
          <w:lang w:val="en-US"/>
        </w:rPr>
      </w:pPr>
    </w:p>
    <w:p w14:paraId="2E6771CA" w14:textId="77777777" w:rsidR="005954EC" w:rsidRPr="00A52403" w:rsidRDefault="005954EC">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br w:type="page"/>
      </w:r>
    </w:p>
    <w:p w14:paraId="0099AC81" w14:textId="0262195F" w:rsidR="00576BF9" w:rsidRPr="00A52403" w:rsidRDefault="00576BF9">
      <w:pPr>
        <w:rPr>
          <w:rFonts w:ascii="Times New Roman" w:hAnsi="Times New Roman" w:cs="Times New Roman"/>
          <w:sz w:val="24"/>
          <w:szCs w:val="24"/>
          <w:lang w:val="en-US"/>
        </w:rPr>
      </w:pPr>
      <w:r w:rsidRPr="00A52403">
        <w:rPr>
          <w:rFonts w:ascii="Times New Roman" w:hAnsi="Times New Roman" w:cs="Times New Roman"/>
          <w:b/>
          <w:bCs/>
          <w:sz w:val="24"/>
          <w:szCs w:val="24"/>
          <w:lang w:val="en-US"/>
        </w:rPr>
        <w:lastRenderedPageBreak/>
        <w:t xml:space="preserve">Table </w:t>
      </w:r>
      <w:r w:rsidR="00D05ADA" w:rsidRPr="00A52403">
        <w:rPr>
          <w:rFonts w:ascii="Times New Roman" w:hAnsi="Times New Roman" w:cs="Times New Roman"/>
          <w:b/>
          <w:bCs/>
          <w:sz w:val="24"/>
          <w:szCs w:val="24"/>
          <w:lang w:val="en-US"/>
        </w:rPr>
        <w:t>S</w:t>
      </w:r>
      <w:r w:rsidRPr="00A52403">
        <w:rPr>
          <w:rFonts w:ascii="Times New Roman" w:hAnsi="Times New Roman" w:cs="Times New Roman"/>
          <w:b/>
          <w:bCs/>
          <w:sz w:val="24"/>
          <w:szCs w:val="24"/>
          <w:lang w:val="en-US"/>
        </w:rPr>
        <w:t>3:</w:t>
      </w:r>
      <w:r w:rsidRPr="00A52403">
        <w:rPr>
          <w:rFonts w:ascii="Times New Roman" w:hAnsi="Times New Roman" w:cs="Times New Roman"/>
          <w:sz w:val="24"/>
          <w:szCs w:val="24"/>
          <w:lang w:val="en-US"/>
        </w:rPr>
        <w:t xml:space="preserve"> Patients characteristics stratified according to presence of</w:t>
      </w:r>
      <w:r w:rsidR="007A3C78" w:rsidRPr="00A52403">
        <w:rPr>
          <w:rFonts w:ascii="Times New Roman" w:hAnsi="Times New Roman" w:cs="Times New Roman"/>
          <w:sz w:val="24"/>
          <w:szCs w:val="24"/>
          <w:lang w:val="en-US"/>
        </w:rPr>
        <w:t xml:space="preserve"> very high RCM</w:t>
      </w:r>
      <w:r w:rsidR="00577032" w:rsidRPr="00A52403">
        <w:rPr>
          <w:rFonts w:ascii="Times New Roman" w:hAnsi="Times New Roman" w:cs="Times New Roman"/>
          <w:sz w:val="24"/>
          <w:szCs w:val="24"/>
          <w:lang w:val="en-US"/>
        </w:rPr>
        <w:t xml:space="preserve"> (&gt;185% of predicted values).</w:t>
      </w:r>
    </w:p>
    <w:tbl>
      <w:tblPr>
        <w:tblStyle w:val="TableGrid"/>
        <w:tblW w:w="10491" w:type="dxa"/>
        <w:tblInd w:w="-431" w:type="dxa"/>
        <w:tblLook w:val="04A0" w:firstRow="1" w:lastRow="0" w:firstColumn="1" w:lastColumn="0" w:noHBand="0" w:noVBand="1"/>
      </w:tblPr>
      <w:tblGrid>
        <w:gridCol w:w="3545"/>
        <w:gridCol w:w="2977"/>
        <w:gridCol w:w="2835"/>
        <w:gridCol w:w="1134"/>
      </w:tblGrid>
      <w:tr w:rsidR="0063305A" w:rsidRPr="00A52403" w14:paraId="116A616B" w14:textId="77777777" w:rsidTr="00DC06B4">
        <w:tc>
          <w:tcPr>
            <w:tcW w:w="3545" w:type="dxa"/>
          </w:tcPr>
          <w:p w14:paraId="73FF1DA0" w14:textId="77777777" w:rsidR="0063305A" w:rsidRPr="00A52403" w:rsidRDefault="0063305A" w:rsidP="00057DB7">
            <w:pPr>
              <w:rPr>
                <w:rFonts w:ascii="Times New Roman" w:hAnsi="Times New Roman" w:cs="Times New Roman"/>
                <w:sz w:val="24"/>
                <w:szCs w:val="24"/>
                <w:lang w:val="en-US"/>
              </w:rPr>
            </w:pPr>
          </w:p>
        </w:tc>
        <w:tc>
          <w:tcPr>
            <w:tcW w:w="2977" w:type="dxa"/>
          </w:tcPr>
          <w:p w14:paraId="1D206FD9" w14:textId="23756018" w:rsidR="0063305A" w:rsidRPr="00A52403" w:rsidRDefault="00253E0E"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Very high RCM</w:t>
            </w:r>
            <w:r w:rsidR="006A24CE" w:rsidRPr="00A52403">
              <w:rPr>
                <w:rFonts w:ascii="Times New Roman" w:hAnsi="Times New Roman" w:cs="Times New Roman"/>
                <w:b/>
                <w:bCs/>
                <w:sz w:val="24"/>
                <w:szCs w:val="24"/>
                <w:lang w:val="en-US"/>
              </w:rPr>
              <w:t xml:space="preserve"> (N=5</w:t>
            </w:r>
            <w:r w:rsidR="00E061DF" w:rsidRPr="00A52403">
              <w:rPr>
                <w:rFonts w:ascii="Times New Roman" w:hAnsi="Times New Roman" w:cs="Times New Roman"/>
                <w:b/>
                <w:bCs/>
                <w:sz w:val="24"/>
                <w:szCs w:val="24"/>
                <w:lang w:val="en-US"/>
              </w:rPr>
              <w:t>4</w:t>
            </w:r>
            <w:r w:rsidR="006A24CE" w:rsidRPr="00A52403">
              <w:rPr>
                <w:rFonts w:ascii="Times New Roman" w:hAnsi="Times New Roman" w:cs="Times New Roman"/>
                <w:b/>
                <w:bCs/>
                <w:sz w:val="24"/>
                <w:szCs w:val="24"/>
                <w:lang w:val="en-US"/>
              </w:rPr>
              <w:t>)</w:t>
            </w:r>
          </w:p>
        </w:tc>
        <w:tc>
          <w:tcPr>
            <w:tcW w:w="2835" w:type="dxa"/>
          </w:tcPr>
          <w:p w14:paraId="006FA0E4" w14:textId="39803C31" w:rsidR="0063305A" w:rsidRPr="00A52403" w:rsidRDefault="00253E0E"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Other patients</w:t>
            </w:r>
            <w:r w:rsidR="006A24CE" w:rsidRPr="00A52403">
              <w:rPr>
                <w:rFonts w:ascii="Times New Roman" w:hAnsi="Times New Roman" w:cs="Times New Roman"/>
                <w:b/>
                <w:bCs/>
                <w:sz w:val="24"/>
                <w:szCs w:val="24"/>
                <w:lang w:val="en-US"/>
              </w:rPr>
              <w:t xml:space="preserve"> (N=1</w:t>
            </w:r>
            <w:r w:rsidR="00E061DF" w:rsidRPr="00A52403">
              <w:rPr>
                <w:rFonts w:ascii="Times New Roman" w:hAnsi="Times New Roman" w:cs="Times New Roman"/>
                <w:b/>
                <w:bCs/>
                <w:sz w:val="24"/>
                <w:szCs w:val="24"/>
                <w:lang w:val="en-US"/>
              </w:rPr>
              <w:t>37</w:t>
            </w:r>
            <w:r w:rsidR="006A24CE" w:rsidRPr="00A52403">
              <w:rPr>
                <w:rFonts w:ascii="Times New Roman" w:hAnsi="Times New Roman" w:cs="Times New Roman"/>
                <w:b/>
                <w:bCs/>
                <w:sz w:val="24"/>
                <w:szCs w:val="24"/>
                <w:lang w:val="en-US"/>
              </w:rPr>
              <w:t>)</w:t>
            </w:r>
          </w:p>
        </w:tc>
        <w:tc>
          <w:tcPr>
            <w:tcW w:w="1134" w:type="dxa"/>
          </w:tcPr>
          <w:p w14:paraId="557C0220" w14:textId="70C63A57" w:rsidR="0063305A" w:rsidRPr="00A52403" w:rsidRDefault="00253E0E"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 value</w:t>
            </w:r>
          </w:p>
        </w:tc>
      </w:tr>
      <w:tr w:rsidR="00E62520" w:rsidRPr="00A52403" w14:paraId="05573D33" w14:textId="77777777" w:rsidTr="00DC06B4">
        <w:tc>
          <w:tcPr>
            <w:tcW w:w="3545" w:type="dxa"/>
            <w:vAlign w:val="center"/>
          </w:tcPr>
          <w:p w14:paraId="3927F201"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Sex, female</w:t>
            </w:r>
          </w:p>
        </w:tc>
        <w:tc>
          <w:tcPr>
            <w:tcW w:w="2977" w:type="dxa"/>
            <w:vAlign w:val="bottom"/>
          </w:tcPr>
          <w:p w14:paraId="4C7BE9AD" w14:textId="5F336423"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23/54 (42.6%)</w:t>
            </w:r>
          </w:p>
        </w:tc>
        <w:tc>
          <w:tcPr>
            <w:tcW w:w="2835" w:type="dxa"/>
            <w:vAlign w:val="bottom"/>
          </w:tcPr>
          <w:p w14:paraId="48C07F78" w14:textId="6E553F8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68/137 (49.6%)</w:t>
            </w:r>
          </w:p>
        </w:tc>
        <w:tc>
          <w:tcPr>
            <w:tcW w:w="1134" w:type="dxa"/>
            <w:vAlign w:val="bottom"/>
          </w:tcPr>
          <w:p w14:paraId="1BE6EE78" w14:textId="7605EC83"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0.380</w:t>
            </w:r>
          </w:p>
        </w:tc>
      </w:tr>
      <w:tr w:rsidR="00E62520" w:rsidRPr="00A52403" w14:paraId="11651070" w14:textId="77777777" w:rsidTr="00DC06B4">
        <w:tc>
          <w:tcPr>
            <w:tcW w:w="3545" w:type="dxa"/>
            <w:vAlign w:val="center"/>
          </w:tcPr>
          <w:p w14:paraId="7ED38B91"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Age (years)</w:t>
            </w:r>
          </w:p>
        </w:tc>
        <w:tc>
          <w:tcPr>
            <w:tcW w:w="2977" w:type="dxa"/>
            <w:vAlign w:val="bottom"/>
          </w:tcPr>
          <w:p w14:paraId="149E22CE" w14:textId="42174E5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64 IQR (58 - 70.75)</w:t>
            </w:r>
          </w:p>
        </w:tc>
        <w:tc>
          <w:tcPr>
            <w:tcW w:w="2835" w:type="dxa"/>
            <w:vAlign w:val="bottom"/>
          </w:tcPr>
          <w:p w14:paraId="11A9E652" w14:textId="132538A0"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63 IQR (56 - 71)</w:t>
            </w:r>
          </w:p>
        </w:tc>
        <w:tc>
          <w:tcPr>
            <w:tcW w:w="1134" w:type="dxa"/>
            <w:vAlign w:val="bottom"/>
          </w:tcPr>
          <w:p w14:paraId="3DF59515" w14:textId="15F9FD83"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0.979</w:t>
            </w:r>
          </w:p>
        </w:tc>
      </w:tr>
      <w:tr w:rsidR="00E62520" w:rsidRPr="00A52403" w14:paraId="2E2DA003" w14:textId="77777777" w:rsidTr="00DC06B4">
        <w:tc>
          <w:tcPr>
            <w:tcW w:w="3545" w:type="dxa"/>
            <w:vAlign w:val="center"/>
          </w:tcPr>
          <w:p w14:paraId="6D3448F0"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Prior thrombosis</w:t>
            </w:r>
          </w:p>
        </w:tc>
        <w:tc>
          <w:tcPr>
            <w:tcW w:w="2977" w:type="dxa"/>
            <w:vAlign w:val="bottom"/>
          </w:tcPr>
          <w:p w14:paraId="09DF1E7F" w14:textId="32FD7671"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9/54 (16.7%)</w:t>
            </w:r>
          </w:p>
        </w:tc>
        <w:tc>
          <w:tcPr>
            <w:tcW w:w="2835" w:type="dxa"/>
            <w:vAlign w:val="bottom"/>
          </w:tcPr>
          <w:p w14:paraId="4FA192A0" w14:textId="143D859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27/137 (19.7%)</w:t>
            </w:r>
          </w:p>
        </w:tc>
        <w:tc>
          <w:tcPr>
            <w:tcW w:w="1134" w:type="dxa"/>
            <w:vAlign w:val="bottom"/>
          </w:tcPr>
          <w:p w14:paraId="0482EF93" w14:textId="3F5B85C2"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0.628</w:t>
            </w:r>
          </w:p>
        </w:tc>
      </w:tr>
      <w:tr w:rsidR="00E62520" w:rsidRPr="00A52403" w14:paraId="1252C9BE" w14:textId="77777777" w:rsidTr="00DC06B4">
        <w:tc>
          <w:tcPr>
            <w:tcW w:w="3545" w:type="dxa"/>
            <w:vAlign w:val="center"/>
          </w:tcPr>
          <w:p w14:paraId="2760631D"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ELN high risk</w:t>
            </w:r>
          </w:p>
        </w:tc>
        <w:tc>
          <w:tcPr>
            <w:tcW w:w="2977" w:type="dxa"/>
            <w:vAlign w:val="bottom"/>
          </w:tcPr>
          <w:p w14:paraId="37C72913" w14:textId="514247F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36/54 (66.7%)</w:t>
            </w:r>
          </w:p>
        </w:tc>
        <w:tc>
          <w:tcPr>
            <w:tcW w:w="2835" w:type="dxa"/>
            <w:vAlign w:val="bottom"/>
          </w:tcPr>
          <w:p w14:paraId="6E7F9A10" w14:textId="16BC63A3"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85/137 (62%)</w:t>
            </w:r>
          </w:p>
        </w:tc>
        <w:tc>
          <w:tcPr>
            <w:tcW w:w="1134" w:type="dxa"/>
            <w:vAlign w:val="bottom"/>
          </w:tcPr>
          <w:p w14:paraId="304641B0" w14:textId="48B4D855"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0.550</w:t>
            </w:r>
          </w:p>
        </w:tc>
      </w:tr>
      <w:tr w:rsidR="00E62520" w:rsidRPr="00A52403" w14:paraId="76877583" w14:textId="77777777" w:rsidTr="00DC06B4">
        <w:tc>
          <w:tcPr>
            <w:tcW w:w="3545" w:type="dxa"/>
            <w:vAlign w:val="center"/>
          </w:tcPr>
          <w:p w14:paraId="0D123879"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Body weight (kg)</w:t>
            </w:r>
          </w:p>
        </w:tc>
        <w:tc>
          <w:tcPr>
            <w:tcW w:w="2977" w:type="dxa"/>
            <w:vAlign w:val="bottom"/>
          </w:tcPr>
          <w:p w14:paraId="0F0D2126" w14:textId="2BC1FAD9"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72.5 IQR (63.25 - 83.63)</w:t>
            </w:r>
          </w:p>
        </w:tc>
        <w:tc>
          <w:tcPr>
            <w:tcW w:w="2835" w:type="dxa"/>
            <w:vAlign w:val="bottom"/>
          </w:tcPr>
          <w:p w14:paraId="05BD6236" w14:textId="4C1657EF"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77 IQR (68 - 86)</w:t>
            </w:r>
          </w:p>
        </w:tc>
        <w:tc>
          <w:tcPr>
            <w:tcW w:w="1134" w:type="dxa"/>
            <w:vAlign w:val="bottom"/>
          </w:tcPr>
          <w:p w14:paraId="4D6D55F5" w14:textId="5A5F5639"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0.069</w:t>
            </w:r>
          </w:p>
        </w:tc>
      </w:tr>
      <w:tr w:rsidR="00E62520" w:rsidRPr="00A52403" w14:paraId="280A1898" w14:textId="77777777" w:rsidTr="00DC06B4">
        <w:tc>
          <w:tcPr>
            <w:tcW w:w="3545" w:type="dxa"/>
            <w:vAlign w:val="center"/>
          </w:tcPr>
          <w:p w14:paraId="45B416CE"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Body height (cm)</w:t>
            </w:r>
          </w:p>
        </w:tc>
        <w:tc>
          <w:tcPr>
            <w:tcW w:w="2977" w:type="dxa"/>
            <w:vAlign w:val="bottom"/>
          </w:tcPr>
          <w:p w14:paraId="28DBAC30" w14:textId="1A8741C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169.5 IQR (162.25 - 174)</w:t>
            </w:r>
          </w:p>
        </w:tc>
        <w:tc>
          <w:tcPr>
            <w:tcW w:w="2835" w:type="dxa"/>
            <w:vAlign w:val="bottom"/>
          </w:tcPr>
          <w:p w14:paraId="0E696EA1" w14:textId="77FF8BEF"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169.3 IQR (161 - 177)</w:t>
            </w:r>
          </w:p>
        </w:tc>
        <w:tc>
          <w:tcPr>
            <w:tcW w:w="1134" w:type="dxa"/>
            <w:vAlign w:val="bottom"/>
          </w:tcPr>
          <w:p w14:paraId="7DC5CB02" w14:textId="4EAEA9E9"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0.874</w:t>
            </w:r>
          </w:p>
        </w:tc>
      </w:tr>
      <w:tr w:rsidR="005E40E5" w:rsidRPr="00A52403" w14:paraId="24B1F388" w14:textId="77777777" w:rsidTr="00DC06B4">
        <w:tc>
          <w:tcPr>
            <w:tcW w:w="3545" w:type="dxa"/>
            <w:vAlign w:val="center"/>
          </w:tcPr>
          <w:p w14:paraId="265E4547" w14:textId="77777777" w:rsidR="005E40E5" w:rsidRPr="00A52403" w:rsidRDefault="005E40E5" w:rsidP="005E40E5">
            <w:pPr>
              <w:rPr>
                <w:rFonts w:ascii="Times New Roman" w:hAnsi="Times New Roman" w:cs="Times New Roman"/>
                <w:sz w:val="24"/>
                <w:szCs w:val="24"/>
                <w:lang w:val="en-US"/>
              </w:rPr>
            </w:pPr>
            <w:r w:rsidRPr="00A52403">
              <w:rPr>
                <w:rFonts w:ascii="Times New Roman" w:hAnsi="Times New Roman" w:cs="Times New Roman"/>
                <w:sz w:val="24"/>
                <w:szCs w:val="24"/>
                <w:lang w:val="en-US"/>
              </w:rPr>
              <w:t>RCM (%)</w:t>
            </w:r>
          </w:p>
        </w:tc>
        <w:tc>
          <w:tcPr>
            <w:tcW w:w="2977" w:type="dxa"/>
          </w:tcPr>
          <w:p w14:paraId="09948844" w14:textId="543044B9" w:rsidR="005E40E5" w:rsidRPr="00A52403" w:rsidRDefault="005E40E5" w:rsidP="005E40E5">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2835" w:type="dxa"/>
          </w:tcPr>
          <w:p w14:paraId="223C5985" w14:textId="5AC948FE" w:rsidR="005E40E5" w:rsidRPr="00A52403" w:rsidRDefault="005E40E5" w:rsidP="005E40E5">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1134" w:type="dxa"/>
          </w:tcPr>
          <w:p w14:paraId="0042FB5E" w14:textId="770225AA" w:rsidR="005E40E5" w:rsidRPr="00A52403" w:rsidRDefault="005E40E5" w:rsidP="005E40E5">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r>
      <w:tr w:rsidR="005E40E5" w:rsidRPr="00A52403" w14:paraId="6387026C" w14:textId="77777777" w:rsidTr="00DC06B4">
        <w:tc>
          <w:tcPr>
            <w:tcW w:w="3545" w:type="dxa"/>
            <w:vAlign w:val="center"/>
          </w:tcPr>
          <w:p w14:paraId="59D86C97" w14:textId="77777777" w:rsidR="005E40E5" w:rsidRPr="00A52403" w:rsidRDefault="005E40E5" w:rsidP="005E40E5">
            <w:pPr>
              <w:rPr>
                <w:rFonts w:ascii="Times New Roman" w:hAnsi="Times New Roman" w:cs="Times New Roman"/>
                <w:sz w:val="24"/>
                <w:szCs w:val="24"/>
                <w:lang w:val="en-US"/>
              </w:rPr>
            </w:pPr>
            <w:r w:rsidRPr="00A52403">
              <w:rPr>
                <w:rFonts w:ascii="Times New Roman" w:hAnsi="Times New Roman" w:cs="Times New Roman"/>
                <w:sz w:val="24"/>
                <w:szCs w:val="24"/>
                <w:lang w:val="en-US"/>
              </w:rPr>
              <w:t>RCM (mL)</w:t>
            </w:r>
          </w:p>
        </w:tc>
        <w:tc>
          <w:tcPr>
            <w:tcW w:w="2977" w:type="dxa"/>
          </w:tcPr>
          <w:p w14:paraId="5ECAD052" w14:textId="286BF274" w:rsidR="005E40E5" w:rsidRPr="00A52403" w:rsidRDefault="005E40E5" w:rsidP="005E40E5">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2835" w:type="dxa"/>
          </w:tcPr>
          <w:p w14:paraId="25A6B01C" w14:textId="5041242E" w:rsidR="005E40E5" w:rsidRPr="00A52403" w:rsidRDefault="005E40E5" w:rsidP="005E40E5">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1134" w:type="dxa"/>
          </w:tcPr>
          <w:p w14:paraId="06BEDF3E" w14:textId="6E15E2F5" w:rsidR="005E40E5" w:rsidRPr="00A52403" w:rsidRDefault="005E40E5" w:rsidP="005E40E5">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r>
      <w:tr w:rsidR="00E62520" w:rsidRPr="00A52403" w14:paraId="33AAD93A" w14:textId="77777777" w:rsidTr="00DC06B4">
        <w:tc>
          <w:tcPr>
            <w:tcW w:w="3545" w:type="dxa"/>
            <w:vAlign w:val="center"/>
          </w:tcPr>
          <w:p w14:paraId="4D74CC37"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w:t>
            </w:r>
          </w:p>
        </w:tc>
        <w:tc>
          <w:tcPr>
            <w:tcW w:w="2977" w:type="dxa"/>
            <w:vAlign w:val="bottom"/>
          </w:tcPr>
          <w:p w14:paraId="14CB31CD" w14:textId="7052F4CD"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121 IQR (101 - 131)</w:t>
            </w:r>
          </w:p>
        </w:tc>
        <w:tc>
          <w:tcPr>
            <w:tcW w:w="2835" w:type="dxa"/>
            <w:vAlign w:val="bottom"/>
          </w:tcPr>
          <w:p w14:paraId="52423474" w14:textId="6FA74CBC"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109 IQR (97 - 121)</w:t>
            </w:r>
          </w:p>
        </w:tc>
        <w:tc>
          <w:tcPr>
            <w:tcW w:w="1134" w:type="dxa"/>
            <w:vAlign w:val="bottom"/>
          </w:tcPr>
          <w:p w14:paraId="50E31BB5" w14:textId="6F1D8766" w:rsidR="00E62520" w:rsidRPr="00A52403" w:rsidRDefault="00E62520" w:rsidP="00E62520">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0.003 *</w:t>
            </w:r>
          </w:p>
        </w:tc>
      </w:tr>
      <w:tr w:rsidR="00E62520" w:rsidRPr="00A52403" w14:paraId="55C54EF4" w14:textId="77777777" w:rsidTr="00DC06B4">
        <w:tc>
          <w:tcPr>
            <w:tcW w:w="3545" w:type="dxa"/>
            <w:vAlign w:val="center"/>
          </w:tcPr>
          <w:p w14:paraId="3C5C642E"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(mL)</w:t>
            </w:r>
          </w:p>
        </w:tc>
        <w:tc>
          <w:tcPr>
            <w:tcW w:w="2977" w:type="dxa"/>
            <w:vAlign w:val="bottom"/>
          </w:tcPr>
          <w:p w14:paraId="3F7C17F2" w14:textId="3B7FE4C9"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3185 IQR (2815 - 3752.5)</w:t>
            </w:r>
          </w:p>
        </w:tc>
        <w:tc>
          <w:tcPr>
            <w:tcW w:w="2835" w:type="dxa"/>
            <w:vAlign w:val="bottom"/>
          </w:tcPr>
          <w:p w14:paraId="16AF7396" w14:textId="17F65581"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3010 IQR (2540 - 3500)</w:t>
            </w:r>
          </w:p>
        </w:tc>
        <w:tc>
          <w:tcPr>
            <w:tcW w:w="1134" w:type="dxa"/>
            <w:vAlign w:val="bottom"/>
          </w:tcPr>
          <w:p w14:paraId="63F1FEB5" w14:textId="503E92F5"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0.072</w:t>
            </w:r>
          </w:p>
        </w:tc>
      </w:tr>
      <w:tr w:rsidR="00E62520" w:rsidRPr="00A52403" w14:paraId="6ADF088B" w14:textId="77777777" w:rsidTr="00DC06B4">
        <w:tc>
          <w:tcPr>
            <w:tcW w:w="3545" w:type="dxa"/>
            <w:vAlign w:val="center"/>
          </w:tcPr>
          <w:p w14:paraId="0D72C162"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Masked PV</w:t>
            </w:r>
          </w:p>
        </w:tc>
        <w:tc>
          <w:tcPr>
            <w:tcW w:w="2977" w:type="dxa"/>
            <w:vAlign w:val="bottom"/>
          </w:tcPr>
          <w:p w14:paraId="06717ECF" w14:textId="01EF59CD"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10/54 (18.5%)</w:t>
            </w:r>
          </w:p>
        </w:tc>
        <w:tc>
          <w:tcPr>
            <w:tcW w:w="2835" w:type="dxa"/>
            <w:vAlign w:val="bottom"/>
          </w:tcPr>
          <w:p w14:paraId="4B1A7323" w14:textId="0D6F50F6"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39/137 (28.5%)</w:t>
            </w:r>
          </w:p>
        </w:tc>
        <w:tc>
          <w:tcPr>
            <w:tcW w:w="1134" w:type="dxa"/>
            <w:vAlign w:val="bottom"/>
          </w:tcPr>
          <w:p w14:paraId="50BFD86F" w14:textId="44A4F1E1"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0.156</w:t>
            </w:r>
          </w:p>
        </w:tc>
      </w:tr>
      <w:tr w:rsidR="00E62520" w:rsidRPr="00A52403" w14:paraId="1ADE9A50" w14:textId="77777777" w:rsidTr="00DC06B4">
        <w:tc>
          <w:tcPr>
            <w:tcW w:w="3545" w:type="dxa"/>
            <w:vAlign w:val="center"/>
          </w:tcPr>
          <w:p w14:paraId="09579DC2"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Palpable splenomegaly</w:t>
            </w:r>
          </w:p>
        </w:tc>
        <w:tc>
          <w:tcPr>
            <w:tcW w:w="2977" w:type="dxa"/>
            <w:vAlign w:val="bottom"/>
          </w:tcPr>
          <w:p w14:paraId="014BC644" w14:textId="7A105F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4/41 (9.8%)</w:t>
            </w:r>
          </w:p>
        </w:tc>
        <w:tc>
          <w:tcPr>
            <w:tcW w:w="2835" w:type="dxa"/>
            <w:vAlign w:val="bottom"/>
          </w:tcPr>
          <w:p w14:paraId="5301C750" w14:textId="54ECC31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6/116 (5.2%)</w:t>
            </w:r>
          </w:p>
        </w:tc>
        <w:tc>
          <w:tcPr>
            <w:tcW w:w="1134" w:type="dxa"/>
            <w:vAlign w:val="bottom"/>
          </w:tcPr>
          <w:p w14:paraId="06483324" w14:textId="53D05391"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0.289</w:t>
            </w:r>
          </w:p>
        </w:tc>
      </w:tr>
      <w:tr w:rsidR="00E62520" w:rsidRPr="00A52403" w14:paraId="6F3567C1" w14:textId="77777777" w:rsidTr="00DC06B4">
        <w:tc>
          <w:tcPr>
            <w:tcW w:w="3545" w:type="dxa"/>
            <w:vAlign w:val="center"/>
          </w:tcPr>
          <w:p w14:paraId="68D2A54F" w14:textId="77777777"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sz w:val="24"/>
                <w:szCs w:val="24"/>
                <w:lang w:val="en-US"/>
              </w:rPr>
              <w:t>Spleen length by ultrasound (cm)</w:t>
            </w:r>
          </w:p>
        </w:tc>
        <w:tc>
          <w:tcPr>
            <w:tcW w:w="2977" w:type="dxa"/>
            <w:vAlign w:val="bottom"/>
          </w:tcPr>
          <w:p w14:paraId="741CB504" w14:textId="6BD4F7A3"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13.6 IQR (10.3 - 16.3)</w:t>
            </w:r>
          </w:p>
        </w:tc>
        <w:tc>
          <w:tcPr>
            <w:tcW w:w="2835" w:type="dxa"/>
            <w:vAlign w:val="bottom"/>
          </w:tcPr>
          <w:p w14:paraId="0C595B2F" w14:textId="30A00336" w:rsidR="00E62520" w:rsidRPr="00A52403" w:rsidRDefault="00E62520" w:rsidP="00E62520">
            <w:pPr>
              <w:rPr>
                <w:rFonts w:ascii="Times New Roman" w:hAnsi="Times New Roman" w:cs="Times New Roman"/>
                <w:sz w:val="24"/>
                <w:szCs w:val="24"/>
                <w:lang w:val="en-US"/>
              </w:rPr>
            </w:pPr>
            <w:r w:rsidRPr="00A52403">
              <w:rPr>
                <w:rFonts w:ascii="Times New Roman" w:hAnsi="Times New Roman" w:cs="Times New Roman"/>
                <w:color w:val="000000"/>
                <w:sz w:val="24"/>
                <w:szCs w:val="24"/>
              </w:rPr>
              <w:t>12.3 IQR (10 - 14.4)</w:t>
            </w:r>
          </w:p>
        </w:tc>
        <w:tc>
          <w:tcPr>
            <w:tcW w:w="1134" w:type="dxa"/>
            <w:vAlign w:val="bottom"/>
          </w:tcPr>
          <w:p w14:paraId="5B0BCFF2" w14:textId="2A89EF03" w:rsidR="00E62520" w:rsidRPr="00A52403" w:rsidRDefault="00E62520" w:rsidP="00E62520">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0.022 *</w:t>
            </w:r>
          </w:p>
        </w:tc>
      </w:tr>
      <w:tr w:rsidR="008B3409" w:rsidRPr="00A52403" w14:paraId="21686A0E" w14:textId="77777777" w:rsidTr="00DC06B4">
        <w:tc>
          <w:tcPr>
            <w:tcW w:w="3545" w:type="dxa"/>
            <w:vAlign w:val="center"/>
          </w:tcPr>
          <w:p w14:paraId="6EDA4614" w14:textId="77777777"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Arterial hypertension  </w:t>
            </w:r>
          </w:p>
        </w:tc>
        <w:tc>
          <w:tcPr>
            <w:tcW w:w="2977" w:type="dxa"/>
            <w:vAlign w:val="bottom"/>
          </w:tcPr>
          <w:p w14:paraId="46BF6DEB" w14:textId="6002D4A3"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33/54 (61.1%)</w:t>
            </w:r>
          </w:p>
        </w:tc>
        <w:tc>
          <w:tcPr>
            <w:tcW w:w="2835" w:type="dxa"/>
            <w:vAlign w:val="bottom"/>
          </w:tcPr>
          <w:p w14:paraId="38E8A591" w14:textId="2686B6C0"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89/137 (65%)</w:t>
            </w:r>
          </w:p>
        </w:tc>
        <w:tc>
          <w:tcPr>
            <w:tcW w:w="1134" w:type="dxa"/>
            <w:vAlign w:val="bottom"/>
          </w:tcPr>
          <w:p w14:paraId="5024734E" w14:textId="2061B0AF"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0.618</w:t>
            </w:r>
          </w:p>
        </w:tc>
      </w:tr>
      <w:tr w:rsidR="008B3409" w:rsidRPr="00A52403" w14:paraId="64C0EC9A" w14:textId="77777777" w:rsidTr="00DC06B4">
        <w:tc>
          <w:tcPr>
            <w:tcW w:w="3545" w:type="dxa"/>
            <w:vAlign w:val="center"/>
          </w:tcPr>
          <w:p w14:paraId="3DB95215" w14:textId="77777777"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Hyperlipidemia  </w:t>
            </w:r>
          </w:p>
        </w:tc>
        <w:tc>
          <w:tcPr>
            <w:tcW w:w="2977" w:type="dxa"/>
            <w:vAlign w:val="bottom"/>
          </w:tcPr>
          <w:p w14:paraId="098ED5E9" w14:textId="446C6677"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6/54 (11.1%)</w:t>
            </w:r>
          </w:p>
        </w:tc>
        <w:tc>
          <w:tcPr>
            <w:tcW w:w="2835" w:type="dxa"/>
            <w:vAlign w:val="bottom"/>
          </w:tcPr>
          <w:p w14:paraId="47B0FCCC" w14:textId="601470A1"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15/137 (10.9%)</w:t>
            </w:r>
          </w:p>
        </w:tc>
        <w:tc>
          <w:tcPr>
            <w:tcW w:w="1134" w:type="dxa"/>
            <w:vAlign w:val="bottom"/>
          </w:tcPr>
          <w:p w14:paraId="6BDEFDF1" w14:textId="0CCD39C4"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0.974</w:t>
            </w:r>
          </w:p>
        </w:tc>
      </w:tr>
      <w:tr w:rsidR="008B3409" w:rsidRPr="00A52403" w14:paraId="570E49F1" w14:textId="77777777" w:rsidTr="00DC06B4">
        <w:tc>
          <w:tcPr>
            <w:tcW w:w="3545" w:type="dxa"/>
            <w:vAlign w:val="center"/>
          </w:tcPr>
          <w:p w14:paraId="5841B912" w14:textId="77777777"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Diabetes mellitus  </w:t>
            </w:r>
          </w:p>
        </w:tc>
        <w:tc>
          <w:tcPr>
            <w:tcW w:w="2977" w:type="dxa"/>
            <w:vAlign w:val="bottom"/>
          </w:tcPr>
          <w:p w14:paraId="6C65BB4E" w14:textId="026B381C"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5/54 (9.3%)</w:t>
            </w:r>
          </w:p>
        </w:tc>
        <w:tc>
          <w:tcPr>
            <w:tcW w:w="2835" w:type="dxa"/>
            <w:vAlign w:val="bottom"/>
          </w:tcPr>
          <w:p w14:paraId="15CFA263" w14:textId="49D08F57"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21/137 (15.3%)</w:t>
            </w:r>
          </w:p>
        </w:tc>
        <w:tc>
          <w:tcPr>
            <w:tcW w:w="1134" w:type="dxa"/>
            <w:vAlign w:val="bottom"/>
          </w:tcPr>
          <w:p w14:paraId="59957DF7" w14:textId="6A14CA63"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0.271</w:t>
            </w:r>
          </w:p>
        </w:tc>
      </w:tr>
      <w:tr w:rsidR="008B3409" w:rsidRPr="00A52403" w14:paraId="349C44F6" w14:textId="77777777" w:rsidTr="00DC06B4">
        <w:tc>
          <w:tcPr>
            <w:tcW w:w="3545" w:type="dxa"/>
            <w:vAlign w:val="center"/>
          </w:tcPr>
          <w:p w14:paraId="5A377AE4" w14:textId="77777777"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Active smoking  </w:t>
            </w:r>
          </w:p>
        </w:tc>
        <w:tc>
          <w:tcPr>
            <w:tcW w:w="2977" w:type="dxa"/>
            <w:vAlign w:val="bottom"/>
          </w:tcPr>
          <w:p w14:paraId="1D725C97" w14:textId="417A5687"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12/54 (22.2%)</w:t>
            </w:r>
          </w:p>
        </w:tc>
        <w:tc>
          <w:tcPr>
            <w:tcW w:w="2835" w:type="dxa"/>
            <w:vAlign w:val="bottom"/>
          </w:tcPr>
          <w:p w14:paraId="4756C593" w14:textId="4171D3E6"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36/137 (26.3%)</w:t>
            </w:r>
          </w:p>
        </w:tc>
        <w:tc>
          <w:tcPr>
            <w:tcW w:w="1134" w:type="dxa"/>
            <w:vAlign w:val="bottom"/>
          </w:tcPr>
          <w:p w14:paraId="66E6857F" w14:textId="57AC210E"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0.561</w:t>
            </w:r>
          </w:p>
        </w:tc>
      </w:tr>
      <w:tr w:rsidR="008B3409" w:rsidRPr="00A52403" w14:paraId="473177FF" w14:textId="77777777" w:rsidTr="00DC06B4">
        <w:tc>
          <w:tcPr>
            <w:tcW w:w="3545" w:type="dxa"/>
            <w:vAlign w:val="center"/>
          </w:tcPr>
          <w:p w14:paraId="6A0E5374" w14:textId="77777777"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sz w:val="24"/>
                <w:szCs w:val="24"/>
                <w:lang w:val="en-US"/>
              </w:rPr>
              <w:t>Heart failure (EFLV &lt;50%)</w:t>
            </w:r>
          </w:p>
        </w:tc>
        <w:tc>
          <w:tcPr>
            <w:tcW w:w="2977" w:type="dxa"/>
            <w:vAlign w:val="bottom"/>
          </w:tcPr>
          <w:p w14:paraId="42A46AEC" w14:textId="621F4790"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6/54 (11.1%)</w:t>
            </w:r>
          </w:p>
        </w:tc>
        <w:tc>
          <w:tcPr>
            <w:tcW w:w="2835" w:type="dxa"/>
            <w:vAlign w:val="bottom"/>
          </w:tcPr>
          <w:p w14:paraId="38A6BB26" w14:textId="30DEFC71"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16/137 (11.7%)</w:t>
            </w:r>
          </w:p>
        </w:tc>
        <w:tc>
          <w:tcPr>
            <w:tcW w:w="1134" w:type="dxa"/>
            <w:vAlign w:val="bottom"/>
          </w:tcPr>
          <w:p w14:paraId="6F666B5B" w14:textId="6072274C"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0.912</w:t>
            </w:r>
          </w:p>
        </w:tc>
      </w:tr>
      <w:tr w:rsidR="008B3409" w:rsidRPr="00A52403" w14:paraId="7CECA196" w14:textId="77777777" w:rsidTr="00DC06B4">
        <w:tc>
          <w:tcPr>
            <w:tcW w:w="3545" w:type="dxa"/>
            <w:vAlign w:val="center"/>
          </w:tcPr>
          <w:p w14:paraId="4FD547E1" w14:textId="77777777"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sz w:val="24"/>
                <w:szCs w:val="24"/>
                <w:lang w:val="en-US"/>
              </w:rPr>
              <w:t>Atrial fibrillation</w:t>
            </w:r>
          </w:p>
        </w:tc>
        <w:tc>
          <w:tcPr>
            <w:tcW w:w="2977" w:type="dxa"/>
            <w:vAlign w:val="bottom"/>
          </w:tcPr>
          <w:p w14:paraId="44335F33" w14:textId="3CB2C749"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6/41 (14.6%)</w:t>
            </w:r>
          </w:p>
        </w:tc>
        <w:tc>
          <w:tcPr>
            <w:tcW w:w="2835" w:type="dxa"/>
            <w:vAlign w:val="bottom"/>
          </w:tcPr>
          <w:p w14:paraId="01D806EA" w14:textId="18469019"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9/116 (7.8%)</w:t>
            </w:r>
          </w:p>
        </w:tc>
        <w:tc>
          <w:tcPr>
            <w:tcW w:w="1134" w:type="dxa"/>
            <w:vAlign w:val="bottom"/>
          </w:tcPr>
          <w:p w14:paraId="578DFB40" w14:textId="77FE2248" w:rsidR="008B3409" w:rsidRPr="00A52403" w:rsidRDefault="008B3409" w:rsidP="008B3409">
            <w:pPr>
              <w:rPr>
                <w:rFonts w:ascii="Times New Roman" w:hAnsi="Times New Roman" w:cs="Times New Roman"/>
                <w:sz w:val="24"/>
                <w:szCs w:val="24"/>
                <w:lang w:val="en-US"/>
              </w:rPr>
            </w:pPr>
            <w:r w:rsidRPr="00A52403">
              <w:rPr>
                <w:rFonts w:ascii="Times New Roman" w:hAnsi="Times New Roman" w:cs="Times New Roman"/>
                <w:color w:val="000000"/>
                <w:sz w:val="24"/>
                <w:szCs w:val="24"/>
              </w:rPr>
              <w:t>0.221</w:t>
            </w:r>
          </w:p>
        </w:tc>
      </w:tr>
      <w:tr w:rsidR="00621E34" w:rsidRPr="00A52403" w14:paraId="0ECADEEA" w14:textId="77777777" w:rsidTr="00DC06B4">
        <w:tc>
          <w:tcPr>
            <w:tcW w:w="3545" w:type="dxa"/>
            <w:vAlign w:val="center"/>
          </w:tcPr>
          <w:p w14:paraId="1CFFF872" w14:textId="77777777"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sz w:val="24"/>
                <w:szCs w:val="24"/>
                <w:lang w:val="en-US"/>
              </w:rPr>
              <w:t>Total leukocytes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22EAF81F" w14:textId="48495C37"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color w:val="000000"/>
                <w:sz w:val="24"/>
                <w:szCs w:val="24"/>
              </w:rPr>
              <w:t>14 IQR (10.93 - 19.23)</w:t>
            </w:r>
          </w:p>
        </w:tc>
        <w:tc>
          <w:tcPr>
            <w:tcW w:w="2835" w:type="dxa"/>
            <w:vAlign w:val="bottom"/>
          </w:tcPr>
          <w:p w14:paraId="2B3D7469" w14:textId="2206FDFD"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color w:val="000000"/>
                <w:sz w:val="24"/>
                <w:szCs w:val="24"/>
              </w:rPr>
              <w:t>11.5 IQR (9.1 - 14.1)</w:t>
            </w:r>
          </w:p>
        </w:tc>
        <w:tc>
          <w:tcPr>
            <w:tcW w:w="1134" w:type="dxa"/>
            <w:vAlign w:val="bottom"/>
          </w:tcPr>
          <w:p w14:paraId="6FA7ADFE" w14:textId="673744C4" w:rsidR="00621E34" w:rsidRPr="00A52403" w:rsidRDefault="00621E34" w:rsidP="00621E34">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0.001 *</w:t>
            </w:r>
          </w:p>
        </w:tc>
      </w:tr>
      <w:tr w:rsidR="00621E34" w:rsidRPr="00A52403" w14:paraId="6A8687E1" w14:textId="77777777" w:rsidTr="00DC06B4">
        <w:tc>
          <w:tcPr>
            <w:tcW w:w="3545" w:type="dxa"/>
            <w:vAlign w:val="center"/>
          </w:tcPr>
          <w:p w14:paraId="17D67161" w14:textId="77777777"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sz w:val="24"/>
                <w:szCs w:val="24"/>
                <w:lang w:val="en-US"/>
              </w:rPr>
              <w:t>Granulocytes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18C85CD3" w14:textId="320CCB3D"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color w:val="000000"/>
                <w:sz w:val="24"/>
                <w:szCs w:val="24"/>
              </w:rPr>
              <w:t>10.4 IQR (7.42 - 14.78)</w:t>
            </w:r>
          </w:p>
        </w:tc>
        <w:tc>
          <w:tcPr>
            <w:tcW w:w="2835" w:type="dxa"/>
            <w:vAlign w:val="bottom"/>
          </w:tcPr>
          <w:p w14:paraId="599DC22C" w14:textId="65AEBCF1"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color w:val="000000"/>
                <w:sz w:val="24"/>
                <w:szCs w:val="24"/>
              </w:rPr>
              <w:t>7.3 IQR (5.76 - 10.09)</w:t>
            </w:r>
          </w:p>
        </w:tc>
        <w:tc>
          <w:tcPr>
            <w:tcW w:w="1134" w:type="dxa"/>
            <w:vAlign w:val="bottom"/>
          </w:tcPr>
          <w:p w14:paraId="142F02AE" w14:textId="04FF9F10" w:rsidR="00621E34" w:rsidRPr="00A52403" w:rsidRDefault="00621E34" w:rsidP="00621E34">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&lt;0.001 *</w:t>
            </w:r>
          </w:p>
        </w:tc>
      </w:tr>
      <w:tr w:rsidR="00621E34" w:rsidRPr="00A52403" w14:paraId="105B6EF7" w14:textId="77777777" w:rsidTr="00DC06B4">
        <w:tc>
          <w:tcPr>
            <w:tcW w:w="3545" w:type="dxa"/>
            <w:vAlign w:val="center"/>
          </w:tcPr>
          <w:p w14:paraId="4617A532" w14:textId="77777777"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sz w:val="24"/>
                <w:szCs w:val="24"/>
                <w:lang w:val="en-US"/>
              </w:rPr>
              <w:t>Erythrocytes (x10</w:t>
            </w:r>
            <w:r w:rsidRPr="00A52403">
              <w:rPr>
                <w:rFonts w:ascii="Times New Roman" w:hAnsi="Times New Roman" w:cs="Times New Roman"/>
                <w:sz w:val="24"/>
                <w:szCs w:val="24"/>
                <w:vertAlign w:val="superscript"/>
                <w:lang w:val="en-US"/>
              </w:rPr>
              <w:t>12</w:t>
            </w:r>
            <w:r w:rsidRPr="00A52403">
              <w:rPr>
                <w:rFonts w:ascii="Times New Roman" w:hAnsi="Times New Roman" w:cs="Times New Roman"/>
                <w:sz w:val="24"/>
                <w:szCs w:val="24"/>
                <w:lang w:val="en-US"/>
              </w:rPr>
              <w:t>/L)</w:t>
            </w:r>
          </w:p>
        </w:tc>
        <w:tc>
          <w:tcPr>
            <w:tcW w:w="2977" w:type="dxa"/>
            <w:vAlign w:val="bottom"/>
          </w:tcPr>
          <w:p w14:paraId="14293C91" w14:textId="2E57241F"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color w:val="000000"/>
                <w:sz w:val="24"/>
                <w:szCs w:val="24"/>
              </w:rPr>
              <w:t>63 IQR (7.5 - 76)</w:t>
            </w:r>
          </w:p>
        </w:tc>
        <w:tc>
          <w:tcPr>
            <w:tcW w:w="2835" w:type="dxa"/>
            <w:vAlign w:val="bottom"/>
          </w:tcPr>
          <w:p w14:paraId="0D055282" w14:textId="19D585B2"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color w:val="000000"/>
                <w:sz w:val="24"/>
                <w:szCs w:val="24"/>
              </w:rPr>
              <w:t>51 IQR (6.48 - 65)</w:t>
            </w:r>
          </w:p>
        </w:tc>
        <w:tc>
          <w:tcPr>
            <w:tcW w:w="1134" w:type="dxa"/>
            <w:vAlign w:val="bottom"/>
          </w:tcPr>
          <w:p w14:paraId="203AF1D0" w14:textId="411842C7" w:rsidR="00621E34" w:rsidRPr="00A52403" w:rsidRDefault="00621E34" w:rsidP="00621E34">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0.004 *</w:t>
            </w:r>
          </w:p>
        </w:tc>
      </w:tr>
      <w:tr w:rsidR="00621E34" w:rsidRPr="00A52403" w14:paraId="25B6839E" w14:textId="77777777" w:rsidTr="00DC06B4">
        <w:tc>
          <w:tcPr>
            <w:tcW w:w="3545" w:type="dxa"/>
            <w:vAlign w:val="center"/>
          </w:tcPr>
          <w:p w14:paraId="1EBCA843" w14:textId="77777777"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sz w:val="24"/>
                <w:szCs w:val="24"/>
                <w:lang w:val="en-US"/>
              </w:rPr>
              <w:t>Hematocrit (%)</w:t>
            </w:r>
          </w:p>
        </w:tc>
        <w:tc>
          <w:tcPr>
            <w:tcW w:w="2977" w:type="dxa"/>
            <w:vAlign w:val="bottom"/>
          </w:tcPr>
          <w:p w14:paraId="468FE476" w14:textId="4E483A4E"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color w:val="000000"/>
                <w:sz w:val="24"/>
                <w:szCs w:val="24"/>
              </w:rPr>
              <w:t>55 IQR (52 - 57.75)</w:t>
            </w:r>
          </w:p>
        </w:tc>
        <w:tc>
          <w:tcPr>
            <w:tcW w:w="2835" w:type="dxa"/>
            <w:vAlign w:val="bottom"/>
          </w:tcPr>
          <w:p w14:paraId="193C5FB5" w14:textId="255AAF08" w:rsidR="00621E34" w:rsidRPr="00A52403" w:rsidRDefault="00621E34" w:rsidP="00621E34">
            <w:pPr>
              <w:rPr>
                <w:rFonts w:ascii="Times New Roman" w:hAnsi="Times New Roman" w:cs="Times New Roman"/>
                <w:sz w:val="24"/>
                <w:szCs w:val="24"/>
                <w:lang w:val="en-US"/>
              </w:rPr>
            </w:pPr>
            <w:r w:rsidRPr="00A52403">
              <w:rPr>
                <w:rFonts w:ascii="Times New Roman" w:hAnsi="Times New Roman" w:cs="Times New Roman"/>
                <w:color w:val="000000"/>
                <w:sz w:val="24"/>
                <w:szCs w:val="24"/>
              </w:rPr>
              <w:t>52 IQR (49 - 55)</w:t>
            </w:r>
          </w:p>
        </w:tc>
        <w:tc>
          <w:tcPr>
            <w:tcW w:w="1134" w:type="dxa"/>
            <w:vAlign w:val="bottom"/>
          </w:tcPr>
          <w:p w14:paraId="3C305841" w14:textId="22F99748" w:rsidR="00621E34" w:rsidRPr="00A52403" w:rsidRDefault="00621E34" w:rsidP="00621E34">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&lt;0.001 *</w:t>
            </w:r>
          </w:p>
        </w:tc>
      </w:tr>
      <w:tr w:rsidR="00F65199" w:rsidRPr="00A52403" w14:paraId="1E7867EC" w14:textId="77777777" w:rsidTr="00DC06B4">
        <w:tc>
          <w:tcPr>
            <w:tcW w:w="3545" w:type="dxa"/>
            <w:vAlign w:val="center"/>
          </w:tcPr>
          <w:p w14:paraId="65E3FB3E" w14:textId="77777777" w:rsidR="00F65199" w:rsidRPr="00A52403" w:rsidRDefault="00F65199" w:rsidP="00F65199">
            <w:pPr>
              <w:rPr>
                <w:rFonts w:ascii="Times New Roman" w:hAnsi="Times New Roman" w:cs="Times New Roman"/>
                <w:sz w:val="24"/>
                <w:szCs w:val="24"/>
                <w:lang w:val="en-US"/>
              </w:rPr>
            </w:pPr>
            <w:r w:rsidRPr="00A52403">
              <w:rPr>
                <w:rFonts w:ascii="Times New Roman" w:hAnsi="Times New Roman" w:cs="Times New Roman"/>
                <w:sz w:val="24"/>
                <w:szCs w:val="24"/>
                <w:lang w:val="en-US"/>
              </w:rPr>
              <w:t>Hemoglobin (g/L)</w:t>
            </w:r>
          </w:p>
        </w:tc>
        <w:tc>
          <w:tcPr>
            <w:tcW w:w="2977" w:type="dxa"/>
            <w:vAlign w:val="bottom"/>
          </w:tcPr>
          <w:p w14:paraId="762A7839" w14:textId="670F2DA2" w:rsidR="00F65199" w:rsidRPr="00A52403" w:rsidRDefault="00F65199" w:rsidP="00F65199">
            <w:pPr>
              <w:rPr>
                <w:rFonts w:ascii="Times New Roman" w:hAnsi="Times New Roman" w:cs="Times New Roman"/>
                <w:sz w:val="24"/>
                <w:szCs w:val="24"/>
                <w:lang w:val="en-US"/>
              </w:rPr>
            </w:pPr>
            <w:r w:rsidRPr="00A52403">
              <w:rPr>
                <w:rFonts w:ascii="Times New Roman" w:hAnsi="Times New Roman" w:cs="Times New Roman"/>
                <w:color w:val="000000"/>
                <w:sz w:val="24"/>
                <w:szCs w:val="24"/>
              </w:rPr>
              <w:t>179.5 IQR (168.5 - 193)</w:t>
            </w:r>
          </w:p>
        </w:tc>
        <w:tc>
          <w:tcPr>
            <w:tcW w:w="2835" w:type="dxa"/>
            <w:vAlign w:val="bottom"/>
          </w:tcPr>
          <w:p w14:paraId="565328D4" w14:textId="2CD7C95A" w:rsidR="00F65199" w:rsidRPr="00A52403" w:rsidRDefault="00F65199" w:rsidP="00F65199">
            <w:pPr>
              <w:rPr>
                <w:rFonts w:ascii="Times New Roman" w:hAnsi="Times New Roman" w:cs="Times New Roman"/>
                <w:sz w:val="24"/>
                <w:szCs w:val="24"/>
                <w:lang w:val="en-US"/>
              </w:rPr>
            </w:pPr>
            <w:r w:rsidRPr="00A52403">
              <w:rPr>
                <w:rFonts w:ascii="Times New Roman" w:hAnsi="Times New Roman" w:cs="Times New Roman"/>
                <w:color w:val="000000"/>
                <w:sz w:val="24"/>
                <w:szCs w:val="24"/>
              </w:rPr>
              <w:t>169 IQR (161 - 178)</w:t>
            </w:r>
          </w:p>
        </w:tc>
        <w:tc>
          <w:tcPr>
            <w:tcW w:w="1134" w:type="dxa"/>
            <w:vAlign w:val="bottom"/>
          </w:tcPr>
          <w:p w14:paraId="4F522C40" w14:textId="1D45EB40" w:rsidR="00F65199" w:rsidRPr="00A52403" w:rsidRDefault="00F65199" w:rsidP="00F65199">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0.001 *</w:t>
            </w:r>
          </w:p>
        </w:tc>
      </w:tr>
      <w:tr w:rsidR="00557BF3" w:rsidRPr="00A52403" w14:paraId="7C07CEC0" w14:textId="77777777" w:rsidTr="00DC06B4">
        <w:tc>
          <w:tcPr>
            <w:tcW w:w="3545" w:type="dxa"/>
            <w:vAlign w:val="center"/>
          </w:tcPr>
          <w:p w14:paraId="0C3785F4" w14:textId="77777777"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sz w:val="24"/>
                <w:szCs w:val="24"/>
                <w:lang w:val="en-US"/>
              </w:rPr>
              <w:t>Platelets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491AA47A" w14:textId="180A9FE6"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color w:val="000000"/>
                <w:sz w:val="24"/>
                <w:szCs w:val="24"/>
              </w:rPr>
              <w:t>600 IQR (453.5 - 765.75)</w:t>
            </w:r>
          </w:p>
        </w:tc>
        <w:tc>
          <w:tcPr>
            <w:tcW w:w="2835" w:type="dxa"/>
            <w:vAlign w:val="bottom"/>
          </w:tcPr>
          <w:p w14:paraId="1E24B710" w14:textId="5668E244"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color w:val="000000"/>
                <w:sz w:val="24"/>
                <w:szCs w:val="24"/>
              </w:rPr>
              <w:t>627 IQR (415 - 801)</w:t>
            </w:r>
          </w:p>
        </w:tc>
        <w:tc>
          <w:tcPr>
            <w:tcW w:w="1134" w:type="dxa"/>
            <w:vAlign w:val="bottom"/>
          </w:tcPr>
          <w:p w14:paraId="018F9305" w14:textId="41FF07E0"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color w:val="000000"/>
                <w:sz w:val="24"/>
                <w:szCs w:val="24"/>
              </w:rPr>
              <w:t>0.739</w:t>
            </w:r>
          </w:p>
        </w:tc>
      </w:tr>
      <w:tr w:rsidR="00557BF3" w:rsidRPr="00A52403" w14:paraId="4D4E3713" w14:textId="77777777" w:rsidTr="00DC06B4">
        <w:tc>
          <w:tcPr>
            <w:tcW w:w="3545" w:type="dxa"/>
            <w:vAlign w:val="center"/>
          </w:tcPr>
          <w:p w14:paraId="529394D6" w14:textId="77777777"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sz w:val="24"/>
                <w:szCs w:val="24"/>
                <w:lang w:val="en-US"/>
              </w:rPr>
              <w:t>Serum creatinine (µmol/L)</w:t>
            </w:r>
          </w:p>
        </w:tc>
        <w:tc>
          <w:tcPr>
            <w:tcW w:w="2977" w:type="dxa"/>
            <w:vAlign w:val="bottom"/>
          </w:tcPr>
          <w:p w14:paraId="02C1A924" w14:textId="3E3F16CB"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color w:val="000000"/>
                <w:sz w:val="24"/>
                <w:szCs w:val="24"/>
              </w:rPr>
              <w:t>75 IQR (60.25 - 90.75)</w:t>
            </w:r>
          </w:p>
        </w:tc>
        <w:tc>
          <w:tcPr>
            <w:tcW w:w="2835" w:type="dxa"/>
            <w:vAlign w:val="bottom"/>
          </w:tcPr>
          <w:p w14:paraId="5A8283EC" w14:textId="3F5BEBA5"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color w:val="000000"/>
                <w:sz w:val="24"/>
                <w:szCs w:val="24"/>
              </w:rPr>
              <w:t>84.9 IQR (69 - 99)</w:t>
            </w:r>
          </w:p>
        </w:tc>
        <w:tc>
          <w:tcPr>
            <w:tcW w:w="1134" w:type="dxa"/>
            <w:vAlign w:val="bottom"/>
          </w:tcPr>
          <w:p w14:paraId="5C0BD744" w14:textId="6C7AE14E" w:rsidR="00557BF3" w:rsidRPr="00A52403" w:rsidRDefault="00557BF3" w:rsidP="00557BF3">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0.038 *</w:t>
            </w:r>
          </w:p>
        </w:tc>
      </w:tr>
      <w:tr w:rsidR="00557BF3" w:rsidRPr="00A52403" w14:paraId="4F39F2CB" w14:textId="77777777" w:rsidTr="00DC06B4">
        <w:tc>
          <w:tcPr>
            <w:tcW w:w="3545" w:type="dxa"/>
            <w:vAlign w:val="center"/>
          </w:tcPr>
          <w:p w14:paraId="4CA3B8E8" w14:textId="77777777"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sz w:val="24"/>
                <w:szCs w:val="24"/>
                <w:lang w:val="en-US"/>
              </w:rPr>
              <w:t>eGFR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vAlign w:val="bottom"/>
          </w:tcPr>
          <w:p w14:paraId="3FF9706D" w14:textId="7B204953"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color w:val="000000"/>
                <w:sz w:val="24"/>
                <w:szCs w:val="24"/>
              </w:rPr>
              <w:t>90 IQR (73.85 - 115.76)</w:t>
            </w:r>
          </w:p>
        </w:tc>
        <w:tc>
          <w:tcPr>
            <w:tcW w:w="2835" w:type="dxa"/>
            <w:vAlign w:val="bottom"/>
          </w:tcPr>
          <w:p w14:paraId="5F5ADEC3" w14:textId="337892E8" w:rsidR="00557BF3" w:rsidRPr="00A52403" w:rsidRDefault="00557BF3" w:rsidP="00557BF3">
            <w:pPr>
              <w:rPr>
                <w:rFonts w:ascii="Times New Roman" w:hAnsi="Times New Roman" w:cs="Times New Roman"/>
                <w:sz w:val="24"/>
                <w:szCs w:val="24"/>
                <w:lang w:val="en-US"/>
              </w:rPr>
            </w:pPr>
            <w:r w:rsidRPr="00A52403">
              <w:rPr>
                <w:rFonts w:ascii="Times New Roman" w:hAnsi="Times New Roman" w:cs="Times New Roman"/>
                <w:color w:val="000000"/>
                <w:sz w:val="24"/>
                <w:szCs w:val="24"/>
              </w:rPr>
              <w:t>80.4 IQR (67 - 100.58)</w:t>
            </w:r>
          </w:p>
        </w:tc>
        <w:tc>
          <w:tcPr>
            <w:tcW w:w="1134" w:type="dxa"/>
            <w:vAlign w:val="bottom"/>
          </w:tcPr>
          <w:p w14:paraId="3C20BE86" w14:textId="582E9FD6" w:rsidR="00557BF3" w:rsidRPr="00A52403" w:rsidRDefault="00557BF3" w:rsidP="00557BF3">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0.048 *</w:t>
            </w:r>
          </w:p>
        </w:tc>
      </w:tr>
      <w:tr w:rsidR="00BE2A0F" w:rsidRPr="00A52403" w14:paraId="185AB0F1" w14:textId="77777777" w:rsidTr="00DC06B4">
        <w:tc>
          <w:tcPr>
            <w:tcW w:w="3545" w:type="dxa"/>
            <w:vAlign w:val="center"/>
          </w:tcPr>
          <w:p w14:paraId="7D2446F6" w14:textId="3801FFC9"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Chronic kidney disease (eGFR &lt;60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vAlign w:val="bottom"/>
          </w:tcPr>
          <w:p w14:paraId="73C336D0" w14:textId="6BF58A72"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6/54 (11.1%)</w:t>
            </w:r>
          </w:p>
        </w:tc>
        <w:tc>
          <w:tcPr>
            <w:tcW w:w="2835" w:type="dxa"/>
            <w:vAlign w:val="bottom"/>
          </w:tcPr>
          <w:p w14:paraId="231AB5B0" w14:textId="6D629424"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19/137 (13.9%)</w:t>
            </w:r>
          </w:p>
        </w:tc>
        <w:tc>
          <w:tcPr>
            <w:tcW w:w="1134" w:type="dxa"/>
            <w:vAlign w:val="bottom"/>
          </w:tcPr>
          <w:p w14:paraId="52B8D89C" w14:textId="3D6C4F26"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0.611</w:t>
            </w:r>
          </w:p>
        </w:tc>
      </w:tr>
      <w:tr w:rsidR="00BE2A0F" w:rsidRPr="00A52403" w14:paraId="2C11EF40" w14:textId="77777777" w:rsidTr="00DC06B4">
        <w:tc>
          <w:tcPr>
            <w:tcW w:w="3545" w:type="dxa"/>
            <w:vAlign w:val="center"/>
          </w:tcPr>
          <w:p w14:paraId="6A42BFFA" w14:textId="0E9C1687"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Impaired renal function (eGFR &lt;80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vAlign w:val="bottom"/>
          </w:tcPr>
          <w:p w14:paraId="1DCBBD07" w14:textId="72A658D8"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19/54 (35.2%)</w:t>
            </w:r>
          </w:p>
        </w:tc>
        <w:tc>
          <w:tcPr>
            <w:tcW w:w="2835" w:type="dxa"/>
            <w:vAlign w:val="bottom"/>
          </w:tcPr>
          <w:p w14:paraId="2C1F7BE7" w14:textId="307C8994"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67/137 (48.9%)</w:t>
            </w:r>
          </w:p>
        </w:tc>
        <w:tc>
          <w:tcPr>
            <w:tcW w:w="1134" w:type="dxa"/>
            <w:vAlign w:val="bottom"/>
          </w:tcPr>
          <w:p w14:paraId="4EE115E6" w14:textId="60255266"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0.086</w:t>
            </w:r>
          </w:p>
        </w:tc>
      </w:tr>
    </w:tbl>
    <w:p w14:paraId="51850C4D" w14:textId="5627A7CC" w:rsidR="005954EC" w:rsidRPr="00A52403" w:rsidRDefault="006F528F" w:rsidP="005954EC">
      <w:pPr>
        <w:rPr>
          <w:rFonts w:ascii="Times New Roman" w:hAnsi="Times New Roman" w:cs="Times New Roman"/>
          <w:sz w:val="24"/>
          <w:szCs w:val="24"/>
          <w:lang w:val="en-US"/>
        </w:rPr>
      </w:pPr>
      <w:r w:rsidRPr="00A52403">
        <w:rPr>
          <w:rFonts w:ascii="Times New Roman" w:hAnsi="Times New Roman" w:cs="Times New Roman"/>
          <w:sz w:val="24"/>
          <w:szCs w:val="24"/>
          <w:lang w:val="en-US"/>
        </w:rPr>
        <w:t>*statistically significant at level P&lt;0.05 / Results are shown as medians and interquartile ranges for numerical variables and frequencies and percentages for categorical variables</w:t>
      </w:r>
      <w:r w:rsidR="00EB1A17" w:rsidRPr="00A52403">
        <w:rPr>
          <w:rFonts w:ascii="Times New Roman" w:hAnsi="Times New Roman" w:cs="Times New Roman"/>
          <w:sz w:val="24"/>
          <w:szCs w:val="24"/>
          <w:lang w:val="en-US"/>
        </w:rPr>
        <w:t>.</w:t>
      </w:r>
      <w:r w:rsidRPr="00A52403">
        <w:rPr>
          <w:rFonts w:ascii="Times New Roman" w:hAnsi="Times New Roman" w:cs="Times New Roman"/>
          <w:sz w:val="24"/>
          <w:szCs w:val="24"/>
          <w:lang w:val="en-US"/>
        </w:rPr>
        <w:t xml:space="preserve"> / </w:t>
      </w:r>
      <w:r w:rsidR="005954EC" w:rsidRPr="00A52403">
        <w:rPr>
          <w:rFonts w:ascii="Times New Roman" w:hAnsi="Times New Roman" w:cs="Times New Roman"/>
          <w:sz w:val="24"/>
          <w:szCs w:val="24"/>
          <w:lang w:val="en-US"/>
        </w:rPr>
        <w:t>Abbreviations: CKD – chronic kidney disease, ELN – European Leukemia Net, RCM – red cell mass, PV – polycythemia vera, EFLV – ejection fraction of the left ventricle, eGFR – estimated glomerular filtration rate.</w:t>
      </w:r>
    </w:p>
    <w:p w14:paraId="0E0EB527" w14:textId="4B146B6B" w:rsidR="00134609" w:rsidRPr="00A52403" w:rsidRDefault="00134609">
      <w:pPr>
        <w:rPr>
          <w:rFonts w:ascii="Times New Roman" w:hAnsi="Times New Roman" w:cs="Times New Roman"/>
          <w:b/>
          <w:bCs/>
          <w:sz w:val="24"/>
          <w:szCs w:val="24"/>
          <w:lang w:val="en-US"/>
        </w:rPr>
      </w:pPr>
    </w:p>
    <w:p w14:paraId="73759965" w14:textId="77777777" w:rsidR="005954EC" w:rsidRPr="00A52403" w:rsidRDefault="005954EC">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br w:type="page"/>
      </w:r>
    </w:p>
    <w:p w14:paraId="0882BDF3" w14:textId="642F371C" w:rsidR="00576BF9" w:rsidRPr="00A52403" w:rsidRDefault="00576BF9">
      <w:pPr>
        <w:rPr>
          <w:rFonts w:ascii="Times New Roman" w:hAnsi="Times New Roman" w:cs="Times New Roman"/>
          <w:sz w:val="24"/>
          <w:szCs w:val="24"/>
          <w:lang w:val="en-US"/>
        </w:rPr>
      </w:pPr>
      <w:r w:rsidRPr="00A52403">
        <w:rPr>
          <w:rFonts w:ascii="Times New Roman" w:hAnsi="Times New Roman" w:cs="Times New Roman"/>
          <w:b/>
          <w:bCs/>
          <w:sz w:val="24"/>
          <w:szCs w:val="24"/>
          <w:lang w:val="en-US"/>
        </w:rPr>
        <w:lastRenderedPageBreak/>
        <w:t xml:space="preserve">Table </w:t>
      </w:r>
      <w:r w:rsidR="00D05ADA" w:rsidRPr="00A52403">
        <w:rPr>
          <w:rFonts w:ascii="Times New Roman" w:hAnsi="Times New Roman" w:cs="Times New Roman"/>
          <w:b/>
          <w:bCs/>
          <w:sz w:val="24"/>
          <w:szCs w:val="24"/>
          <w:lang w:val="en-US"/>
        </w:rPr>
        <w:t>S</w:t>
      </w:r>
      <w:r w:rsidRPr="00A52403">
        <w:rPr>
          <w:rFonts w:ascii="Times New Roman" w:hAnsi="Times New Roman" w:cs="Times New Roman"/>
          <w:b/>
          <w:bCs/>
          <w:sz w:val="24"/>
          <w:szCs w:val="24"/>
          <w:lang w:val="en-US"/>
        </w:rPr>
        <w:t>4:</w:t>
      </w:r>
      <w:r w:rsidRPr="00A52403">
        <w:rPr>
          <w:rFonts w:ascii="Times New Roman" w:hAnsi="Times New Roman" w:cs="Times New Roman"/>
          <w:sz w:val="24"/>
          <w:szCs w:val="24"/>
          <w:lang w:val="en-US"/>
        </w:rPr>
        <w:t xml:space="preserve"> Patients characteristics stratified according to presence of </w:t>
      </w:r>
      <w:r w:rsidR="00266DB4" w:rsidRPr="00A52403">
        <w:rPr>
          <w:rFonts w:ascii="Times New Roman" w:hAnsi="Times New Roman" w:cs="Times New Roman"/>
          <w:sz w:val="24"/>
          <w:szCs w:val="24"/>
          <w:lang w:val="en-US"/>
        </w:rPr>
        <w:t xml:space="preserve">elevated plasma volume </w:t>
      </w:r>
      <w:r w:rsidR="00E60B4A" w:rsidRPr="00A52403">
        <w:rPr>
          <w:rFonts w:ascii="Times New Roman" w:hAnsi="Times New Roman" w:cs="Times New Roman"/>
          <w:sz w:val="24"/>
          <w:szCs w:val="24"/>
          <w:lang w:val="en-US"/>
        </w:rPr>
        <w:t xml:space="preserve">(PlasVol; </w:t>
      </w:r>
      <w:r w:rsidR="00266DB4" w:rsidRPr="00A52403">
        <w:rPr>
          <w:rFonts w:ascii="Times New Roman" w:hAnsi="Times New Roman" w:cs="Times New Roman"/>
          <w:sz w:val="24"/>
          <w:szCs w:val="24"/>
          <w:lang w:val="en-US"/>
        </w:rPr>
        <w:t xml:space="preserve">&gt;112% </w:t>
      </w:r>
      <w:r w:rsidR="00301200" w:rsidRPr="00A52403">
        <w:rPr>
          <w:rFonts w:ascii="Times New Roman" w:hAnsi="Times New Roman" w:cs="Times New Roman"/>
          <w:sz w:val="24"/>
          <w:szCs w:val="24"/>
          <w:lang w:val="en-US"/>
        </w:rPr>
        <w:t>of predicted values</w:t>
      </w:r>
      <w:r w:rsidR="00266DB4" w:rsidRPr="00A52403">
        <w:rPr>
          <w:rFonts w:ascii="Times New Roman" w:hAnsi="Times New Roman" w:cs="Times New Roman"/>
          <w:sz w:val="24"/>
          <w:szCs w:val="24"/>
          <w:lang w:val="en-US"/>
        </w:rPr>
        <w:t>).</w:t>
      </w:r>
    </w:p>
    <w:tbl>
      <w:tblPr>
        <w:tblStyle w:val="TableGrid"/>
        <w:tblW w:w="10491" w:type="dxa"/>
        <w:tblInd w:w="-431" w:type="dxa"/>
        <w:tblLook w:val="04A0" w:firstRow="1" w:lastRow="0" w:firstColumn="1" w:lastColumn="0" w:noHBand="0" w:noVBand="1"/>
      </w:tblPr>
      <w:tblGrid>
        <w:gridCol w:w="3545"/>
        <w:gridCol w:w="2977"/>
        <w:gridCol w:w="2835"/>
        <w:gridCol w:w="1134"/>
      </w:tblGrid>
      <w:tr w:rsidR="0063305A" w:rsidRPr="00A52403" w14:paraId="1023DBED" w14:textId="77777777" w:rsidTr="00DC06B4">
        <w:tc>
          <w:tcPr>
            <w:tcW w:w="3545" w:type="dxa"/>
          </w:tcPr>
          <w:p w14:paraId="329FB70F" w14:textId="77777777" w:rsidR="0063305A" w:rsidRPr="00A52403" w:rsidRDefault="0063305A" w:rsidP="00057DB7">
            <w:pPr>
              <w:rPr>
                <w:rFonts w:ascii="Times New Roman" w:hAnsi="Times New Roman" w:cs="Times New Roman"/>
                <w:sz w:val="24"/>
                <w:szCs w:val="24"/>
                <w:lang w:val="en-US"/>
              </w:rPr>
            </w:pPr>
          </w:p>
        </w:tc>
        <w:tc>
          <w:tcPr>
            <w:tcW w:w="2977" w:type="dxa"/>
          </w:tcPr>
          <w:p w14:paraId="343E80A8" w14:textId="7FC7DC24" w:rsidR="0063305A" w:rsidRPr="00A52403" w:rsidRDefault="000940CB"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High PlasVol</w:t>
            </w:r>
            <w:r w:rsidR="00E061DF" w:rsidRPr="00A52403">
              <w:rPr>
                <w:rFonts w:ascii="Times New Roman" w:hAnsi="Times New Roman" w:cs="Times New Roman"/>
                <w:b/>
                <w:bCs/>
                <w:sz w:val="24"/>
                <w:szCs w:val="24"/>
                <w:lang w:val="en-US"/>
              </w:rPr>
              <w:t xml:space="preserve"> (N=95)</w:t>
            </w:r>
          </w:p>
        </w:tc>
        <w:tc>
          <w:tcPr>
            <w:tcW w:w="2835" w:type="dxa"/>
          </w:tcPr>
          <w:p w14:paraId="5CDA8E70" w14:textId="00EBC0BF" w:rsidR="0063305A" w:rsidRPr="00A52403" w:rsidRDefault="000940CB"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Other patients</w:t>
            </w:r>
            <w:r w:rsidR="00E061DF" w:rsidRPr="00A52403">
              <w:rPr>
                <w:rFonts w:ascii="Times New Roman" w:hAnsi="Times New Roman" w:cs="Times New Roman"/>
                <w:b/>
                <w:bCs/>
                <w:sz w:val="24"/>
                <w:szCs w:val="24"/>
                <w:lang w:val="en-US"/>
              </w:rPr>
              <w:t xml:space="preserve"> (N=95)</w:t>
            </w:r>
          </w:p>
        </w:tc>
        <w:tc>
          <w:tcPr>
            <w:tcW w:w="1134" w:type="dxa"/>
          </w:tcPr>
          <w:p w14:paraId="47973D9F" w14:textId="520CB415" w:rsidR="0063305A" w:rsidRPr="00A52403" w:rsidRDefault="000940CB"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 value</w:t>
            </w:r>
          </w:p>
        </w:tc>
      </w:tr>
      <w:tr w:rsidR="00801454" w:rsidRPr="00A52403" w14:paraId="2B2B47EF" w14:textId="77777777" w:rsidTr="00DC06B4">
        <w:tc>
          <w:tcPr>
            <w:tcW w:w="3545" w:type="dxa"/>
            <w:vAlign w:val="center"/>
          </w:tcPr>
          <w:p w14:paraId="4AB8BA6F"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Sex, female</w:t>
            </w:r>
          </w:p>
        </w:tc>
        <w:tc>
          <w:tcPr>
            <w:tcW w:w="2977" w:type="dxa"/>
            <w:vAlign w:val="bottom"/>
          </w:tcPr>
          <w:p w14:paraId="2BD51C07" w14:textId="5B488258"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42/95 (44.2%)</w:t>
            </w:r>
          </w:p>
        </w:tc>
        <w:tc>
          <w:tcPr>
            <w:tcW w:w="2835" w:type="dxa"/>
            <w:vAlign w:val="bottom"/>
          </w:tcPr>
          <w:p w14:paraId="29A0FB02" w14:textId="07BD4755"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49/95 (51.6%)</w:t>
            </w:r>
          </w:p>
        </w:tc>
        <w:tc>
          <w:tcPr>
            <w:tcW w:w="1134" w:type="dxa"/>
            <w:vAlign w:val="bottom"/>
          </w:tcPr>
          <w:p w14:paraId="1FCA33A0" w14:textId="036647CC"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0.309</w:t>
            </w:r>
          </w:p>
        </w:tc>
      </w:tr>
      <w:tr w:rsidR="00910A60" w:rsidRPr="00A52403" w14:paraId="60B82D6F" w14:textId="77777777" w:rsidTr="00DC06B4">
        <w:tc>
          <w:tcPr>
            <w:tcW w:w="3545" w:type="dxa"/>
            <w:vAlign w:val="center"/>
          </w:tcPr>
          <w:p w14:paraId="36736841" w14:textId="77777777"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sz w:val="24"/>
                <w:szCs w:val="24"/>
                <w:lang w:val="en-US"/>
              </w:rPr>
              <w:t>Age (years)</w:t>
            </w:r>
          </w:p>
        </w:tc>
        <w:tc>
          <w:tcPr>
            <w:tcW w:w="2977" w:type="dxa"/>
            <w:vAlign w:val="bottom"/>
          </w:tcPr>
          <w:p w14:paraId="04734395" w14:textId="7CBD0B1A"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64 IQR (56 - 71.5)</w:t>
            </w:r>
          </w:p>
        </w:tc>
        <w:tc>
          <w:tcPr>
            <w:tcW w:w="2835" w:type="dxa"/>
            <w:vAlign w:val="bottom"/>
          </w:tcPr>
          <w:p w14:paraId="54F466EC" w14:textId="7B5FDDFA"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64 IQR (57 - 71)</w:t>
            </w:r>
          </w:p>
        </w:tc>
        <w:tc>
          <w:tcPr>
            <w:tcW w:w="1134" w:type="dxa"/>
            <w:vAlign w:val="bottom"/>
          </w:tcPr>
          <w:p w14:paraId="3F1D43A0" w14:textId="27D3B1A3"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0.869</w:t>
            </w:r>
          </w:p>
        </w:tc>
      </w:tr>
      <w:tr w:rsidR="00801454" w:rsidRPr="00A52403" w14:paraId="6779BF95" w14:textId="77777777" w:rsidTr="00DC06B4">
        <w:tc>
          <w:tcPr>
            <w:tcW w:w="3545" w:type="dxa"/>
            <w:vAlign w:val="center"/>
          </w:tcPr>
          <w:p w14:paraId="14B3F323"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Prior thrombosis</w:t>
            </w:r>
          </w:p>
        </w:tc>
        <w:tc>
          <w:tcPr>
            <w:tcW w:w="2977" w:type="dxa"/>
            <w:vAlign w:val="bottom"/>
          </w:tcPr>
          <w:p w14:paraId="56834A33" w14:textId="56B141CA"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19/95 (20%)</w:t>
            </w:r>
          </w:p>
        </w:tc>
        <w:tc>
          <w:tcPr>
            <w:tcW w:w="2835" w:type="dxa"/>
            <w:vAlign w:val="bottom"/>
          </w:tcPr>
          <w:p w14:paraId="05C2611F" w14:textId="6935C583"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17/95 (17.9%)</w:t>
            </w:r>
          </w:p>
        </w:tc>
        <w:tc>
          <w:tcPr>
            <w:tcW w:w="1134" w:type="dxa"/>
            <w:vAlign w:val="bottom"/>
          </w:tcPr>
          <w:p w14:paraId="0D148688" w14:textId="4EE71858"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0.711</w:t>
            </w:r>
          </w:p>
        </w:tc>
      </w:tr>
      <w:tr w:rsidR="00801454" w:rsidRPr="00A52403" w14:paraId="7A3BD858" w14:textId="77777777" w:rsidTr="00DC06B4">
        <w:tc>
          <w:tcPr>
            <w:tcW w:w="3545" w:type="dxa"/>
            <w:vAlign w:val="center"/>
          </w:tcPr>
          <w:p w14:paraId="44B7AF77"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ELN high risk</w:t>
            </w:r>
          </w:p>
        </w:tc>
        <w:tc>
          <w:tcPr>
            <w:tcW w:w="2977" w:type="dxa"/>
            <w:vAlign w:val="bottom"/>
          </w:tcPr>
          <w:p w14:paraId="55D33721" w14:textId="6DA420D5"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65/95 (68.4%)</w:t>
            </w:r>
          </w:p>
        </w:tc>
        <w:tc>
          <w:tcPr>
            <w:tcW w:w="2835" w:type="dxa"/>
            <w:vAlign w:val="bottom"/>
          </w:tcPr>
          <w:p w14:paraId="22F6D118" w14:textId="4C8C842A"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55/95 (57.9%)</w:t>
            </w:r>
          </w:p>
        </w:tc>
        <w:tc>
          <w:tcPr>
            <w:tcW w:w="1134" w:type="dxa"/>
            <w:vAlign w:val="bottom"/>
          </w:tcPr>
          <w:p w14:paraId="71C052F8" w14:textId="45B7119B"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0.133</w:t>
            </w:r>
          </w:p>
        </w:tc>
      </w:tr>
      <w:tr w:rsidR="00910A60" w:rsidRPr="00A52403" w14:paraId="797B7233" w14:textId="77777777" w:rsidTr="00DC06B4">
        <w:tc>
          <w:tcPr>
            <w:tcW w:w="3545" w:type="dxa"/>
            <w:vAlign w:val="center"/>
          </w:tcPr>
          <w:p w14:paraId="64E7A9AB" w14:textId="77777777"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sz w:val="24"/>
                <w:szCs w:val="24"/>
                <w:lang w:val="en-US"/>
              </w:rPr>
              <w:t>Body weight (kg)</w:t>
            </w:r>
          </w:p>
        </w:tc>
        <w:tc>
          <w:tcPr>
            <w:tcW w:w="2977" w:type="dxa"/>
            <w:vAlign w:val="bottom"/>
          </w:tcPr>
          <w:p w14:paraId="2664EF26" w14:textId="34D3F7CD"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76 IQR (65 - 88)</w:t>
            </w:r>
          </w:p>
        </w:tc>
        <w:tc>
          <w:tcPr>
            <w:tcW w:w="2835" w:type="dxa"/>
            <w:vAlign w:val="bottom"/>
          </w:tcPr>
          <w:p w14:paraId="0937391C" w14:textId="42D64D03"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75 IQR (68 - 84)</w:t>
            </w:r>
          </w:p>
        </w:tc>
        <w:tc>
          <w:tcPr>
            <w:tcW w:w="1134" w:type="dxa"/>
            <w:vAlign w:val="bottom"/>
          </w:tcPr>
          <w:p w14:paraId="26969268" w14:textId="32554841"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0.828</w:t>
            </w:r>
          </w:p>
        </w:tc>
      </w:tr>
      <w:tr w:rsidR="00910A60" w:rsidRPr="00A52403" w14:paraId="0ECEC1AC" w14:textId="77777777" w:rsidTr="00DC06B4">
        <w:tc>
          <w:tcPr>
            <w:tcW w:w="3545" w:type="dxa"/>
            <w:vAlign w:val="center"/>
          </w:tcPr>
          <w:p w14:paraId="0FD9073D" w14:textId="77777777"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sz w:val="24"/>
                <w:szCs w:val="24"/>
                <w:lang w:val="en-US"/>
              </w:rPr>
              <w:t>Body height (cm)</w:t>
            </w:r>
          </w:p>
        </w:tc>
        <w:tc>
          <w:tcPr>
            <w:tcW w:w="2977" w:type="dxa"/>
            <w:vAlign w:val="bottom"/>
          </w:tcPr>
          <w:p w14:paraId="13F77A9E" w14:textId="0F9E11EC"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170 IQR (162 - 176)</w:t>
            </w:r>
          </w:p>
        </w:tc>
        <w:tc>
          <w:tcPr>
            <w:tcW w:w="2835" w:type="dxa"/>
            <w:vAlign w:val="bottom"/>
          </w:tcPr>
          <w:p w14:paraId="1827AF81" w14:textId="3E224D6C"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168 IQR (161 - 177)</w:t>
            </w:r>
          </w:p>
        </w:tc>
        <w:tc>
          <w:tcPr>
            <w:tcW w:w="1134" w:type="dxa"/>
            <w:vAlign w:val="bottom"/>
          </w:tcPr>
          <w:p w14:paraId="4584B2DE" w14:textId="4500F509"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0.514</w:t>
            </w:r>
          </w:p>
        </w:tc>
      </w:tr>
      <w:tr w:rsidR="00AB3CB0" w:rsidRPr="00A52403" w14:paraId="33A6741D" w14:textId="77777777" w:rsidTr="00DC06B4">
        <w:tc>
          <w:tcPr>
            <w:tcW w:w="3545" w:type="dxa"/>
            <w:vAlign w:val="center"/>
          </w:tcPr>
          <w:p w14:paraId="2CE8A0DA" w14:textId="77777777" w:rsidR="00AB3CB0" w:rsidRPr="00A52403" w:rsidRDefault="00AB3CB0" w:rsidP="00AB3CB0">
            <w:pPr>
              <w:rPr>
                <w:rFonts w:ascii="Times New Roman" w:hAnsi="Times New Roman" w:cs="Times New Roman"/>
                <w:sz w:val="24"/>
                <w:szCs w:val="24"/>
                <w:lang w:val="en-US"/>
              </w:rPr>
            </w:pPr>
            <w:r w:rsidRPr="00A52403">
              <w:rPr>
                <w:rFonts w:ascii="Times New Roman" w:hAnsi="Times New Roman" w:cs="Times New Roman"/>
                <w:sz w:val="24"/>
                <w:szCs w:val="24"/>
                <w:lang w:val="en-US"/>
              </w:rPr>
              <w:t>RCM (%)</w:t>
            </w:r>
          </w:p>
        </w:tc>
        <w:tc>
          <w:tcPr>
            <w:tcW w:w="2977" w:type="dxa"/>
            <w:vAlign w:val="bottom"/>
          </w:tcPr>
          <w:p w14:paraId="736F9BF7" w14:textId="70AA84E9" w:rsidR="00AB3CB0" w:rsidRPr="00A52403" w:rsidRDefault="00AB3CB0" w:rsidP="00AB3CB0">
            <w:pPr>
              <w:rPr>
                <w:rFonts w:ascii="Times New Roman" w:hAnsi="Times New Roman" w:cs="Times New Roman"/>
                <w:sz w:val="24"/>
                <w:szCs w:val="24"/>
                <w:lang w:val="en-US"/>
              </w:rPr>
            </w:pPr>
            <w:r w:rsidRPr="00A52403">
              <w:rPr>
                <w:rFonts w:ascii="Times New Roman" w:hAnsi="Times New Roman" w:cs="Times New Roman"/>
                <w:color w:val="000000"/>
                <w:sz w:val="24"/>
                <w:szCs w:val="24"/>
              </w:rPr>
              <w:t>172 IQR (149 - 207.5)</w:t>
            </w:r>
          </w:p>
        </w:tc>
        <w:tc>
          <w:tcPr>
            <w:tcW w:w="2835" w:type="dxa"/>
            <w:vAlign w:val="bottom"/>
          </w:tcPr>
          <w:p w14:paraId="1BBF4B98" w14:textId="58B9C213" w:rsidR="00AB3CB0" w:rsidRPr="00A52403" w:rsidRDefault="00AB3CB0" w:rsidP="00AB3CB0">
            <w:pPr>
              <w:rPr>
                <w:rFonts w:ascii="Times New Roman" w:hAnsi="Times New Roman" w:cs="Times New Roman"/>
                <w:sz w:val="24"/>
                <w:szCs w:val="24"/>
                <w:lang w:val="en-US"/>
              </w:rPr>
            </w:pPr>
            <w:r w:rsidRPr="00A52403">
              <w:rPr>
                <w:rFonts w:ascii="Times New Roman" w:hAnsi="Times New Roman" w:cs="Times New Roman"/>
                <w:color w:val="000000"/>
                <w:sz w:val="24"/>
                <w:szCs w:val="24"/>
              </w:rPr>
              <w:t>149 IQR (131 - 173)</w:t>
            </w:r>
          </w:p>
        </w:tc>
        <w:tc>
          <w:tcPr>
            <w:tcW w:w="1134" w:type="dxa"/>
            <w:vAlign w:val="bottom"/>
          </w:tcPr>
          <w:p w14:paraId="14C3B93F" w14:textId="7B78A298" w:rsidR="00AB3CB0" w:rsidRPr="00A52403" w:rsidRDefault="00BC7D87" w:rsidP="00AB3CB0">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w:t>
            </w:r>
            <w:r w:rsidR="00AB3CB0" w:rsidRPr="00A52403">
              <w:rPr>
                <w:rFonts w:ascii="Times New Roman" w:hAnsi="Times New Roman" w:cs="Times New Roman"/>
                <w:b/>
                <w:bCs/>
                <w:color w:val="000000"/>
                <w:sz w:val="24"/>
                <w:szCs w:val="24"/>
              </w:rPr>
              <w:t>0.001 *</w:t>
            </w:r>
          </w:p>
        </w:tc>
      </w:tr>
      <w:tr w:rsidR="00910A60" w:rsidRPr="00A52403" w14:paraId="28D129A6" w14:textId="77777777" w:rsidTr="00DC06B4">
        <w:tc>
          <w:tcPr>
            <w:tcW w:w="3545" w:type="dxa"/>
            <w:vAlign w:val="center"/>
          </w:tcPr>
          <w:p w14:paraId="13C1484A" w14:textId="77777777"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sz w:val="24"/>
                <w:szCs w:val="24"/>
                <w:lang w:val="en-US"/>
              </w:rPr>
              <w:t>RCM (mL)</w:t>
            </w:r>
          </w:p>
        </w:tc>
        <w:tc>
          <w:tcPr>
            <w:tcW w:w="2977" w:type="dxa"/>
            <w:vAlign w:val="bottom"/>
          </w:tcPr>
          <w:p w14:paraId="78FF0ADB" w14:textId="0B8EF42A"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3230 IQR (2505 - 3875)</w:t>
            </w:r>
          </w:p>
        </w:tc>
        <w:tc>
          <w:tcPr>
            <w:tcW w:w="2835" w:type="dxa"/>
            <w:vAlign w:val="bottom"/>
          </w:tcPr>
          <w:p w14:paraId="6B507ACD" w14:textId="063994CD"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2690 IQR (2165.5 - 3275)</w:t>
            </w:r>
          </w:p>
        </w:tc>
        <w:tc>
          <w:tcPr>
            <w:tcW w:w="1134" w:type="dxa"/>
            <w:vAlign w:val="bottom"/>
          </w:tcPr>
          <w:p w14:paraId="0984056F" w14:textId="0A450FE1" w:rsidR="00910A60" w:rsidRPr="00A52403" w:rsidRDefault="00910A60" w:rsidP="00910A60">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&lt;0.001 *</w:t>
            </w:r>
          </w:p>
        </w:tc>
      </w:tr>
      <w:tr w:rsidR="0063305A" w:rsidRPr="00A52403" w14:paraId="5945C520" w14:textId="77777777" w:rsidTr="00DC06B4">
        <w:tc>
          <w:tcPr>
            <w:tcW w:w="3545" w:type="dxa"/>
            <w:vAlign w:val="center"/>
          </w:tcPr>
          <w:p w14:paraId="7B37933A"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w:t>
            </w:r>
          </w:p>
        </w:tc>
        <w:tc>
          <w:tcPr>
            <w:tcW w:w="2977" w:type="dxa"/>
          </w:tcPr>
          <w:p w14:paraId="1E1814AE" w14:textId="64303D0D" w:rsidR="0063305A" w:rsidRPr="00A52403" w:rsidRDefault="00E7698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2835" w:type="dxa"/>
          </w:tcPr>
          <w:p w14:paraId="1CDE0D63" w14:textId="5A091CBD" w:rsidR="0063305A" w:rsidRPr="00A52403" w:rsidRDefault="00E7698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1134" w:type="dxa"/>
          </w:tcPr>
          <w:p w14:paraId="0DB44EF5" w14:textId="2AA06E9B" w:rsidR="0063305A" w:rsidRPr="00A52403" w:rsidRDefault="00E7698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r>
      <w:tr w:rsidR="0063305A" w:rsidRPr="00A52403" w14:paraId="53A7AF13" w14:textId="77777777" w:rsidTr="00DC06B4">
        <w:tc>
          <w:tcPr>
            <w:tcW w:w="3545" w:type="dxa"/>
            <w:vAlign w:val="center"/>
          </w:tcPr>
          <w:p w14:paraId="64A83856"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(mL)</w:t>
            </w:r>
          </w:p>
        </w:tc>
        <w:tc>
          <w:tcPr>
            <w:tcW w:w="2977" w:type="dxa"/>
          </w:tcPr>
          <w:p w14:paraId="248621AC" w14:textId="67BFF205" w:rsidR="0063305A" w:rsidRPr="00A52403" w:rsidRDefault="00E7698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2835" w:type="dxa"/>
          </w:tcPr>
          <w:p w14:paraId="48C68293" w14:textId="49B48F1F" w:rsidR="0063305A" w:rsidRPr="00A52403" w:rsidRDefault="00E7698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c>
          <w:tcPr>
            <w:tcW w:w="1134" w:type="dxa"/>
          </w:tcPr>
          <w:p w14:paraId="028C18FF" w14:textId="2EE361EB" w:rsidR="0063305A" w:rsidRPr="00A52403" w:rsidRDefault="00E7698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r>
      <w:tr w:rsidR="00801454" w:rsidRPr="00A52403" w14:paraId="58EFBAEA" w14:textId="77777777" w:rsidTr="00DC06B4">
        <w:tc>
          <w:tcPr>
            <w:tcW w:w="3545" w:type="dxa"/>
            <w:vAlign w:val="center"/>
          </w:tcPr>
          <w:p w14:paraId="62F44DD6"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Masked PV</w:t>
            </w:r>
          </w:p>
        </w:tc>
        <w:tc>
          <w:tcPr>
            <w:tcW w:w="2977" w:type="dxa"/>
            <w:vAlign w:val="bottom"/>
          </w:tcPr>
          <w:p w14:paraId="515AE4BB" w14:textId="25470C26"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29/95 (30.5%)</w:t>
            </w:r>
          </w:p>
        </w:tc>
        <w:tc>
          <w:tcPr>
            <w:tcW w:w="2835" w:type="dxa"/>
            <w:vAlign w:val="bottom"/>
          </w:tcPr>
          <w:p w14:paraId="2705B98B" w14:textId="31A9D07E"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20/95 (21.1%)</w:t>
            </w:r>
          </w:p>
        </w:tc>
        <w:tc>
          <w:tcPr>
            <w:tcW w:w="1134" w:type="dxa"/>
            <w:vAlign w:val="bottom"/>
          </w:tcPr>
          <w:p w14:paraId="21ABDAA5" w14:textId="5AB03E93"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0.136</w:t>
            </w:r>
          </w:p>
        </w:tc>
      </w:tr>
      <w:tr w:rsidR="00801454" w:rsidRPr="00A52403" w14:paraId="7C9909E0" w14:textId="77777777" w:rsidTr="00DC06B4">
        <w:tc>
          <w:tcPr>
            <w:tcW w:w="3545" w:type="dxa"/>
            <w:vAlign w:val="center"/>
          </w:tcPr>
          <w:p w14:paraId="7FE28E14"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Palpable splenomegaly</w:t>
            </w:r>
          </w:p>
        </w:tc>
        <w:tc>
          <w:tcPr>
            <w:tcW w:w="2977" w:type="dxa"/>
            <w:vAlign w:val="bottom"/>
          </w:tcPr>
          <w:p w14:paraId="317184C3" w14:textId="6CE9685F"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4/74 (5.4%)</w:t>
            </w:r>
          </w:p>
        </w:tc>
        <w:tc>
          <w:tcPr>
            <w:tcW w:w="2835" w:type="dxa"/>
            <w:vAlign w:val="bottom"/>
          </w:tcPr>
          <w:p w14:paraId="6AFEEB1A" w14:textId="5156045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6/83 (7.2%)</w:t>
            </w:r>
          </w:p>
        </w:tc>
        <w:tc>
          <w:tcPr>
            <w:tcW w:w="1134" w:type="dxa"/>
            <w:vAlign w:val="bottom"/>
          </w:tcPr>
          <w:p w14:paraId="508E4279" w14:textId="6BF152F2"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0.750</w:t>
            </w:r>
          </w:p>
        </w:tc>
      </w:tr>
      <w:tr w:rsidR="00801454" w:rsidRPr="00A52403" w14:paraId="39C7FE32" w14:textId="77777777" w:rsidTr="00DC06B4">
        <w:tc>
          <w:tcPr>
            <w:tcW w:w="3545" w:type="dxa"/>
            <w:vAlign w:val="center"/>
          </w:tcPr>
          <w:p w14:paraId="161CC220"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Spleen length by ultrasound (cm)</w:t>
            </w:r>
          </w:p>
        </w:tc>
        <w:tc>
          <w:tcPr>
            <w:tcW w:w="2977" w:type="dxa"/>
            <w:vAlign w:val="bottom"/>
          </w:tcPr>
          <w:p w14:paraId="685000E4" w14:textId="1BEB0EBF"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13 IQR (10 - 15.2)</w:t>
            </w:r>
          </w:p>
        </w:tc>
        <w:tc>
          <w:tcPr>
            <w:tcW w:w="2835" w:type="dxa"/>
            <w:vAlign w:val="bottom"/>
          </w:tcPr>
          <w:p w14:paraId="603F1EAA" w14:textId="23A16A5D"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12.5 IQR (10.2 - 14.5)</w:t>
            </w:r>
          </w:p>
        </w:tc>
        <w:tc>
          <w:tcPr>
            <w:tcW w:w="1134" w:type="dxa"/>
            <w:vAlign w:val="bottom"/>
          </w:tcPr>
          <w:p w14:paraId="708858EA" w14:textId="027A3560"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0.393</w:t>
            </w:r>
          </w:p>
        </w:tc>
      </w:tr>
      <w:tr w:rsidR="00801454" w:rsidRPr="00A52403" w14:paraId="284E98B3" w14:textId="77777777" w:rsidTr="00DC06B4">
        <w:tc>
          <w:tcPr>
            <w:tcW w:w="3545" w:type="dxa"/>
            <w:vAlign w:val="center"/>
          </w:tcPr>
          <w:p w14:paraId="486FA14D"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Arterial hypertension  </w:t>
            </w:r>
          </w:p>
        </w:tc>
        <w:tc>
          <w:tcPr>
            <w:tcW w:w="2977" w:type="dxa"/>
            <w:vAlign w:val="bottom"/>
          </w:tcPr>
          <w:p w14:paraId="7D8BD857" w14:textId="23E4B83E"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60/95 (63.2%)</w:t>
            </w:r>
          </w:p>
        </w:tc>
        <w:tc>
          <w:tcPr>
            <w:tcW w:w="2835" w:type="dxa"/>
            <w:vAlign w:val="bottom"/>
          </w:tcPr>
          <w:p w14:paraId="78F78BD8" w14:textId="187CEA28"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62/95 (65.3%)</w:t>
            </w:r>
          </w:p>
        </w:tc>
        <w:tc>
          <w:tcPr>
            <w:tcW w:w="1134" w:type="dxa"/>
            <w:vAlign w:val="bottom"/>
          </w:tcPr>
          <w:p w14:paraId="4BBCE29E" w14:textId="0B2FCCE3"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0.762</w:t>
            </w:r>
          </w:p>
        </w:tc>
      </w:tr>
      <w:tr w:rsidR="00801454" w:rsidRPr="00A52403" w14:paraId="437C3B25" w14:textId="77777777" w:rsidTr="00DC06B4">
        <w:tc>
          <w:tcPr>
            <w:tcW w:w="3545" w:type="dxa"/>
            <w:vAlign w:val="center"/>
          </w:tcPr>
          <w:p w14:paraId="6A44C193"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Hyperlipidemia  </w:t>
            </w:r>
          </w:p>
        </w:tc>
        <w:tc>
          <w:tcPr>
            <w:tcW w:w="2977" w:type="dxa"/>
            <w:vAlign w:val="bottom"/>
          </w:tcPr>
          <w:p w14:paraId="6AC3073B" w14:textId="4AC89C69"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10/95 (10.5%)</w:t>
            </w:r>
          </w:p>
        </w:tc>
        <w:tc>
          <w:tcPr>
            <w:tcW w:w="2835" w:type="dxa"/>
            <w:vAlign w:val="bottom"/>
          </w:tcPr>
          <w:p w14:paraId="56F952AD" w14:textId="0D253DA4"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11/95 (11.6%)</w:t>
            </w:r>
          </w:p>
        </w:tc>
        <w:tc>
          <w:tcPr>
            <w:tcW w:w="1134" w:type="dxa"/>
            <w:vAlign w:val="bottom"/>
          </w:tcPr>
          <w:p w14:paraId="35E5946F" w14:textId="68BA79B8"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0.817</w:t>
            </w:r>
          </w:p>
        </w:tc>
      </w:tr>
      <w:tr w:rsidR="00801454" w:rsidRPr="00A52403" w14:paraId="6A4AB127" w14:textId="77777777" w:rsidTr="00DC06B4">
        <w:tc>
          <w:tcPr>
            <w:tcW w:w="3545" w:type="dxa"/>
            <w:vAlign w:val="center"/>
          </w:tcPr>
          <w:p w14:paraId="0FF5C599"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Diabetes mellitus  </w:t>
            </w:r>
          </w:p>
        </w:tc>
        <w:tc>
          <w:tcPr>
            <w:tcW w:w="2977" w:type="dxa"/>
            <w:vAlign w:val="bottom"/>
          </w:tcPr>
          <w:p w14:paraId="62AA392D" w14:textId="00D7729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9/95 (9.5%)</w:t>
            </w:r>
          </w:p>
        </w:tc>
        <w:tc>
          <w:tcPr>
            <w:tcW w:w="2835" w:type="dxa"/>
            <w:vAlign w:val="bottom"/>
          </w:tcPr>
          <w:p w14:paraId="37604ED6" w14:textId="6453BAE2"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17/95 (17.9%)</w:t>
            </w:r>
          </w:p>
        </w:tc>
        <w:tc>
          <w:tcPr>
            <w:tcW w:w="1134" w:type="dxa"/>
            <w:vAlign w:val="bottom"/>
          </w:tcPr>
          <w:p w14:paraId="04BD3945" w14:textId="7B355A7F"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0.091</w:t>
            </w:r>
          </w:p>
        </w:tc>
      </w:tr>
      <w:tr w:rsidR="00801454" w:rsidRPr="00A52403" w14:paraId="58012EA7" w14:textId="77777777" w:rsidTr="00DC06B4">
        <w:tc>
          <w:tcPr>
            <w:tcW w:w="3545" w:type="dxa"/>
            <w:vAlign w:val="center"/>
          </w:tcPr>
          <w:p w14:paraId="4E7B21FF"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Active smoking  </w:t>
            </w:r>
          </w:p>
        </w:tc>
        <w:tc>
          <w:tcPr>
            <w:tcW w:w="2977" w:type="dxa"/>
            <w:vAlign w:val="bottom"/>
          </w:tcPr>
          <w:p w14:paraId="64D42500" w14:textId="6AA3F7E2"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26/95 (27.4%)</w:t>
            </w:r>
          </w:p>
        </w:tc>
        <w:tc>
          <w:tcPr>
            <w:tcW w:w="2835" w:type="dxa"/>
            <w:vAlign w:val="bottom"/>
          </w:tcPr>
          <w:p w14:paraId="399C6A62" w14:textId="2F6981ED"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22/95 (23.2%)</w:t>
            </w:r>
          </w:p>
        </w:tc>
        <w:tc>
          <w:tcPr>
            <w:tcW w:w="1134" w:type="dxa"/>
            <w:vAlign w:val="bottom"/>
          </w:tcPr>
          <w:p w14:paraId="40AA1555" w14:textId="7DAA3F5B"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0.504</w:t>
            </w:r>
          </w:p>
        </w:tc>
      </w:tr>
      <w:tr w:rsidR="00801454" w:rsidRPr="00A52403" w14:paraId="1A220AD2" w14:textId="77777777" w:rsidTr="00DC06B4">
        <w:tc>
          <w:tcPr>
            <w:tcW w:w="3545" w:type="dxa"/>
            <w:vAlign w:val="center"/>
          </w:tcPr>
          <w:p w14:paraId="40678F2A"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Heart failure (EFLV &lt;50%)</w:t>
            </w:r>
          </w:p>
        </w:tc>
        <w:tc>
          <w:tcPr>
            <w:tcW w:w="2977" w:type="dxa"/>
            <w:vAlign w:val="bottom"/>
          </w:tcPr>
          <w:p w14:paraId="5FEC1792" w14:textId="3A9D500C"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11/95 (11.6%)</w:t>
            </w:r>
          </w:p>
        </w:tc>
        <w:tc>
          <w:tcPr>
            <w:tcW w:w="2835" w:type="dxa"/>
            <w:vAlign w:val="bottom"/>
          </w:tcPr>
          <w:p w14:paraId="7F5129A8" w14:textId="4014B6CC"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11/95 (11.6%)</w:t>
            </w:r>
          </w:p>
        </w:tc>
        <w:tc>
          <w:tcPr>
            <w:tcW w:w="1134" w:type="dxa"/>
            <w:vAlign w:val="bottom"/>
          </w:tcPr>
          <w:p w14:paraId="67B80844" w14:textId="75B59329"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1.000</w:t>
            </w:r>
          </w:p>
        </w:tc>
      </w:tr>
      <w:tr w:rsidR="00801454" w:rsidRPr="00A52403" w14:paraId="43CE4173" w14:textId="77777777" w:rsidTr="00DC06B4">
        <w:tc>
          <w:tcPr>
            <w:tcW w:w="3545" w:type="dxa"/>
            <w:vAlign w:val="center"/>
          </w:tcPr>
          <w:p w14:paraId="2705E645" w14:textId="77777777"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sz w:val="24"/>
                <w:szCs w:val="24"/>
                <w:lang w:val="en-US"/>
              </w:rPr>
              <w:t>Atrial fibrillation</w:t>
            </w:r>
          </w:p>
        </w:tc>
        <w:tc>
          <w:tcPr>
            <w:tcW w:w="2977" w:type="dxa"/>
            <w:vAlign w:val="bottom"/>
          </w:tcPr>
          <w:p w14:paraId="285F9F96" w14:textId="053124E1"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11/74 (14.9%)</w:t>
            </w:r>
          </w:p>
        </w:tc>
        <w:tc>
          <w:tcPr>
            <w:tcW w:w="2835" w:type="dxa"/>
            <w:vAlign w:val="bottom"/>
          </w:tcPr>
          <w:p w14:paraId="777A1202" w14:textId="496074B9" w:rsidR="00801454" w:rsidRPr="00A52403" w:rsidRDefault="00801454" w:rsidP="00801454">
            <w:pPr>
              <w:rPr>
                <w:rFonts w:ascii="Times New Roman" w:hAnsi="Times New Roman" w:cs="Times New Roman"/>
                <w:sz w:val="24"/>
                <w:szCs w:val="24"/>
                <w:lang w:val="en-US"/>
              </w:rPr>
            </w:pPr>
            <w:r w:rsidRPr="00A52403">
              <w:rPr>
                <w:rFonts w:ascii="Times New Roman" w:hAnsi="Times New Roman" w:cs="Times New Roman"/>
                <w:color w:val="000000"/>
                <w:sz w:val="24"/>
                <w:szCs w:val="24"/>
              </w:rPr>
              <w:t>4/83 (4.8%)</w:t>
            </w:r>
          </w:p>
        </w:tc>
        <w:tc>
          <w:tcPr>
            <w:tcW w:w="1134" w:type="dxa"/>
            <w:vAlign w:val="bottom"/>
          </w:tcPr>
          <w:p w14:paraId="2111D2BC" w14:textId="490BD349" w:rsidR="00801454" w:rsidRPr="00A52403" w:rsidRDefault="00801454" w:rsidP="00801454">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0.033 *</w:t>
            </w:r>
          </w:p>
        </w:tc>
      </w:tr>
      <w:tr w:rsidR="00910A60" w:rsidRPr="00A52403" w14:paraId="12B49FC0" w14:textId="77777777" w:rsidTr="00DC06B4">
        <w:tc>
          <w:tcPr>
            <w:tcW w:w="3545" w:type="dxa"/>
            <w:vAlign w:val="center"/>
          </w:tcPr>
          <w:p w14:paraId="5AB1B9BC" w14:textId="77777777"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sz w:val="24"/>
                <w:szCs w:val="24"/>
                <w:lang w:val="en-US"/>
              </w:rPr>
              <w:t>Total leukocytes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6F2F3CC8" w14:textId="5217280D"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12.7 IQR (9.5 - 15.7)</w:t>
            </w:r>
          </w:p>
        </w:tc>
        <w:tc>
          <w:tcPr>
            <w:tcW w:w="2835" w:type="dxa"/>
            <w:vAlign w:val="bottom"/>
          </w:tcPr>
          <w:p w14:paraId="023BBC8C" w14:textId="5D686A5D"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12 IQR (9.4 - 14.25)</w:t>
            </w:r>
          </w:p>
        </w:tc>
        <w:tc>
          <w:tcPr>
            <w:tcW w:w="1134" w:type="dxa"/>
            <w:vAlign w:val="bottom"/>
          </w:tcPr>
          <w:p w14:paraId="48BCEBF3" w14:textId="09C5645B"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0.499</w:t>
            </w:r>
          </w:p>
        </w:tc>
      </w:tr>
      <w:tr w:rsidR="00910A60" w:rsidRPr="00A52403" w14:paraId="0BAD8346" w14:textId="77777777" w:rsidTr="00DC06B4">
        <w:tc>
          <w:tcPr>
            <w:tcW w:w="3545" w:type="dxa"/>
            <w:vAlign w:val="center"/>
          </w:tcPr>
          <w:p w14:paraId="36614465" w14:textId="77777777"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sz w:val="24"/>
                <w:szCs w:val="24"/>
                <w:lang w:val="en-US"/>
              </w:rPr>
              <w:t>Granulocytes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4C89A0A5" w14:textId="4B908856"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8.5 IQR (6.06 - 11.4)</w:t>
            </w:r>
          </w:p>
        </w:tc>
        <w:tc>
          <w:tcPr>
            <w:tcW w:w="2835" w:type="dxa"/>
            <w:vAlign w:val="bottom"/>
          </w:tcPr>
          <w:p w14:paraId="56E4BE7E" w14:textId="02CB1591"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7.7 IQR (6.19 - 10.44)</w:t>
            </w:r>
          </w:p>
        </w:tc>
        <w:tc>
          <w:tcPr>
            <w:tcW w:w="1134" w:type="dxa"/>
            <w:vAlign w:val="bottom"/>
          </w:tcPr>
          <w:p w14:paraId="206CDED6" w14:textId="4407070F" w:rsidR="00910A60" w:rsidRPr="00A52403" w:rsidRDefault="00910A60" w:rsidP="00910A60">
            <w:pPr>
              <w:rPr>
                <w:rFonts w:ascii="Times New Roman" w:hAnsi="Times New Roman" w:cs="Times New Roman"/>
                <w:sz w:val="24"/>
                <w:szCs w:val="24"/>
                <w:lang w:val="en-US"/>
              </w:rPr>
            </w:pPr>
            <w:r w:rsidRPr="00A52403">
              <w:rPr>
                <w:rFonts w:ascii="Times New Roman" w:hAnsi="Times New Roman" w:cs="Times New Roman"/>
                <w:color w:val="000000"/>
                <w:sz w:val="24"/>
                <w:szCs w:val="24"/>
              </w:rPr>
              <w:t>0.468</w:t>
            </w:r>
          </w:p>
        </w:tc>
      </w:tr>
      <w:tr w:rsidR="00463A62" w:rsidRPr="00A52403" w14:paraId="67EF3CD0" w14:textId="77777777" w:rsidTr="00DC06B4">
        <w:tc>
          <w:tcPr>
            <w:tcW w:w="3545" w:type="dxa"/>
            <w:vAlign w:val="center"/>
          </w:tcPr>
          <w:p w14:paraId="1A91CB81" w14:textId="77777777"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sz w:val="24"/>
                <w:szCs w:val="24"/>
                <w:lang w:val="en-US"/>
              </w:rPr>
              <w:t>Erythrocytes (x10</w:t>
            </w:r>
            <w:r w:rsidRPr="00A52403">
              <w:rPr>
                <w:rFonts w:ascii="Times New Roman" w:hAnsi="Times New Roman" w:cs="Times New Roman"/>
                <w:sz w:val="24"/>
                <w:szCs w:val="24"/>
                <w:vertAlign w:val="superscript"/>
                <w:lang w:val="en-US"/>
              </w:rPr>
              <w:t>12</w:t>
            </w:r>
            <w:r w:rsidRPr="00A52403">
              <w:rPr>
                <w:rFonts w:ascii="Times New Roman" w:hAnsi="Times New Roman" w:cs="Times New Roman"/>
                <w:sz w:val="24"/>
                <w:szCs w:val="24"/>
                <w:lang w:val="en-US"/>
              </w:rPr>
              <w:t>/L)</w:t>
            </w:r>
          </w:p>
        </w:tc>
        <w:tc>
          <w:tcPr>
            <w:tcW w:w="2977" w:type="dxa"/>
            <w:vAlign w:val="bottom"/>
          </w:tcPr>
          <w:p w14:paraId="6638DABE" w14:textId="61C5B4A3"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color w:val="000000"/>
                <w:sz w:val="24"/>
                <w:szCs w:val="24"/>
              </w:rPr>
              <w:t>55 IQR (6.8 - 71)</w:t>
            </w:r>
          </w:p>
        </w:tc>
        <w:tc>
          <w:tcPr>
            <w:tcW w:w="2835" w:type="dxa"/>
            <w:vAlign w:val="bottom"/>
          </w:tcPr>
          <w:p w14:paraId="2E2CA4C9" w14:textId="78AFC3B4"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color w:val="000000"/>
                <w:sz w:val="24"/>
                <w:szCs w:val="24"/>
              </w:rPr>
              <w:t>8.1 IQR (6.78 - 64.25)</w:t>
            </w:r>
          </w:p>
        </w:tc>
        <w:tc>
          <w:tcPr>
            <w:tcW w:w="1134" w:type="dxa"/>
            <w:vAlign w:val="bottom"/>
          </w:tcPr>
          <w:p w14:paraId="01BA6CDE" w14:textId="09F3BF37"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color w:val="000000"/>
                <w:sz w:val="24"/>
                <w:szCs w:val="24"/>
              </w:rPr>
              <w:t>0.248</w:t>
            </w:r>
          </w:p>
        </w:tc>
      </w:tr>
      <w:tr w:rsidR="00463A62" w:rsidRPr="00A52403" w14:paraId="10B13607" w14:textId="77777777" w:rsidTr="00DC06B4">
        <w:tc>
          <w:tcPr>
            <w:tcW w:w="3545" w:type="dxa"/>
            <w:vAlign w:val="center"/>
          </w:tcPr>
          <w:p w14:paraId="5FFCF24C" w14:textId="77777777"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sz w:val="24"/>
                <w:szCs w:val="24"/>
                <w:lang w:val="en-US"/>
              </w:rPr>
              <w:t>Hematocrit (%)</w:t>
            </w:r>
          </w:p>
        </w:tc>
        <w:tc>
          <w:tcPr>
            <w:tcW w:w="2977" w:type="dxa"/>
            <w:vAlign w:val="bottom"/>
          </w:tcPr>
          <w:p w14:paraId="05E82C53" w14:textId="3B3377E0"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color w:val="000000"/>
                <w:sz w:val="24"/>
                <w:szCs w:val="24"/>
              </w:rPr>
              <w:t>52 IQR (49 - 55)</w:t>
            </w:r>
          </w:p>
        </w:tc>
        <w:tc>
          <w:tcPr>
            <w:tcW w:w="2835" w:type="dxa"/>
            <w:vAlign w:val="bottom"/>
          </w:tcPr>
          <w:p w14:paraId="36F9100B" w14:textId="408AAEC2"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color w:val="000000"/>
                <w:sz w:val="24"/>
                <w:szCs w:val="24"/>
              </w:rPr>
              <w:t>54 IQR (50 - 56)</w:t>
            </w:r>
          </w:p>
        </w:tc>
        <w:tc>
          <w:tcPr>
            <w:tcW w:w="1134" w:type="dxa"/>
            <w:vAlign w:val="bottom"/>
          </w:tcPr>
          <w:p w14:paraId="0BE95010" w14:textId="243D5CB5" w:rsidR="00463A62" w:rsidRPr="00A52403" w:rsidRDefault="00463A62" w:rsidP="00463A62">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 xml:space="preserve">0.013 </w:t>
            </w:r>
            <w:r w:rsidR="000D4CD2" w:rsidRPr="00A52403">
              <w:rPr>
                <w:rFonts w:ascii="Times New Roman" w:hAnsi="Times New Roman" w:cs="Times New Roman"/>
                <w:b/>
                <w:bCs/>
                <w:color w:val="000000"/>
                <w:sz w:val="24"/>
                <w:szCs w:val="24"/>
              </w:rPr>
              <w:t>*</w:t>
            </w:r>
          </w:p>
        </w:tc>
      </w:tr>
      <w:tr w:rsidR="00463A62" w:rsidRPr="00A52403" w14:paraId="482C5E7F" w14:textId="77777777" w:rsidTr="00DC06B4">
        <w:tc>
          <w:tcPr>
            <w:tcW w:w="3545" w:type="dxa"/>
            <w:vAlign w:val="center"/>
          </w:tcPr>
          <w:p w14:paraId="79727791" w14:textId="77777777"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sz w:val="24"/>
                <w:szCs w:val="24"/>
                <w:lang w:val="en-US"/>
              </w:rPr>
              <w:t>Hemoglobin (g/L)</w:t>
            </w:r>
          </w:p>
        </w:tc>
        <w:tc>
          <w:tcPr>
            <w:tcW w:w="2977" w:type="dxa"/>
            <w:vAlign w:val="bottom"/>
          </w:tcPr>
          <w:p w14:paraId="3761EB64" w14:textId="13B2D34C"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color w:val="000000"/>
                <w:sz w:val="24"/>
                <w:szCs w:val="24"/>
              </w:rPr>
              <w:t>168 IQR (160.5 - 178.5)</w:t>
            </w:r>
          </w:p>
        </w:tc>
        <w:tc>
          <w:tcPr>
            <w:tcW w:w="2835" w:type="dxa"/>
            <w:vAlign w:val="bottom"/>
          </w:tcPr>
          <w:p w14:paraId="42901C97" w14:textId="4E60C5CD" w:rsidR="00463A62" w:rsidRPr="00A52403" w:rsidRDefault="00463A62" w:rsidP="00463A62">
            <w:pPr>
              <w:rPr>
                <w:rFonts w:ascii="Times New Roman" w:hAnsi="Times New Roman" w:cs="Times New Roman"/>
                <w:sz w:val="24"/>
                <w:szCs w:val="24"/>
                <w:lang w:val="en-US"/>
              </w:rPr>
            </w:pPr>
            <w:r w:rsidRPr="00A52403">
              <w:rPr>
                <w:rFonts w:ascii="Times New Roman" w:hAnsi="Times New Roman" w:cs="Times New Roman"/>
                <w:color w:val="000000"/>
                <w:sz w:val="24"/>
                <w:szCs w:val="24"/>
              </w:rPr>
              <w:t>175 IQR (165 - 186.5)</w:t>
            </w:r>
          </w:p>
        </w:tc>
        <w:tc>
          <w:tcPr>
            <w:tcW w:w="1134" w:type="dxa"/>
            <w:vAlign w:val="bottom"/>
          </w:tcPr>
          <w:p w14:paraId="2DA5AEB7" w14:textId="494B9156" w:rsidR="00463A62" w:rsidRPr="00A52403" w:rsidRDefault="00463A62" w:rsidP="00463A62">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 xml:space="preserve">0.012 </w:t>
            </w:r>
            <w:r w:rsidR="000D4CD2" w:rsidRPr="00A52403">
              <w:rPr>
                <w:rFonts w:ascii="Times New Roman" w:hAnsi="Times New Roman" w:cs="Times New Roman"/>
                <w:b/>
                <w:bCs/>
                <w:color w:val="000000"/>
                <w:sz w:val="24"/>
                <w:szCs w:val="24"/>
              </w:rPr>
              <w:t>*</w:t>
            </w:r>
          </w:p>
        </w:tc>
      </w:tr>
      <w:tr w:rsidR="007E7C67" w:rsidRPr="00A52403" w14:paraId="1C974028" w14:textId="77777777" w:rsidTr="00DC06B4">
        <w:tc>
          <w:tcPr>
            <w:tcW w:w="3545" w:type="dxa"/>
            <w:vAlign w:val="center"/>
          </w:tcPr>
          <w:p w14:paraId="69321AEE" w14:textId="77777777" w:rsidR="007E7C67" w:rsidRPr="00A52403" w:rsidRDefault="007E7C67" w:rsidP="007E7C67">
            <w:pPr>
              <w:rPr>
                <w:rFonts w:ascii="Times New Roman" w:hAnsi="Times New Roman" w:cs="Times New Roman"/>
                <w:sz w:val="24"/>
                <w:szCs w:val="24"/>
                <w:lang w:val="en-US"/>
              </w:rPr>
            </w:pPr>
            <w:r w:rsidRPr="00A52403">
              <w:rPr>
                <w:rFonts w:ascii="Times New Roman" w:hAnsi="Times New Roman" w:cs="Times New Roman"/>
                <w:sz w:val="24"/>
                <w:szCs w:val="24"/>
                <w:lang w:val="en-US"/>
              </w:rPr>
              <w:t>Platelets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977" w:type="dxa"/>
            <w:vAlign w:val="bottom"/>
          </w:tcPr>
          <w:p w14:paraId="424012C6" w14:textId="2F77F2C2" w:rsidR="007E7C67" w:rsidRPr="00A52403" w:rsidRDefault="007E7C67" w:rsidP="007E7C67">
            <w:pPr>
              <w:rPr>
                <w:rFonts w:ascii="Times New Roman" w:hAnsi="Times New Roman" w:cs="Times New Roman"/>
                <w:sz w:val="24"/>
                <w:szCs w:val="24"/>
                <w:lang w:val="en-US"/>
              </w:rPr>
            </w:pPr>
            <w:r w:rsidRPr="00A52403">
              <w:rPr>
                <w:rFonts w:ascii="Times New Roman" w:hAnsi="Times New Roman" w:cs="Times New Roman"/>
                <w:color w:val="000000"/>
                <w:sz w:val="24"/>
                <w:szCs w:val="24"/>
              </w:rPr>
              <w:t>661 IQR (501.5 - 814)</w:t>
            </w:r>
          </w:p>
        </w:tc>
        <w:tc>
          <w:tcPr>
            <w:tcW w:w="2835" w:type="dxa"/>
            <w:vAlign w:val="bottom"/>
          </w:tcPr>
          <w:p w14:paraId="2F1D0881" w14:textId="27A8CAEE" w:rsidR="007E7C67" w:rsidRPr="00A52403" w:rsidRDefault="007E7C67" w:rsidP="007E7C67">
            <w:pPr>
              <w:rPr>
                <w:rFonts w:ascii="Times New Roman" w:hAnsi="Times New Roman" w:cs="Times New Roman"/>
                <w:sz w:val="24"/>
                <w:szCs w:val="24"/>
                <w:lang w:val="en-US"/>
              </w:rPr>
            </w:pPr>
            <w:r w:rsidRPr="00A52403">
              <w:rPr>
                <w:rFonts w:ascii="Times New Roman" w:hAnsi="Times New Roman" w:cs="Times New Roman"/>
                <w:color w:val="000000"/>
                <w:sz w:val="24"/>
                <w:szCs w:val="24"/>
              </w:rPr>
              <w:t>521 IQR (360 - 768)</w:t>
            </w:r>
          </w:p>
        </w:tc>
        <w:tc>
          <w:tcPr>
            <w:tcW w:w="1134" w:type="dxa"/>
            <w:vAlign w:val="bottom"/>
          </w:tcPr>
          <w:p w14:paraId="07DBF6C9" w14:textId="7F5C145C" w:rsidR="007E7C67" w:rsidRPr="00A52403" w:rsidRDefault="007E7C67" w:rsidP="007E7C67">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0.008 *</w:t>
            </w:r>
          </w:p>
        </w:tc>
      </w:tr>
      <w:tr w:rsidR="00996EC9" w:rsidRPr="00A52403" w14:paraId="0A4C91CF" w14:textId="77777777" w:rsidTr="00DC06B4">
        <w:tc>
          <w:tcPr>
            <w:tcW w:w="3545" w:type="dxa"/>
            <w:vAlign w:val="center"/>
          </w:tcPr>
          <w:p w14:paraId="71850EC7" w14:textId="77777777" w:rsidR="00996EC9" w:rsidRPr="00A52403" w:rsidRDefault="00996EC9" w:rsidP="00996EC9">
            <w:pPr>
              <w:rPr>
                <w:rFonts w:ascii="Times New Roman" w:hAnsi="Times New Roman" w:cs="Times New Roman"/>
                <w:sz w:val="24"/>
                <w:szCs w:val="24"/>
                <w:lang w:val="en-US"/>
              </w:rPr>
            </w:pPr>
            <w:r w:rsidRPr="00A52403">
              <w:rPr>
                <w:rFonts w:ascii="Times New Roman" w:hAnsi="Times New Roman" w:cs="Times New Roman"/>
                <w:sz w:val="24"/>
                <w:szCs w:val="24"/>
                <w:lang w:val="en-US"/>
              </w:rPr>
              <w:t>Serum creatinine (µmol/L)</w:t>
            </w:r>
          </w:p>
        </w:tc>
        <w:tc>
          <w:tcPr>
            <w:tcW w:w="2977" w:type="dxa"/>
            <w:vAlign w:val="bottom"/>
          </w:tcPr>
          <w:p w14:paraId="1894D6BD" w14:textId="7BE4E706" w:rsidR="00996EC9" w:rsidRPr="00A52403" w:rsidRDefault="00996EC9" w:rsidP="00996EC9">
            <w:pPr>
              <w:rPr>
                <w:rFonts w:ascii="Times New Roman" w:hAnsi="Times New Roman" w:cs="Times New Roman"/>
                <w:sz w:val="24"/>
                <w:szCs w:val="24"/>
                <w:lang w:val="en-US"/>
              </w:rPr>
            </w:pPr>
            <w:r w:rsidRPr="00A52403">
              <w:rPr>
                <w:rFonts w:ascii="Times New Roman" w:hAnsi="Times New Roman" w:cs="Times New Roman"/>
                <w:color w:val="000000"/>
                <w:sz w:val="24"/>
                <w:szCs w:val="24"/>
              </w:rPr>
              <w:t>75 IQR (63 - 93.5)</w:t>
            </w:r>
          </w:p>
        </w:tc>
        <w:tc>
          <w:tcPr>
            <w:tcW w:w="2835" w:type="dxa"/>
            <w:vAlign w:val="bottom"/>
          </w:tcPr>
          <w:p w14:paraId="20FEE09C" w14:textId="177FD7FA" w:rsidR="00996EC9" w:rsidRPr="00A52403" w:rsidRDefault="00996EC9" w:rsidP="00996EC9">
            <w:pPr>
              <w:rPr>
                <w:rFonts w:ascii="Times New Roman" w:hAnsi="Times New Roman" w:cs="Times New Roman"/>
                <w:sz w:val="24"/>
                <w:szCs w:val="24"/>
                <w:lang w:val="en-US"/>
              </w:rPr>
            </w:pPr>
            <w:r w:rsidRPr="00A52403">
              <w:rPr>
                <w:rFonts w:ascii="Times New Roman" w:hAnsi="Times New Roman" w:cs="Times New Roman"/>
                <w:color w:val="000000"/>
                <w:sz w:val="24"/>
                <w:szCs w:val="24"/>
              </w:rPr>
              <w:t>85 IQR (71.5 - 101.5)</w:t>
            </w:r>
          </w:p>
        </w:tc>
        <w:tc>
          <w:tcPr>
            <w:tcW w:w="1134" w:type="dxa"/>
            <w:vAlign w:val="bottom"/>
          </w:tcPr>
          <w:p w14:paraId="6CFB933E" w14:textId="2664F06F" w:rsidR="00996EC9" w:rsidRPr="00A52403" w:rsidRDefault="00996EC9" w:rsidP="00996EC9">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 xml:space="preserve">0.010 </w:t>
            </w:r>
            <w:r w:rsidR="00324E8D" w:rsidRPr="00A52403">
              <w:rPr>
                <w:rFonts w:ascii="Times New Roman" w:hAnsi="Times New Roman" w:cs="Times New Roman"/>
                <w:b/>
                <w:bCs/>
                <w:color w:val="000000"/>
                <w:sz w:val="24"/>
                <w:szCs w:val="24"/>
              </w:rPr>
              <w:t>*</w:t>
            </w:r>
          </w:p>
        </w:tc>
      </w:tr>
      <w:tr w:rsidR="00310B01" w:rsidRPr="00A52403" w14:paraId="4BC2976D" w14:textId="77777777" w:rsidTr="00DC06B4">
        <w:tc>
          <w:tcPr>
            <w:tcW w:w="3545" w:type="dxa"/>
            <w:vAlign w:val="center"/>
          </w:tcPr>
          <w:p w14:paraId="36827569" w14:textId="77777777" w:rsidR="00310B01" w:rsidRPr="00A52403" w:rsidRDefault="00310B01" w:rsidP="00310B01">
            <w:pPr>
              <w:rPr>
                <w:rFonts w:ascii="Times New Roman" w:hAnsi="Times New Roman" w:cs="Times New Roman"/>
                <w:sz w:val="24"/>
                <w:szCs w:val="24"/>
                <w:lang w:val="en-US"/>
              </w:rPr>
            </w:pPr>
            <w:r w:rsidRPr="00A52403">
              <w:rPr>
                <w:rFonts w:ascii="Times New Roman" w:hAnsi="Times New Roman" w:cs="Times New Roman"/>
                <w:sz w:val="24"/>
                <w:szCs w:val="24"/>
                <w:lang w:val="en-US"/>
              </w:rPr>
              <w:t>eGFR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vAlign w:val="bottom"/>
          </w:tcPr>
          <w:p w14:paraId="45DF145C" w14:textId="3D62B061" w:rsidR="00310B01" w:rsidRPr="00A52403" w:rsidRDefault="00310B01" w:rsidP="00310B01">
            <w:pPr>
              <w:rPr>
                <w:rFonts w:ascii="Times New Roman" w:hAnsi="Times New Roman" w:cs="Times New Roman"/>
                <w:sz w:val="24"/>
                <w:szCs w:val="24"/>
                <w:lang w:val="en-US"/>
              </w:rPr>
            </w:pPr>
            <w:r w:rsidRPr="00A52403">
              <w:rPr>
                <w:rFonts w:ascii="Times New Roman" w:hAnsi="Times New Roman" w:cs="Times New Roman"/>
                <w:color w:val="000000"/>
                <w:sz w:val="24"/>
                <w:szCs w:val="24"/>
              </w:rPr>
              <w:t>91.2 IQR (69.86 - 113.24)</w:t>
            </w:r>
          </w:p>
        </w:tc>
        <w:tc>
          <w:tcPr>
            <w:tcW w:w="2835" w:type="dxa"/>
            <w:vAlign w:val="bottom"/>
          </w:tcPr>
          <w:p w14:paraId="1A1CF7BF" w14:textId="0E154A8A" w:rsidR="00310B01" w:rsidRPr="00A52403" w:rsidRDefault="00310B01" w:rsidP="00310B01">
            <w:pPr>
              <w:rPr>
                <w:rFonts w:ascii="Times New Roman" w:hAnsi="Times New Roman" w:cs="Times New Roman"/>
                <w:sz w:val="24"/>
                <w:szCs w:val="24"/>
                <w:lang w:val="en-US"/>
              </w:rPr>
            </w:pPr>
            <w:r w:rsidRPr="00A52403">
              <w:rPr>
                <w:rFonts w:ascii="Times New Roman" w:hAnsi="Times New Roman" w:cs="Times New Roman"/>
                <w:color w:val="000000"/>
                <w:sz w:val="24"/>
                <w:szCs w:val="24"/>
              </w:rPr>
              <w:t>79.8 IQR (65.8 - 97.21)</w:t>
            </w:r>
          </w:p>
        </w:tc>
        <w:tc>
          <w:tcPr>
            <w:tcW w:w="1134" w:type="dxa"/>
            <w:vAlign w:val="bottom"/>
          </w:tcPr>
          <w:p w14:paraId="64592A8F" w14:textId="36FFC3E0" w:rsidR="00310B01" w:rsidRPr="00A52403" w:rsidRDefault="00310B01" w:rsidP="00310B01">
            <w:pPr>
              <w:rPr>
                <w:rFonts w:ascii="Times New Roman" w:hAnsi="Times New Roman" w:cs="Times New Roman"/>
                <w:b/>
                <w:bCs/>
                <w:sz w:val="24"/>
                <w:szCs w:val="24"/>
                <w:lang w:val="en-US"/>
              </w:rPr>
            </w:pPr>
            <w:r w:rsidRPr="00A52403">
              <w:rPr>
                <w:rFonts w:ascii="Times New Roman" w:hAnsi="Times New Roman" w:cs="Times New Roman"/>
                <w:b/>
                <w:bCs/>
                <w:color w:val="000000"/>
                <w:sz w:val="24"/>
                <w:szCs w:val="24"/>
              </w:rPr>
              <w:t>0.012 *</w:t>
            </w:r>
          </w:p>
        </w:tc>
      </w:tr>
      <w:tr w:rsidR="00BE2A0F" w:rsidRPr="00A52403" w14:paraId="4B17E648" w14:textId="77777777" w:rsidTr="00DC06B4">
        <w:tc>
          <w:tcPr>
            <w:tcW w:w="3545" w:type="dxa"/>
            <w:vAlign w:val="center"/>
          </w:tcPr>
          <w:p w14:paraId="03380485" w14:textId="176B01D9"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Chronic kidney disease (eGFR &lt;60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vAlign w:val="bottom"/>
          </w:tcPr>
          <w:p w14:paraId="17122694" w14:textId="30386842"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9/95 (9.5%)</w:t>
            </w:r>
          </w:p>
        </w:tc>
        <w:tc>
          <w:tcPr>
            <w:tcW w:w="2835" w:type="dxa"/>
            <w:vAlign w:val="bottom"/>
          </w:tcPr>
          <w:p w14:paraId="2E5EC174" w14:textId="7F047939"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16/95 (16.8%)</w:t>
            </w:r>
          </w:p>
        </w:tc>
        <w:tc>
          <w:tcPr>
            <w:tcW w:w="1134" w:type="dxa"/>
            <w:vAlign w:val="bottom"/>
          </w:tcPr>
          <w:p w14:paraId="043046C7" w14:textId="69AB8A52"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0.133</w:t>
            </w:r>
          </w:p>
        </w:tc>
      </w:tr>
      <w:tr w:rsidR="00BE2A0F" w:rsidRPr="00A52403" w14:paraId="34D2AD1E" w14:textId="77777777" w:rsidTr="00DC06B4">
        <w:tc>
          <w:tcPr>
            <w:tcW w:w="3545" w:type="dxa"/>
            <w:vAlign w:val="center"/>
          </w:tcPr>
          <w:p w14:paraId="6EEA3584" w14:textId="51872597"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sz w:val="24"/>
                <w:szCs w:val="24"/>
                <w:lang w:val="en-US"/>
              </w:rPr>
              <w:t>Impaired renal function (eGFR &lt;80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977" w:type="dxa"/>
            <w:vAlign w:val="bottom"/>
          </w:tcPr>
          <w:p w14:paraId="2A13EF3B" w14:textId="36A319E0"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36/95 (37.9%)</w:t>
            </w:r>
          </w:p>
        </w:tc>
        <w:tc>
          <w:tcPr>
            <w:tcW w:w="2835" w:type="dxa"/>
            <w:vAlign w:val="bottom"/>
          </w:tcPr>
          <w:p w14:paraId="59CD8206" w14:textId="2A24872F"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49/95 (51.6%)</w:t>
            </w:r>
          </w:p>
        </w:tc>
        <w:tc>
          <w:tcPr>
            <w:tcW w:w="1134" w:type="dxa"/>
            <w:vAlign w:val="bottom"/>
          </w:tcPr>
          <w:p w14:paraId="3C0206FB" w14:textId="5662E3A0" w:rsidR="00BE2A0F" w:rsidRPr="00A52403" w:rsidRDefault="00BE2A0F" w:rsidP="00BE2A0F">
            <w:pPr>
              <w:rPr>
                <w:rFonts w:ascii="Times New Roman" w:hAnsi="Times New Roman" w:cs="Times New Roman"/>
                <w:sz w:val="24"/>
                <w:szCs w:val="24"/>
                <w:lang w:val="en-US"/>
              </w:rPr>
            </w:pPr>
            <w:r w:rsidRPr="00A52403">
              <w:rPr>
                <w:rFonts w:ascii="Times New Roman" w:hAnsi="Times New Roman" w:cs="Times New Roman"/>
                <w:color w:val="000000"/>
                <w:sz w:val="24"/>
                <w:szCs w:val="24"/>
              </w:rPr>
              <w:t>0.058</w:t>
            </w:r>
          </w:p>
        </w:tc>
      </w:tr>
    </w:tbl>
    <w:p w14:paraId="018ABC2B" w14:textId="4A5D2E67" w:rsidR="005954EC" w:rsidRPr="00A52403" w:rsidRDefault="005954EC" w:rsidP="005954EC">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*statistically significant at level P&lt;0.05 / </w:t>
      </w:r>
      <w:r w:rsidR="002D6FC9" w:rsidRPr="00A52403">
        <w:rPr>
          <w:rFonts w:ascii="Times New Roman" w:hAnsi="Times New Roman" w:cs="Times New Roman"/>
          <w:sz w:val="24"/>
          <w:szCs w:val="24"/>
          <w:lang w:val="en-US"/>
        </w:rPr>
        <w:t>Results are shown as medians and interquartile ranges for numerical variables and frequencies and percentages for categorical variables</w:t>
      </w:r>
      <w:r w:rsidR="00EB1A17" w:rsidRPr="00A52403">
        <w:rPr>
          <w:rFonts w:ascii="Times New Roman" w:hAnsi="Times New Roman" w:cs="Times New Roman"/>
          <w:sz w:val="24"/>
          <w:szCs w:val="24"/>
          <w:lang w:val="en-US"/>
        </w:rPr>
        <w:t>.</w:t>
      </w:r>
      <w:r w:rsidR="006F528F" w:rsidRPr="00A52403">
        <w:rPr>
          <w:rFonts w:ascii="Times New Roman" w:hAnsi="Times New Roman" w:cs="Times New Roman"/>
          <w:sz w:val="24"/>
          <w:szCs w:val="24"/>
          <w:lang w:val="en-US"/>
        </w:rPr>
        <w:t xml:space="preserve"> </w:t>
      </w:r>
      <w:r w:rsidR="002D6FC9" w:rsidRPr="00A52403">
        <w:rPr>
          <w:rFonts w:ascii="Times New Roman" w:hAnsi="Times New Roman" w:cs="Times New Roman"/>
          <w:sz w:val="24"/>
          <w:szCs w:val="24"/>
          <w:lang w:val="en-US"/>
        </w:rPr>
        <w:t xml:space="preserve">/ </w:t>
      </w:r>
      <w:r w:rsidRPr="00A52403">
        <w:rPr>
          <w:rFonts w:ascii="Times New Roman" w:hAnsi="Times New Roman" w:cs="Times New Roman"/>
          <w:sz w:val="24"/>
          <w:szCs w:val="24"/>
          <w:lang w:val="en-US"/>
        </w:rPr>
        <w:t>Abbreviations: PlasVol – plasma volume, ELN – European Leukemia Net, RCM – red cell mass, PV – polycythemia vera, EFLV – ejection fraction of the left ventricle, eGFR – estimated glomerular filtration rate.</w:t>
      </w:r>
    </w:p>
    <w:p w14:paraId="05B70712" w14:textId="0D69E67C" w:rsidR="00F51BC7" w:rsidRPr="00A52403" w:rsidRDefault="00F51BC7">
      <w:pPr>
        <w:rPr>
          <w:rFonts w:ascii="Times New Roman" w:hAnsi="Times New Roman" w:cs="Times New Roman"/>
          <w:sz w:val="24"/>
          <w:szCs w:val="24"/>
          <w:lang w:val="en-US"/>
        </w:rPr>
      </w:pPr>
    </w:p>
    <w:p w14:paraId="25012177" w14:textId="07F9FE94" w:rsidR="00134609" w:rsidRPr="00A52403" w:rsidRDefault="00134609">
      <w:pPr>
        <w:rPr>
          <w:rFonts w:ascii="Times New Roman" w:hAnsi="Times New Roman" w:cs="Times New Roman"/>
          <w:b/>
          <w:bCs/>
          <w:sz w:val="24"/>
          <w:szCs w:val="24"/>
          <w:lang w:val="en-US"/>
        </w:rPr>
      </w:pPr>
    </w:p>
    <w:p w14:paraId="2DD929FB" w14:textId="77777777" w:rsidR="003C7CDC" w:rsidRPr="00A52403" w:rsidRDefault="003C7CDC">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br w:type="page"/>
      </w:r>
    </w:p>
    <w:p w14:paraId="6AA04A2B" w14:textId="210BFE80" w:rsidR="00F51BC7" w:rsidRPr="00A52403" w:rsidRDefault="00F51BC7">
      <w:pPr>
        <w:rPr>
          <w:rFonts w:ascii="Times New Roman" w:hAnsi="Times New Roman" w:cs="Times New Roman"/>
          <w:sz w:val="24"/>
          <w:szCs w:val="24"/>
          <w:lang w:val="en-US"/>
        </w:rPr>
      </w:pPr>
      <w:r w:rsidRPr="00A52403">
        <w:rPr>
          <w:rFonts w:ascii="Times New Roman" w:hAnsi="Times New Roman" w:cs="Times New Roman"/>
          <w:b/>
          <w:bCs/>
          <w:sz w:val="24"/>
          <w:szCs w:val="24"/>
          <w:lang w:val="en-US"/>
        </w:rPr>
        <w:lastRenderedPageBreak/>
        <w:t xml:space="preserve">Table </w:t>
      </w:r>
      <w:r w:rsidR="00D05ADA" w:rsidRPr="00A52403">
        <w:rPr>
          <w:rFonts w:ascii="Times New Roman" w:hAnsi="Times New Roman" w:cs="Times New Roman"/>
          <w:b/>
          <w:bCs/>
          <w:sz w:val="24"/>
          <w:szCs w:val="24"/>
          <w:lang w:val="en-US"/>
        </w:rPr>
        <w:t>S</w:t>
      </w:r>
      <w:r w:rsidRPr="00A52403">
        <w:rPr>
          <w:rFonts w:ascii="Times New Roman" w:hAnsi="Times New Roman" w:cs="Times New Roman"/>
          <w:b/>
          <w:bCs/>
          <w:sz w:val="24"/>
          <w:szCs w:val="24"/>
          <w:lang w:val="en-US"/>
        </w:rPr>
        <w:t>5:</w:t>
      </w:r>
      <w:r w:rsidRPr="00A52403">
        <w:rPr>
          <w:rFonts w:ascii="Times New Roman" w:hAnsi="Times New Roman" w:cs="Times New Roman"/>
          <w:sz w:val="24"/>
          <w:szCs w:val="24"/>
          <w:lang w:val="en-US"/>
        </w:rPr>
        <w:t xml:space="preserve"> Prognostic factors for</w:t>
      </w:r>
      <w:r w:rsidR="00311BB8" w:rsidRPr="00A52403">
        <w:rPr>
          <w:rFonts w:ascii="Times New Roman" w:hAnsi="Times New Roman" w:cs="Times New Roman"/>
          <w:sz w:val="24"/>
          <w:szCs w:val="24"/>
          <w:lang w:val="en-US"/>
        </w:rPr>
        <w:t xml:space="preserve"> time to</w:t>
      </w:r>
      <w:r w:rsidRPr="00A52403">
        <w:rPr>
          <w:rFonts w:ascii="Times New Roman" w:hAnsi="Times New Roman" w:cs="Times New Roman"/>
          <w:sz w:val="24"/>
          <w:szCs w:val="24"/>
          <w:lang w:val="en-US"/>
        </w:rPr>
        <w:t xml:space="preserve"> thrombosis</w:t>
      </w:r>
      <w:r w:rsidR="00311BB8" w:rsidRPr="00A52403">
        <w:rPr>
          <w:rFonts w:ascii="Times New Roman" w:hAnsi="Times New Roman" w:cs="Times New Roman"/>
          <w:sz w:val="24"/>
          <w:szCs w:val="24"/>
          <w:lang w:val="en-US"/>
        </w:rPr>
        <w:t xml:space="preserve"> (TTT)</w:t>
      </w:r>
      <w:r w:rsidRPr="00A52403">
        <w:rPr>
          <w:rFonts w:ascii="Times New Roman" w:hAnsi="Times New Roman" w:cs="Times New Roman"/>
          <w:sz w:val="24"/>
          <w:szCs w:val="24"/>
          <w:lang w:val="en-US"/>
        </w:rPr>
        <w:t>,</w:t>
      </w:r>
      <w:r w:rsidR="00552008" w:rsidRPr="00A52403">
        <w:rPr>
          <w:rFonts w:ascii="Times New Roman" w:hAnsi="Times New Roman" w:cs="Times New Roman"/>
          <w:sz w:val="24"/>
          <w:szCs w:val="24"/>
          <w:lang w:val="en-US"/>
        </w:rPr>
        <w:t xml:space="preserve"> univariate associations,</w:t>
      </w:r>
      <w:r w:rsidRPr="00A52403">
        <w:rPr>
          <w:rFonts w:ascii="Times New Roman" w:hAnsi="Times New Roman" w:cs="Times New Roman"/>
          <w:sz w:val="24"/>
          <w:szCs w:val="24"/>
          <w:lang w:val="en-US"/>
        </w:rPr>
        <w:t xml:space="preserve"> for all </w:t>
      </w:r>
      <w:r w:rsidR="00EB6D12" w:rsidRPr="00A52403">
        <w:rPr>
          <w:rFonts w:ascii="Times New Roman" w:hAnsi="Times New Roman" w:cs="Times New Roman"/>
          <w:sz w:val="24"/>
          <w:szCs w:val="24"/>
          <w:lang w:val="en-US"/>
        </w:rPr>
        <w:t xml:space="preserve">thrombotic </w:t>
      </w:r>
      <w:r w:rsidRPr="00A52403">
        <w:rPr>
          <w:rFonts w:ascii="Times New Roman" w:hAnsi="Times New Roman" w:cs="Times New Roman"/>
          <w:sz w:val="24"/>
          <w:szCs w:val="24"/>
          <w:lang w:val="en-US"/>
        </w:rPr>
        <w:t>events and separately for arterial and venous thrombotic events.</w:t>
      </w:r>
    </w:p>
    <w:tbl>
      <w:tblPr>
        <w:tblStyle w:val="TableGrid"/>
        <w:tblW w:w="10632" w:type="dxa"/>
        <w:tblInd w:w="-431" w:type="dxa"/>
        <w:tblLook w:val="04A0" w:firstRow="1" w:lastRow="0" w:firstColumn="1" w:lastColumn="0" w:noHBand="0" w:noVBand="1"/>
      </w:tblPr>
      <w:tblGrid>
        <w:gridCol w:w="3545"/>
        <w:gridCol w:w="2410"/>
        <w:gridCol w:w="2268"/>
        <w:gridCol w:w="2409"/>
      </w:tblGrid>
      <w:tr w:rsidR="0063305A" w:rsidRPr="00A52403" w14:paraId="4610E539" w14:textId="77777777" w:rsidTr="00B96DFC">
        <w:tc>
          <w:tcPr>
            <w:tcW w:w="3545" w:type="dxa"/>
          </w:tcPr>
          <w:p w14:paraId="66913E26" w14:textId="77777777" w:rsidR="0063305A" w:rsidRPr="00A52403" w:rsidRDefault="0063305A" w:rsidP="00057DB7">
            <w:pPr>
              <w:rPr>
                <w:rFonts w:ascii="Times New Roman" w:hAnsi="Times New Roman" w:cs="Times New Roman"/>
                <w:b/>
                <w:bCs/>
                <w:sz w:val="24"/>
                <w:szCs w:val="24"/>
                <w:lang w:val="en-US"/>
              </w:rPr>
            </w:pPr>
          </w:p>
        </w:tc>
        <w:tc>
          <w:tcPr>
            <w:tcW w:w="2410" w:type="dxa"/>
          </w:tcPr>
          <w:p w14:paraId="6D0A2CC4" w14:textId="23800043" w:rsidR="0063305A" w:rsidRPr="00A52403" w:rsidRDefault="0053274F"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TTT overall</w:t>
            </w:r>
          </w:p>
        </w:tc>
        <w:tc>
          <w:tcPr>
            <w:tcW w:w="2268" w:type="dxa"/>
          </w:tcPr>
          <w:p w14:paraId="3A6449CC" w14:textId="218C06FB" w:rsidR="0063305A" w:rsidRPr="00A52403" w:rsidRDefault="0053274F"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TTT arterial</w:t>
            </w:r>
          </w:p>
        </w:tc>
        <w:tc>
          <w:tcPr>
            <w:tcW w:w="2409" w:type="dxa"/>
          </w:tcPr>
          <w:p w14:paraId="346FF4D8" w14:textId="2755C302" w:rsidR="0063305A" w:rsidRPr="00A52403" w:rsidRDefault="0053274F"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TTT venous</w:t>
            </w:r>
          </w:p>
        </w:tc>
      </w:tr>
      <w:tr w:rsidR="0063305A" w:rsidRPr="00A52403" w14:paraId="10FFE7E2" w14:textId="77777777" w:rsidTr="00B96DFC">
        <w:tc>
          <w:tcPr>
            <w:tcW w:w="3545" w:type="dxa"/>
            <w:vAlign w:val="center"/>
          </w:tcPr>
          <w:p w14:paraId="1136A4FC"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Sex, female</w:t>
            </w:r>
          </w:p>
        </w:tc>
        <w:tc>
          <w:tcPr>
            <w:tcW w:w="2410" w:type="dxa"/>
          </w:tcPr>
          <w:p w14:paraId="4417A063" w14:textId="77777777" w:rsidR="0063305A" w:rsidRPr="00A52403" w:rsidRDefault="00A5369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0.71 (0.39-1.28)</w:t>
            </w:r>
          </w:p>
          <w:p w14:paraId="786412E3" w14:textId="6A8D6F0F" w:rsidR="00A5369C" w:rsidRPr="00A52403" w:rsidRDefault="00A5369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P=0.256</w:t>
            </w:r>
          </w:p>
        </w:tc>
        <w:tc>
          <w:tcPr>
            <w:tcW w:w="2268" w:type="dxa"/>
          </w:tcPr>
          <w:p w14:paraId="43CD773D" w14:textId="77777777" w:rsidR="0063305A" w:rsidRPr="00A52403" w:rsidRDefault="00AB4C0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0.41 (0.19-0.89)</w:t>
            </w:r>
          </w:p>
          <w:p w14:paraId="32358946" w14:textId="57163390" w:rsidR="00AB4C03" w:rsidRPr="00A52403" w:rsidRDefault="00AB4C03"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P=0.024 *</w:t>
            </w:r>
          </w:p>
        </w:tc>
        <w:tc>
          <w:tcPr>
            <w:tcW w:w="2409" w:type="dxa"/>
          </w:tcPr>
          <w:p w14:paraId="4CC371C9" w14:textId="77777777" w:rsidR="0063305A" w:rsidRPr="00A52403" w:rsidRDefault="00AB4C0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2.02 (0.69-5.94)</w:t>
            </w:r>
          </w:p>
          <w:p w14:paraId="4AE0112E" w14:textId="585A4A5F" w:rsidR="00AB4C03" w:rsidRPr="00A52403" w:rsidRDefault="00AB4C0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P=0.197</w:t>
            </w:r>
          </w:p>
        </w:tc>
      </w:tr>
      <w:tr w:rsidR="0063305A" w:rsidRPr="00A52403" w14:paraId="1687C421" w14:textId="77777777" w:rsidTr="00B96DFC">
        <w:tc>
          <w:tcPr>
            <w:tcW w:w="3545" w:type="dxa"/>
            <w:vAlign w:val="center"/>
          </w:tcPr>
          <w:p w14:paraId="446F783B"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Age (years)</w:t>
            </w:r>
          </w:p>
        </w:tc>
        <w:tc>
          <w:tcPr>
            <w:tcW w:w="2410" w:type="dxa"/>
          </w:tcPr>
          <w:p w14:paraId="036452F1" w14:textId="4EEA90BE" w:rsidR="0063305A" w:rsidRPr="00A52403" w:rsidRDefault="00267AD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1.02 (0.99-1.05) P=0.097</w:t>
            </w:r>
          </w:p>
        </w:tc>
        <w:tc>
          <w:tcPr>
            <w:tcW w:w="2268" w:type="dxa"/>
          </w:tcPr>
          <w:p w14:paraId="73E0C686" w14:textId="77777777" w:rsidR="0063305A" w:rsidRPr="00A52403" w:rsidRDefault="00AB4C0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1.03 (0.97-1.03)</w:t>
            </w:r>
          </w:p>
          <w:p w14:paraId="3ACEA36B" w14:textId="47E2948D" w:rsidR="00AB4C03" w:rsidRPr="00A52403" w:rsidRDefault="00AB4C0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P=0.831</w:t>
            </w:r>
          </w:p>
        </w:tc>
        <w:tc>
          <w:tcPr>
            <w:tcW w:w="2409" w:type="dxa"/>
          </w:tcPr>
          <w:p w14:paraId="229775FA" w14:textId="77777777" w:rsidR="0063305A" w:rsidRPr="00A52403" w:rsidRDefault="00AB4C0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1.02 (1.15)</w:t>
            </w:r>
          </w:p>
          <w:p w14:paraId="24601EBB" w14:textId="130951EB" w:rsidR="00AB4C03" w:rsidRPr="00A52403" w:rsidRDefault="00AB4C03"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P=0.011 *</w:t>
            </w:r>
          </w:p>
        </w:tc>
      </w:tr>
      <w:tr w:rsidR="00267AD5" w:rsidRPr="00A52403" w14:paraId="0B45D6B1" w14:textId="77777777" w:rsidTr="00B96DFC">
        <w:tc>
          <w:tcPr>
            <w:tcW w:w="3545" w:type="dxa"/>
            <w:vAlign w:val="center"/>
          </w:tcPr>
          <w:p w14:paraId="2BF04936" w14:textId="35C3CC19" w:rsidR="00267AD5" w:rsidRPr="00A52403" w:rsidRDefault="00267AD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Age ≥60 years</w:t>
            </w:r>
          </w:p>
        </w:tc>
        <w:tc>
          <w:tcPr>
            <w:tcW w:w="2410" w:type="dxa"/>
          </w:tcPr>
          <w:p w14:paraId="3C356BAB" w14:textId="445B679C" w:rsidR="00267AD5" w:rsidRPr="00A52403" w:rsidRDefault="00A5369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1.23 (0.67-2.25) P=0.499</w:t>
            </w:r>
          </w:p>
        </w:tc>
        <w:tc>
          <w:tcPr>
            <w:tcW w:w="2268" w:type="dxa"/>
          </w:tcPr>
          <w:p w14:paraId="18F94547" w14:textId="77777777" w:rsidR="00267AD5" w:rsidRPr="00A52403" w:rsidRDefault="00452607"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0.91 (0.44-1.9)</w:t>
            </w:r>
          </w:p>
          <w:p w14:paraId="68704ACC" w14:textId="53C28D02" w:rsidR="00452607" w:rsidRPr="00A52403" w:rsidRDefault="00452607"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P=0.816</w:t>
            </w:r>
          </w:p>
        </w:tc>
        <w:tc>
          <w:tcPr>
            <w:tcW w:w="2409" w:type="dxa"/>
          </w:tcPr>
          <w:p w14:paraId="193A8968" w14:textId="77777777" w:rsidR="00267AD5" w:rsidRPr="00A52403" w:rsidRDefault="00452607"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2.41 (0.75-7.82)</w:t>
            </w:r>
          </w:p>
          <w:p w14:paraId="36F25F7C" w14:textId="553EC5EE" w:rsidR="00452607" w:rsidRPr="00A52403" w:rsidRDefault="00452607"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P=0.141</w:t>
            </w:r>
          </w:p>
        </w:tc>
      </w:tr>
      <w:tr w:rsidR="0063305A" w:rsidRPr="00A52403" w14:paraId="565C1F42" w14:textId="77777777" w:rsidTr="00B96DFC">
        <w:tc>
          <w:tcPr>
            <w:tcW w:w="3545" w:type="dxa"/>
            <w:vAlign w:val="center"/>
          </w:tcPr>
          <w:p w14:paraId="717BD172"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Prior thrombosis</w:t>
            </w:r>
          </w:p>
        </w:tc>
        <w:tc>
          <w:tcPr>
            <w:tcW w:w="2410" w:type="dxa"/>
          </w:tcPr>
          <w:p w14:paraId="78E623D8" w14:textId="77777777" w:rsidR="0063305A" w:rsidRPr="00A52403" w:rsidRDefault="0000552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1.41 (0.71-2.8)</w:t>
            </w:r>
          </w:p>
          <w:p w14:paraId="361EE9BE" w14:textId="075E60E8" w:rsidR="00005524" w:rsidRPr="00A52403" w:rsidRDefault="0000552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P=0.315</w:t>
            </w:r>
          </w:p>
        </w:tc>
        <w:tc>
          <w:tcPr>
            <w:tcW w:w="2268" w:type="dxa"/>
          </w:tcPr>
          <w:p w14:paraId="044442C1" w14:textId="77777777" w:rsidR="0063305A" w:rsidRPr="00A52403" w:rsidRDefault="00867FD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0.67 (0.23-1.93)</w:t>
            </w:r>
          </w:p>
          <w:p w14:paraId="5AF9E414" w14:textId="1B36499A" w:rsidR="00867FD5" w:rsidRPr="00A52403" w:rsidRDefault="00867FD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P=0.463</w:t>
            </w:r>
          </w:p>
        </w:tc>
        <w:tc>
          <w:tcPr>
            <w:tcW w:w="2409" w:type="dxa"/>
          </w:tcPr>
          <w:p w14:paraId="1F896546" w14:textId="77777777" w:rsidR="0063305A" w:rsidRPr="00A52403" w:rsidRDefault="00867FD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3.85 (1.39-10.64)</w:t>
            </w:r>
          </w:p>
          <w:p w14:paraId="3FAFCD19" w14:textId="34D02413" w:rsidR="00867FD5" w:rsidRPr="00A52403" w:rsidRDefault="00867FD5"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P=0.009 *</w:t>
            </w:r>
          </w:p>
        </w:tc>
      </w:tr>
      <w:tr w:rsidR="0063305A" w:rsidRPr="00A52403" w14:paraId="5F4461D5" w14:textId="77777777" w:rsidTr="00B96DFC">
        <w:tc>
          <w:tcPr>
            <w:tcW w:w="3545" w:type="dxa"/>
            <w:vAlign w:val="center"/>
          </w:tcPr>
          <w:p w14:paraId="27280563"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ELN high risk</w:t>
            </w:r>
          </w:p>
        </w:tc>
        <w:tc>
          <w:tcPr>
            <w:tcW w:w="2410" w:type="dxa"/>
          </w:tcPr>
          <w:p w14:paraId="6AA6082E" w14:textId="77777777" w:rsidR="0063305A" w:rsidRPr="00A52403" w:rsidRDefault="0000552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1.55 (0.83-2.89)</w:t>
            </w:r>
          </w:p>
          <w:p w14:paraId="45637BB5" w14:textId="0E40F8CB" w:rsidR="00005524" w:rsidRPr="00A52403" w:rsidRDefault="0000552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P=0.166</w:t>
            </w:r>
          </w:p>
        </w:tc>
        <w:tc>
          <w:tcPr>
            <w:tcW w:w="2268" w:type="dxa"/>
          </w:tcPr>
          <w:p w14:paraId="07D1391F" w14:textId="7777777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1.14 (0.55-2.37)</w:t>
            </w:r>
          </w:p>
          <w:p w14:paraId="148DB94E" w14:textId="0433FF1B" w:rsidR="00260AE5"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P=0.731</w:t>
            </w:r>
          </w:p>
        </w:tc>
        <w:tc>
          <w:tcPr>
            <w:tcW w:w="2409" w:type="dxa"/>
          </w:tcPr>
          <w:p w14:paraId="0CF2242D" w14:textId="7777777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0.35 (0.92-12-18)</w:t>
            </w:r>
          </w:p>
          <w:p w14:paraId="1C0AA40E" w14:textId="721817C0" w:rsidR="00260AE5"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P=0.066</w:t>
            </w:r>
          </w:p>
        </w:tc>
      </w:tr>
      <w:tr w:rsidR="0063305A" w:rsidRPr="00A52403" w14:paraId="473D8BBA" w14:textId="77777777" w:rsidTr="00B96DFC">
        <w:tc>
          <w:tcPr>
            <w:tcW w:w="3545" w:type="dxa"/>
            <w:vAlign w:val="center"/>
          </w:tcPr>
          <w:p w14:paraId="5D6A23C9"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Body weight (kg)</w:t>
            </w:r>
          </w:p>
        </w:tc>
        <w:tc>
          <w:tcPr>
            <w:tcW w:w="2410" w:type="dxa"/>
          </w:tcPr>
          <w:p w14:paraId="57D69466" w14:textId="77777777" w:rsidR="0063305A" w:rsidRPr="00A52403" w:rsidRDefault="00ED277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(0.99-1.0)</w:t>
            </w:r>
          </w:p>
          <w:p w14:paraId="4BEBB614" w14:textId="77AC3BFB" w:rsidR="00ED2770" w:rsidRPr="00A52403" w:rsidRDefault="00ED277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P=0.233</w:t>
            </w:r>
          </w:p>
        </w:tc>
        <w:tc>
          <w:tcPr>
            <w:tcW w:w="2268" w:type="dxa"/>
          </w:tcPr>
          <w:p w14:paraId="582CAE8A" w14:textId="7777777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(0.99-1.0)</w:t>
            </w:r>
          </w:p>
          <w:p w14:paraId="2CB4F1DC" w14:textId="6E5B3B0C" w:rsidR="00260AE5"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P=0.064</w:t>
            </w:r>
          </w:p>
        </w:tc>
        <w:tc>
          <w:tcPr>
            <w:tcW w:w="2409" w:type="dxa"/>
          </w:tcPr>
          <w:p w14:paraId="2896B42A" w14:textId="77777777" w:rsidR="0063305A" w:rsidRPr="00A52403" w:rsidRDefault="002D08DB"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0.98 (0.96-1.02)</w:t>
            </w:r>
          </w:p>
          <w:p w14:paraId="34AF6189" w14:textId="0CE70E48" w:rsidR="002D08DB" w:rsidRPr="00A52403" w:rsidRDefault="002D08DB"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P=0.549</w:t>
            </w:r>
          </w:p>
        </w:tc>
      </w:tr>
      <w:tr w:rsidR="0063305A" w:rsidRPr="00A52403" w14:paraId="37407F01" w14:textId="77777777" w:rsidTr="00B96DFC">
        <w:tc>
          <w:tcPr>
            <w:tcW w:w="3545" w:type="dxa"/>
            <w:vAlign w:val="center"/>
          </w:tcPr>
          <w:p w14:paraId="1F2638F0"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Body height (cm)</w:t>
            </w:r>
          </w:p>
        </w:tc>
        <w:tc>
          <w:tcPr>
            <w:tcW w:w="2410" w:type="dxa"/>
          </w:tcPr>
          <w:p w14:paraId="1357894F" w14:textId="77777777" w:rsidR="0063305A" w:rsidRPr="00A52403" w:rsidRDefault="00ED277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(0.99-1.0)</w:t>
            </w:r>
          </w:p>
          <w:p w14:paraId="186304EA" w14:textId="526E52FF" w:rsidR="00ED2770" w:rsidRPr="00A52403" w:rsidRDefault="00ED277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P=0.156</w:t>
            </w:r>
          </w:p>
        </w:tc>
        <w:tc>
          <w:tcPr>
            <w:tcW w:w="2268" w:type="dxa"/>
          </w:tcPr>
          <w:p w14:paraId="0852F331" w14:textId="7777777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(0.99-1.0)</w:t>
            </w:r>
          </w:p>
          <w:p w14:paraId="29C0418D" w14:textId="3395B4EF" w:rsidR="00260AE5"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P=0.294</w:t>
            </w:r>
          </w:p>
        </w:tc>
        <w:tc>
          <w:tcPr>
            <w:tcW w:w="2409" w:type="dxa"/>
          </w:tcPr>
          <w:p w14:paraId="54FB6627" w14:textId="4B8ACD7E" w:rsidR="0063305A" w:rsidRPr="00A52403" w:rsidRDefault="002D08DB" w:rsidP="002D08DB">
            <w:pPr>
              <w:pStyle w:val="ListParagraph"/>
              <w:numPr>
                <w:ilvl w:val="0"/>
                <w:numId w:val="3"/>
              </w:numPr>
              <w:rPr>
                <w:rFonts w:ascii="Times New Roman" w:hAnsi="Times New Roman" w:cs="Times New Roman"/>
                <w:sz w:val="24"/>
                <w:szCs w:val="24"/>
                <w:lang w:val="en-US"/>
              </w:rPr>
            </w:pPr>
            <w:r w:rsidRPr="00A52403">
              <w:rPr>
                <w:rFonts w:ascii="Times New Roman" w:hAnsi="Times New Roman" w:cs="Times New Roman"/>
                <w:sz w:val="24"/>
                <w:szCs w:val="24"/>
                <w:lang w:val="en-US"/>
              </w:rPr>
              <w:t>(0.99-1.0)</w:t>
            </w:r>
          </w:p>
          <w:p w14:paraId="4F9F8F12" w14:textId="6FD163F6" w:rsidR="002D08DB" w:rsidRPr="00A52403" w:rsidRDefault="002D08DB" w:rsidP="002D08DB">
            <w:pPr>
              <w:rPr>
                <w:rFonts w:ascii="Times New Roman" w:hAnsi="Times New Roman" w:cs="Times New Roman"/>
                <w:sz w:val="24"/>
                <w:szCs w:val="24"/>
                <w:lang w:val="en-US"/>
              </w:rPr>
            </w:pPr>
            <w:r w:rsidRPr="00A52403">
              <w:rPr>
                <w:rFonts w:ascii="Times New Roman" w:hAnsi="Times New Roman" w:cs="Times New Roman"/>
                <w:sz w:val="24"/>
                <w:szCs w:val="24"/>
                <w:lang w:val="en-US"/>
              </w:rPr>
              <w:t>P=0.325</w:t>
            </w:r>
          </w:p>
        </w:tc>
      </w:tr>
      <w:tr w:rsidR="0063305A" w:rsidRPr="00A52403" w14:paraId="2C8BCF46" w14:textId="77777777" w:rsidTr="00B96DFC">
        <w:tc>
          <w:tcPr>
            <w:tcW w:w="3545" w:type="dxa"/>
            <w:vAlign w:val="center"/>
          </w:tcPr>
          <w:p w14:paraId="40551E8F"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RCM (%)</w:t>
            </w:r>
          </w:p>
        </w:tc>
        <w:tc>
          <w:tcPr>
            <w:tcW w:w="2410" w:type="dxa"/>
          </w:tcPr>
          <w:p w14:paraId="59F14789" w14:textId="77777777" w:rsidR="0063305A" w:rsidRPr="00A52403" w:rsidRDefault="00ED277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1.01 (1.0-1.01)</w:t>
            </w:r>
          </w:p>
          <w:p w14:paraId="1C821B95" w14:textId="5937B013" w:rsidR="00ED2770" w:rsidRPr="00A52403" w:rsidRDefault="00ED277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P=0.06</w:t>
            </w:r>
            <w:r w:rsidR="007255ED" w:rsidRPr="00A52403">
              <w:rPr>
                <w:rFonts w:ascii="Times New Roman" w:hAnsi="Times New Roman" w:cs="Times New Roman"/>
                <w:sz w:val="24"/>
                <w:szCs w:val="24"/>
                <w:lang w:val="en-US"/>
              </w:rPr>
              <w:t>5</w:t>
            </w:r>
          </w:p>
        </w:tc>
        <w:tc>
          <w:tcPr>
            <w:tcW w:w="2268" w:type="dxa"/>
          </w:tcPr>
          <w:p w14:paraId="03CF37AC" w14:textId="77777777" w:rsidR="0063305A" w:rsidRPr="00A52403" w:rsidRDefault="00465F4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1.01 (1.0-1.01)</w:t>
            </w:r>
          </w:p>
          <w:p w14:paraId="4668EF7B" w14:textId="3C2A9708" w:rsidR="00465F44" w:rsidRPr="00A52403" w:rsidRDefault="00465F44"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P=0.041 *</w:t>
            </w:r>
          </w:p>
        </w:tc>
        <w:tc>
          <w:tcPr>
            <w:tcW w:w="2409" w:type="dxa"/>
          </w:tcPr>
          <w:p w14:paraId="7267FD17" w14:textId="77777777" w:rsidR="0063305A" w:rsidRPr="00A52403" w:rsidRDefault="00465F4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(0.98-1.01)</w:t>
            </w:r>
          </w:p>
          <w:p w14:paraId="42B81F0B" w14:textId="1FC359A8" w:rsidR="00465F44" w:rsidRPr="00A52403" w:rsidRDefault="00465F4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P=0.767</w:t>
            </w:r>
          </w:p>
        </w:tc>
      </w:tr>
      <w:tr w:rsidR="0063305A" w:rsidRPr="00A52403" w14:paraId="7397DF97" w14:textId="77777777" w:rsidTr="00B96DFC">
        <w:tc>
          <w:tcPr>
            <w:tcW w:w="3545" w:type="dxa"/>
            <w:vAlign w:val="center"/>
          </w:tcPr>
          <w:p w14:paraId="0A9B87F3"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RCM (mL)</w:t>
            </w:r>
          </w:p>
        </w:tc>
        <w:tc>
          <w:tcPr>
            <w:tcW w:w="2410" w:type="dxa"/>
          </w:tcPr>
          <w:p w14:paraId="0C1F4FB0" w14:textId="2840C96A" w:rsidR="0063305A" w:rsidRPr="00A52403" w:rsidRDefault="00ED2770" w:rsidP="00ED2770">
            <w:pPr>
              <w:pStyle w:val="ListParagraph"/>
              <w:numPr>
                <w:ilvl w:val="0"/>
                <w:numId w:val="1"/>
              </w:numPr>
              <w:rPr>
                <w:rFonts w:ascii="Times New Roman" w:hAnsi="Times New Roman" w:cs="Times New Roman"/>
                <w:sz w:val="24"/>
                <w:szCs w:val="24"/>
                <w:lang w:val="en-US"/>
              </w:rPr>
            </w:pPr>
            <w:r w:rsidRPr="00A52403">
              <w:rPr>
                <w:rFonts w:ascii="Times New Roman" w:hAnsi="Times New Roman" w:cs="Times New Roman"/>
                <w:sz w:val="24"/>
                <w:szCs w:val="24"/>
                <w:lang w:val="en-US"/>
              </w:rPr>
              <w:t>(0.99-1.0)</w:t>
            </w:r>
          </w:p>
          <w:p w14:paraId="0BBB2EC0" w14:textId="370452E0" w:rsidR="00ED2770" w:rsidRPr="00A52403" w:rsidRDefault="00ED2770" w:rsidP="00ED2770">
            <w:pPr>
              <w:rPr>
                <w:rFonts w:ascii="Times New Roman" w:hAnsi="Times New Roman" w:cs="Times New Roman"/>
                <w:sz w:val="24"/>
                <w:szCs w:val="24"/>
                <w:lang w:val="en-US"/>
              </w:rPr>
            </w:pPr>
            <w:r w:rsidRPr="00A52403">
              <w:rPr>
                <w:rFonts w:ascii="Times New Roman" w:hAnsi="Times New Roman" w:cs="Times New Roman"/>
                <w:sz w:val="24"/>
                <w:szCs w:val="24"/>
                <w:lang w:val="en-US"/>
              </w:rPr>
              <w:t>P=0.109</w:t>
            </w:r>
          </w:p>
        </w:tc>
        <w:tc>
          <w:tcPr>
            <w:tcW w:w="2268" w:type="dxa"/>
          </w:tcPr>
          <w:p w14:paraId="2AB436B3" w14:textId="77777777" w:rsidR="0063305A" w:rsidRPr="00A52403" w:rsidRDefault="00FF633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(1.0-1.01)</w:t>
            </w:r>
          </w:p>
          <w:p w14:paraId="26FD3B71" w14:textId="4EE90645" w:rsidR="00FF633C" w:rsidRPr="00A52403" w:rsidRDefault="00FF633C"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P=0.038</w:t>
            </w:r>
            <w:r w:rsidR="00465F44" w:rsidRPr="00A52403">
              <w:rPr>
                <w:rFonts w:ascii="Times New Roman" w:hAnsi="Times New Roman" w:cs="Times New Roman"/>
                <w:b/>
                <w:bCs/>
                <w:sz w:val="24"/>
                <w:szCs w:val="24"/>
                <w:lang w:val="en-US"/>
              </w:rPr>
              <w:t xml:space="preserve"> *</w:t>
            </w:r>
          </w:p>
        </w:tc>
        <w:tc>
          <w:tcPr>
            <w:tcW w:w="2409" w:type="dxa"/>
          </w:tcPr>
          <w:p w14:paraId="2773D113" w14:textId="77777777" w:rsidR="0063305A" w:rsidRPr="00A52403" w:rsidRDefault="00FF633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(0.99-1.0)</w:t>
            </w:r>
          </w:p>
          <w:p w14:paraId="5BDE20A9" w14:textId="54CDF166" w:rsidR="00FF633C" w:rsidRPr="00A52403" w:rsidRDefault="00FF633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P=0.859</w:t>
            </w:r>
          </w:p>
        </w:tc>
      </w:tr>
      <w:tr w:rsidR="009C66DA" w:rsidRPr="00A52403" w14:paraId="5DEE261B" w14:textId="77777777" w:rsidTr="00B96DFC">
        <w:tc>
          <w:tcPr>
            <w:tcW w:w="3545" w:type="dxa"/>
            <w:vAlign w:val="center"/>
          </w:tcPr>
          <w:p w14:paraId="1348A704" w14:textId="3E7AE3E4" w:rsidR="009C66DA" w:rsidRPr="00A52403" w:rsidRDefault="009C66D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RCM </w:t>
            </w:r>
            <w:r w:rsidR="00B12965" w:rsidRPr="00A52403">
              <w:rPr>
                <w:rFonts w:ascii="Times New Roman" w:hAnsi="Times New Roman" w:cs="Times New Roman"/>
                <w:sz w:val="24"/>
                <w:szCs w:val="24"/>
                <w:lang w:val="en-US"/>
              </w:rPr>
              <w:t>&gt; ROC curve defined cut-off value</w:t>
            </w:r>
          </w:p>
        </w:tc>
        <w:tc>
          <w:tcPr>
            <w:tcW w:w="2410" w:type="dxa"/>
          </w:tcPr>
          <w:p w14:paraId="03D87D8C" w14:textId="1B702B5F" w:rsidR="00356907" w:rsidRPr="00A52403" w:rsidRDefault="00356907" w:rsidP="009C66DA">
            <w:pPr>
              <w:rPr>
                <w:rFonts w:ascii="Times New Roman" w:hAnsi="Times New Roman" w:cs="Times New Roman"/>
                <w:sz w:val="24"/>
                <w:szCs w:val="24"/>
                <w:lang w:val="en-US"/>
              </w:rPr>
            </w:pPr>
            <w:r w:rsidRPr="00A52403">
              <w:rPr>
                <w:rFonts w:ascii="Times New Roman" w:hAnsi="Times New Roman" w:cs="Times New Roman"/>
                <w:sz w:val="24"/>
                <w:szCs w:val="24"/>
                <w:lang w:val="en-US"/>
              </w:rPr>
              <w:t>Cut-off &gt;185%</w:t>
            </w:r>
          </w:p>
          <w:p w14:paraId="3B76FB59" w14:textId="0DFED25A" w:rsidR="009C66DA" w:rsidRPr="00A52403" w:rsidRDefault="008674D1" w:rsidP="009C66DA">
            <w:pPr>
              <w:rPr>
                <w:rFonts w:ascii="Times New Roman" w:hAnsi="Times New Roman" w:cs="Times New Roman"/>
                <w:sz w:val="24"/>
                <w:szCs w:val="24"/>
                <w:lang w:val="en-US"/>
              </w:rPr>
            </w:pPr>
            <w:r w:rsidRPr="00A52403">
              <w:rPr>
                <w:rFonts w:ascii="Times New Roman" w:hAnsi="Times New Roman" w:cs="Times New Roman"/>
                <w:sz w:val="24"/>
                <w:szCs w:val="24"/>
                <w:lang w:val="en-US"/>
              </w:rPr>
              <w:t>HR 2.01 (1.11-3.66)</w:t>
            </w:r>
          </w:p>
          <w:p w14:paraId="653BFEE5" w14:textId="21B78BC3" w:rsidR="008674D1" w:rsidRPr="00A52403" w:rsidRDefault="008674D1" w:rsidP="009C66DA">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P=0.022</w:t>
            </w:r>
            <w:r w:rsidR="00BC797C" w:rsidRPr="00A52403">
              <w:rPr>
                <w:rFonts w:ascii="Times New Roman" w:hAnsi="Times New Roman" w:cs="Times New Roman"/>
                <w:b/>
                <w:bCs/>
                <w:sz w:val="24"/>
                <w:szCs w:val="24"/>
                <w:lang w:val="en-US"/>
              </w:rPr>
              <w:t xml:space="preserve"> *</w:t>
            </w:r>
          </w:p>
        </w:tc>
        <w:tc>
          <w:tcPr>
            <w:tcW w:w="2268" w:type="dxa"/>
          </w:tcPr>
          <w:p w14:paraId="552B26B4" w14:textId="172A0380" w:rsidR="009C66DA" w:rsidRPr="00A52403" w:rsidRDefault="00206806"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Cut-off &gt;1</w:t>
            </w:r>
            <w:r w:rsidR="004A5338" w:rsidRPr="00A52403">
              <w:rPr>
                <w:rFonts w:ascii="Times New Roman" w:hAnsi="Times New Roman" w:cs="Times New Roman"/>
                <w:sz w:val="24"/>
                <w:szCs w:val="24"/>
                <w:lang w:val="en-US"/>
              </w:rPr>
              <w:t>85</w:t>
            </w:r>
            <w:r w:rsidRPr="00A52403">
              <w:rPr>
                <w:rFonts w:ascii="Times New Roman" w:hAnsi="Times New Roman" w:cs="Times New Roman"/>
                <w:sz w:val="24"/>
                <w:szCs w:val="24"/>
                <w:lang w:val="en-US"/>
              </w:rPr>
              <w:t>%</w:t>
            </w:r>
          </w:p>
          <w:p w14:paraId="65899BE6" w14:textId="334458BF" w:rsidR="00A42F04" w:rsidRPr="00A52403" w:rsidRDefault="004E4C31" w:rsidP="00A42F04">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HR </w:t>
            </w:r>
            <w:r w:rsidR="00085DC4" w:rsidRPr="00A52403">
              <w:rPr>
                <w:rFonts w:ascii="Times New Roman" w:hAnsi="Times New Roman" w:cs="Times New Roman"/>
                <w:sz w:val="24"/>
                <w:szCs w:val="24"/>
                <w:lang w:val="en-US"/>
              </w:rPr>
              <w:t>2.29 (1.11-4.73)</w:t>
            </w:r>
          </w:p>
          <w:p w14:paraId="49AE8B1B" w14:textId="4B450C42" w:rsidR="004E4C31" w:rsidRPr="00A52403" w:rsidRDefault="00085DC4" w:rsidP="00085DC4">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P=0.025 *</w:t>
            </w:r>
          </w:p>
        </w:tc>
        <w:tc>
          <w:tcPr>
            <w:tcW w:w="2409" w:type="dxa"/>
          </w:tcPr>
          <w:p w14:paraId="773B35AE" w14:textId="77777777" w:rsidR="009C66DA" w:rsidRPr="00A52403" w:rsidRDefault="00206806"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Cut-off &gt;126%</w:t>
            </w:r>
          </w:p>
          <w:p w14:paraId="0F72BE1E" w14:textId="77777777" w:rsidR="004E4C31" w:rsidRPr="00A52403" w:rsidRDefault="00A42F0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0.36 (0.12-1.14)</w:t>
            </w:r>
          </w:p>
          <w:p w14:paraId="481B6493" w14:textId="1406DA27" w:rsidR="00A42F04" w:rsidRPr="00A52403" w:rsidRDefault="00A42F0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P=0.083</w:t>
            </w:r>
          </w:p>
        </w:tc>
      </w:tr>
      <w:tr w:rsidR="0063305A" w:rsidRPr="00A52403" w14:paraId="63951D92" w14:textId="77777777" w:rsidTr="00B96DFC">
        <w:tc>
          <w:tcPr>
            <w:tcW w:w="3545" w:type="dxa"/>
            <w:vAlign w:val="center"/>
          </w:tcPr>
          <w:p w14:paraId="246988C9"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w:t>
            </w:r>
          </w:p>
        </w:tc>
        <w:tc>
          <w:tcPr>
            <w:tcW w:w="2410" w:type="dxa"/>
          </w:tcPr>
          <w:p w14:paraId="616D8C3A" w14:textId="77777777" w:rsidR="0063305A" w:rsidRPr="00A52403" w:rsidRDefault="006C155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1.01 (1.0-1.03)</w:t>
            </w:r>
          </w:p>
          <w:p w14:paraId="7FB15444" w14:textId="1D07F8E2" w:rsidR="006C1553" w:rsidRPr="00A52403" w:rsidRDefault="006C1553"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P=0.044 *</w:t>
            </w:r>
          </w:p>
        </w:tc>
        <w:tc>
          <w:tcPr>
            <w:tcW w:w="2268" w:type="dxa"/>
          </w:tcPr>
          <w:p w14:paraId="4C386904" w14:textId="77777777" w:rsidR="0063305A" w:rsidRPr="00A52403" w:rsidRDefault="0095529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(0.98-1.03)</w:t>
            </w:r>
          </w:p>
          <w:p w14:paraId="50FABF52" w14:textId="04BA5F16" w:rsidR="00955295" w:rsidRPr="00A52403" w:rsidRDefault="0095529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P=0.419</w:t>
            </w:r>
          </w:p>
        </w:tc>
        <w:tc>
          <w:tcPr>
            <w:tcW w:w="2409" w:type="dxa"/>
          </w:tcPr>
          <w:p w14:paraId="0AB6E995" w14:textId="77777777" w:rsidR="00955295" w:rsidRPr="00A52403" w:rsidRDefault="0095529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1.03 (1.0-1.05)</w:t>
            </w:r>
          </w:p>
          <w:p w14:paraId="3E8A8821" w14:textId="102FFD91" w:rsidR="00955295" w:rsidRPr="00A52403" w:rsidRDefault="00955295"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P=0.019</w:t>
            </w:r>
            <w:r w:rsidR="0076306D" w:rsidRPr="00A52403">
              <w:rPr>
                <w:rFonts w:ascii="Times New Roman" w:hAnsi="Times New Roman" w:cs="Times New Roman"/>
                <w:b/>
                <w:bCs/>
                <w:sz w:val="24"/>
                <w:szCs w:val="24"/>
                <w:lang w:val="en-US"/>
              </w:rPr>
              <w:t xml:space="preserve"> </w:t>
            </w:r>
            <w:r w:rsidRPr="00A52403">
              <w:rPr>
                <w:rFonts w:ascii="Times New Roman" w:hAnsi="Times New Roman" w:cs="Times New Roman"/>
                <w:b/>
                <w:bCs/>
                <w:sz w:val="24"/>
                <w:szCs w:val="24"/>
                <w:lang w:val="en-US"/>
              </w:rPr>
              <w:t>*</w:t>
            </w:r>
          </w:p>
        </w:tc>
      </w:tr>
      <w:tr w:rsidR="0063305A" w:rsidRPr="00A52403" w14:paraId="3001010F" w14:textId="77777777" w:rsidTr="00B96DFC">
        <w:tc>
          <w:tcPr>
            <w:tcW w:w="3545" w:type="dxa"/>
            <w:vAlign w:val="center"/>
          </w:tcPr>
          <w:p w14:paraId="6A9C6418"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Blood plasma (mL)</w:t>
            </w:r>
          </w:p>
        </w:tc>
        <w:tc>
          <w:tcPr>
            <w:tcW w:w="2410" w:type="dxa"/>
          </w:tcPr>
          <w:p w14:paraId="08CD4A31" w14:textId="77777777" w:rsidR="0063305A" w:rsidRPr="00A52403" w:rsidRDefault="006C155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(1.0-1.0)</w:t>
            </w:r>
          </w:p>
          <w:p w14:paraId="0CB8E8CE" w14:textId="0EB7C8CA" w:rsidR="006C1553" w:rsidRPr="00A52403" w:rsidRDefault="006C155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P=0.189</w:t>
            </w:r>
          </w:p>
        </w:tc>
        <w:tc>
          <w:tcPr>
            <w:tcW w:w="2268" w:type="dxa"/>
          </w:tcPr>
          <w:p w14:paraId="1C094AD2" w14:textId="77777777" w:rsidR="0063305A" w:rsidRPr="00A52403" w:rsidRDefault="0095529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(0.99-1.0)</w:t>
            </w:r>
          </w:p>
          <w:p w14:paraId="2CC7D285" w14:textId="05BC96EA" w:rsidR="00955295" w:rsidRPr="00A52403" w:rsidRDefault="0095529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P=0.368</w:t>
            </w:r>
          </w:p>
        </w:tc>
        <w:tc>
          <w:tcPr>
            <w:tcW w:w="2409" w:type="dxa"/>
          </w:tcPr>
          <w:p w14:paraId="0DF95942" w14:textId="77777777" w:rsidR="0063305A" w:rsidRPr="00A52403" w:rsidRDefault="0095529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(0.99-1.0)</w:t>
            </w:r>
          </w:p>
          <w:p w14:paraId="08E40E30" w14:textId="291D616D" w:rsidR="00955295" w:rsidRPr="00A52403" w:rsidRDefault="0095529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P=0.318</w:t>
            </w:r>
          </w:p>
        </w:tc>
      </w:tr>
      <w:tr w:rsidR="00F14EEF" w:rsidRPr="00A52403" w14:paraId="19C52655" w14:textId="77777777" w:rsidTr="00B96DFC">
        <w:tc>
          <w:tcPr>
            <w:tcW w:w="3545" w:type="dxa"/>
            <w:vAlign w:val="center"/>
          </w:tcPr>
          <w:p w14:paraId="075155F7" w14:textId="552436DF" w:rsidR="00F14EEF" w:rsidRPr="00A52403" w:rsidRDefault="00F14EEF" w:rsidP="00F14EEF">
            <w:pPr>
              <w:rPr>
                <w:rFonts w:ascii="Times New Roman" w:hAnsi="Times New Roman" w:cs="Times New Roman"/>
                <w:sz w:val="24"/>
                <w:szCs w:val="24"/>
                <w:lang w:val="en-US"/>
              </w:rPr>
            </w:pPr>
            <w:r w:rsidRPr="00A52403">
              <w:rPr>
                <w:rFonts w:ascii="Times New Roman" w:hAnsi="Times New Roman" w:cs="Times New Roman"/>
                <w:sz w:val="24"/>
                <w:szCs w:val="24"/>
                <w:lang w:val="en-US"/>
              </w:rPr>
              <w:t>PlasVol &gt; ROC curve defined cut-off value</w:t>
            </w:r>
          </w:p>
        </w:tc>
        <w:tc>
          <w:tcPr>
            <w:tcW w:w="2410" w:type="dxa"/>
          </w:tcPr>
          <w:p w14:paraId="5F5881A3" w14:textId="234FF9EE" w:rsidR="00F14EEF" w:rsidRPr="00A52403" w:rsidRDefault="00F14EEF" w:rsidP="00F14EEF">
            <w:pPr>
              <w:rPr>
                <w:rFonts w:ascii="Times New Roman" w:hAnsi="Times New Roman" w:cs="Times New Roman"/>
                <w:sz w:val="24"/>
                <w:szCs w:val="24"/>
                <w:lang w:val="en-US"/>
              </w:rPr>
            </w:pPr>
            <w:r w:rsidRPr="00A52403">
              <w:rPr>
                <w:rFonts w:ascii="Times New Roman" w:hAnsi="Times New Roman" w:cs="Times New Roman"/>
                <w:sz w:val="24"/>
                <w:szCs w:val="24"/>
                <w:lang w:val="en-US"/>
              </w:rPr>
              <w:t>Cut-off &gt;112%</w:t>
            </w:r>
          </w:p>
          <w:p w14:paraId="5B9282D7" w14:textId="6D43DBEA" w:rsidR="00F14EEF" w:rsidRPr="00A52403" w:rsidRDefault="00F14EEF" w:rsidP="00F14EEF">
            <w:pPr>
              <w:rPr>
                <w:rFonts w:ascii="Times New Roman" w:hAnsi="Times New Roman" w:cs="Times New Roman"/>
                <w:sz w:val="24"/>
                <w:szCs w:val="24"/>
                <w:lang w:val="en-US"/>
              </w:rPr>
            </w:pPr>
            <w:r w:rsidRPr="00A52403">
              <w:rPr>
                <w:rFonts w:ascii="Times New Roman" w:hAnsi="Times New Roman" w:cs="Times New Roman"/>
                <w:sz w:val="24"/>
                <w:szCs w:val="24"/>
                <w:lang w:val="en-US"/>
              </w:rPr>
              <w:t>HR 1.99 (1.06-3.77)</w:t>
            </w:r>
          </w:p>
          <w:p w14:paraId="565B8FF7" w14:textId="188595FF" w:rsidR="00F14EEF" w:rsidRPr="00A52403" w:rsidRDefault="00F14EEF" w:rsidP="00F14EEF">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P=0.033 *</w:t>
            </w:r>
          </w:p>
        </w:tc>
        <w:tc>
          <w:tcPr>
            <w:tcW w:w="2268" w:type="dxa"/>
          </w:tcPr>
          <w:p w14:paraId="0B609C61" w14:textId="3C36A21F" w:rsidR="00F14EEF" w:rsidRPr="00A52403" w:rsidRDefault="00F14EEF" w:rsidP="00F14EEF">
            <w:pPr>
              <w:rPr>
                <w:rFonts w:ascii="Times New Roman" w:hAnsi="Times New Roman" w:cs="Times New Roman"/>
                <w:sz w:val="24"/>
                <w:szCs w:val="24"/>
                <w:lang w:val="en-US"/>
              </w:rPr>
            </w:pPr>
            <w:r w:rsidRPr="00A52403">
              <w:rPr>
                <w:rFonts w:ascii="Times New Roman" w:hAnsi="Times New Roman" w:cs="Times New Roman"/>
                <w:sz w:val="24"/>
                <w:szCs w:val="24"/>
                <w:lang w:val="en-US"/>
              </w:rPr>
              <w:t>Cut-off &gt;1</w:t>
            </w:r>
            <w:r w:rsidR="004A5338" w:rsidRPr="00A52403">
              <w:rPr>
                <w:rFonts w:ascii="Times New Roman" w:hAnsi="Times New Roman" w:cs="Times New Roman"/>
                <w:sz w:val="24"/>
                <w:szCs w:val="24"/>
                <w:lang w:val="en-US"/>
              </w:rPr>
              <w:t>12</w:t>
            </w:r>
            <w:r w:rsidRPr="00A52403">
              <w:rPr>
                <w:rFonts w:ascii="Times New Roman" w:hAnsi="Times New Roman" w:cs="Times New Roman"/>
                <w:sz w:val="24"/>
                <w:szCs w:val="24"/>
                <w:lang w:val="en-US"/>
              </w:rPr>
              <w:t>%</w:t>
            </w:r>
          </w:p>
          <w:p w14:paraId="062E2E54" w14:textId="77777777" w:rsidR="00096080" w:rsidRPr="00A52403" w:rsidRDefault="00096080" w:rsidP="00096080">
            <w:pPr>
              <w:rPr>
                <w:rFonts w:ascii="Times New Roman" w:hAnsi="Times New Roman" w:cs="Times New Roman"/>
                <w:sz w:val="24"/>
                <w:szCs w:val="24"/>
                <w:lang w:val="en-US"/>
              </w:rPr>
            </w:pPr>
            <w:r w:rsidRPr="00A52403">
              <w:rPr>
                <w:rFonts w:ascii="Times New Roman" w:hAnsi="Times New Roman" w:cs="Times New Roman"/>
                <w:sz w:val="24"/>
                <w:szCs w:val="24"/>
                <w:lang w:val="en-US"/>
              </w:rPr>
              <w:t>HR 1.71 (0.79-3.68)</w:t>
            </w:r>
          </w:p>
          <w:p w14:paraId="11AEC928" w14:textId="5BBACAB1" w:rsidR="00F14EEF" w:rsidRPr="00A52403" w:rsidRDefault="00096080" w:rsidP="00096080">
            <w:pPr>
              <w:rPr>
                <w:rFonts w:ascii="Times New Roman" w:hAnsi="Times New Roman" w:cs="Times New Roman"/>
                <w:sz w:val="24"/>
                <w:szCs w:val="24"/>
                <w:lang w:val="en-US"/>
              </w:rPr>
            </w:pPr>
            <w:r w:rsidRPr="00A52403">
              <w:rPr>
                <w:rFonts w:ascii="Times New Roman" w:hAnsi="Times New Roman" w:cs="Times New Roman"/>
                <w:sz w:val="24"/>
                <w:szCs w:val="24"/>
                <w:lang w:val="en-US"/>
              </w:rPr>
              <w:t>P=0.170</w:t>
            </w:r>
          </w:p>
        </w:tc>
        <w:tc>
          <w:tcPr>
            <w:tcW w:w="2409" w:type="dxa"/>
          </w:tcPr>
          <w:p w14:paraId="145BDE01" w14:textId="47013931" w:rsidR="00F14EEF" w:rsidRPr="00A52403" w:rsidRDefault="00F14EEF" w:rsidP="00F14EEF">
            <w:pPr>
              <w:rPr>
                <w:rFonts w:ascii="Times New Roman" w:hAnsi="Times New Roman" w:cs="Times New Roman"/>
                <w:sz w:val="24"/>
                <w:szCs w:val="24"/>
                <w:lang w:val="en-US"/>
              </w:rPr>
            </w:pPr>
            <w:r w:rsidRPr="00A52403">
              <w:rPr>
                <w:rFonts w:ascii="Times New Roman" w:hAnsi="Times New Roman" w:cs="Times New Roman"/>
                <w:sz w:val="24"/>
                <w:szCs w:val="24"/>
                <w:lang w:val="en-US"/>
              </w:rPr>
              <w:t>Cut-off &gt;120%</w:t>
            </w:r>
          </w:p>
          <w:p w14:paraId="23C92735" w14:textId="77777777" w:rsidR="00096080" w:rsidRPr="00A52403" w:rsidRDefault="00096080" w:rsidP="00096080">
            <w:pPr>
              <w:rPr>
                <w:rFonts w:ascii="Times New Roman" w:hAnsi="Times New Roman" w:cs="Times New Roman"/>
                <w:sz w:val="24"/>
                <w:szCs w:val="24"/>
                <w:lang w:val="en-US"/>
              </w:rPr>
            </w:pPr>
            <w:r w:rsidRPr="00A52403">
              <w:rPr>
                <w:rFonts w:ascii="Times New Roman" w:hAnsi="Times New Roman" w:cs="Times New Roman"/>
                <w:sz w:val="24"/>
                <w:szCs w:val="24"/>
                <w:lang w:val="en-US"/>
              </w:rPr>
              <w:t>HR 3.24 (1.14-9.24)</w:t>
            </w:r>
          </w:p>
          <w:p w14:paraId="7967AF83" w14:textId="76F1D4F9" w:rsidR="00F14EEF" w:rsidRPr="00A52403" w:rsidRDefault="00096080" w:rsidP="00096080">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P=0.027 *</w:t>
            </w:r>
          </w:p>
        </w:tc>
      </w:tr>
      <w:tr w:rsidR="0063305A" w:rsidRPr="00A52403" w14:paraId="2C5585F8" w14:textId="77777777" w:rsidTr="00B96DFC">
        <w:tc>
          <w:tcPr>
            <w:tcW w:w="3545" w:type="dxa"/>
            <w:vAlign w:val="center"/>
          </w:tcPr>
          <w:p w14:paraId="31926A13"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Masked PV</w:t>
            </w:r>
          </w:p>
        </w:tc>
        <w:tc>
          <w:tcPr>
            <w:tcW w:w="2410" w:type="dxa"/>
          </w:tcPr>
          <w:p w14:paraId="56D8A02F" w14:textId="77777777" w:rsidR="0063305A" w:rsidRPr="00A52403" w:rsidRDefault="001F0CFB"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0.98 (0.51-1.91)</w:t>
            </w:r>
          </w:p>
          <w:p w14:paraId="58FC3BA2" w14:textId="71E90DC5" w:rsidR="001F0CFB" w:rsidRPr="00A52403" w:rsidRDefault="001F0CFB"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w:t>
            </w:r>
            <w:r w:rsidR="00552008" w:rsidRPr="00A52403">
              <w:rPr>
                <w:rFonts w:ascii="Times New Roman" w:hAnsi="Times New Roman" w:cs="Times New Roman"/>
                <w:sz w:val="24"/>
                <w:szCs w:val="24"/>
                <w:lang w:val="en-US"/>
              </w:rPr>
              <w:t>0</w:t>
            </w:r>
            <w:r w:rsidRPr="00A52403">
              <w:rPr>
                <w:rFonts w:ascii="Times New Roman" w:hAnsi="Times New Roman" w:cs="Times New Roman"/>
                <w:sz w:val="24"/>
                <w:szCs w:val="24"/>
                <w:lang w:val="en-US"/>
              </w:rPr>
              <w:t>.964</w:t>
            </w:r>
          </w:p>
        </w:tc>
        <w:tc>
          <w:tcPr>
            <w:tcW w:w="2268" w:type="dxa"/>
          </w:tcPr>
          <w:p w14:paraId="7CB618AE" w14:textId="7777777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1.16 (0.54-2.55)</w:t>
            </w:r>
          </w:p>
          <w:p w14:paraId="5F88A2CC" w14:textId="5CE5B1A5" w:rsidR="00260AE5"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P=0.697</w:t>
            </w:r>
          </w:p>
        </w:tc>
        <w:tc>
          <w:tcPr>
            <w:tcW w:w="2409" w:type="dxa"/>
          </w:tcPr>
          <w:p w14:paraId="306CB50A" w14:textId="7777777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0.67 (0.19-2.37)</w:t>
            </w:r>
          </w:p>
          <w:p w14:paraId="17DA49FF" w14:textId="647BC5E7" w:rsidR="00260AE5"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P=0.533</w:t>
            </w:r>
          </w:p>
        </w:tc>
      </w:tr>
      <w:tr w:rsidR="0063305A" w:rsidRPr="00A52403" w14:paraId="4A98D551" w14:textId="77777777" w:rsidTr="00B96DFC">
        <w:tc>
          <w:tcPr>
            <w:tcW w:w="3545" w:type="dxa"/>
            <w:vAlign w:val="center"/>
          </w:tcPr>
          <w:p w14:paraId="680135C3"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Palpable splenomegaly</w:t>
            </w:r>
          </w:p>
        </w:tc>
        <w:tc>
          <w:tcPr>
            <w:tcW w:w="2410" w:type="dxa"/>
          </w:tcPr>
          <w:p w14:paraId="46246336" w14:textId="77777777" w:rsidR="0063305A" w:rsidRPr="00A52403" w:rsidRDefault="00552008"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(0.31-3.26)</w:t>
            </w:r>
          </w:p>
          <w:p w14:paraId="11785C4C" w14:textId="6C15D7C3" w:rsidR="00552008" w:rsidRPr="00A52403" w:rsidRDefault="00552008"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P=0.999</w:t>
            </w:r>
          </w:p>
        </w:tc>
        <w:tc>
          <w:tcPr>
            <w:tcW w:w="2268" w:type="dxa"/>
          </w:tcPr>
          <w:p w14:paraId="27C3861D" w14:textId="7777777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1.66 (0.49-5.58)</w:t>
            </w:r>
          </w:p>
          <w:p w14:paraId="51799D02" w14:textId="4EC0B3B4" w:rsidR="00260AE5"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P=0.412</w:t>
            </w:r>
          </w:p>
        </w:tc>
        <w:tc>
          <w:tcPr>
            <w:tcW w:w="2409" w:type="dxa"/>
          </w:tcPr>
          <w:p w14:paraId="418947EB" w14:textId="1D630B1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w:t>
            </w:r>
          </w:p>
        </w:tc>
      </w:tr>
      <w:tr w:rsidR="0063305A" w:rsidRPr="00A52403" w14:paraId="0C8B6F9C" w14:textId="77777777" w:rsidTr="00B96DFC">
        <w:tc>
          <w:tcPr>
            <w:tcW w:w="3545" w:type="dxa"/>
            <w:vAlign w:val="center"/>
          </w:tcPr>
          <w:p w14:paraId="643C612F"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Spleen length by ultrasound (cm)</w:t>
            </w:r>
          </w:p>
        </w:tc>
        <w:tc>
          <w:tcPr>
            <w:tcW w:w="2410" w:type="dxa"/>
          </w:tcPr>
          <w:p w14:paraId="4D26A193" w14:textId="77777777" w:rsidR="0063305A" w:rsidRPr="00A52403" w:rsidRDefault="00552008"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HR </w:t>
            </w:r>
            <w:r w:rsidR="00A3576E" w:rsidRPr="00A52403">
              <w:rPr>
                <w:rFonts w:ascii="Times New Roman" w:hAnsi="Times New Roman" w:cs="Times New Roman"/>
                <w:sz w:val="24"/>
                <w:szCs w:val="24"/>
                <w:lang w:val="en-US"/>
              </w:rPr>
              <w:t>1.08 (0.96-1.2)</w:t>
            </w:r>
          </w:p>
          <w:p w14:paraId="7B694354" w14:textId="03B02A66" w:rsidR="00A3576E" w:rsidRPr="00A52403" w:rsidRDefault="00A3576E"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P=0.189</w:t>
            </w:r>
          </w:p>
        </w:tc>
        <w:tc>
          <w:tcPr>
            <w:tcW w:w="2268" w:type="dxa"/>
          </w:tcPr>
          <w:p w14:paraId="57ED56C9" w14:textId="7777777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1.07 (0.93-1.23)</w:t>
            </w:r>
          </w:p>
          <w:p w14:paraId="1048E601" w14:textId="7832FF4F" w:rsidR="00260AE5"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P=0.295</w:t>
            </w:r>
          </w:p>
        </w:tc>
        <w:tc>
          <w:tcPr>
            <w:tcW w:w="2409" w:type="dxa"/>
          </w:tcPr>
          <w:p w14:paraId="54A2759A" w14:textId="77777777" w:rsidR="0063305A"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1.08 (0.89-1.3)</w:t>
            </w:r>
          </w:p>
          <w:p w14:paraId="57AC6AD6" w14:textId="1396DB2D" w:rsidR="00260AE5" w:rsidRPr="00A52403" w:rsidRDefault="00260AE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P=0.633</w:t>
            </w:r>
          </w:p>
        </w:tc>
      </w:tr>
      <w:tr w:rsidR="0063305A" w:rsidRPr="00A52403" w14:paraId="51FBC24A" w14:textId="77777777" w:rsidTr="00B96DFC">
        <w:tc>
          <w:tcPr>
            <w:tcW w:w="3545" w:type="dxa"/>
            <w:vAlign w:val="center"/>
          </w:tcPr>
          <w:p w14:paraId="5C455B4F"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Arterial hypertension  </w:t>
            </w:r>
          </w:p>
        </w:tc>
        <w:tc>
          <w:tcPr>
            <w:tcW w:w="2410" w:type="dxa"/>
          </w:tcPr>
          <w:p w14:paraId="13FC95DF" w14:textId="77777777" w:rsidR="00A3576E" w:rsidRPr="00A52403" w:rsidRDefault="00A3576E"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1.01 (0.54-1.92)</w:t>
            </w:r>
          </w:p>
          <w:p w14:paraId="6BCCC2E8" w14:textId="0D490F7E" w:rsidR="00A3576E" w:rsidRPr="00A52403" w:rsidRDefault="00A3576E"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P=0.962</w:t>
            </w:r>
          </w:p>
        </w:tc>
        <w:tc>
          <w:tcPr>
            <w:tcW w:w="2268" w:type="dxa"/>
          </w:tcPr>
          <w:p w14:paraId="2D90ED1F" w14:textId="040955E4" w:rsidR="0063305A" w:rsidRPr="00A52403" w:rsidRDefault="00044BA8"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0.79 (0.38-1.69)</w:t>
            </w:r>
          </w:p>
          <w:p w14:paraId="295E3CFD" w14:textId="790D54C1" w:rsidR="00044BA8" w:rsidRPr="00A52403" w:rsidRDefault="00044BA8"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P=0.557</w:t>
            </w:r>
          </w:p>
        </w:tc>
        <w:tc>
          <w:tcPr>
            <w:tcW w:w="2409" w:type="dxa"/>
          </w:tcPr>
          <w:p w14:paraId="32F1BA42" w14:textId="77777777" w:rsidR="0063305A" w:rsidRPr="00A52403" w:rsidRDefault="00044BA8"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1.81 (0.51-6.48)</w:t>
            </w:r>
          </w:p>
          <w:p w14:paraId="1F566F62" w14:textId="1F46BC1C" w:rsidR="00044BA8" w:rsidRPr="00A52403" w:rsidRDefault="00044BA8"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P=0.361</w:t>
            </w:r>
          </w:p>
        </w:tc>
      </w:tr>
      <w:tr w:rsidR="0063305A" w:rsidRPr="00A52403" w14:paraId="0BD1AF25" w14:textId="77777777" w:rsidTr="00B96DFC">
        <w:tc>
          <w:tcPr>
            <w:tcW w:w="3545" w:type="dxa"/>
            <w:vAlign w:val="center"/>
          </w:tcPr>
          <w:p w14:paraId="425979DC"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Hyperlipidemia  </w:t>
            </w:r>
          </w:p>
        </w:tc>
        <w:tc>
          <w:tcPr>
            <w:tcW w:w="2410" w:type="dxa"/>
          </w:tcPr>
          <w:p w14:paraId="2E0D36A6" w14:textId="77777777" w:rsidR="0063305A" w:rsidRPr="00A52403" w:rsidRDefault="007E133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1.77 (0.82-3.81)</w:t>
            </w:r>
          </w:p>
          <w:p w14:paraId="7DA4B2C0" w14:textId="62A4DCEB" w:rsidR="007E1339" w:rsidRPr="00A52403" w:rsidRDefault="007E133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P=0.141</w:t>
            </w:r>
          </w:p>
        </w:tc>
        <w:tc>
          <w:tcPr>
            <w:tcW w:w="2268" w:type="dxa"/>
          </w:tcPr>
          <w:p w14:paraId="2B06F5DD" w14:textId="77777777" w:rsidR="0063305A" w:rsidRPr="00A52403" w:rsidRDefault="00254E8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1.26 (0.44-3.63)</w:t>
            </w:r>
          </w:p>
          <w:p w14:paraId="326A7B0B" w14:textId="3D0BF9A5" w:rsidR="00254E85" w:rsidRPr="00A52403" w:rsidRDefault="00254E8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P=0.661</w:t>
            </w:r>
          </w:p>
        </w:tc>
        <w:tc>
          <w:tcPr>
            <w:tcW w:w="2409" w:type="dxa"/>
          </w:tcPr>
          <w:p w14:paraId="42E53FA4" w14:textId="77777777" w:rsidR="0063305A" w:rsidRPr="00A52403" w:rsidRDefault="00254E8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2.98 (0.94-9.33)</w:t>
            </w:r>
          </w:p>
          <w:p w14:paraId="39FF223F" w14:textId="155B7A49" w:rsidR="00254E85" w:rsidRPr="00A52403" w:rsidRDefault="00254E8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P=0.063</w:t>
            </w:r>
          </w:p>
        </w:tc>
      </w:tr>
      <w:tr w:rsidR="0063305A" w:rsidRPr="00A52403" w14:paraId="435C6132" w14:textId="77777777" w:rsidTr="00B96DFC">
        <w:tc>
          <w:tcPr>
            <w:tcW w:w="3545" w:type="dxa"/>
            <w:vAlign w:val="center"/>
          </w:tcPr>
          <w:p w14:paraId="0638D345"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Diabetes mellitus  </w:t>
            </w:r>
          </w:p>
        </w:tc>
        <w:tc>
          <w:tcPr>
            <w:tcW w:w="2410" w:type="dxa"/>
          </w:tcPr>
          <w:p w14:paraId="5F43BD98" w14:textId="77777777" w:rsidR="0063305A" w:rsidRPr="00A52403" w:rsidRDefault="007E133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0.78 (0.31-1.99)</w:t>
            </w:r>
          </w:p>
          <w:p w14:paraId="4D0DB3B7" w14:textId="60BD21C9" w:rsidR="007E1339" w:rsidRPr="00A52403" w:rsidRDefault="007E133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P=0.616</w:t>
            </w:r>
          </w:p>
        </w:tc>
        <w:tc>
          <w:tcPr>
            <w:tcW w:w="2268" w:type="dxa"/>
          </w:tcPr>
          <w:p w14:paraId="2932ADC7" w14:textId="77777777" w:rsidR="0063305A" w:rsidRPr="00A52403" w:rsidRDefault="00F228A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0.69 (0.21-2-29)</w:t>
            </w:r>
          </w:p>
          <w:p w14:paraId="21B44F6B" w14:textId="1557AB33" w:rsidR="00F228A1" w:rsidRPr="00A52403" w:rsidRDefault="00F228A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P=0.547</w:t>
            </w:r>
          </w:p>
        </w:tc>
        <w:tc>
          <w:tcPr>
            <w:tcW w:w="2409" w:type="dxa"/>
          </w:tcPr>
          <w:p w14:paraId="26145188" w14:textId="77777777" w:rsidR="0063305A" w:rsidRPr="00A52403" w:rsidRDefault="00F228A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(0.26-4.41)</w:t>
            </w:r>
          </w:p>
          <w:p w14:paraId="1D5790D8" w14:textId="657FBC60" w:rsidR="00F228A1" w:rsidRPr="00A52403" w:rsidRDefault="00F228A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P=0.997</w:t>
            </w:r>
          </w:p>
        </w:tc>
      </w:tr>
      <w:tr w:rsidR="0063305A" w:rsidRPr="00A52403" w14:paraId="42537CB9" w14:textId="77777777" w:rsidTr="00B96DFC">
        <w:tc>
          <w:tcPr>
            <w:tcW w:w="3545" w:type="dxa"/>
            <w:vAlign w:val="center"/>
          </w:tcPr>
          <w:p w14:paraId="4A0993E1"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Active smoking  </w:t>
            </w:r>
          </w:p>
        </w:tc>
        <w:tc>
          <w:tcPr>
            <w:tcW w:w="2410" w:type="dxa"/>
          </w:tcPr>
          <w:p w14:paraId="5BE5DFE3" w14:textId="77777777" w:rsidR="007E1339" w:rsidRPr="00A52403" w:rsidRDefault="007E133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1.58 (0.86-2.92)</w:t>
            </w:r>
          </w:p>
          <w:p w14:paraId="6C7AFAF9" w14:textId="5C613A51" w:rsidR="007E1339" w:rsidRPr="00A52403" w:rsidRDefault="007E133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P=0.139</w:t>
            </w:r>
          </w:p>
        </w:tc>
        <w:tc>
          <w:tcPr>
            <w:tcW w:w="2268" w:type="dxa"/>
          </w:tcPr>
          <w:p w14:paraId="1E475839" w14:textId="77777777" w:rsidR="0063305A" w:rsidRPr="00A52403" w:rsidRDefault="00F228A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1.68 (0.79-3.53)</w:t>
            </w:r>
          </w:p>
          <w:p w14:paraId="44FB134D" w14:textId="3DAF53AC" w:rsidR="00F228A1" w:rsidRPr="00A52403" w:rsidRDefault="00F228A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P=0.173</w:t>
            </w:r>
          </w:p>
        </w:tc>
        <w:tc>
          <w:tcPr>
            <w:tcW w:w="2409" w:type="dxa"/>
          </w:tcPr>
          <w:p w14:paraId="6EC22204" w14:textId="77777777" w:rsidR="0063305A" w:rsidRPr="00A52403" w:rsidRDefault="00F228A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1.41 (0.48-4.16)</w:t>
            </w:r>
          </w:p>
          <w:p w14:paraId="6F2039BA" w14:textId="3AB09B80" w:rsidR="00F228A1" w:rsidRPr="00A52403" w:rsidRDefault="00F228A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P=0.524</w:t>
            </w:r>
          </w:p>
        </w:tc>
      </w:tr>
      <w:tr w:rsidR="0063305A" w:rsidRPr="00A52403" w14:paraId="4F99E214" w14:textId="77777777" w:rsidTr="00B96DFC">
        <w:tc>
          <w:tcPr>
            <w:tcW w:w="3545" w:type="dxa"/>
            <w:vAlign w:val="center"/>
          </w:tcPr>
          <w:p w14:paraId="17E48B45"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lastRenderedPageBreak/>
              <w:t>Heart failure (EFLV &lt;50%)</w:t>
            </w:r>
          </w:p>
        </w:tc>
        <w:tc>
          <w:tcPr>
            <w:tcW w:w="2410" w:type="dxa"/>
          </w:tcPr>
          <w:p w14:paraId="656A0919" w14:textId="77777777" w:rsidR="0063305A" w:rsidRPr="00A52403" w:rsidRDefault="00FC074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1.88 (0.78-4.5)</w:t>
            </w:r>
          </w:p>
          <w:p w14:paraId="35BF832D" w14:textId="4712190E" w:rsidR="00FC0740" w:rsidRPr="00A52403" w:rsidRDefault="00FC074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P=0.155</w:t>
            </w:r>
          </w:p>
        </w:tc>
        <w:tc>
          <w:tcPr>
            <w:tcW w:w="2268" w:type="dxa"/>
          </w:tcPr>
          <w:p w14:paraId="2F978B29" w14:textId="77777777" w:rsidR="0063305A" w:rsidRPr="00A52403" w:rsidRDefault="00BB488E"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1.98 (0.68-5.78)</w:t>
            </w:r>
          </w:p>
          <w:p w14:paraId="0F18162A" w14:textId="6F5B308E" w:rsidR="00BB488E" w:rsidRPr="00A52403" w:rsidRDefault="00BB488E"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P=0.209</w:t>
            </w:r>
          </w:p>
        </w:tc>
        <w:tc>
          <w:tcPr>
            <w:tcW w:w="2409" w:type="dxa"/>
          </w:tcPr>
          <w:p w14:paraId="74298B21" w14:textId="77777777" w:rsidR="0063305A" w:rsidRPr="00A52403" w:rsidRDefault="00BB488E"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1.7 (0.38-7.71)</w:t>
            </w:r>
          </w:p>
          <w:p w14:paraId="2A17014E" w14:textId="3AC5D5AD" w:rsidR="00BB488E" w:rsidRPr="00A52403" w:rsidRDefault="00BB488E"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P=0.489</w:t>
            </w:r>
          </w:p>
        </w:tc>
      </w:tr>
      <w:tr w:rsidR="0063305A" w:rsidRPr="00A52403" w14:paraId="67084006" w14:textId="77777777" w:rsidTr="00B96DFC">
        <w:tc>
          <w:tcPr>
            <w:tcW w:w="3545" w:type="dxa"/>
            <w:vAlign w:val="center"/>
          </w:tcPr>
          <w:p w14:paraId="5D8303D0"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Atrial fibrillation</w:t>
            </w:r>
          </w:p>
        </w:tc>
        <w:tc>
          <w:tcPr>
            <w:tcW w:w="2410" w:type="dxa"/>
          </w:tcPr>
          <w:p w14:paraId="44A74F7E" w14:textId="77777777" w:rsidR="0063305A" w:rsidRPr="00A52403" w:rsidRDefault="00FC074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2.04 (0.85-4.91)</w:t>
            </w:r>
          </w:p>
          <w:p w14:paraId="063627A5" w14:textId="1EBAB441" w:rsidR="00FC0740" w:rsidRPr="00A52403" w:rsidRDefault="00FC074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P=0.110</w:t>
            </w:r>
          </w:p>
        </w:tc>
        <w:tc>
          <w:tcPr>
            <w:tcW w:w="2268" w:type="dxa"/>
          </w:tcPr>
          <w:p w14:paraId="2BB46ACF" w14:textId="77777777" w:rsidR="0063305A" w:rsidRPr="00A52403" w:rsidRDefault="00491A4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2.73 (1.02-7.35)</w:t>
            </w:r>
          </w:p>
          <w:p w14:paraId="669B99B0" w14:textId="7FD54A90" w:rsidR="00491A49" w:rsidRPr="00A52403" w:rsidRDefault="00491A4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P=0.046 *</w:t>
            </w:r>
          </w:p>
        </w:tc>
        <w:tc>
          <w:tcPr>
            <w:tcW w:w="2409" w:type="dxa"/>
          </w:tcPr>
          <w:p w14:paraId="2A53E854" w14:textId="77777777" w:rsidR="0063305A" w:rsidRPr="00A52403" w:rsidRDefault="00491A4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0.91 (0.11-6.97)</w:t>
            </w:r>
          </w:p>
          <w:p w14:paraId="7A63F057" w14:textId="3FAEA531" w:rsidR="00491A49" w:rsidRPr="00A52403" w:rsidRDefault="00491A4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P=0.923</w:t>
            </w:r>
          </w:p>
        </w:tc>
      </w:tr>
      <w:tr w:rsidR="0063305A" w:rsidRPr="00A52403" w14:paraId="2A88DD9E" w14:textId="77777777" w:rsidTr="00B96DFC">
        <w:tc>
          <w:tcPr>
            <w:tcW w:w="3545" w:type="dxa"/>
            <w:vAlign w:val="center"/>
          </w:tcPr>
          <w:p w14:paraId="428D2149"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Total leukocytes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410" w:type="dxa"/>
          </w:tcPr>
          <w:p w14:paraId="2F860F7D" w14:textId="77777777" w:rsidR="0063305A"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(0.98-1.01)</w:t>
            </w:r>
          </w:p>
          <w:p w14:paraId="3B42D811" w14:textId="0991046D" w:rsidR="002F07E2"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P=0.995</w:t>
            </w:r>
          </w:p>
        </w:tc>
        <w:tc>
          <w:tcPr>
            <w:tcW w:w="2268" w:type="dxa"/>
          </w:tcPr>
          <w:p w14:paraId="0B87C564" w14:textId="77777777" w:rsidR="0063305A" w:rsidRPr="00A52403" w:rsidRDefault="003932D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(0.98-1.02)</w:t>
            </w:r>
          </w:p>
          <w:p w14:paraId="0E67E942" w14:textId="7F85319F" w:rsidR="003932D1" w:rsidRPr="00A52403" w:rsidRDefault="003932D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P=0.824</w:t>
            </w:r>
          </w:p>
        </w:tc>
        <w:tc>
          <w:tcPr>
            <w:tcW w:w="2409" w:type="dxa"/>
          </w:tcPr>
          <w:p w14:paraId="3A18356F" w14:textId="77777777" w:rsidR="0063305A" w:rsidRPr="00A52403" w:rsidRDefault="003932D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(0.96-1.03)</w:t>
            </w:r>
          </w:p>
          <w:p w14:paraId="436C3DBA" w14:textId="2E42ABDB" w:rsidR="003932D1" w:rsidRPr="00A52403" w:rsidRDefault="003932D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P=0.731</w:t>
            </w:r>
          </w:p>
        </w:tc>
      </w:tr>
      <w:tr w:rsidR="00F45C71" w:rsidRPr="00A52403" w14:paraId="53F4E4DF" w14:textId="77777777" w:rsidTr="00B96DFC">
        <w:tc>
          <w:tcPr>
            <w:tcW w:w="3545" w:type="dxa"/>
            <w:vAlign w:val="center"/>
          </w:tcPr>
          <w:p w14:paraId="58E8FD14" w14:textId="602DC819" w:rsidR="00F45C71" w:rsidRPr="00A52403" w:rsidRDefault="00F45C7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Total leukocytes &gt; ROC curve defined cut-off value</w:t>
            </w:r>
          </w:p>
        </w:tc>
        <w:tc>
          <w:tcPr>
            <w:tcW w:w="2410" w:type="dxa"/>
          </w:tcPr>
          <w:p w14:paraId="116E2CBB" w14:textId="79A61C48" w:rsidR="00AA5F7B" w:rsidRPr="00A52403" w:rsidRDefault="00AA5F7B" w:rsidP="00AA5F7B">
            <w:pPr>
              <w:rPr>
                <w:rFonts w:ascii="Times New Roman" w:hAnsi="Times New Roman" w:cs="Times New Roman"/>
                <w:sz w:val="24"/>
                <w:szCs w:val="24"/>
                <w:lang w:val="en-US"/>
              </w:rPr>
            </w:pPr>
            <w:r w:rsidRPr="00A52403">
              <w:rPr>
                <w:rFonts w:ascii="Times New Roman" w:hAnsi="Times New Roman" w:cs="Times New Roman"/>
                <w:sz w:val="24"/>
                <w:szCs w:val="24"/>
                <w:lang w:val="en-US"/>
              </w:rPr>
              <w:t>Cut-off &gt;</w:t>
            </w:r>
            <w:r w:rsidR="00B65331" w:rsidRPr="00A52403">
              <w:rPr>
                <w:rFonts w:ascii="Times New Roman" w:hAnsi="Times New Roman" w:cs="Times New Roman"/>
                <w:sz w:val="24"/>
                <w:szCs w:val="24"/>
                <w:lang w:val="en-US"/>
              </w:rPr>
              <w:t>12.8</w:t>
            </w:r>
          </w:p>
          <w:p w14:paraId="62D7D423" w14:textId="77777777" w:rsidR="00F45C71" w:rsidRPr="00A52403" w:rsidRDefault="00B6533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2.19 (1.21-3.95)</w:t>
            </w:r>
          </w:p>
          <w:p w14:paraId="7D41BEBB" w14:textId="4DD5A71D" w:rsidR="00B65331" w:rsidRPr="00A52403" w:rsidRDefault="00B65331"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P=0.009 *</w:t>
            </w:r>
          </w:p>
        </w:tc>
        <w:tc>
          <w:tcPr>
            <w:tcW w:w="2268" w:type="dxa"/>
          </w:tcPr>
          <w:p w14:paraId="00966AC6" w14:textId="405289E2" w:rsidR="00AA5F7B" w:rsidRPr="00A52403" w:rsidRDefault="00AA5F7B" w:rsidP="00AA5F7B">
            <w:pPr>
              <w:rPr>
                <w:rFonts w:ascii="Times New Roman" w:hAnsi="Times New Roman" w:cs="Times New Roman"/>
                <w:sz w:val="24"/>
                <w:szCs w:val="24"/>
                <w:lang w:val="en-US"/>
              </w:rPr>
            </w:pPr>
            <w:r w:rsidRPr="00A52403">
              <w:rPr>
                <w:rFonts w:ascii="Times New Roman" w:hAnsi="Times New Roman" w:cs="Times New Roman"/>
                <w:sz w:val="24"/>
                <w:szCs w:val="24"/>
                <w:lang w:val="en-US"/>
              </w:rPr>
              <w:t>Cut-off &gt;1</w:t>
            </w:r>
            <w:r w:rsidR="00B65331" w:rsidRPr="00A52403">
              <w:rPr>
                <w:rFonts w:ascii="Times New Roman" w:hAnsi="Times New Roman" w:cs="Times New Roman"/>
                <w:sz w:val="24"/>
                <w:szCs w:val="24"/>
                <w:lang w:val="en-US"/>
              </w:rPr>
              <w:t>2.8</w:t>
            </w:r>
          </w:p>
          <w:p w14:paraId="3CBE59C7" w14:textId="77777777" w:rsidR="00371021" w:rsidRPr="00A52403" w:rsidRDefault="00371021"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2.33 (1.13-4.83)</w:t>
            </w:r>
          </w:p>
          <w:p w14:paraId="5E3EFD4C" w14:textId="0851599A" w:rsidR="00371021" w:rsidRPr="00A52403" w:rsidRDefault="00371021"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P=0.022 *</w:t>
            </w:r>
          </w:p>
        </w:tc>
        <w:tc>
          <w:tcPr>
            <w:tcW w:w="2409" w:type="dxa"/>
          </w:tcPr>
          <w:p w14:paraId="09FE5CCC" w14:textId="77777777" w:rsidR="00F45C71" w:rsidRPr="00A52403" w:rsidRDefault="00AA5F7B"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Cut-off &gt;14</w:t>
            </w:r>
          </w:p>
          <w:p w14:paraId="2AB2EDCB" w14:textId="77777777" w:rsidR="00AA5F7B" w:rsidRPr="00A52403" w:rsidRDefault="00B854B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2.43 (0.87-6.79)</w:t>
            </w:r>
          </w:p>
          <w:p w14:paraId="31884612" w14:textId="304A8228" w:rsidR="00B854B2" w:rsidRPr="00A52403" w:rsidRDefault="00B854B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P=0.089</w:t>
            </w:r>
          </w:p>
        </w:tc>
      </w:tr>
      <w:tr w:rsidR="0063305A" w:rsidRPr="00A52403" w14:paraId="3727F233" w14:textId="77777777" w:rsidTr="00B96DFC">
        <w:tc>
          <w:tcPr>
            <w:tcW w:w="3545" w:type="dxa"/>
            <w:vAlign w:val="center"/>
          </w:tcPr>
          <w:p w14:paraId="5FAAB017"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Granulocytes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410" w:type="dxa"/>
          </w:tcPr>
          <w:p w14:paraId="3ADB73EA" w14:textId="77777777" w:rsidR="0063305A"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1.08 (1.03-1-14)</w:t>
            </w:r>
          </w:p>
          <w:p w14:paraId="32325D50" w14:textId="185C46A0" w:rsidR="002F07E2" w:rsidRPr="00A52403" w:rsidRDefault="002F07E2"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P=0.003 *</w:t>
            </w:r>
          </w:p>
        </w:tc>
        <w:tc>
          <w:tcPr>
            <w:tcW w:w="2268" w:type="dxa"/>
          </w:tcPr>
          <w:p w14:paraId="66E69CF5" w14:textId="77777777" w:rsidR="0063305A" w:rsidRPr="00A52403" w:rsidRDefault="009B6CF8"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1.1 (1.0-1.16)</w:t>
            </w:r>
          </w:p>
          <w:p w14:paraId="5132A2AC" w14:textId="73981588" w:rsidR="009B6CF8" w:rsidRPr="00A52403" w:rsidRDefault="009B6CF8"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P=0.007</w:t>
            </w:r>
            <w:r w:rsidR="00CA0F2D" w:rsidRPr="00A52403">
              <w:rPr>
                <w:rFonts w:ascii="Times New Roman" w:hAnsi="Times New Roman" w:cs="Times New Roman"/>
                <w:b/>
                <w:bCs/>
                <w:sz w:val="24"/>
                <w:szCs w:val="24"/>
                <w:lang w:val="en-US"/>
              </w:rPr>
              <w:t xml:space="preserve"> *</w:t>
            </w:r>
          </w:p>
        </w:tc>
        <w:tc>
          <w:tcPr>
            <w:tcW w:w="2409" w:type="dxa"/>
          </w:tcPr>
          <w:p w14:paraId="6EBB1DDE" w14:textId="77777777" w:rsidR="0063305A" w:rsidRPr="00A52403" w:rsidRDefault="00CA0F2D"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1.06 (0.98-1.16)</w:t>
            </w:r>
          </w:p>
          <w:p w14:paraId="1E978DCF" w14:textId="16510205" w:rsidR="00CA0F2D" w:rsidRPr="00A52403" w:rsidRDefault="00CA0F2D"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P=0.152</w:t>
            </w:r>
          </w:p>
        </w:tc>
      </w:tr>
      <w:tr w:rsidR="0063305A" w:rsidRPr="00A52403" w14:paraId="6E339282" w14:textId="77777777" w:rsidTr="00B96DFC">
        <w:tc>
          <w:tcPr>
            <w:tcW w:w="3545" w:type="dxa"/>
            <w:vAlign w:val="center"/>
          </w:tcPr>
          <w:p w14:paraId="12836A9E"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Erythrocytes (x10</w:t>
            </w:r>
            <w:r w:rsidRPr="00A52403">
              <w:rPr>
                <w:rFonts w:ascii="Times New Roman" w:hAnsi="Times New Roman" w:cs="Times New Roman"/>
                <w:sz w:val="24"/>
                <w:szCs w:val="24"/>
                <w:vertAlign w:val="superscript"/>
                <w:lang w:val="en-US"/>
              </w:rPr>
              <w:t>12</w:t>
            </w:r>
            <w:r w:rsidRPr="00A52403">
              <w:rPr>
                <w:rFonts w:ascii="Times New Roman" w:hAnsi="Times New Roman" w:cs="Times New Roman"/>
                <w:sz w:val="24"/>
                <w:szCs w:val="24"/>
                <w:lang w:val="en-US"/>
              </w:rPr>
              <w:t>/L)</w:t>
            </w:r>
          </w:p>
        </w:tc>
        <w:tc>
          <w:tcPr>
            <w:tcW w:w="2410" w:type="dxa"/>
          </w:tcPr>
          <w:p w14:paraId="2216B47E" w14:textId="77777777" w:rsidR="0063305A"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(0.99-1.0)</w:t>
            </w:r>
          </w:p>
          <w:p w14:paraId="569DEBF0" w14:textId="0943A9D9" w:rsidR="002F07E2"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P=0.099</w:t>
            </w:r>
          </w:p>
        </w:tc>
        <w:tc>
          <w:tcPr>
            <w:tcW w:w="2268" w:type="dxa"/>
          </w:tcPr>
          <w:p w14:paraId="191DE069" w14:textId="77777777" w:rsidR="0063305A"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(0.99-1.0)</w:t>
            </w:r>
          </w:p>
          <w:p w14:paraId="03714D67" w14:textId="39BDD43E" w:rsidR="00207E05"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P=0.753</w:t>
            </w:r>
          </w:p>
        </w:tc>
        <w:tc>
          <w:tcPr>
            <w:tcW w:w="2409" w:type="dxa"/>
          </w:tcPr>
          <w:p w14:paraId="2873796D" w14:textId="77777777" w:rsidR="0063305A"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(0.98-1.0)</w:t>
            </w:r>
          </w:p>
          <w:p w14:paraId="2CB31B85" w14:textId="7FF7777D" w:rsidR="00207E05"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P=0.377</w:t>
            </w:r>
          </w:p>
        </w:tc>
      </w:tr>
      <w:tr w:rsidR="0063305A" w:rsidRPr="00A52403" w14:paraId="228C10EA" w14:textId="77777777" w:rsidTr="00B96DFC">
        <w:tc>
          <w:tcPr>
            <w:tcW w:w="3545" w:type="dxa"/>
            <w:vAlign w:val="center"/>
          </w:tcPr>
          <w:p w14:paraId="4B887339"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Hematocrit (%)</w:t>
            </w:r>
          </w:p>
        </w:tc>
        <w:tc>
          <w:tcPr>
            <w:tcW w:w="2410" w:type="dxa"/>
          </w:tcPr>
          <w:p w14:paraId="0C37A994" w14:textId="77777777" w:rsidR="0063305A"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(0.94-1.06)</w:t>
            </w:r>
          </w:p>
          <w:p w14:paraId="4CB91E0F" w14:textId="22619D7B" w:rsidR="002F07E2"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P=0.876</w:t>
            </w:r>
          </w:p>
        </w:tc>
        <w:tc>
          <w:tcPr>
            <w:tcW w:w="2268" w:type="dxa"/>
          </w:tcPr>
          <w:p w14:paraId="27E1C1CB" w14:textId="52C92771" w:rsidR="0063305A" w:rsidRPr="00A52403" w:rsidRDefault="00E77DE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HR </w:t>
            </w:r>
            <w:r w:rsidR="003B57C5" w:rsidRPr="00A52403">
              <w:rPr>
                <w:rFonts w:ascii="Times New Roman" w:hAnsi="Times New Roman" w:cs="Times New Roman"/>
                <w:sz w:val="24"/>
                <w:szCs w:val="24"/>
                <w:lang w:val="en-US"/>
              </w:rPr>
              <w:t>0.92 (0.92-1.07)</w:t>
            </w:r>
          </w:p>
          <w:p w14:paraId="74C302CF" w14:textId="73FEE468" w:rsidR="00E77DE4" w:rsidRPr="00A52403" w:rsidRDefault="00E77DE4"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P=0.942</w:t>
            </w:r>
          </w:p>
        </w:tc>
        <w:tc>
          <w:tcPr>
            <w:tcW w:w="2409" w:type="dxa"/>
          </w:tcPr>
          <w:p w14:paraId="4E4F159E" w14:textId="1E3E11BC" w:rsidR="0063305A"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HR </w:t>
            </w:r>
            <w:r w:rsidR="003B57C5" w:rsidRPr="00A52403">
              <w:rPr>
                <w:rFonts w:ascii="Times New Roman" w:hAnsi="Times New Roman" w:cs="Times New Roman"/>
                <w:sz w:val="24"/>
                <w:szCs w:val="24"/>
                <w:lang w:val="en-US"/>
              </w:rPr>
              <w:t>0.99 (0.89-1.1)</w:t>
            </w:r>
          </w:p>
          <w:p w14:paraId="784FA579" w14:textId="09050050" w:rsidR="00207E05"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P=0.866</w:t>
            </w:r>
          </w:p>
        </w:tc>
      </w:tr>
      <w:tr w:rsidR="0063305A" w:rsidRPr="00A52403" w14:paraId="309ECE24" w14:textId="77777777" w:rsidTr="00B96DFC">
        <w:tc>
          <w:tcPr>
            <w:tcW w:w="3545" w:type="dxa"/>
            <w:vAlign w:val="center"/>
          </w:tcPr>
          <w:p w14:paraId="7271A185"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Hemoglobin (g/L)</w:t>
            </w:r>
          </w:p>
        </w:tc>
        <w:tc>
          <w:tcPr>
            <w:tcW w:w="2410" w:type="dxa"/>
          </w:tcPr>
          <w:p w14:paraId="35DF65CC" w14:textId="77777777" w:rsidR="0063305A"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(0.98-1.02)</w:t>
            </w:r>
          </w:p>
          <w:p w14:paraId="0C4E5438" w14:textId="781D5425" w:rsidR="002F07E2"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P=0.946</w:t>
            </w:r>
          </w:p>
        </w:tc>
        <w:tc>
          <w:tcPr>
            <w:tcW w:w="2268" w:type="dxa"/>
          </w:tcPr>
          <w:p w14:paraId="210BB55F" w14:textId="77777777" w:rsidR="0063305A" w:rsidRPr="00A52403" w:rsidRDefault="000A557D"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(0.97-1.02)</w:t>
            </w:r>
          </w:p>
          <w:p w14:paraId="3401A736" w14:textId="1FF6F089" w:rsidR="000A557D" w:rsidRPr="00A52403" w:rsidRDefault="000A557D"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P=0.913</w:t>
            </w:r>
          </w:p>
        </w:tc>
        <w:tc>
          <w:tcPr>
            <w:tcW w:w="2409" w:type="dxa"/>
          </w:tcPr>
          <w:p w14:paraId="2D39C2E8" w14:textId="1BF6F85A" w:rsidR="0063305A" w:rsidRPr="00A52403" w:rsidRDefault="001A0A2C" w:rsidP="001A0A2C">
            <w:pPr>
              <w:pStyle w:val="ListParagraph"/>
              <w:numPr>
                <w:ilvl w:val="0"/>
                <w:numId w:val="2"/>
              </w:numPr>
              <w:rPr>
                <w:rFonts w:ascii="Times New Roman" w:hAnsi="Times New Roman" w:cs="Times New Roman"/>
                <w:sz w:val="24"/>
                <w:szCs w:val="24"/>
                <w:lang w:val="en-US"/>
              </w:rPr>
            </w:pPr>
            <w:r w:rsidRPr="00A52403">
              <w:rPr>
                <w:rFonts w:ascii="Times New Roman" w:hAnsi="Times New Roman" w:cs="Times New Roman"/>
                <w:sz w:val="24"/>
                <w:szCs w:val="24"/>
                <w:lang w:val="en-US"/>
              </w:rPr>
              <w:t>(0.97-1.03)</w:t>
            </w:r>
          </w:p>
          <w:p w14:paraId="3E78854E" w14:textId="78C22143" w:rsidR="001A0A2C" w:rsidRPr="00A52403" w:rsidRDefault="001A0A2C" w:rsidP="001A0A2C">
            <w:pPr>
              <w:rPr>
                <w:rFonts w:ascii="Times New Roman" w:hAnsi="Times New Roman" w:cs="Times New Roman"/>
                <w:sz w:val="24"/>
                <w:szCs w:val="24"/>
                <w:lang w:val="en-US"/>
              </w:rPr>
            </w:pPr>
            <w:r w:rsidRPr="00A52403">
              <w:rPr>
                <w:rFonts w:ascii="Times New Roman" w:hAnsi="Times New Roman" w:cs="Times New Roman"/>
                <w:sz w:val="24"/>
                <w:szCs w:val="24"/>
                <w:lang w:val="en-US"/>
              </w:rPr>
              <w:t>P=0.975</w:t>
            </w:r>
          </w:p>
        </w:tc>
      </w:tr>
      <w:tr w:rsidR="0063305A" w:rsidRPr="00A52403" w14:paraId="39766FF2" w14:textId="77777777" w:rsidTr="00B96DFC">
        <w:tc>
          <w:tcPr>
            <w:tcW w:w="3545" w:type="dxa"/>
            <w:vAlign w:val="center"/>
          </w:tcPr>
          <w:p w14:paraId="5756F585"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Platelets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410" w:type="dxa"/>
          </w:tcPr>
          <w:p w14:paraId="54EF4B67" w14:textId="77777777" w:rsidR="0063305A"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(0.99-1.0)</w:t>
            </w:r>
          </w:p>
          <w:p w14:paraId="3E15E33B" w14:textId="72091567" w:rsidR="002F07E2"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P=0.582</w:t>
            </w:r>
          </w:p>
        </w:tc>
        <w:tc>
          <w:tcPr>
            <w:tcW w:w="2268" w:type="dxa"/>
          </w:tcPr>
          <w:p w14:paraId="72A8382D" w14:textId="77777777" w:rsidR="0063305A" w:rsidRPr="00A52403" w:rsidRDefault="001A0A2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(0.99-1.0)</w:t>
            </w:r>
          </w:p>
          <w:p w14:paraId="68BB2832" w14:textId="25DA5521" w:rsidR="001A0A2C" w:rsidRPr="00A52403" w:rsidRDefault="001A0A2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P=0.602</w:t>
            </w:r>
          </w:p>
        </w:tc>
        <w:tc>
          <w:tcPr>
            <w:tcW w:w="2409" w:type="dxa"/>
          </w:tcPr>
          <w:p w14:paraId="4344FE78" w14:textId="77777777" w:rsidR="0063305A" w:rsidRPr="00A52403" w:rsidRDefault="001A0A2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 (0.99-1.0)</w:t>
            </w:r>
          </w:p>
          <w:p w14:paraId="6F01F73A" w14:textId="3E4226F8" w:rsidR="001A0A2C" w:rsidRPr="00A52403" w:rsidRDefault="001A0A2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P=0.089</w:t>
            </w:r>
          </w:p>
        </w:tc>
      </w:tr>
      <w:tr w:rsidR="0063305A" w:rsidRPr="00A52403" w14:paraId="40A8683A" w14:textId="77777777" w:rsidTr="00B96DFC">
        <w:tc>
          <w:tcPr>
            <w:tcW w:w="3545" w:type="dxa"/>
            <w:vAlign w:val="center"/>
          </w:tcPr>
          <w:p w14:paraId="0FB164C5"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Serum creatinine (µmol/L)</w:t>
            </w:r>
          </w:p>
        </w:tc>
        <w:tc>
          <w:tcPr>
            <w:tcW w:w="2410" w:type="dxa"/>
          </w:tcPr>
          <w:p w14:paraId="5CDBDCEC" w14:textId="77777777" w:rsidR="0063305A"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1.01 (0.99-1.02)</w:t>
            </w:r>
          </w:p>
          <w:p w14:paraId="2373827B" w14:textId="7A2FB3C1" w:rsidR="002F07E2" w:rsidRPr="00A52403" w:rsidRDefault="002F07E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P=0.120</w:t>
            </w:r>
          </w:p>
        </w:tc>
        <w:tc>
          <w:tcPr>
            <w:tcW w:w="2268" w:type="dxa"/>
          </w:tcPr>
          <w:p w14:paraId="4D4F01D6" w14:textId="77777777" w:rsidR="0063305A" w:rsidRPr="00A52403" w:rsidRDefault="007B68C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1.01 (1.0-1.02)</w:t>
            </w:r>
          </w:p>
          <w:p w14:paraId="216162E8" w14:textId="2E254E28" w:rsidR="007B68C3" w:rsidRPr="00A52403" w:rsidRDefault="007B68C3"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P=0.003 *</w:t>
            </w:r>
          </w:p>
        </w:tc>
        <w:tc>
          <w:tcPr>
            <w:tcW w:w="2409" w:type="dxa"/>
          </w:tcPr>
          <w:p w14:paraId="650F379C" w14:textId="77777777" w:rsidR="0063305A" w:rsidRPr="00A52403" w:rsidRDefault="007B68C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0.97 (0.95-1.0)</w:t>
            </w:r>
          </w:p>
          <w:p w14:paraId="301C16EE" w14:textId="1F423A03" w:rsidR="007B68C3" w:rsidRPr="00A52403" w:rsidRDefault="007B68C3"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P=0.101</w:t>
            </w:r>
          </w:p>
        </w:tc>
      </w:tr>
      <w:tr w:rsidR="0063305A" w:rsidRPr="00A52403" w14:paraId="2B602EDA" w14:textId="77777777" w:rsidTr="00B96DFC">
        <w:tc>
          <w:tcPr>
            <w:tcW w:w="3545" w:type="dxa"/>
            <w:vAlign w:val="center"/>
          </w:tcPr>
          <w:p w14:paraId="17B342A7" w14:textId="77777777"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eGFR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410" w:type="dxa"/>
          </w:tcPr>
          <w:p w14:paraId="494694CF" w14:textId="77777777" w:rsidR="002F07E2" w:rsidRPr="00A52403" w:rsidRDefault="000F28F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(0.98-1.01)</w:t>
            </w:r>
          </w:p>
          <w:p w14:paraId="5310C261" w14:textId="4FBEDB00" w:rsidR="000F28F9" w:rsidRPr="00A52403" w:rsidRDefault="000F28F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P=0.363</w:t>
            </w:r>
          </w:p>
        </w:tc>
        <w:tc>
          <w:tcPr>
            <w:tcW w:w="2268" w:type="dxa"/>
          </w:tcPr>
          <w:p w14:paraId="06CCB3B4" w14:textId="77777777" w:rsidR="0063305A" w:rsidRPr="00A52403" w:rsidRDefault="00526656"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0.98 (0.96-0.99)</w:t>
            </w:r>
          </w:p>
          <w:p w14:paraId="44FDE88B" w14:textId="11E0B6FD" w:rsidR="00526656" w:rsidRPr="00A52403" w:rsidRDefault="00526656"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w:t>
            </w:r>
            <w:r w:rsidR="00772C45" w:rsidRPr="00A52403">
              <w:rPr>
                <w:rFonts w:ascii="Times New Roman" w:hAnsi="Times New Roman" w:cs="Times New Roman"/>
                <w:b/>
                <w:bCs/>
                <w:sz w:val="24"/>
                <w:szCs w:val="24"/>
                <w:lang w:val="en-US"/>
              </w:rPr>
              <w:t>0</w:t>
            </w:r>
            <w:r w:rsidRPr="00A52403">
              <w:rPr>
                <w:rFonts w:ascii="Times New Roman" w:hAnsi="Times New Roman" w:cs="Times New Roman"/>
                <w:b/>
                <w:bCs/>
                <w:sz w:val="24"/>
                <w:szCs w:val="24"/>
                <w:lang w:val="en-US"/>
              </w:rPr>
              <w:t>.048 *</w:t>
            </w:r>
          </w:p>
        </w:tc>
        <w:tc>
          <w:tcPr>
            <w:tcW w:w="2409" w:type="dxa"/>
          </w:tcPr>
          <w:p w14:paraId="25793F42" w14:textId="41A87551" w:rsidR="0063305A"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w:t>
            </w:r>
          </w:p>
          <w:p w14:paraId="5BCEE626" w14:textId="2F2490F2" w:rsidR="00207E05"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P=0.518</w:t>
            </w:r>
          </w:p>
        </w:tc>
      </w:tr>
      <w:tr w:rsidR="0063305A" w:rsidRPr="00A52403" w14:paraId="745AD547" w14:textId="77777777" w:rsidTr="00B96DFC">
        <w:tc>
          <w:tcPr>
            <w:tcW w:w="3545" w:type="dxa"/>
            <w:vAlign w:val="center"/>
          </w:tcPr>
          <w:p w14:paraId="23F21C04" w14:textId="7FDE2931" w:rsidR="0063305A" w:rsidRPr="00A52403" w:rsidRDefault="0063305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Chronic kidney disease</w:t>
            </w:r>
            <w:r w:rsidR="00DB550B" w:rsidRPr="00A52403">
              <w:rPr>
                <w:rFonts w:ascii="Times New Roman" w:hAnsi="Times New Roman" w:cs="Times New Roman"/>
                <w:sz w:val="24"/>
                <w:szCs w:val="24"/>
                <w:lang w:val="en-US"/>
              </w:rPr>
              <w:t xml:space="preserve"> (eGFR &lt;60</w:t>
            </w:r>
            <w:r w:rsidR="00431901" w:rsidRPr="00A52403">
              <w:rPr>
                <w:rFonts w:ascii="Times New Roman" w:hAnsi="Times New Roman" w:cs="Times New Roman"/>
                <w:sz w:val="24"/>
                <w:szCs w:val="24"/>
                <w:lang w:val="en-US"/>
              </w:rPr>
              <w:t xml:space="preserve"> ml/min/1.73m</w:t>
            </w:r>
            <w:r w:rsidR="00431901" w:rsidRPr="00A52403">
              <w:rPr>
                <w:rFonts w:ascii="Times New Roman" w:hAnsi="Times New Roman" w:cs="Times New Roman"/>
                <w:sz w:val="24"/>
                <w:szCs w:val="24"/>
                <w:vertAlign w:val="superscript"/>
                <w:lang w:val="en-US"/>
              </w:rPr>
              <w:t>2</w:t>
            </w:r>
            <w:r w:rsidR="00DB550B" w:rsidRPr="00A52403">
              <w:rPr>
                <w:rFonts w:ascii="Times New Roman" w:hAnsi="Times New Roman" w:cs="Times New Roman"/>
                <w:sz w:val="24"/>
                <w:szCs w:val="24"/>
                <w:lang w:val="en-US"/>
              </w:rPr>
              <w:t>)</w:t>
            </w:r>
          </w:p>
        </w:tc>
        <w:tc>
          <w:tcPr>
            <w:tcW w:w="2410" w:type="dxa"/>
          </w:tcPr>
          <w:p w14:paraId="63AF4592" w14:textId="77777777" w:rsidR="002F07E2" w:rsidRPr="00A52403" w:rsidRDefault="002F07E2" w:rsidP="002F07E2">
            <w:pPr>
              <w:rPr>
                <w:rFonts w:ascii="Times New Roman" w:hAnsi="Times New Roman" w:cs="Times New Roman"/>
                <w:sz w:val="24"/>
                <w:szCs w:val="24"/>
                <w:lang w:val="en-US"/>
              </w:rPr>
            </w:pPr>
            <w:r w:rsidRPr="00A52403">
              <w:rPr>
                <w:rFonts w:ascii="Times New Roman" w:hAnsi="Times New Roman" w:cs="Times New Roman"/>
                <w:sz w:val="24"/>
                <w:szCs w:val="24"/>
                <w:lang w:val="en-US"/>
              </w:rPr>
              <w:t>HR 1.63 (0.63-4.2)</w:t>
            </w:r>
          </w:p>
          <w:p w14:paraId="1A298F7C" w14:textId="560CD7A4" w:rsidR="0063305A" w:rsidRPr="00A52403" w:rsidRDefault="002F07E2" w:rsidP="002F07E2">
            <w:pPr>
              <w:rPr>
                <w:rFonts w:ascii="Times New Roman" w:hAnsi="Times New Roman" w:cs="Times New Roman"/>
                <w:sz w:val="24"/>
                <w:szCs w:val="24"/>
                <w:lang w:val="en-US"/>
              </w:rPr>
            </w:pPr>
            <w:r w:rsidRPr="00A52403">
              <w:rPr>
                <w:rFonts w:ascii="Times New Roman" w:hAnsi="Times New Roman" w:cs="Times New Roman"/>
                <w:sz w:val="24"/>
                <w:szCs w:val="24"/>
                <w:lang w:val="en-US"/>
              </w:rPr>
              <w:t>P=0.309</w:t>
            </w:r>
          </w:p>
        </w:tc>
        <w:tc>
          <w:tcPr>
            <w:tcW w:w="2268" w:type="dxa"/>
          </w:tcPr>
          <w:p w14:paraId="71A71DA1" w14:textId="77777777" w:rsidR="0063305A" w:rsidRPr="00A52403" w:rsidRDefault="008B425C"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2.91 (1.09-7.84)</w:t>
            </w:r>
          </w:p>
          <w:p w14:paraId="47724D35" w14:textId="1261666F" w:rsidR="008B425C" w:rsidRPr="00A52403" w:rsidRDefault="008B425C"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P=0.034 *</w:t>
            </w:r>
          </w:p>
        </w:tc>
        <w:tc>
          <w:tcPr>
            <w:tcW w:w="2409" w:type="dxa"/>
          </w:tcPr>
          <w:p w14:paraId="30ACCAD9" w14:textId="33CD0A64" w:rsidR="0063305A"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w:t>
            </w:r>
          </w:p>
          <w:p w14:paraId="0708B6D6" w14:textId="528C3A2B" w:rsidR="00207E05" w:rsidRPr="00A52403" w:rsidRDefault="00207E05"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P=0.964</w:t>
            </w:r>
          </w:p>
        </w:tc>
      </w:tr>
      <w:tr w:rsidR="0063305A" w:rsidRPr="00A52403" w14:paraId="6220D340" w14:textId="77777777" w:rsidTr="00B96DFC">
        <w:tc>
          <w:tcPr>
            <w:tcW w:w="3545" w:type="dxa"/>
            <w:vAlign w:val="center"/>
          </w:tcPr>
          <w:p w14:paraId="5BB50512" w14:textId="241D6B70" w:rsidR="0063305A" w:rsidRPr="00A52403" w:rsidRDefault="00ED277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Impaired renal function</w:t>
            </w:r>
            <w:r w:rsidR="00431901" w:rsidRPr="00A52403">
              <w:rPr>
                <w:rFonts w:ascii="Times New Roman" w:hAnsi="Times New Roman" w:cs="Times New Roman"/>
                <w:sz w:val="24"/>
                <w:szCs w:val="24"/>
                <w:lang w:val="en-US"/>
              </w:rPr>
              <w:t xml:space="preserve"> (eGFR &lt;80 ml/min/1.73m</w:t>
            </w:r>
            <w:r w:rsidR="00431901" w:rsidRPr="00A52403">
              <w:rPr>
                <w:rFonts w:ascii="Times New Roman" w:hAnsi="Times New Roman" w:cs="Times New Roman"/>
                <w:sz w:val="24"/>
                <w:szCs w:val="24"/>
                <w:vertAlign w:val="superscript"/>
                <w:lang w:val="en-US"/>
              </w:rPr>
              <w:t>2</w:t>
            </w:r>
            <w:r w:rsidR="00431901" w:rsidRPr="00A52403">
              <w:rPr>
                <w:rFonts w:ascii="Times New Roman" w:hAnsi="Times New Roman" w:cs="Times New Roman"/>
                <w:sz w:val="24"/>
                <w:szCs w:val="24"/>
                <w:lang w:val="en-US"/>
              </w:rPr>
              <w:t>)</w:t>
            </w:r>
          </w:p>
        </w:tc>
        <w:tc>
          <w:tcPr>
            <w:tcW w:w="2410" w:type="dxa"/>
          </w:tcPr>
          <w:p w14:paraId="213273AD" w14:textId="77777777" w:rsidR="0063305A" w:rsidRPr="00A52403" w:rsidRDefault="000F28F9"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2.17 (1.67-4.06)</w:t>
            </w:r>
          </w:p>
          <w:p w14:paraId="4A905C2E" w14:textId="41229BF0" w:rsidR="000F28F9" w:rsidRPr="00A52403" w:rsidRDefault="000F28F9"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P=0.015 *</w:t>
            </w:r>
          </w:p>
        </w:tc>
        <w:tc>
          <w:tcPr>
            <w:tcW w:w="2268" w:type="dxa"/>
          </w:tcPr>
          <w:p w14:paraId="55F872EF" w14:textId="77777777" w:rsidR="0063305A" w:rsidRPr="00A52403" w:rsidRDefault="00451A4A"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3.79 (1.66-8.69)</w:t>
            </w:r>
          </w:p>
          <w:p w14:paraId="1F2D25FB" w14:textId="16B7A0EC" w:rsidR="00451A4A" w:rsidRPr="00A52403" w:rsidRDefault="00451A4A"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P=0.002 *</w:t>
            </w:r>
          </w:p>
        </w:tc>
        <w:tc>
          <w:tcPr>
            <w:tcW w:w="2409" w:type="dxa"/>
          </w:tcPr>
          <w:p w14:paraId="4F8C776D" w14:textId="77777777" w:rsidR="0063305A" w:rsidRPr="00A52403" w:rsidRDefault="0087582B"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0.79 (0.26-2.38)</w:t>
            </w:r>
          </w:p>
          <w:p w14:paraId="2216DCC9" w14:textId="08F79B86" w:rsidR="0087582B" w:rsidRPr="00A52403" w:rsidRDefault="0087582B"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P=0.684</w:t>
            </w:r>
          </w:p>
        </w:tc>
      </w:tr>
    </w:tbl>
    <w:p w14:paraId="7F2C4A43" w14:textId="1E3FE828" w:rsidR="003C7CDC" w:rsidRPr="00A52403" w:rsidRDefault="00E548A5" w:rsidP="003C7CDC">
      <w:pPr>
        <w:rPr>
          <w:rFonts w:ascii="Times New Roman" w:hAnsi="Times New Roman" w:cs="Times New Roman"/>
          <w:sz w:val="24"/>
          <w:szCs w:val="24"/>
          <w:lang w:val="en-US"/>
        </w:rPr>
      </w:pPr>
      <w:r w:rsidRPr="00A52403">
        <w:rPr>
          <w:rFonts w:ascii="Times New Roman" w:hAnsi="Times New Roman" w:cs="Times New Roman"/>
          <w:sz w:val="24"/>
          <w:szCs w:val="24"/>
          <w:lang w:val="en-US"/>
        </w:rPr>
        <w:t>*statistically significant at level P&lt;0.05 / Results are shown as hazard ratios with respective 95% confidence intervals and P values</w:t>
      </w:r>
      <w:r w:rsidR="00D006B6" w:rsidRPr="00A52403">
        <w:rPr>
          <w:rFonts w:ascii="Times New Roman" w:hAnsi="Times New Roman" w:cs="Times New Roman"/>
          <w:sz w:val="24"/>
          <w:szCs w:val="24"/>
          <w:lang w:val="en-US"/>
        </w:rPr>
        <w:t>.</w:t>
      </w:r>
      <w:r w:rsidRPr="00A52403">
        <w:rPr>
          <w:rFonts w:ascii="Times New Roman" w:hAnsi="Times New Roman" w:cs="Times New Roman"/>
          <w:sz w:val="24"/>
          <w:szCs w:val="24"/>
          <w:lang w:val="en-US"/>
        </w:rPr>
        <w:t xml:space="preserve"> / Abbreviations</w:t>
      </w:r>
      <w:r w:rsidR="003C7CDC" w:rsidRPr="00A52403">
        <w:rPr>
          <w:rFonts w:ascii="Times New Roman" w:hAnsi="Times New Roman" w:cs="Times New Roman"/>
          <w:sz w:val="24"/>
          <w:szCs w:val="24"/>
          <w:lang w:val="en-US"/>
        </w:rPr>
        <w:t>: TTT – time to thrombosis, HR – hazard ratio, ELN – European Leukemia Net, RCM – red cell mass, PV – polycythemia vera, EFLV – ejection fraction of the left ventricle, eGFR – estimated glomerular filtration rate.</w:t>
      </w:r>
    </w:p>
    <w:p w14:paraId="5E1D462E" w14:textId="77777777" w:rsidR="00CE4863" w:rsidRPr="00A52403" w:rsidRDefault="00CE4863">
      <w:pPr>
        <w:rPr>
          <w:rFonts w:ascii="Times New Roman" w:hAnsi="Times New Roman" w:cs="Times New Roman"/>
          <w:sz w:val="24"/>
          <w:szCs w:val="24"/>
          <w:lang w:val="en-US"/>
        </w:rPr>
      </w:pPr>
    </w:p>
    <w:p w14:paraId="0D1B47AE" w14:textId="7924577F" w:rsidR="00625C5A" w:rsidRPr="00A52403" w:rsidRDefault="00625C5A">
      <w:pPr>
        <w:rPr>
          <w:rFonts w:ascii="Times New Roman" w:hAnsi="Times New Roman" w:cs="Times New Roman"/>
          <w:b/>
          <w:bCs/>
          <w:sz w:val="24"/>
          <w:szCs w:val="24"/>
          <w:lang w:val="en-US"/>
        </w:rPr>
      </w:pPr>
    </w:p>
    <w:p w14:paraId="5EAED82B" w14:textId="77777777" w:rsidR="005954EC" w:rsidRPr="00A52403" w:rsidRDefault="005954EC">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br w:type="page"/>
      </w:r>
    </w:p>
    <w:p w14:paraId="38CD7278" w14:textId="676ECF1A" w:rsidR="00134609" w:rsidRPr="00A52403" w:rsidRDefault="00134609" w:rsidP="00134609">
      <w:pPr>
        <w:rPr>
          <w:rFonts w:ascii="Times New Roman" w:hAnsi="Times New Roman" w:cs="Times New Roman"/>
          <w:sz w:val="24"/>
          <w:szCs w:val="24"/>
          <w:lang w:val="en-US"/>
        </w:rPr>
      </w:pPr>
      <w:r w:rsidRPr="00A52403">
        <w:rPr>
          <w:rFonts w:ascii="Times New Roman" w:hAnsi="Times New Roman" w:cs="Times New Roman"/>
          <w:b/>
          <w:bCs/>
          <w:sz w:val="24"/>
          <w:szCs w:val="24"/>
          <w:lang w:val="en-US"/>
        </w:rPr>
        <w:lastRenderedPageBreak/>
        <w:t xml:space="preserve">Table </w:t>
      </w:r>
      <w:r w:rsidR="00D05ADA" w:rsidRPr="00A52403">
        <w:rPr>
          <w:rFonts w:ascii="Times New Roman" w:hAnsi="Times New Roman" w:cs="Times New Roman"/>
          <w:b/>
          <w:bCs/>
          <w:sz w:val="24"/>
          <w:szCs w:val="24"/>
          <w:lang w:val="en-US"/>
        </w:rPr>
        <w:t>S</w:t>
      </w:r>
      <w:r w:rsidR="00741D7D" w:rsidRPr="00A52403">
        <w:rPr>
          <w:rFonts w:ascii="Times New Roman" w:hAnsi="Times New Roman" w:cs="Times New Roman"/>
          <w:b/>
          <w:bCs/>
          <w:sz w:val="24"/>
          <w:szCs w:val="24"/>
          <w:lang w:val="en-US"/>
        </w:rPr>
        <w:t>6</w:t>
      </w:r>
      <w:r w:rsidRPr="00A52403">
        <w:rPr>
          <w:rFonts w:ascii="Times New Roman" w:hAnsi="Times New Roman" w:cs="Times New Roman"/>
          <w:b/>
          <w:bCs/>
          <w:sz w:val="24"/>
          <w:szCs w:val="24"/>
          <w:lang w:val="en-US"/>
        </w:rPr>
        <w:t>:</w:t>
      </w:r>
      <w:r w:rsidRPr="00A52403">
        <w:rPr>
          <w:rFonts w:ascii="Times New Roman" w:hAnsi="Times New Roman" w:cs="Times New Roman"/>
          <w:sz w:val="24"/>
          <w:szCs w:val="24"/>
          <w:lang w:val="en-US"/>
        </w:rPr>
        <w:t xml:space="preserve"> Prognostic factors for time to thrombosis (TTT), </w:t>
      </w:r>
      <w:r w:rsidR="002F29C0" w:rsidRPr="00A52403">
        <w:rPr>
          <w:rFonts w:ascii="Times New Roman" w:hAnsi="Times New Roman" w:cs="Times New Roman"/>
          <w:sz w:val="24"/>
          <w:szCs w:val="24"/>
          <w:lang w:val="en-US"/>
        </w:rPr>
        <w:t>multivariate</w:t>
      </w:r>
      <w:r w:rsidRPr="00A52403">
        <w:rPr>
          <w:rFonts w:ascii="Times New Roman" w:hAnsi="Times New Roman" w:cs="Times New Roman"/>
          <w:sz w:val="24"/>
          <w:szCs w:val="24"/>
          <w:lang w:val="en-US"/>
        </w:rPr>
        <w:t xml:space="preserve"> associations</w:t>
      </w:r>
      <w:r w:rsidR="002F29C0" w:rsidRPr="00A52403">
        <w:rPr>
          <w:rFonts w:ascii="Times New Roman" w:hAnsi="Times New Roman" w:cs="Times New Roman"/>
          <w:sz w:val="24"/>
          <w:szCs w:val="24"/>
          <w:lang w:val="en-US"/>
        </w:rPr>
        <w:t xml:space="preserve"> </w:t>
      </w:r>
      <w:r w:rsidR="000557C8" w:rsidRPr="00A52403">
        <w:rPr>
          <w:rFonts w:ascii="Times New Roman" w:hAnsi="Times New Roman" w:cs="Times New Roman"/>
          <w:sz w:val="24"/>
          <w:szCs w:val="24"/>
          <w:lang w:val="en-US"/>
        </w:rPr>
        <w:t xml:space="preserve">of univariately significant variables </w:t>
      </w:r>
      <w:r w:rsidR="002F29C0" w:rsidRPr="00A52403">
        <w:rPr>
          <w:rFonts w:ascii="Times New Roman" w:hAnsi="Times New Roman" w:cs="Times New Roman"/>
          <w:sz w:val="24"/>
          <w:szCs w:val="24"/>
          <w:lang w:val="en-US"/>
        </w:rPr>
        <w:t>additionally adjusted for</w:t>
      </w:r>
      <w:r w:rsidR="00AF13C9" w:rsidRPr="00A52403">
        <w:rPr>
          <w:rFonts w:ascii="Times New Roman" w:hAnsi="Times New Roman" w:cs="Times New Roman"/>
          <w:sz w:val="24"/>
          <w:szCs w:val="24"/>
          <w:lang w:val="en-US"/>
        </w:rPr>
        <w:t xml:space="preserve"> </w:t>
      </w:r>
      <w:r w:rsidR="002F29C0" w:rsidRPr="00A52403">
        <w:rPr>
          <w:rFonts w:ascii="Times New Roman" w:hAnsi="Times New Roman" w:cs="Times New Roman"/>
          <w:sz w:val="24"/>
          <w:szCs w:val="24"/>
          <w:lang w:val="en-US"/>
        </w:rPr>
        <w:t>age ≥60 years and prior thrombosis</w:t>
      </w:r>
      <w:r w:rsidRPr="00A52403">
        <w:rPr>
          <w:rFonts w:ascii="Times New Roman" w:hAnsi="Times New Roman" w:cs="Times New Roman"/>
          <w:sz w:val="24"/>
          <w:szCs w:val="24"/>
          <w:lang w:val="en-US"/>
        </w:rPr>
        <w:t xml:space="preserve">, for all </w:t>
      </w:r>
      <w:r w:rsidR="0001355F" w:rsidRPr="00A52403">
        <w:rPr>
          <w:rFonts w:ascii="Times New Roman" w:hAnsi="Times New Roman" w:cs="Times New Roman"/>
          <w:sz w:val="24"/>
          <w:szCs w:val="24"/>
          <w:lang w:val="en-US"/>
        </w:rPr>
        <w:t xml:space="preserve">thrombotic </w:t>
      </w:r>
      <w:r w:rsidRPr="00A52403">
        <w:rPr>
          <w:rFonts w:ascii="Times New Roman" w:hAnsi="Times New Roman" w:cs="Times New Roman"/>
          <w:sz w:val="24"/>
          <w:szCs w:val="24"/>
          <w:lang w:val="en-US"/>
        </w:rPr>
        <w:t>events and separately for arterial and venous thrombotic events.</w:t>
      </w:r>
    </w:p>
    <w:tbl>
      <w:tblPr>
        <w:tblStyle w:val="TableGrid"/>
        <w:tblW w:w="10491" w:type="dxa"/>
        <w:tblInd w:w="-431" w:type="dxa"/>
        <w:tblLook w:val="04A0" w:firstRow="1" w:lastRow="0" w:firstColumn="1" w:lastColumn="0" w:noHBand="0" w:noVBand="1"/>
      </w:tblPr>
      <w:tblGrid>
        <w:gridCol w:w="3545"/>
        <w:gridCol w:w="2410"/>
        <w:gridCol w:w="2268"/>
        <w:gridCol w:w="2268"/>
      </w:tblGrid>
      <w:tr w:rsidR="00E149FC" w:rsidRPr="00A52403" w14:paraId="06B9DB71" w14:textId="77777777" w:rsidTr="00DC06B4">
        <w:tc>
          <w:tcPr>
            <w:tcW w:w="3545" w:type="dxa"/>
          </w:tcPr>
          <w:p w14:paraId="22D4DD31" w14:textId="77777777" w:rsidR="00E149FC" w:rsidRPr="00A52403" w:rsidRDefault="00E149FC" w:rsidP="00057DB7">
            <w:pPr>
              <w:rPr>
                <w:rFonts w:ascii="Times New Roman" w:hAnsi="Times New Roman" w:cs="Times New Roman"/>
                <w:b/>
                <w:bCs/>
                <w:sz w:val="24"/>
                <w:szCs w:val="24"/>
                <w:lang w:val="en-US"/>
              </w:rPr>
            </w:pPr>
          </w:p>
        </w:tc>
        <w:tc>
          <w:tcPr>
            <w:tcW w:w="2410" w:type="dxa"/>
          </w:tcPr>
          <w:p w14:paraId="5B365B18" w14:textId="77777777" w:rsidR="00E149FC" w:rsidRPr="00A52403" w:rsidRDefault="00E149FC"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TTT overall</w:t>
            </w:r>
          </w:p>
        </w:tc>
        <w:tc>
          <w:tcPr>
            <w:tcW w:w="2268" w:type="dxa"/>
          </w:tcPr>
          <w:p w14:paraId="4F518DB2" w14:textId="77777777" w:rsidR="00E149FC" w:rsidRPr="00A52403" w:rsidRDefault="00E149FC"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TTT arterial</w:t>
            </w:r>
          </w:p>
        </w:tc>
        <w:tc>
          <w:tcPr>
            <w:tcW w:w="2268" w:type="dxa"/>
          </w:tcPr>
          <w:p w14:paraId="06B5C7AD" w14:textId="77777777" w:rsidR="00E149FC" w:rsidRPr="00A52403" w:rsidRDefault="00E149FC" w:rsidP="00057DB7">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TTT venous</w:t>
            </w:r>
          </w:p>
        </w:tc>
      </w:tr>
      <w:tr w:rsidR="00EA2B50" w:rsidRPr="00A52403" w14:paraId="7AF5407B" w14:textId="77777777" w:rsidTr="00DC06B4">
        <w:tc>
          <w:tcPr>
            <w:tcW w:w="3545" w:type="dxa"/>
          </w:tcPr>
          <w:p w14:paraId="0FB60848" w14:textId="55882578" w:rsidR="00EA2B50" w:rsidRPr="00A52403" w:rsidRDefault="00EA2B50" w:rsidP="00057DB7">
            <w:pPr>
              <w:rPr>
                <w:rFonts w:ascii="Times New Roman" w:hAnsi="Times New Roman" w:cs="Times New Roman"/>
                <w:b/>
                <w:bCs/>
                <w:sz w:val="24"/>
                <w:szCs w:val="24"/>
                <w:lang w:val="en-US"/>
              </w:rPr>
            </w:pPr>
            <w:r w:rsidRPr="00A52403">
              <w:rPr>
                <w:rFonts w:ascii="Times New Roman" w:hAnsi="Times New Roman" w:cs="Times New Roman"/>
                <w:sz w:val="24"/>
                <w:szCs w:val="24"/>
                <w:lang w:val="en-US"/>
              </w:rPr>
              <w:t>Sex, female</w:t>
            </w:r>
          </w:p>
        </w:tc>
        <w:tc>
          <w:tcPr>
            <w:tcW w:w="2410" w:type="dxa"/>
          </w:tcPr>
          <w:p w14:paraId="78DAA86D" w14:textId="77777777" w:rsidR="00EA2B50" w:rsidRPr="00A52403" w:rsidRDefault="00EA2B5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0.96 (0.48-1.89)</w:t>
            </w:r>
          </w:p>
          <w:p w14:paraId="556868DA" w14:textId="489392E3" w:rsidR="00EA2B50" w:rsidRPr="00A52403" w:rsidRDefault="00EA2B5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P=0.899 </w:t>
            </w:r>
          </w:p>
        </w:tc>
        <w:tc>
          <w:tcPr>
            <w:tcW w:w="2268" w:type="dxa"/>
          </w:tcPr>
          <w:p w14:paraId="798C1A1F" w14:textId="77777777" w:rsidR="00EA2B50" w:rsidRPr="00A52403" w:rsidRDefault="009E07C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0.5 (0.21-1.21)</w:t>
            </w:r>
          </w:p>
          <w:p w14:paraId="218B63F7" w14:textId="20C3AB01" w:rsidR="009E07C2" w:rsidRPr="00A52403" w:rsidRDefault="009E07C2"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P=0.124</w:t>
            </w:r>
          </w:p>
        </w:tc>
        <w:tc>
          <w:tcPr>
            <w:tcW w:w="2268" w:type="dxa"/>
          </w:tcPr>
          <w:p w14:paraId="2FA5A7E3" w14:textId="77777777" w:rsidR="00EA2B50" w:rsidRPr="00A52403" w:rsidRDefault="00602CF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HR 2.34 (0.72-7.63)</w:t>
            </w:r>
          </w:p>
          <w:p w14:paraId="7B86BC5D" w14:textId="12A96BA8" w:rsidR="00602CF0" w:rsidRPr="00A52403" w:rsidRDefault="00602CF0" w:rsidP="00057DB7">
            <w:pPr>
              <w:rPr>
                <w:rFonts w:ascii="Times New Roman" w:hAnsi="Times New Roman" w:cs="Times New Roman"/>
                <w:sz w:val="24"/>
                <w:szCs w:val="24"/>
                <w:lang w:val="en-US"/>
              </w:rPr>
            </w:pPr>
            <w:r w:rsidRPr="00A52403">
              <w:rPr>
                <w:rFonts w:ascii="Times New Roman" w:hAnsi="Times New Roman" w:cs="Times New Roman"/>
                <w:sz w:val="24"/>
                <w:szCs w:val="24"/>
                <w:lang w:val="en-US"/>
              </w:rPr>
              <w:t>P=0.154</w:t>
            </w:r>
          </w:p>
        </w:tc>
      </w:tr>
      <w:tr w:rsidR="00DE1F36" w:rsidRPr="00A52403" w14:paraId="37727E7C" w14:textId="77777777" w:rsidTr="00DC06B4">
        <w:tc>
          <w:tcPr>
            <w:tcW w:w="3545" w:type="dxa"/>
            <w:vAlign w:val="center"/>
          </w:tcPr>
          <w:p w14:paraId="23243C3E" w14:textId="17A870C6" w:rsidR="00DE1F36" w:rsidRPr="00A52403" w:rsidRDefault="00DE1F36"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Age ≥60 years</w:t>
            </w:r>
          </w:p>
        </w:tc>
        <w:tc>
          <w:tcPr>
            <w:tcW w:w="2410" w:type="dxa"/>
          </w:tcPr>
          <w:p w14:paraId="3418544C" w14:textId="77777777" w:rsidR="00DE1F36" w:rsidRPr="00A52403" w:rsidRDefault="00EA2B50"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HR  0.86 (0.43-1.71)</w:t>
            </w:r>
          </w:p>
          <w:p w14:paraId="55DE413C" w14:textId="06C36AE6" w:rsidR="00EA2B50" w:rsidRPr="00A52403" w:rsidRDefault="00EA2B50"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P=0.659</w:t>
            </w:r>
          </w:p>
        </w:tc>
        <w:tc>
          <w:tcPr>
            <w:tcW w:w="2268" w:type="dxa"/>
          </w:tcPr>
          <w:p w14:paraId="49769E51" w14:textId="77777777" w:rsidR="00DE1F36" w:rsidRPr="00A52403" w:rsidRDefault="009E07C2"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HR 0.6 (0.26-1.42)</w:t>
            </w:r>
          </w:p>
          <w:p w14:paraId="31065CAE" w14:textId="681916EC" w:rsidR="009E07C2" w:rsidRPr="00A52403" w:rsidRDefault="009E07C2"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P=0.249</w:t>
            </w:r>
          </w:p>
        </w:tc>
        <w:tc>
          <w:tcPr>
            <w:tcW w:w="2268" w:type="dxa"/>
          </w:tcPr>
          <w:p w14:paraId="21371FF1" w14:textId="77777777" w:rsidR="00DE1F36" w:rsidRPr="00A52403" w:rsidRDefault="00602CF0"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HR 1.66 (0.45-6.11)</w:t>
            </w:r>
          </w:p>
          <w:p w14:paraId="1253E485" w14:textId="74891742" w:rsidR="00602CF0" w:rsidRPr="00A52403" w:rsidRDefault="00602CF0"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P=0.443</w:t>
            </w:r>
          </w:p>
        </w:tc>
      </w:tr>
      <w:tr w:rsidR="00DE1F36" w:rsidRPr="00A52403" w14:paraId="128E4108" w14:textId="77777777" w:rsidTr="00DC06B4">
        <w:tc>
          <w:tcPr>
            <w:tcW w:w="3545" w:type="dxa"/>
            <w:vAlign w:val="center"/>
          </w:tcPr>
          <w:p w14:paraId="3E6B2F6B" w14:textId="33FB2A88" w:rsidR="00DE1F36" w:rsidRPr="00A52403" w:rsidRDefault="00DE1F36"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Prior thrombosis</w:t>
            </w:r>
          </w:p>
        </w:tc>
        <w:tc>
          <w:tcPr>
            <w:tcW w:w="2410" w:type="dxa"/>
          </w:tcPr>
          <w:p w14:paraId="7DD325D8" w14:textId="77777777" w:rsidR="00DE1F36" w:rsidRPr="00A52403" w:rsidRDefault="00EA2B50"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HR 1.32 (0.59-2.97)</w:t>
            </w:r>
          </w:p>
          <w:p w14:paraId="3106E394" w14:textId="0B4ED4F0" w:rsidR="00EA2B50" w:rsidRPr="00A52403" w:rsidRDefault="00EA2B50"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P=0.495</w:t>
            </w:r>
          </w:p>
        </w:tc>
        <w:tc>
          <w:tcPr>
            <w:tcW w:w="2268" w:type="dxa"/>
          </w:tcPr>
          <w:p w14:paraId="75656BC7" w14:textId="77777777" w:rsidR="00DE1F36" w:rsidRPr="00A52403" w:rsidRDefault="009E07C2"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HR 0.59 (0.16-2.23)</w:t>
            </w:r>
          </w:p>
          <w:p w14:paraId="19ECBD3C" w14:textId="413BC4DD" w:rsidR="009E07C2" w:rsidRPr="00A52403" w:rsidRDefault="009E07C2"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P=0.439</w:t>
            </w:r>
          </w:p>
        </w:tc>
        <w:tc>
          <w:tcPr>
            <w:tcW w:w="2268" w:type="dxa"/>
          </w:tcPr>
          <w:p w14:paraId="6EBE4983" w14:textId="77777777" w:rsidR="00DE1F36" w:rsidRPr="00A52403" w:rsidRDefault="00602CF0" w:rsidP="00DE1F36">
            <w:pPr>
              <w:rPr>
                <w:rFonts w:ascii="Times New Roman" w:hAnsi="Times New Roman" w:cs="Times New Roman"/>
                <w:sz w:val="24"/>
                <w:szCs w:val="24"/>
                <w:lang w:val="en-US"/>
              </w:rPr>
            </w:pPr>
            <w:r w:rsidRPr="00A52403">
              <w:rPr>
                <w:rFonts w:ascii="Times New Roman" w:hAnsi="Times New Roman" w:cs="Times New Roman"/>
                <w:sz w:val="24"/>
                <w:szCs w:val="24"/>
                <w:lang w:val="en-US"/>
              </w:rPr>
              <w:t>HR 4.54 (1.43-14.4)</w:t>
            </w:r>
          </w:p>
          <w:p w14:paraId="51966ADB" w14:textId="2B7A058E" w:rsidR="00602CF0" w:rsidRPr="00A52403" w:rsidRDefault="00602CF0" w:rsidP="00DE1F36">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P=0.010 *</w:t>
            </w:r>
          </w:p>
        </w:tc>
      </w:tr>
      <w:tr w:rsidR="00A13AC8" w:rsidRPr="00A52403" w14:paraId="214831FF" w14:textId="77777777" w:rsidTr="00DC06B4">
        <w:tc>
          <w:tcPr>
            <w:tcW w:w="3545" w:type="dxa"/>
            <w:vAlign w:val="center"/>
          </w:tcPr>
          <w:p w14:paraId="766191D7" w14:textId="767D29F2" w:rsidR="00A13AC8" w:rsidRPr="00A52403" w:rsidRDefault="00A13AC8"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RCM &gt; ROC curve defined cut-off value</w:t>
            </w:r>
          </w:p>
        </w:tc>
        <w:tc>
          <w:tcPr>
            <w:tcW w:w="2410" w:type="dxa"/>
          </w:tcPr>
          <w:p w14:paraId="74A8FBDA" w14:textId="77777777" w:rsidR="00A13AC8" w:rsidRPr="00A52403" w:rsidRDefault="00EA2B5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2.61 (1.33-5.12)</w:t>
            </w:r>
          </w:p>
          <w:p w14:paraId="1824DF51" w14:textId="6419717E" w:rsidR="00EA2B50" w:rsidRPr="00A52403" w:rsidRDefault="00EA2B50" w:rsidP="00A13AC8">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P=0.005 *</w:t>
            </w:r>
          </w:p>
        </w:tc>
        <w:tc>
          <w:tcPr>
            <w:tcW w:w="2268" w:type="dxa"/>
          </w:tcPr>
          <w:p w14:paraId="00F77AA0" w14:textId="77777777" w:rsidR="00A13AC8" w:rsidRPr="00A52403" w:rsidRDefault="009E07C2"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4.15 (1.76-9.77)</w:t>
            </w:r>
          </w:p>
          <w:p w14:paraId="330AB385" w14:textId="354428AC" w:rsidR="009E07C2" w:rsidRPr="00A52403" w:rsidRDefault="009E07C2" w:rsidP="00A13AC8">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P=0.001 *</w:t>
            </w:r>
          </w:p>
        </w:tc>
        <w:tc>
          <w:tcPr>
            <w:tcW w:w="2268" w:type="dxa"/>
          </w:tcPr>
          <w:p w14:paraId="7315B24B" w14:textId="77777777" w:rsidR="00A13AC8" w:rsidRPr="00A52403" w:rsidRDefault="00602CF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1.31 (0.41-4.26)</w:t>
            </w:r>
          </w:p>
          <w:p w14:paraId="591F4FE0" w14:textId="4C479EC7" w:rsidR="00602CF0" w:rsidRPr="00A52403" w:rsidRDefault="00602CF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P=0.649</w:t>
            </w:r>
          </w:p>
        </w:tc>
      </w:tr>
      <w:tr w:rsidR="00A13AC8" w:rsidRPr="00A52403" w14:paraId="7FD027A3" w14:textId="77777777" w:rsidTr="00DC06B4">
        <w:tc>
          <w:tcPr>
            <w:tcW w:w="3545" w:type="dxa"/>
            <w:vAlign w:val="center"/>
          </w:tcPr>
          <w:p w14:paraId="69B2D382" w14:textId="7F08482B" w:rsidR="00A13AC8" w:rsidRPr="00A52403" w:rsidRDefault="00A13AC8"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PlasVol &gt; ROC curve defined cut-off value</w:t>
            </w:r>
          </w:p>
        </w:tc>
        <w:tc>
          <w:tcPr>
            <w:tcW w:w="2410" w:type="dxa"/>
          </w:tcPr>
          <w:p w14:paraId="7DA63748" w14:textId="77777777" w:rsidR="00A13AC8" w:rsidRPr="00A52403" w:rsidRDefault="00EA2B5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2.03 (1.01-4.11)</w:t>
            </w:r>
          </w:p>
          <w:p w14:paraId="36388035" w14:textId="37EAE60B" w:rsidR="00EA2B50" w:rsidRPr="00A52403" w:rsidRDefault="00EA2B50" w:rsidP="00A13AC8">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P=0.048 *</w:t>
            </w:r>
          </w:p>
        </w:tc>
        <w:tc>
          <w:tcPr>
            <w:tcW w:w="2268" w:type="dxa"/>
          </w:tcPr>
          <w:p w14:paraId="5CEA6EBA" w14:textId="7F27629C" w:rsidR="00A13AC8" w:rsidRPr="00A52403" w:rsidRDefault="009E07C2"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1.49 (0.65-3.48)</w:t>
            </w:r>
          </w:p>
          <w:p w14:paraId="4D275139" w14:textId="02E72F0E" w:rsidR="009E07C2" w:rsidRPr="00A52403" w:rsidRDefault="009E07C2"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P=0.346</w:t>
            </w:r>
          </w:p>
        </w:tc>
        <w:tc>
          <w:tcPr>
            <w:tcW w:w="2268" w:type="dxa"/>
          </w:tcPr>
          <w:p w14:paraId="044C68C3" w14:textId="77777777" w:rsidR="00A13AC8" w:rsidRPr="00A52403" w:rsidRDefault="00602CF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4.46 (1.25-15.85)</w:t>
            </w:r>
          </w:p>
          <w:p w14:paraId="28D7F49E" w14:textId="34164BE0" w:rsidR="00602CF0" w:rsidRPr="00A52403" w:rsidRDefault="00602CF0" w:rsidP="00A13AC8">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P=0.021 *</w:t>
            </w:r>
          </w:p>
        </w:tc>
      </w:tr>
      <w:tr w:rsidR="00A13AC8" w:rsidRPr="00A52403" w14:paraId="03BF8DC6" w14:textId="77777777" w:rsidTr="00DC06B4">
        <w:tc>
          <w:tcPr>
            <w:tcW w:w="3545" w:type="dxa"/>
            <w:vAlign w:val="center"/>
          </w:tcPr>
          <w:p w14:paraId="7B88D6D3" w14:textId="7E2F24DF" w:rsidR="00A13AC8" w:rsidRPr="00A52403" w:rsidRDefault="00B046AE"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Impaired renal function (eGFR &lt;80 ml/min/1.73m</w:t>
            </w:r>
            <w:r w:rsidRPr="00A52403">
              <w:rPr>
                <w:rFonts w:ascii="Times New Roman" w:hAnsi="Times New Roman" w:cs="Times New Roman"/>
                <w:sz w:val="24"/>
                <w:szCs w:val="24"/>
                <w:vertAlign w:val="superscript"/>
                <w:lang w:val="en-US"/>
              </w:rPr>
              <w:t>2</w:t>
            </w:r>
            <w:r w:rsidRPr="00A52403">
              <w:rPr>
                <w:rFonts w:ascii="Times New Roman" w:hAnsi="Times New Roman" w:cs="Times New Roman"/>
                <w:sz w:val="24"/>
                <w:szCs w:val="24"/>
                <w:lang w:val="en-US"/>
              </w:rPr>
              <w:t>)</w:t>
            </w:r>
          </w:p>
        </w:tc>
        <w:tc>
          <w:tcPr>
            <w:tcW w:w="2410" w:type="dxa"/>
          </w:tcPr>
          <w:p w14:paraId="5CF62304" w14:textId="77777777" w:rsidR="00A13AC8" w:rsidRPr="00A52403" w:rsidRDefault="00EA2B5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2.8 (1.4-5.61)</w:t>
            </w:r>
          </w:p>
          <w:p w14:paraId="4BA65CDB" w14:textId="11914B3A" w:rsidR="00EA2B50" w:rsidRPr="00A52403" w:rsidRDefault="00EA2B50" w:rsidP="00A13AC8">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P=0.004 *</w:t>
            </w:r>
          </w:p>
        </w:tc>
        <w:tc>
          <w:tcPr>
            <w:tcW w:w="2268" w:type="dxa"/>
          </w:tcPr>
          <w:p w14:paraId="06522474" w14:textId="77777777" w:rsidR="00A13AC8" w:rsidRPr="00A52403" w:rsidRDefault="009E07C2"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5.0 (1.99-12.52)</w:t>
            </w:r>
          </w:p>
          <w:p w14:paraId="48450F4E" w14:textId="0202FDB8" w:rsidR="009E07C2" w:rsidRPr="00A52403" w:rsidRDefault="009E07C2" w:rsidP="00A13AC8">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t>P&lt;0.001 *</w:t>
            </w:r>
          </w:p>
        </w:tc>
        <w:tc>
          <w:tcPr>
            <w:tcW w:w="2268" w:type="dxa"/>
          </w:tcPr>
          <w:p w14:paraId="2DAC32BC" w14:textId="77777777" w:rsidR="00A13AC8" w:rsidRPr="00A52403" w:rsidRDefault="00602CF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1.29 (0.36-4.65)</w:t>
            </w:r>
          </w:p>
          <w:p w14:paraId="1C6903B2" w14:textId="1480A3F2" w:rsidR="00602CF0" w:rsidRPr="00A52403" w:rsidRDefault="00602CF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P=0.689</w:t>
            </w:r>
          </w:p>
        </w:tc>
      </w:tr>
      <w:tr w:rsidR="00A13AC8" w:rsidRPr="00A52403" w14:paraId="0A67F766" w14:textId="77777777" w:rsidTr="00DC06B4">
        <w:tc>
          <w:tcPr>
            <w:tcW w:w="3545" w:type="dxa"/>
            <w:vAlign w:val="center"/>
          </w:tcPr>
          <w:p w14:paraId="344B7B30" w14:textId="03C002A6" w:rsidR="00A13AC8" w:rsidRPr="00A52403" w:rsidRDefault="00A13AC8"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Total leukocytes (x10</w:t>
            </w:r>
            <w:r w:rsidRPr="00A52403">
              <w:rPr>
                <w:rFonts w:ascii="Times New Roman" w:hAnsi="Times New Roman" w:cs="Times New Roman"/>
                <w:sz w:val="24"/>
                <w:szCs w:val="24"/>
                <w:vertAlign w:val="superscript"/>
                <w:lang w:val="en-US"/>
              </w:rPr>
              <w:t>9</w:t>
            </w:r>
            <w:r w:rsidRPr="00A52403">
              <w:rPr>
                <w:rFonts w:ascii="Times New Roman" w:hAnsi="Times New Roman" w:cs="Times New Roman"/>
                <w:sz w:val="24"/>
                <w:szCs w:val="24"/>
                <w:lang w:val="en-US"/>
              </w:rPr>
              <w:t>/L)</w:t>
            </w:r>
          </w:p>
        </w:tc>
        <w:tc>
          <w:tcPr>
            <w:tcW w:w="2410" w:type="dxa"/>
          </w:tcPr>
          <w:p w14:paraId="193E5297" w14:textId="77777777" w:rsidR="00A13AC8" w:rsidRPr="00A52403" w:rsidRDefault="00EA2B5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0.99 (0.98-1.01)</w:t>
            </w:r>
          </w:p>
          <w:p w14:paraId="4EC1A2C0" w14:textId="1CE840C6" w:rsidR="00EA2B50" w:rsidRPr="00A52403" w:rsidRDefault="00EA2B5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P=0.976</w:t>
            </w:r>
          </w:p>
        </w:tc>
        <w:tc>
          <w:tcPr>
            <w:tcW w:w="2268" w:type="dxa"/>
          </w:tcPr>
          <w:p w14:paraId="15CAA479" w14:textId="77777777" w:rsidR="00A13AC8" w:rsidRPr="00A52403" w:rsidRDefault="009E07C2"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1.01 (0.99-1.03)</w:t>
            </w:r>
          </w:p>
          <w:p w14:paraId="758D7012" w14:textId="21C5256D" w:rsidR="009E07C2" w:rsidRPr="00A52403" w:rsidRDefault="009E07C2"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P=0.328</w:t>
            </w:r>
          </w:p>
        </w:tc>
        <w:tc>
          <w:tcPr>
            <w:tcW w:w="2268" w:type="dxa"/>
          </w:tcPr>
          <w:p w14:paraId="7945FFD3" w14:textId="07106BB0" w:rsidR="00A13AC8" w:rsidRPr="00A52403" w:rsidRDefault="00602CF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HR 0.98 (0.94-1.02)</w:t>
            </w:r>
          </w:p>
          <w:p w14:paraId="4E1157F3" w14:textId="13390F50" w:rsidR="00602CF0" w:rsidRPr="00A52403" w:rsidRDefault="00602CF0" w:rsidP="00A13AC8">
            <w:pPr>
              <w:rPr>
                <w:rFonts w:ascii="Times New Roman" w:hAnsi="Times New Roman" w:cs="Times New Roman"/>
                <w:sz w:val="24"/>
                <w:szCs w:val="24"/>
                <w:lang w:val="en-US"/>
              </w:rPr>
            </w:pPr>
            <w:r w:rsidRPr="00A52403">
              <w:rPr>
                <w:rFonts w:ascii="Times New Roman" w:hAnsi="Times New Roman" w:cs="Times New Roman"/>
                <w:sz w:val="24"/>
                <w:szCs w:val="24"/>
                <w:lang w:val="en-US"/>
              </w:rPr>
              <w:t>P=0.423</w:t>
            </w:r>
          </w:p>
        </w:tc>
      </w:tr>
    </w:tbl>
    <w:p w14:paraId="5E5063E7" w14:textId="14BA14AF" w:rsidR="00427EE0" w:rsidRPr="00A52403" w:rsidRDefault="00427EE0" w:rsidP="00427EE0">
      <w:pPr>
        <w:rPr>
          <w:rFonts w:ascii="Times New Roman" w:hAnsi="Times New Roman" w:cs="Times New Roman"/>
          <w:sz w:val="24"/>
          <w:szCs w:val="24"/>
          <w:lang w:val="en-US"/>
        </w:rPr>
      </w:pPr>
      <w:r w:rsidRPr="00A52403">
        <w:rPr>
          <w:rFonts w:ascii="Times New Roman" w:hAnsi="Times New Roman" w:cs="Times New Roman"/>
          <w:sz w:val="24"/>
          <w:szCs w:val="24"/>
          <w:lang w:val="en-US"/>
        </w:rPr>
        <w:t xml:space="preserve">*statistically significant at level P&lt;0.05 / </w:t>
      </w:r>
      <w:r w:rsidR="00F41106" w:rsidRPr="00A52403">
        <w:rPr>
          <w:rFonts w:ascii="Times New Roman" w:hAnsi="Times New Roman" w:cs="Times New Roman"/>
          <w:sz w:val="24"/>
          <w:szCs w:val="24"/>
          <w:lang w:val="en-US"/>
        </w:rPr>
        <w:t>Results are shown as hazard ratios with respective 95% confidence intervals and P values</w:t>
      </w:r>
      <w:r w:rsidR="00D006B6" w:rsidRPr="00A52403">
        <w:rPr>
          <w:rFonts w:ascii="Times New Roman" w:hAnsi="Times New Roman" w:cs="Times New Roman"/>
          <w:sz w:val="24"/>
          <w:szCs w:val="24"/>
          <w:lang w:val="en-US"/>
        </w:rPr>
        <w:t>.</w:t>
      </w:r>
      <w:r w:rsidR="00F41106" w:rsidRPr="00A52403">
        <w:rPr>
          <w:rFonts w:ascii="Times New Roman" w:hAnsi="Times New Roman" w:cs="Times New Roman"/>
          <w:sz w:val="24"/>
          <w:szCs w:val="24"/>
          <w:lang w:val="en-US"/>
        </w:rPr>
        <w:t xml:space="preserve"> / </w:t>
      </w:r>
      <w:r w:rsidRPr="00A52403">
        <w:rPr>
          <w:rFonts w:ascii="Times New Roman" w:hAnsi="Times New Roman" w:cs="Times New Roman"/>
          <w:sz w:val="24"/>
          <w:szCs w:val="24"/>
          <w:lang w:val="en-US"/>
        </w:rPr>
        <w:t>Abbreviations: TTT – time to thrombosis, HR – hazard ratio, RCM – red cell mass, PlasVol – plasma volume.</w:t>
      </w:r>
    </w:p>
    <w:p w14:paraId="01670EA5" w14:textId="24912F29" w:rsidR="00134609" w:rsidRPr="00A52403" w:rsidRDefault="00134609">
      <w:pPr>
        <w:rPr>
          <w:rFonts w:ascii="Times New Roman" w:hAnsi="Times New Roman" w:cs="Times New Roman"/>
          <w:b/>
          <w:bCs/>
          <w:sz w:val="24"/>
          <w:szCs w:val="24"/>
          <w:lang w:val="en-US"/>
        </w:rPr>
      </w:pPr>
      <w:r w:rsidRPr="00A52403">
        <w:rPr>
          <w:rFonts w:ascii="Times New Roman" w:hAnsi="Times New Roman" w:cs="Times New Roman"/>
          <w:b/>
          <w:bCs/>
          <w:sz w:val="24"/>
          <w:szCs w:val="24"/>
          <w:lang w:val="en-US"/>
        </w:rPr>
        <w:br w:type="page"/>
      </w:r>
    </w:p>
    <w:p w14:paraId="0850F46F" w14:textId="06A7D474" w:rsidR="009747CB" w:rsidRPr="00A52403" w:rsidRDefault="00CE4863" w:rsidP="00421D79">
      <w:pPr>
        <w:rPr>
          <w:rFonts w:ascii="Times New Roman" w:hAnsi="Times New Roman" w:cs="Times New Roman"/>
          <w:sz w:val="24"/>
          <w:szCs w:val="24"/>
          <w:lang w:val="en-US"/>
        </w:rPr>
      </w:pPr>
      <w:r w:rsidRPr="00A52403">
        <w:rPr>
          <w:rFonts w:ascii="Times New Roman" w:hAnsi="Times New Roman" w:cs="Times New Roman"/>
          <w:b/>
          <w:bCs/>
          <w:sz w:val="24"/>
          <w:szCs w:val="24"/>
          <w:lang w:val="en-US"/>
        </w:rPr>
        <w:lastRenderedPageBreak/>
        <w:t xml:space="preserve">Figure S1: </w:t>
      </w:r>
      <w:r w:rsidRPr="00A52403">
        <w:rPr>
          <w:rFonts w:ascii="Times New Roman" w:hAnsi="Times New Roman" w:cs="Times New Roman"/>
          <w:sz w:val="24"/>
          <w:szCs w:val="24"/>
          <w:lang w:val="en-US"/>
        </w:rPr>
        <w:t>Univariate association</w:t>
      </w:r>
      <w:r w:rsidR="009747CB" w:rsidRPr="00A52403">
        <w:rPr>
          <w:rFonts w:ascii="Times New Roman" w:hAnsi="Times New Roman" w:cs="Times New Roman"/>
          <w:sz w:val="24"/>
          <w:szCs w:val="24"/>
          <w:lang w:val="en-US"/>
        </w:rPr>
        <w:t xml:space="preserve"> </w:t>
      </w:r>
      <w:r w:rsidRPr="00A52403">
        <w:rPr>
          <w:rFonts w:ascii="Times New Roman" w:hAnsi="Times New Roman" w:cs="Times New Roman"/>
          <w:sz w:val="24"/>
          <w:szCs w:val="24"/>
          <w:lang w:val="en-US"/>
        </w:rPr>
        <w:t>of impaired renal function</w:t>
      </w:r>
      <w:r w:rsidR="009747CB" w:rsidRPr="00A52403">
        <w:rPr>
          <w:rFonts w:ascii="Times New Roman" w:hAnsi="Times New Roman" w:cs="Times New Roman"/>
          <w:sz w:val="24"/>
          <w:szCs w:val="24"/>
          <w:lang w:val="en-US"/>
        </w:rPr>
        <w:t xml:space="preserve"> (defined as </w:t>
      </w:r>
      <w:r w:rsidR="004944EF" w:rsidRPr="00A52403">
        <w:rPr>
          <w:rFonts w:ascii="Times New Roman" w:hAnsi="Times New Roman" w:cs="Times New Roman"/>
          <w:sz w:val="24"/>
          <w:szCs w:val="24"/>
          <w:lang w:val="en-US"/>
        </w:rPr>
        <w:t>estimated glomerular filtration rate (</w:t>
      </w:r>
      <w:r w:rsidR="009747CB" w:rsidRPr="00A52403">
        <w:rPr>
          <w:rFonts w:ascii="Times New Roman" w:hAnsi="Times New Roman" w:cs="Times New Roman"/>
          <w:sz w:val="24"/>
          <w:szCs w:val="24"/>
          <w:lang w:val="en-US"/>
        </w:rPr>
        <w:t>eGFR</w:t>
      </w:r>
      <w:r w:rsidR="004944EF" w:rsidRPr="00A52403">
        <w:rPr>
          <w:rFonts w:ascii="Times New Roman" w:hAnsi="Times New Roman" w:cs="Times New Roman"/>
          <w:sz w:val="24"/>
          <w:szCs w:val="24"/>
          <w:lang w:val="en-US"/>
        </w:rPr>
        <w:t>)</w:t>
      </w:r>
      <w:r w:rsidR="009747CB" w:rsidRPr="00A52403">
        <w:rPr>
          <w:rFonts w:ascii="Times New Roman" w:hAnsi="Times New Roman" w:cs="Times New Roman"/>
          <w:sz w:val="24"/>
          <w:szCs w:val="24"/>
          <w:lang w:val="en-US"/>
        </w:rPr>
        <w:t xml:space="preserve"> &lt;80 ml/min/1.73m</w:t>
      </w:r>
      <w:r w:rsidR="009747CB" w:rsidRPr="00A52403">
        <w:rPr>
          <w:rFonts w:ascii="Times New Roman" w:hAnsi="Times New Roman" w:cs="Times New Roman"/>
          <w:sz w:val="24"/>
          <w:szCs w:val="24"/>
          <w:vertAlign w:val="superscript"/>
          <w:lang w:val="en-US"/>
        </w:rPr>
        <w:t>2</w:t>
      </w:r>
      <w:r w:rsidR="009747CB" w:rsidRPr="00A52403">
        <w:rPr>
          <w:rFonts w:ascii="Times New Roman" w:hAnsi="Times New Roman" w:cs="Times New Roman"/>
          <w:sz w:val="24"/>
          <w:szCs w:val="24"/>
          <w:lang w:val="en-US"/>
        </w:rPr>
        <w:t>)</w:t>
      </w:r>
      <w:r w:rsidRPr="00A52403">
        <w:rPr>
          <w:rFonts w:ascii="Times New Roman" w:hAnsi="Times New Roman" w:cs="Times New Roman"/>
          <w:sz w:val="24"/>
          <w:szCs w:val="24"/>
          <w:lang w:val="en-US"/>
        </w:rPr>
        <w:t xml:space="preserve"> with the future risk of thrombosis</w:t>
      </w:r>
      <w:r w:rsidR="00421D79" w:rsidRPr="00A52403">
        <w:rPr>
          <w:rFonts w:ascii="Times New Roman" w:hAnsi="Times New Roman" w:cs="Times New Roman"/>
          <w:sz w:val="24"/>
          <w:szCs w:val="24"/>
          <w:lang w:val="en-US"/>
        </w:rPr>
        <w:t xml:space="preserve"> (</w:t>
      </w:r>
      <w:r w:rsidR="004944EF" w:rsidRPr="00A52403">
        <w:rPr>
          <w:rFonts w:ascii="Times New Roman" w:hAnsi="Times New Roman" w:cs="Times New Roman"/>
          <w:sz w:val="24"/>
          <w:szCs w:val="24"/>
          <w:lang w:val="en-US"/>
        </w:rPr>
        <w:t>hazard ratio (</w:t>
      </w:r>
      <w:r w:rsidR="00421D79" w:rsidRPr="00A52403">
        <w:rPr>
          <w:rFonts w:ascii="Times New Roman" w:hAnsi="Times New Roman" w:cs="Times New Roman"/>
          <w:sz w:val="24"/>
          <w:szCs w:val="24"/>
          <w:lang w:val="en-US"/>
        </w:rPr>
        <w:t>HR</w:t>
      </w:r>
      <w:r w:rsidR="004944EF" w:rsidRPr="00A52403">
        <w:rPr>
          <w:rFonts w:ascii="Times New Roman" w:hAnsi="Times New Roman" w:cs="Times New Roman"/>
          <w:sz w:val="24"/>
          <w:szCs w:val="24"/>
          <w:lang w:val="en-US"/>
        </w:rPr>
        <w:t>)</w:t>
      </w:r>
      <w:r w:rsidR="00421D79" w:rsidRPr="00A52403">
        <w:rPr>
          <w:rFonts w:ascii="Times New Roman" w:hAnsi="Times New Roman" w:cs="Times New Roman"/>
          <w:sz w:val="24"/>
          <w:szCs w:val="24"/>
          <w:lang w:val="en-US"/>
        </w:rPr>
        <w:t xml:space="preserve"> 2.17 (1.67-4.06); P=0.015)</w:t>
      </w:r>
      <w:r w:rsidR="007F2819" w:rsidRPr="00A52403">
        <w:rPr>
          <w:rFonts w:ascii="Times New Roman" w:hAnsi="Times New Roman" w:cs="Times New Roman"/>
          <w:sz w:val="24"/>
          <w:szCs w:val="24"/>
          <w:lang w:val="en-US"/>
        </w:rPr>
        <w:t>.</w:t>
      </w:r>
      <w:r w:rsidR="00421D79" w:rsidRPr="00A52403">
        <w:rPr>
          <w:rFonts w:ascii="Times New Roman" w:hAnsi="Times New Roman" w:cs="Times New Roman"/>
          <w:noProof/>
          <w:sz w:val="24"/>
          <w:szCs w:val="24"/>
        </w:rPr>
        <w:drawing>
          <wp:inline distT="0" distB="0" distL="0" distR="0" wp14:anchorId="2CA921CC" wp14:editId="192A9F1B">
            <wp:extent cx="5943600" cy="4457700"/>
            <wp:effectExtent l="0" t="0" r="0" b="0"/>
            <wp:docPr id="17035743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74316" name=""/>
                    <pic:cNvPicPr/>
                  </pic:nvPicPr>
                  <pic:blipFill>
                    <a:blip r:embed="rId8">
                      <a:extLst>
                        <a:ext uri="{96DAC541-7B7A-43D3-8B79-37D633B846F1}">
                          <asvg:svgBlip xmlns:asvg="http://schemas.microsoft.com/office/drawing/2016/SVG/main" r:embed="rId9"/>
                        </a:ext>
                      </a:extLst>
                    </a:blip>
                    <a:stretch>
                      <a:fillRect/>
                    </a:stretch>
                  </pic:blipFill>
                  <pic:spPr>
                    <a:xfrm>
                      <a:off x="0" y="0"/>
                      <a:ext cx="5943600" cy="4457700"/>
                    </a:xfrm>
                    <a:prstGeom prst="rect">
                      <a:avLst/>
                    </a:prstGeom>
                  </pic:spPr>
                </pic:pic>
              </a:graphicData>
            </a:graphic>
          </wp:inline>
        </w:drawing>
      </w:r>
    </w:p>
    <w:p w14:paraId="39CB8D38" w14:textId="77777777" w:rsidR="00472331" w:rsidRPr="00A52403" w:rsidRDefault="00472331">
      <w:pPr>
        <w:rPr>
          <w:rFonts w:ascii="Times New Roman" w:hAnsi="Times New Roman" w:cs="Times New Roman"/>
          <w:sz w:val="24"/>
          <w:szCs w:val="24"/>
          <w:lang w:val="en-US"/>
        </w:rPr>
      </w:pPr>
    </w:p>
    <w:sectPr w:rsidR="00472331" w:rsidRPr="00A52403" w:rsidSect="009C2EF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E1AED" w14:textId="77777777" w:rsidR="004851E8" w:rsidRDefault="004851E8" w:rsidP="00E47CE1">
      <w:pPr>
        <w:spacing w:after="0" w:line="240" w:lineRule="auto"/>
      </w:pPr>
      <w:r>
        <w:separator/>
      </w:r>
    </w:p>
  </w:endnote>
  <w:endnote w:type="continuationSeparator" w:id="0">
    <w:p w14:paraId="5621F4CE" w14:textId="77777777" w:rsidR="004851E8" w:rsidRDefault="004851E8" w:rsidP="00E47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437374"/>
      <w:docPartObj>
        <w:docPartGallery w:val="Page Numbers (Bottom of Page)"/>
        <w:docPartUnique/>
      </w:docPartObj>
    </w:sdtPr>
    <w:sdtContent>
      <w:p w14:paraId="3234EAC0" w14:textId="34D46173" w:rsidR="00E47CE1" w:rsidRDefault="00E47CE1">
        <w:pPr>
          <w:pStyle w:val="Footer"/>
          <w:jc w:val="right"/>
        </w:pPr>
        <w:r>
          <w:fldChar w:fldCharType="begin"/>
        </w:r>
        <w:r>
          <w:instrText>PAGE   \* MERGEFORMAT</w:instrText>
        </w:r>
        <w:r>
          <w:fldChar w:fldCharType="separate"/>
        </w:r>
        <w:r>
          <w:t>2</w:t>
        </w:r>
        <w:r>
          <w:fldChar w:fldCharType="end"/>
        </w:r>
      </w:p>
    </w:sdtContent>
  </w:sdt>
  <w:p w14:paraId="4A538903" w14:textId="77777777" w:rsidR="00E47CE1" w:rsidRDefault="00E47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03280" w14:textId="77777777" w:rsidR="004851E8" w:rsidRDefault="004851E8" w:rsidP="00E47CE1">
      <w:pPr>
        <w:spacing w:after="0" w:line="240" w:lineRule="auto"/>
      </w:pPr>
      <w:r>
        <w:separator/>
      </w:r>
    </w:p>
  </w:footnote>
  <w:footnote w:type="continuationSeparator" w:id="0">
    <w:p w14:paraId="505F254B" w14:textId="77777777" w:rsidR="004851E8" w:rsidRDefault="004851E8" w:rsidP="00E47C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32C02"/>
    <w:multiLevelType w:val="multilevel"/>
    <w:tmpl w:val="EF38FDB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210B6161"/>
    <w:multiLevelType w:val="hybridMultilevel"/>
    <w:tmpl w:val="483E008E"/>
    <w:lvl w:ilvl="0" w:tplc="F394F610">
      <w:start w:val="15"/>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C0060C0"/>
    <w:multiLevelType w:val="multilevel"/>
    <w:tmpl w:val="FF981F2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587A1942"/>
    <w:multiLevelType w:val="multilevel"/>
    <w:tmpl w:val="7F7A10D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225720748">
    <w:abstractNumId w:val="3"/>
  </w:num>
  <w:num w:numId="2" w16cid:durableId="550507297">
    <w:abstractNumId w:val="2"/>
  </w:num>
  <w:num w:numId="3" w16cid:durableId="1670912348">
    <w:abstractNumId w:val="0"/>
  </w:num>
  <w:num w:numId="4" w16cid:durableId="480540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nnals Hematolog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zdwxwpeefp0aexfzip59tfz25d22xpwrrv&quot;&gt;DOKTORATMarko-Converted&lt;record-ids&gt;&lt;item&gt;9010&lt;/item&gt;&lt;item&gt;9411&lt;/item&gt;&lt;item&gt;9627&lt;/item&gt;&lt;item&gt;9899&lt;/item&gt;&lt;/record-ids&gt;&lt;/item&gt;&lt;/Libraries&gt;"/>
  </w:docVars>
  <w:rsids>
    <w:rsidRoot w:val="007137CE"/>
    <w:rsid w:val="00005524"/>
    <w:rsid w:val="0001355F"/>
    <w:rsid w:val="00033949"/>
    <w:rsid w:val="00044BA8"/>
    <w:rsid w:val="00053706"/>
    <w:rsid w:val="00053A79"/>
    <w:rsid w:val="000557C8"/>
    <w:rsid w:val="00055D47"/>
    <w:rsid w:val="00062934"/>
    <w:rsid w:val="00067D2C"/>
    <w:rsid w:val="00075779"/>
    <w:rsid w:val="00084062"/>
    <w:rsid w:val="00085DC4"/>
    <w:rsid w:val="000940CB"/>
    <w:rsid w:val="00096080"/>
    <w:rsid w:val="000A557D"/>
    <w:rsid w:val="000D4CD2"/>
    <w:rsid w:val="000F28F9"/>
    <w:rsid w:val="000F6E74"/>
    <w:rsid w:val="00131910"/>
    <w:rsid w:val="00134609"/>
    <w:rsid w:val="00144E14"/>
    <w:rsid w:val="00151594"/>
    <w:rsid w:val="00152CA4"/>
    <w:rsid w:val="00152E4B"/>
    <w:rsid w:val="001A0A2C"/>
    <w:rsid w:val="001A26CB"/>
    <w:rsid w:val="001E1094"/>
    <w:rsid w:val="001F061D"/>
    <w:rsid w:val="001F0CFB"/>
    <w:rsid w:val="001F610A"/>
    <w:rsid w:val="00206806"/>
    <w:rsid w:val="00207E05"/>
    <w:rsid w:val="0023090D"/>
    <w:rsid w:val="00246F92"/>
    <w:rsid w:val="00253E0E"/>
    <w:rsid w:val="00254E85"/>
    <w:rsid w:val="00260AE5"/>
    <w:rsid w:val="00261EC5"/>
    <w:rsid w:val="00266DB4"/>
    <w:rsid w:val="00267AD5"/>
    <w:rsid w:val="002A7396"/>
    <w:rsid w:val="002C3379"/>
    <w:rsid w:val="002D08DB"/>
    <w:rsid w:val="002D6FC9"/>
    <w:rsid w:val="002E14B6"/>
    <w:rsid w:val="002E4164"/>
    <w:rsid w:val="002E69DB"/>
    <w:rsid w:val="002F0014"/>
    <w:rsid w:val="002F07E2"/>
    <w:rsid w:val="002F181E"/>
    <w:rsid w:val="002F29C0"/>
    <w:rsid w:val="002F659F"/>
    <w:rsid w:val="00301200"/>
    <w:rsid w:val="00303BBE"/>
    <w:rsid w:val="00310B01"/>
    <w:rsid w:val="00311BB8"/>
    <w:rsid w:val="00324E8D"/>
    <w:rsid w:val="003411C9"/>
    <w:rsid w:val="00356907"/>
    <w:rsid w:val="00371021"/>
    <w:rsid w:val="003932D1"/>
    <w:rsid w:val="003A6C4C"/>
    <w:rsid w:val="003B57C5"/>
    <w:rsid w:val="003C7CDC"/>
    <w:rsid w:val="00401465"/>
    <w:rsid w:val="00410F07"/>
    <w:rsid w:val="00421D79"/>
    <w:rsid w:val="00427EE0"/>
    <w:rsid w:val="00431901"/>
    <w:rsid w:val="00451A4A"/>
    <w:rsid w:val="00452607"/>
    <w:rsid w:val="00463A62"/>
    <w:rsid w:val="00465F44"/>
    <w:rsid w:val="00472331"/>
    <w:rsid w:val="004778E8"/>
    <w:rsid w:val="004851E8"/>
    <w:rsid w:val="00490E1A"/>
    <w:rsid w:val="00491A49"/>
    <w:rsid w:val="004940B0"/>
    <w:rsid w:val="004944EF"/>
    <w:rsid w:val="004A5338"/>
    <w:rsid w:val="004B3815"/>
    <w:rsid w:val="004E4C31"/>
    <w:rsid w:val="004F3435"/>
    <w:rsid w:val="004F644F"/>
    <w:rsid w:val="004F7176"/>
    <w:rsid w:val="00526656"/>
    <w:rsid w:val="0053274F"/>
    <w:rsid w:val="0054333A"/>
    <w:rsid w:val="00543F31"/>
    <w:rsid w:val="005508C8"/>
    <w:rsid w:val="00552008"/>
    <w:rsid w:val="00557BF3"/>
    <w:rsid w:val="0057656D"/>
    <w:rsid w:val="00576BF9"/>
    <w:rsid w:val="00577032"/>
    <w:rsid w:val="005954EC"/>
    <w:rsid w:val="00597C7F"/>
    <w:rsid w:val="005B509B"/>
    <w:rsid w:val="005C5960"/>
    <w:rsid w:val="005E2253"/>
    <w:rsid w:val="005E40E5"/>
    <w:rsid w:val="00600511"/>
    <w:rsid w:val="00602CF0"/>
    <w:rsid w:val="0060799E"/>
    <w:rsid w:val="0061617C"/>
    <w:rsid w:val="00621E34"/>
    <w:rsid w:val="00624A10"/>
    <w:rsid w:val="00625C5A"/>
    <w:rsid w:val="0063305A"/>
    <w:rsid w:val="00633117"/>
    <w:rsid w:val="00637FC7"/>
    <w:rsid w:val="00673EBA"/>
    <w:rsid w:val="006940DB"/>
    <w:rsid w:val="006A1A9A"/>
    <w:rsid w:val="006A24CE"/>
    <w:rsid w:val="006A514C"/>
    <w:rsid w:val="006B407E"/>
    <w:rsid w:val="006B56C0"/>
    <w:rsid w:val="006C1553"/>
    <w:rsid w:val="006E3145"/>
    <w:rsid w:val="006F528F"/>
    <w:rsid w:val="006F75B8"/>
    <w:rsid w:val="007137CE"/>
    <w:rsid w:val="007255ED"/>
    <w:rsid w:val="00727643"/>
    <w:rsid w:val="007375E1"/>
    <w:rsid w:val="00741D7D"/>
    <w:rsid w:val="00753EAE"/>
    <w:rsid w:val="00761D66"/>
    <w:rsid w:val="0076306D"/>
    <w:rsid w:val="0076372F"/>
    <w:rsid w:val="00766387"/>
    <w:rsid w:val="00772C45"/>
    <w:rsid w:val="00783018"/>
    <w:rsid w:val="0079038E"/>
    <w:rsid w:val="007A3C78"/>
    <w:rsid w:val="007B68C3"/>
    <w:rsid w:val="007E1339"/>
    <w:rsid w:val="007E7C67"/>
    <w:rsid w:val="007F2819"/>
    <w:rsid w:val="007F6722"/>
    <w:rsid w:val="00801454"/>
    <w:rsid w:val="00833051"/>
    <w:rsid w:val="008546B9"/>
    <w:rsid w:val="008563A1"/>
    <w:rsid w:val="00861426"/>
    <w:rsid w:val="008628C6"/>
    <w:rsid w:val="008674D1"/>
    <w:rsid w:val="00867FD5"/>
    <w:rsid w:val="0087582B"/>
    <w:rsid w:val="008B2778"/>
    <w:rsid w:val="008B3409"/>
    <w:rsid w:val="008B425C"/>
    <w:rsid w:val="008B5AE4"/>
    <w:rsid w:val="00910A60"/>
    <w:rsid w:val="00915924"/>
    <w:rsid w:val="00916E53"/>
    <w:rsid w:val="00926107"/>
    <w:rsid w:val="0095042C"/>
    <w:rsid w:val="00955295"/>
    <w:rsid w:val="009747CB"/>
    <w:rsid w:val="00996EC9"/>
    <w:rsid w:val="009B0560"/>
    <w:rsid w:val="009B6CF8"/>
    <w:rsid w:val="009C2AD7"/>
    <w:rsid w:val="009C2EF0"/>
    <w:rsid w:val="009C66DA"/>
    <w:rsid w:val="009D3AF7"/>
    <w:rsid w:val="009E07C2"/>
    <w:rsid w:val="009F244F"/>
    <w:rsid w:val="00A03EBB"/>
    <w:rsid w:val="00A13A81"/>
    <w:rsid w:val="00A13AC8"/>
    <w:rsid w:val="00A32880"/>
    <w:rsid w:val="00A3576E"/>
    <w:rsid w:val="00A42F04"/>
    <w:rsid w:val="00A50D21"/>
    <w:rsid w:val="00A52403"/>
    <w:rsid w:val="00A5369C"/>
    <w:rsid w:val="00AA5F7B"/>
    <w:rsid w:val="00AA66E0"/>
    <w:rsid w:val="00AB3CB0"/>
    <w:rsid w:val="00AB4C03"/>
    <w:rsid w:val="00AF13C9"/>
    <w:rsid w:val="00B0464F"/>
    <w:rsid w:val="00B046AE"/>
    <w:rsid w:val="00B12965"/>
    <w:rsid w:val="00B16500"/>
    <w:rsid w:val="00B62A26"/>
    <w:rsid w:val="00B65331"/>
    <w:rsid w:val="00B77C5D"/>
    <w:rsid w:val="00B854B2"/>
    <w:rsid w:val="00B96DFC"/>
    <w:rsid w:val="00BB488E"/>
    <w:rsid w:val="00BC797C"/>
    <w:rsid w:val="00BC7D87"/>
    <w:rsid w:val="00BD6C59"/>
    <w:rsid w:val="00BE2A0F"/>
    <w:rsid w:val="00C07ED6"/>
    <w:rsid w:val="00C3367A"/>
    <w:rsid w:val="00C4720B"/>
    <w:rsid w:val="00C711B8"/>
    <w:rsid w:val="00C8659E"/>
    <w:rsid w:val="00C909E7"/>
    <w:rsid w:val="00C93D8C"/>
    <w:rsid w:val="00CA0F2D"/>
    <w:rsid w:val="00CA4575"/>
    <w:rsid w:val="00CB0FCD"/>
    <w:rsid w:val="00CC37AF"/>
    <w:rsid w:val="00CE4863"/>
    <w:rsid w:val="00CE5A8C"/>
    <w:rsid w:val="00D006B6"/>
    <w:rsid w:val="00D05ADA"/>
    <w:rsid w:val="00D10852"/>
    <w:rsid w:val="00D40447"/>
    <w:rsid w:val="00D44445"/>
    <w:rsid w:val="00D736E7"/>
    <w:rsid w:val="00D94368"/>
    <w:rsid w:val="00DA364E"/>
    <w:rsid w:val="00DA6995"/>
    <w:rsid w:val="00DA6CA0"/>
    <w:rsid w:val="00DB550B"/>
    <w:rsid w:val="00DB55AB"/>
    <w:rsid w:val="00DC06B4"/>
    <w:rsid w:val="00DC29C4"/>
    <w:rsid w:val="00DD067A"/>
    <w:rsid w:val="00DD6461"/>
    <w:rsid w:val="00DE1F36"/>
    <w:rsid w:val="00DF3CE7"/>
    <w:rsid w:val="00E061DF"/>
    <w:rsid w:val="00E071BD"/>
    <w:rsid w:val="00E149FC"/>
    <w:rsid w:val="00E47CE1"/>
    <w:rsid w:val="00E548A5"/>
    <w:rsid w:val="00E60B4A"/>
    <w:rsid w:val="00E62520"/>
    <w:rsid w:val="00E630E8"/>
    <w:rsid w:val="00E76981"/>
    <w:rsid w:val="00E77DE4"/>
    <w:rsid w:val="00E810AB"/>
    <w:rsid w:val="00E8227C"/>
    <w:rsid w:val="00EA1852"/>
    <w:rsid w:val="00EA2B50"/>
    <w:rsid w:val="00EB1A17"/>
    <w:rsid w:val="00EB54BA"/>
    <w:rsid w:val="00EB58B6"/>
    <w:rsid w:val="00EB6D12"/>
    <w:rsid w:val="00ED2770"/>
    <w:rsid w:val="00ED277A"/>
    <w:rsid w:val="00ED3FC5"/>
    <w:rsid w:val="00EE6997"/>
    <w:rsid w:val="00EF2996"/>
    <w:rsid w:val="00EF59D6"/>
    <w:rsid w:val="00F137F4"/>
    <w:rsid w:val="00F14EEF"/>
    <w:rsid w:val="00F20FCB"/>
    <w:rsid w:val="00F218EC"/>
    <w:rsid w:val="00F228A1"/>
    <w:rsid w:val="00F22C8E"/>
    <w:rsid w:val="00F331B0"/>
    <w:rsid w:val="00F41106"/>
    <w:rsid w:val="00F45C71"/>
    <w:rsid w:val="00F51BC7"/>
    <w:rsid w:val="00F6420F"/>
    <w:rsid w:val="00F65199"/>
    <w:rsid w:val="00F749D6"/>
    <w:rsid w:val="00F74D6B"/>
    <w:rsid w:val="00FC0740"/>
    <w:rsid w:val="00FD4738"/>
    <w:rsid w:val="00FE46A2"/>
    <w:rsid w:val="00FE7296"/>
    <w:rsid w:val="00FE749D"/>
    <w:rsid w:val="00FF63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FCE43"/>
  <w15:chartTrackingRefBased/>
  <w15:docId w15:val="{6FF99079-534B-49E9-9F09-6AC6821D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EE0"/>
  </w:style>
  <w:style w:type="paragraph" w:styleId="Heading1">
    <w:name w:val="heading 1"/>
    <w:basedOn w:val="Normal"/>
    <w:next w:val="Normal"/>
    <w:link w:val="Heading1Char"/>
    <w:uiPriority w:val="9"/>
    <w:qFormat/>
    <w:rsid w:val="00713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7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7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7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7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7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7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7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7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7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7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7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7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7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7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7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7CE"/>
    <w:rPr>
      <w:rFonts w:eastAsiaTheme="majorEastAsia" w:cstheme="majorBidi"/>
      <w:color w:val="272727" w:themeColor="text1" w:themeTint="D8"/>
    </w:rPr>
  </w:style>
  <w:style w:type="paragraph" w:styleId="Title">
    <w:name w:val="Title"/>
    <w:basedOn w:val="Normal"/>
    <w:next w:val="Normal"/>
    <w:link w:val="TitleChar"/>
    <w:uiPriority w:val="10"/>
    <w:qFormat/>
    <w:rsid w:val="00713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7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7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7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7CE"/>
    <w:pPr>
      <w:spacing w:before="160"/>
      <w:jc w:val="center"/>
    </w:pPr>
    <w:rPr>
      <w:i/>
      <w:iCs/>
      <w:color w:val="404040" w:themeColor="text1" w:themeTint="BF"/>
    </w:rPr>
  </w:style>
  <w:style w:type="character" w:customStyle="1" w:styleId="QuoteChar">
    <w:name w:val="Quote Char"/>
    <w:basedOn w:val="DefaultParagraphFont"/>
    <w:link w:val="Quote"/>
    <w:uiPriority w:val="29"/>
    <w:rsid w:val="007137CE"/>
    <w:rPr>
      <w:i/>
      <w:iCs/>
      <w:color w:val="404040" w:themeColor="text1" w:themeTint="BF"/>
    </w:rPr>
  </w:style>
  <w:style w:type="paragraph" w:styleId="ListParagraph">
    <w:name w:val="List Paragraph"/>
    <w:basedOn w:val="Normal"/>
    <w:uiPriority w:val="34"/>
    <w:qFormat/>
    <w:rsid w:val="007137CE"/>
    <w:pPr>
      <w:ind w:left="720"/>
      <w:contextualSpacing/>
    </w:pPr>
  </w:style>
  <w:style w:type="character" w:styleId="IntenseEmphasis">
    <w:name w:val="Intense Emphasis"/>
    <w:basedOn w:val="DefaultParagraphFont"/>
    <w:uiPriority w:val="21"/>
    <w:qFormat/>
    <w:rsid w:val="007137CE"/>
    <w:rPr>
      <w:i/>
      <w:iCs/>
      <w:color w:val="0F4761" w:themeColor="accent1" w:themeShade="BF"/>
    </w:rPr>
  </w:style>
  <w:style w:type="paragraph" w:styleId="IntenseQuote">
    <w:name w:val="Intense Quote"/>
    <w:basedOn w:val="Normal"/>
    <w:next w:val="Normal"/>
    <w:link w:val="IntenseQuoteChar"/>
    <w:uiPriority w:val="30"/>
    <w:qFormat/>
    <w:rsid w:val="00713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7CE"/>
    <w:rPr>
      <w:i/>
      <w:iCs/>
      <w:color w:val="0F4761" w:themeColor="accent1" w:themeShade="BF"/>
    </w:rPr>
  </w:style>
  <w:style w:type="character" w:styleId="IntenseReference">
    <w:name w:val="Intense Reference"/>
    <w:basedOn w:val="DefaultParagraphFont"/>
    <w:uiPriority w:val="32"/>
    <w:qFormat/>
    <w:rsid w:val="007137CE"/>
    <w:rPr>
      <w:b/>
      <w:bCs/>
      <w:smallCaps/>
      <w:color w:val="0F4761" w:themeColor="accent1" w:themeShade="BF"/>
      <w:spacing w:val="5"/>
    </w:rPr>
  </w:style>
  <w:style w:type="paragraph" w:customStyle="1" w:styleId="EndNoteBibliography">
    <w:name w:val="EndNote Bibliography"/>
    <w:basedOn w:val="Normal"/>
    <w:link w:val="EndNoteBibliographyChar"/>
    <w:rsid w:val="0095042C"/>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95042C"/>
    <w:rPr>
      <w:rFonts w:ascii="Aptos" w:hAnsi="Aptos"/>
      <w:noProof/>
      <w:lang w:val="en-US"/>
    </w:rPr>
  </w:style>
  <w:style w:type="paragraph" w:customStyle="1" w:styleId="EndNoteBibliographyTitle">
    <w:name w:val="EndNote Bibliography Title"/>
    <w:basedOn w:val="Normal"/>
    <w:link w:val="EndNoteBibliographyTitleChar"/>
    <w:rsid w:val="0095042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95042C"/>
    <w:rPr>
      <w:rFonts w:ascii="Aptos" w:hAnsi="Aptos"/>
      <w:noProof/>
      <w:lang w:val="en-US"/>
    </w:rPr>
  </w:style>
  <w:style w:type="paragraph" w:styleId="Header">
    <w:name w:val="header"/>
    <w:basedOn w:val="Normal"/>
    <w:link w:val="HeaderChar"/>
    <w:uiPriority w:val="99"/>
    <w:unhideWhenUsed/>
    <w:rsid w:val="00E47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CE1"/>
  </w:style>
  <w:style w:type="paragraph" w:styleId="Footer">
    <w:name w:val="footer"/>
    <w:basedOn w:val="Normal"/>
    <w:link w:val="FooterChar"/>
    <w:uiPriority w:val="99"/>
    <w:unhideWhenUsed/>
    <w:rsid w:val="00E47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CE1"/>
  </w:style>
  <w:style w:type="table" w:styleId="TableGrid">
    <w:name w:val="Table Grid"/>
    <w:basedOn w:val="TableNormal"/>
    <w:uiPriority w:val="39"/>
    <w:rsid w:val="002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1289">
      <w:bodyDiv w:val="1"/>
      <w:marLeft w:val="0"/>
      <w:marRight w:val="0"/>
      <w:marTop w:val="0"/>
      <w:marBottom w:val="0"/>
      <w:divBdr>
        <w:top w:val="none" w:sz="0" w:space="0" w:color="auto"/>
        <w:left w:val="none" w:sz="0" w:space="0" w:color="auto"/>
        <w:bottom w:val="none" w:sz="0" w:space="0" w:color="auto"/>
        <w:right w:val="none" w:sz="0" w:space="0" w:color="auto"/>
      </w:divBdr>
    </w:div>
    <w:div w:id="427042507">
      <w:bodyDiv w:val="1"/>
      <w:marLeft w:val="0"/>
      <w:marRight w:val="0"/>
      <w:marTop w:val="0"/>
      <w:marBottom w:val="0"/>
      <w:divBdr>
        <w:top w:val="none" w:sz="0" w:space="0" w:color="auto"/>
        <w:left w:val="none" w:sz="0" w:space="0" w:color="auto"/>
        <w:bottom w:val="none" w:sz="0" w:space="0" w:color="auto"/>
        <w:right w:val="none" w:sz="0" w:space="0" w:color="auto"/>
      </w:divBdr>
    </w:div>
    <w:div w:id="993727582">
      <w:bodyDiv w:val="1"/>
      <w:marLeft w:val="0"/>
      <w:marRight w:val="0"/>
      <w:marTop w:val="0"/>
      <w:marBottom w:val="0"/>
      <w:divBdr>
        <w:top w:val="none" w:sz="0" w:space="0" w:color="auto"/>
        <w:left w:val="none" w:sz="0" w:space="0" w:color="auto"/>
        <w:bottom w:val="none" w:sz="0" w:space="0" w:color="auto"/>
        <w:right w:val="none" w:sz="0" w:space="0" w:color="auto"/>
      </w:divBdr>
    </w:div>
    <w:div w:id="138202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3BFEC-71EC-4419-968D-BD3CF4011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9</Pages>
  <Words>3464</Words>
  <Characters>19748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Lucijanic</dc:creator>
  <cp:keywords/>
  <dc:description/>
  <cp:lastModifiedBy>Marko Lucijanic</cp:lastModifiedBy>
  <cp:revision>369</cp:revision>
  <dcterms:created xsi:type="dcterms:W3CDTF">2024-08-23T16:10:00Z</dcterms:created>
  <dcterms:modified xsi:type="dcterms:W3CDTF">2025-03-17T14:34:00Z</dcterms:modified>
</cp:coreProperties>
</file>