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99A1" w14:textId="77777777" w:rsidR="00AD1C75" w:rsidRPr="00093C7A" w:rsidRDefault="00AD1C75" w:rsidP="00AD1C75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C7A">
        <w:rPr>
          <w:rFonts w:ascii="Times New Roman" w:hAnsi="Times New Roman" w:cs="Times New Roman"/>
          <w:b/>
          <w:sz w:val="28"/>
          <w:szCs w:val="28"/>
        </w:rPr>
        <w:t xml:space="preserve">ORIGINAL ARTICLE </w:t>
      </w:r>
    </w:p>
    <w:p w14:paraId="67189EE9" w14:textId="77777777" w:rsidR="00AD1C75" w:rsidRPr="00093C7A" w:rsidRDefault="00AD1C75" w:rsidP="00AD1C75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3695405D" w14:textId="77777777" w:rsidR="00AD1C75" w:rsidRPr="00093C7A" w:rsidRDefault="00AD1C75" w:rsidP="00AD1C75">
      <w:pPr>
        <w:widowControl w:val="0"/>
        <w:wordWrap w:val="0"/>
        <w:autoSpaceDE w:val="0"/>
        <w:autoSpaceDN w:val="0"/>
        <w:spacing w:after="16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C7A">
        <w:rPr>
          <w:rFonts w:ascii="Times New Roman" w:hAnsi="Times New Roman" w:cs="Times New Roman"/>
          <w:b/>
          <w:bCs/>
          <w:sz w:val="28"/>
          <w:szCs w:val="28"/>
        </w:rPr>
        <w:t>Prognostic Impact of GNRI-IPI Score in Octogenarians with Diffuse Large B-Cell Lymphoma Treated with R-CHOP</w:t>
      </w:r>
    </w:p>
    <w:p w14:paraId="16D302F5" w14:textId="77777777" w:rsidR="00AD1C75" w:rsidRPr="00093C7A" w:rsidRDefault="00AD1C75" w:rsidP="00AD1C75">
      <w:pPr>
        <w:widowControl w:val="0"/>
        <w:wordWrap w:val="0"/>
        <w:autoSpaceDE w:val="0"/>
        <w:autoSpaceDN w:val="0"/>
        <w:spacing w:after="160" w:line="480" w:lineRule="auto"/>
        <w:jc w:val="both"/>
        <w:rPr>
          <w:rFonts w:ascii="Times New Roman" w:hAnsi="Times New Roman" w:cs="Times New Roman"/>
          <w:b/>
          <w:bCs/>
        </w:rPr>
      </w:pPr>
    </w:p>
    <w:p w14:paraId="38253C4F" w14:textId="77777777" w:rsidR="00AD1C75" w:rsidRPr="00093C7A" w:rsidRDefault="00AD1C75" w:rsidP="00AD1C75">
      <w:pPr>
        <w:spacing w:line="480" w:lineRule="auto"/>
        <w:jc w:val="both"/>
        <w:rPr>
          <w:rFonts w:ascii="Times New Roman" w:hAnsi="Times New Roman" w:cs="Times New Roman"/>
        </w:rPr>
      </w:pPr>
      <w:r w:rsidRPr="00093C7A">
        <w:rPr>
          <w:rFonts w:ascii="Times New Roman" w:hAnsi="Times New Roman" w:cs="Times New Roman"/>
        </w:rPr>
        <w:t>Eun-J</w:t>
      </w:r>
      <w:r>
        <w:rPr>
          <w:rFonts w:ascii="Times New Roman" w:hAnsi="Times New Roman" w:cs="Times New Roman" w:hint="eastAsia"/>
        </w:rPr>
        <w:t>eong</w:t>
      </w:r>
      <w:r w:rsidRPr="00093C7A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 w:hint="eastAsia"/>
        </w:rPr>
        <w:t>eong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 xml:space="preserve">, </w:t>
      </w:r>
      <w:proofErr w:type="spellStart"/>
      <w:r w:rsidRPr="00093C7A">
        <w:rPr>
          <w:rFonts w:ascii="Times New Roman" w:hAnsi="Times New Roman" w:cs="Times New Roman"/>
        </w:rPr>
        <w:t>Woochan</w:t>
      </w:r>
      <w:proofErr w:type="spellEnd"/>
      <w:r w:rsidRPr="00093C7A">
        <w:rPr>
          <w:rFonts w:ascii="Times New Roman" w:hAnsi="Times New Roman" w:cs="Times New Roman"/>
        </w:rPr>
        <w:t xml:space="preserve"> Park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 xml:space="preserve">, </w:t>
      </w:r>
      <w:proofErr w:type="spellStart"/>
      <w:r w:rsidRPr="00365A2E">
        <w:rPr>
          <w:rFonts w:ascii="Times New Roman" w:eastAsia="MinionPro-Regular" w:hAnsi="Times New Roman" w:cs="Times New Roman"/>
          <w:szCs w:val="28"/>
        </w:rPr>
        <w:t>Jeongmin</w:t>
      </w:r>
      <w:proofErr w:type="spellEnd"/>
      <w:r w:rsidRPr="00365A2E">
        <w:rPr>
          <w:rFonts w:ascii="Times New Roman" w:eastAsia="MinionPro-Regular" w:hAnsi="Times New Roman" w:cs="Times New Roman"/>
          <w:szCs w:val="28"/>
        </w:rPr>
        <w:t xml:space="preserve"> Seo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 xml:space="preserve">, </w:t>
      </w:r>
      <w:proofErr w:type="spellStart"/>
      <w:r w:rsidRPr="00093C7A">
        <w:rPr>
          <w:rFonts w:ascii="Times New Roman" w:hAnsi="Times New Roman" w:cs="Times New Roman"/>
        </w:rPr>
        <w:t>Minsu</w:t>
      </w:r>
      <w:proofErr w:type="spellEnd"/>
      <w:r w:rsidRPr="00093C7A">
        <w:rPr>
          <w:rFonts w:ascii="Times New Roman" w:hAnsi="Times New Roman" w:cs="Times New Roman"/>
        </w:rPr>
        <w:t xml:space="preserve"> Kang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Eun Hee Jung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Sang-A Kim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Koung Jin Suh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Ji-Won Kim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Se Hyun Kim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Jeong-Ok Lee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Jin Won Kim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Yu Jung Kim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Keun-Wook Lee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Jee Hyun Kim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Jong Seok Lee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Soo-Mee Bang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>, Ji Yun Lee</w:t>
      </w: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  <w:b/>
        </w:rPr>
        <w:t>†</w:t>
      </w:r>
    </w:p>
    <w:p w14:paraId="07876B3C" w14:textId="77777777" w:rsidR="00AD1C75" w:rsidRPr="00093C7A" w:rsidRDefault="00AD1C75" w:rsidP="00AD1C75">
      <w:pPr>
        <w:spacing w:line="480" w:lineRule="auto"/>
        <w:jc w:val="both"/>
        <w:rPr>
          <w:rFonts w:ascii="Times New Roman" w:hAnsi="Times New Roman" w:cs="Times New Roman"/>
        </w:rPr>
      </w:pPr>
    </w:p>
    <w:p w14:paraId="712989AD" w14:textId="77777777" w:rsidR="00AD1C75" w:rsidRPr="00093C7A" w:rsidRDefault="00AD1C75" w:rsidP="00AD1C75">
      <w:pPr>
        <w:spacing w:line="480" w:lineRule="auto"/>
        <w:jc w:val="both"/>
        <w:rPr>
          <w:rFonts w:ascii="Times New Roman" w:hAnsi="Times New Roman" w:cs="Times New Roman"/>
        </w:rPr>
      </w:pPr>
      <w:r w:rsidRPr="00093C7A">
        <w:rPr>
          <w:rFonts w:ascii="Times New Roman" w:hAnsi="Times New Roman" w:cs="Times New Roman"/>
          <w:vertAlign w:val="superscript"/>
        </w:rPr>
        <w:t>1</w:t>
      </w:r>
      <w:r w:rsidRPr="00093C7A">
        <w:rPr>
          <w:rFonts w:ascii="Times New Roman" w:hAnsi="Times New Roman" w:cs="Times New Roman"/>
        </w:rPr>
        <w:t xml:space="preserve">Department of Internal Medicine, Seoul National University Bundang Hospital, </w:t>
      </w:r>
      <w:proofErr w:type="spellStart"/>
      <w:r w:rsidRPr="00093C7A">
        <w:rPr>
          <w:rFonts w:ascii="Times New Roman" w:hAnsi="Times New Roman" w:cs="Times New Roman"/>
        </w:rPr>
        <w:t>Seongnam</w:t>
      </w:r>
      <w:proofErr w:type="spellEnd"/>
      <w:r w:rsidRPr="00093C7A">
        <w:rPr>
          <w:rFonts w:ascii="Times New Roman" w:hAnsi="Times New Roman" w:cs="Times New Roman"/>
        </w:rPr>
        <w:t>, Republic of Korea</w:t>
      </w:r>
    </w:p>
    <w:p w14:paraId="6193AA7B" w14:textId="77777777" w:rsidR="00AD1C75" w:rsidRPr="00093C7A" w:rsidRDefault="00AD1C75" w:rsidP="00AD1C75">
      <w:pPr>
        <w:spacing w:line="480" w:lineRule="auto"/>
        <w:jc w:val="both"/>
        <w:rPr>
          <w:rFonts w:ascii="Times New Roman" w:hAnsi="Times New Roman" w:cs="Times New Roman"/>
        </w:rPr>
      </w:pPr>
    </w:p>
    <w:p w14:paraId="79001B9A" w14:textId="77777777" w:rsidR="00AD1C75" w:rsidRPr="00093C7A" w:rsidRDefault="00AD1C75" w:rsidP="00AD1C75">
      <w:pPr>
        <w:widowControl w:val="0"/>
        <w:wordWrap w:val="0"/>
        <w:autoSpaceDE w:val="0"/>
        <w:autoSpaceDN w:val="0"/>
        <w:spacing w:after="160" w:line="480" w:lineRule="auto"/>
        <w:jc w:val="both"/>
        <w:rPr>
          <w:rFonts w:ascii="Times New Roman" w:hAnsi="Times New Roman" w:cs="Times New Roman"/>
        </w:rPr>
      </w:pPr>
      <w:r w:rsidRPr="00093C7A">
        <w:rPr>
          <w:rFonts w:ascii="Times New Roman" w:hAnsi="Times New Roman" w:cs="Times New Roman"/>
          <w:b/>
        </w:rPr>
        <w:t>Running title:</w:t>
      </w:r>
      <w:r w:rsidRPr="00093C7A">
        <w:rPr>
          <w:rFonts w:ascii="Times New Roman" w:hAnsi="Times New Roman" w:cs="Times New Roman"/>
        </w:rPr>
        <w:t xml:space="preserve"> R-CHOP Outcomes in Elderly DLBCL Patients</w:t>
      </w:r>
    </w:p>
    <w:p w14:paraId="142FEADE" w14:textId="77777777" w:rsidR="00AD1C75" w:rsidRPr="00093C7A" w:rsidRDefault="00AD1C75" w:rsidP="00AD1C7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D520D4F" w14:textId="77777777" w:rsidR="00AD1C75" w:rsidRPr="00093C7A" w:rsidRDefault="00AD1C75" w:rsidP="00AD1C75">
      <w:pPr>
        <w:spacing w:line="480" w:lineRule="auto"/>
        <w:rPr>
          <w:rFonts w:ascii="Times New Roman" w:hAnsi="Times New Roman" w:cs="Times New Roman"/>
        </w:rPr>
      </w:pPr>
      <w:r w:rsidRPr="00093C7A">
        <w:rPr>
          <w:rFonts w:ascii="Times New Roman" w:hAnsi="Times New Roman" w:cs="Times New Roman"/>
          <w:b/>
        </w:rPr>
        <w:t>† Address for correspondence:</w:t>
      </w:r>
      <w:r w:rsidRPr="00093C7A">
        <w:rPr>
          <w:rFonts w:ascii="Times New Roman" w:hAnsi="Times New Roman" w:cs="Times New Roman"/>
        </w:rPr>
        <w:t xml:space="preserve"> Ji Yun Lee, MD, PhD</w:t>
      </w:r>
    </w:p>
    <w:p w14:paraId="1FD54E31" w14:textId="77777777" w:rsidR="00AD1C75" w:rsidRPr="00093C7A" w:rsidRDefault="00AD1C75" w:rsidP="00AD1C75">
      <w:pPr>
        <w:spacing w:line="480" w:lineRule="auto"/>
        <w:rPr>
          <w:rFonts w:ascii="Times New Roman" w:hAnsi="Times New Roman" w:cs="Times New Roman"/>
        </w:rPr>
      </w:pPr>
      <w:r w:rsidRPr="00093C7A">
        <w:rPr>
          <w:rFonts w:ascii="Times New Roman" w:hAnsi="Times New Roman" w:cs="Times New Roman"/>
        </w:rPr>
        <w:t>Department of Internal Medicine, Seoul National University Bundang Hospital, Gumi-</w:t>
      </w:r>
      <w:proofErr w:type="spellStart"/>
      <w:r w:rsidRPr="00093C7A">
        <w:rPr>
          <w:rFonts w:ascii="Times New Roman" w:hAnsi="Times New Roman" w:cs="Times New Roman"/>
        </w:rPr>
        <w:t>ro</w:t>
      </w:r>
      <w:proofErr w:type="spellEnd"/>
      <w:r w:rsidRPr="00093C7A">
        <w:rPr>
          <w:rFonts w:ascii="Times New Roman" w:hAnsi="Times New Roman" w:cs="Times New Roman"/>
        </w:rPr>
        <w:t xml:space="preserve"> 173 Beon-</w:t>
      </w:r>
      <w:proofErr w:type="spellStart"/>
      <w:r w:rsidRPr="00093C7A">
        <w:rPr>
          <w:rFonts w:ascii="Times New Roman" w:hAnsi="Times New Roman" w:cs="Times New Roman"/>
        </w:rPr>
        <w:t>gil</w:t>
      </w:r>
      <w:proofErr w:type="spellEnd"/>
      <w:r w:rsidRPr="00093C7A">
        <w:rPr>
          <w:rFonts w:ascii="Times New Roman" w:hAnsi="Times New Roman" w:cs="Times New Roman"/>
        </w:rPr>
        <w:t>, Bundang-</w:t>
      </w:r>
      <w:proofErr w:type="spellStart"/>
      <w:r w:rsidRPr="00093C7A">
        <w:rPr>
          <w:rFonts w:ascii="Times New Roman" w:hAnsi="Times New Roman" w:cs="Times New Roman"/>
        </w:rPr>
        <w:t>gu</w:t>
      </w:r>
      <w:proofErr w:type="spellEnd"/>
      <w:r w:rsidRPr="00093C7A">
        <w:rPr>
          <w:rFonts w:ascii="Times New Roman" w:hAnsi="Times New Roman" w:cs="Times New Roman"/>
        </w:rPr>
        <w:t xml:space="preserve">, </w:t>
      </w:r>
      <w:proofErr w:type="spellStart"/>
      <w:r w:rsidRPr="00093C7A">
        <w:rPr>
          <w:rFonts w:ascii="Times New Roman" w:hAnsi="Times New Roman" w:cs="Times New Roman"/>
        </w:rPr>
        <w:t>Seongnam</w:t>
      </w:r>
      <w:proofErr w:type="spellEnd"/>
      <w:r w:rsidRPr="00093C7A">
        <w:rPr>
          <w:rFonts w:ascii="Times New Roman" w:hAnsi="Times New Roman" w:cs="Times New Roman"/>
        </w:rPr>
        <w:t>-Si, Gyeonggi-di 13620, Korea</w:t>
      </w:r>
    </w:p>
    <w:p w14:paraId="55257402" w14:textId="77777777" w:rsidR="00AD1C75" w:rsidRPr="00093C7A" w:rsidRDefault="00AD1C75" w:rsidP="00AD1C75">
      <w:pPr>
        <w:spacing w:line="480" w:lineRule="auto"/>
        <w:rPr>
          <w:rFonts w:ascii="Times New Roman" w:hAnsi="Times New Roman" w:cs="Times New Roman"/>
        </w:rPr>
      </w:pPr>
      <w:r w:rsidRPr="00093C7A">
        <w:rPr>
          <w:rFonts w:ascii="Times New Roman" w:hAnsi="Times New Roman" w:cs="Times New Roman"/>
        </w:rPr>
        <w:t>Tel: +82-31-787-7443; Fax: +82-31-787-4098</w:t>
      </w:r>
    </w:p>
    <w:p w14:paraId="18E05223" w14:textId="77777777" w:rsidR="00AD1C75" w:rsidRPr="00093C7A" w:rsidRDefault="00AD1C75" w:rsidP="00AD1C75">
      <w:pPr>
        <w:spacing w:line="480" w:lineRule="auto"/>
        <w:rPr>
          <w:rFonts w:ascii="Times New Roman" w:hAnsi="Times New Roman" w:cs="Times New Roman"/>
        </w:rPr>
      </w:pPr>
      <w:r w:rsidRPr="00093C7A">
        <w:rPr>
          <w:rFonts w:ascii="Times New Roman" w:hAnsi="Times New Roman" w:cs="Times New Roman"/>
        </w:rPr>
        <w:t>E-mail: maimatin83@snubh.org</w:t>
      </w:r>
    </w:p>
    <w:p w14:paraId="0EECF886" w14:textId="77777777" w:rsidR="00AD1C75" w:rsidRDefault="00AD1C75"/>
    <w:p w14:paraId="23B3FA74" w14:textId="77777777" w:rsidR="00AD1C75" w:rsidRDefault="00AD1C75"/>
    <w:p w14:paraId="5E0DDC28" w14:textId="77777777" w:rsidR="00AD1C75" w:rsidRDefault="00AD1C75"/>
    <w:p w14:paraId="7A3969AA" w14:textId="77777777" w:rsidR="00AD1C75" w:rsidRDefault="00AD1C75"/>
    <w:p w14:paraId="5EFC3236" w14:textId="77777777" w:rsidR="00AD1C75" w:rsidRDefault="00AD1C75"/>
    <w:p w14:paraId="257D8EDA" w14:textId="26142D53" w:rsidR="00AD1C75" w:rsidRDefault="00AD1C75"/>
    <w:p w14:paraId="584137A2" w14:textId="77777777" w:rsidR="00AD1C75" w:rsidRDefault="00AD1C75"/>
    <w:p w14:paraId="76834C54" w14:textId="2AC8B5BB" w:rsidR="00AD1C75" w:rsidRDefault="00AD1C75">
      <w:pPr>
        <w:rPr>
          <w:rFonts w:ascii="Times New Roman" w:hAnsi="Times New Roman" w:cs="Times New Roman"/>
          <w:b/>
          <w:bCs/>
        </w:rPr>
      </w:pPr>
      <w:r w:rsidRPr="009544D5">
        <w:rPr>
          <w:rFonts w:ascii="Times New Roman" w:hAnsi="Times New Roman" w:cs="Times New Roman"/>
          <w:b/>
          <w:bCs/>
        </w:rPr>
        <w:lastRenderedPageBreak/>
        <w:t>Supplementary Figure 1.</w:t>
      </w:r>
      <w:r w:rsidR="001D6AE4" w:rsidRPr="001D6AE4">
        <w:t xml:space="preserve"> </w:t>
      </w:r>
      <w:r w:rsidR="001D6AE4" w:rsidRPr="001D6AE4">
        <w:rPr>
          <w:rFonts w:ascii="Times New Roman" w:hAnsi="Times New Roman" w:cs="Times New Roman"/>
          <w:b/>
          <w:bCs/>
        </w:rPr>
        <w:t>Calibration of 24-month Overall Survival Risk: IPI vs GNRI-IPI (AUC and Brier shown).</w:t>
      </w:r>
    </w:p>
    <w:p w14:paraId="572CE1F1" w14:textId="34EBE65D" w:rsidR="001D6AE4" w:rsidRPr="001D6AE4" w:rsidRDefault="001D6AE4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drawing>
          <wp:inline distT="0" distB="0" distL="0" distR="0" wp14:anchorId="58F13D8C" wp14:editId="0B001D54">
            <wp:extent cx="5731510" cy="2999740"/>
            <wp:effectExtent l="0" t="0" r="2540" b="0"/>
            <wp:docPr id="965953933" name="그림 1" descr="텍스트, 도표, 라인, 그래프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53933" name="그림 1" descr="텍스트, 도표, 라인, 그래프이(가) 표시된 사진&#10;&#10;AI 생성 콘텐츠는 정확하지 않을 수 있습니다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6AE4" w:rsidRPr="001D6A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nionPro-Regular">
    <w:altName w:val="바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75"/>
    <w:rsid w:val="001D6AE4"/>
    <w:rsid w:val="00A5215A"/>
    <w:rsid w:val="00AD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09453"/>
  <w15:chartTrackingRefBased/>
  <w15:docId w15:val="{13DCC2A4-258D-4D59-9555-9478C79B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C75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D1C75"/>
    <w:pPr>
      <w:keepNext/>
      <w:keepLines/>
      <w:widowControl w:val="0"/>
      <w:wordWrap w:val="0"/>
      <w:autoSpaceDE w:val="0"/>
      <w:autoSpaceDN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D1C75"/>
    <w:pPr>
      <w:keepNext/>
      <w:keepLines/>
      <w:widowControl w:val="0"/>
      <w:wordWrap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D1C75"/>
    <w:pPr>
      <w:keepNext/>
      <w:keepLines/>
      <w:widowControl w:val="0"/>
      <w:wordWrap w:val="0"/>
      <w:autoSpaceDE w:val="0"/>
      <w:autoSpaceDN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D1C75"/>
    <w:pPr>
      <w:keepNext/>
      <w:keepLines/>
      <w:widowControl w:val="0"/>
      <w:wordWrap w:val="0"/>
      <w:autoSpaceDE w:val="0"/>
      <w:autoSpaceDN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D1C75"/>
    <w:pPr>
      <w:keepNext/>
      <w:keepLines/>
      <w:widowControl w:val="0"/>
      <w:wordWrap w:val="0"/>
      <w:autoSpaceDE w:val="0"/>
      <w:autoSpaceDN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D1C75"/>
    <w:pPr>
      <w:keepNext/>
      <w:keepLines/>
      <w:widowControl w:val="0"/>
      <w:wordWrap w:val="0"/>
      <w:autoSpaceDE w:val="0"/>
      <w:autoSpaceDN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D1C75"/>
    <w:pPr>
      <w:keepNext/>
      <w:keepLines/>
      <w:widowControl w:val="0"/>
      <w:wordWrap w:val="0"/>
      <w:autoSpaceDE w:val="0"/>
      <w:autoSpaceDN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D1C75"/>
    <w:pPr>
      <w:keepNext/>
      <w:keepLines/>
      <w:widowControl w:val="0"/>
      <w:wordWrap w:val="0"/>
      <w:autoSpaceDE w:val="0"/>
      <w:autoSpaceDN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D1C75"/>
    <w:pPr>
      <w:keepNext/>
      <w:keepLines/>
      <w:widowControl w:val="0"/>
      <w:wordWrap w:val="0"/>
      <w:autoSpaceDE w:val="0"/>
      <w:autoSpaceDN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D1C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D1C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D1C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D1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D1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D1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D1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D1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D1C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D1C75"/>
    <w:pPr>
      <w:widowControl w:val="0"/>
      <w:wordWrap w:val="0"/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AD1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D1C75"/>
    <w:pPr>
      <w:widowControl w:val="0"/>
      <w:numPr>
        <w:ilvl w:val="1"/>
      </w:numPr>
      <w:wordWrap w:val="0"/>
      <w:autoSpaceDE w:val="0"/>
      <w:autoSpaceDN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AD1C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D1C75"/>
    <w:pPr>
      <w:widowControl w:val="0"/>
      <w:wordWrap w:val="0"/>
      <w:autoSpaceDE w:val="0"/>
      <w:autoSpaceDN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AD1C7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D1C75"/>
    <w:pPr>
      <w:widowControl w:val="0"/>
      <w:wordWrap w:val="0"/>
      <w:autoSpaceDE w:val="0"/>
      <w:autoSpaceDN w:val="0"/>
      <w:spacing w:after="160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AD1C7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D1C7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AD1C7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D1C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지윤 이</dc:creator>
  <cp:keywords/>
  <dc:description/>
  <cp:lastModifiedBy>지윤 이</cp:lastModifiedBy>
  <cp:revision>2</cp:revision>
  <dcterms:created xsi:type="dcterms:W3CDTF">2025-09-10T09:41:00Z</dcterms:created>
  <dcterms:modified xsi:type="dcterms:W3CDTF">2025-09-10T09:44:00Z</dcterms:modified>
</cp:coreProperties>
</file>