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49" w:type="dxa"/>
        <w:jc w:val="center"/>
        <w:tblLayout w:type="fixed"/>
        <w:tblLook w:val="0000" w:firstRow="0" w:lastRow="0" w:firstColumn="0" w:lastColumn="0" w:noHBand="0" w:noVBand="0"/>
      </w:tblPr>
      <w:tblGrid>
        <w:gridCol w:w="115"/>
        <w:gridCol w:w="4438"/>
        <w:gridCol w:w="3232"/>
        <w:gridCol w:w="3232"/>
        <w:gridCol w:w="3232"/>
      </w:tblGrid>
      <w:tr w:rsidR="003052B5" w14:paraId="5385984C" w14:textId="77777777" w:rsidTr="002D3417">
        <w:trPr>
          <w:gridBefore w:val="1"/>
          <w:wBefore w:w="115" w:type="dxa"/>
          <w:trHeight w:val="741"/>
          <w:tblHeader/>
          <w:jc w:val="center"/>
        </w:trPr>
        <w:tc>
          <w:tcPr>
            <w:tcW w:w="4438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0D30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D237" w14:textId="5A0B25FF" w:rsidR="003052B5" w:rsidRDefault="002D3417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EMD without concurrent PCL</w:t>
            </w:r>
          </w:p>
          <w:p w14:paraId="1A39516A" w14:textId="1088EA56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(N = </w:t>
            </w:r>
            <w:r w:rsidR="002D3417">
              <w:rPr>
                <w:rFonts w:ascii="Arial" w:eastAsia="Arial" w:hAnsi="Arial" w:cs="Arial"/>
                <w:sz w:val="20"/>
                <w:szCs w:val="20"/>
              </w:rPr>
              <w:t>74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32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0349" w14:textId="06660B31" w:rsidR="003052B5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D3417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EMD wit</w:t>
            </w:r>
            <w:r w:rsidR="007A494A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h</w:t>
            </w:r>
            <w:r w:rsidRPr="002D3417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concurrent PCL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(N =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8BCEB4" w14:textId="4FFA987D" w:rsidR="003052B5" w:rsidRDefault="002D3417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p-value</w:t>
            </w:r>
            <w:r w:rsidR="00786AEC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4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 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br/>
            </w:r>
          </w:p>
        </w:tc>
      </w:tr>
      <w:tr w:rsidR="003052B5" w14:paraId="0E1871DB" w14:textId="77777777" w:rsidTr="002D3417">
        <w:trPr>
          <w:gridBefore w:val="1"/>
          <w:wBefore w:w="115" w:type="dxa"/>
          <w:trHeight w:val="533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DC1A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9BB3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6FC18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1E4EE" w14:textId="07F9C1B2" w:rsidR="003052B5" w:rsidRDefault="003D0B03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0.013</w:t>
            </w:r>
          </w:p>
        </w:tc>
      </w:tr>
      <w:tr w:rsidR="002D3417" w14:paraId="4C4B5F63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4878B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0C70D" w14:textId="43AD9220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58 (78%)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F23F" w14:textId="441D2527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5 (42%)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A4164" w14:textId="54E90A65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73FDC0F0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2C70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0857F" w14:textId="53653F27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16 (22%)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E5DE9" w14:textId="75365D83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7 (58%)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59F50" w14:textId="0B40B982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19958E52" w14:textId="77777777" w:rsidTr="002D3417">
        <w:trPr>
          <w:gridBefore w:val="1"/>
          <w:wBefore w:w="115" w:type="dxa"/>
          <w:trHeight w:val="61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FA135" w14:textId="606251D6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ge at initial diagnosis of MM</w:t>
            </w:r>
            <w:r w:rsidR="00546E7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(years)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6F5A" w14:textId="11A6B7E1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58.5 (50.0</w:t>
            </w:r>
            <w:r w:rsidRPr="00A53FF2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66.0) [39.0</w:t>
            </w:r>
            <w:r w:rsidRPr="00A53FF2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80.0]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4CEA0" w14:textId="694B9434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51.0 (46.0</w:t>
            </w:r>
            <w:r w:rsidRPr="00A53FF2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61.5) [37.0</w:t>
            </w:r>
            <w:r w:rsidRPr="00A53FF2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75.0]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79E6D" w14:textId="11B66431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3052B5" w14:paraId="0AC2B995" w14:textId="77777777" w:rsidTr="002D3417">
        <w:trPr>
          <w:gridBefore w:val="1"/>
          <w:wBefore w:w="115" w:type="dxa"/>
          <w:trHeight w:val="621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1A7A6" w14:textId="77777777" w:rsidR="003052B5" w:rsidRPr="002B3134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ECOG at initial diagnosis of MM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4633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6E386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37315" w14:textId="4842274A" w:rsidR="003052B5" w:rsidRDefault="003D0B03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0.091</w:t>
            </w:r>
          </w:p>
        </w:tc>
      </w:tr>
      <w:tr w:rsidR="002D3417" w14:paraId="048F4816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5182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D3E5" w14:textId="15F320CC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20 (40%)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AF925" w14:textId="00588046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4CB13" w14:textId="15CCB244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3CBA79FF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1F9B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25D8" w14:textId="7D3A62A9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24 (48%)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B392" w14:textId="34C94A5D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7 (88%)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FDBA8" w14:textId="68DF967E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64213F55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70DCB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FCA3" w14:textId="2EE7A761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5 (10%)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0D586" w14:textId="765258E9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1 (13%)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C6D7E" w14:textId="649D5E0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189E5CED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816F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D6C31" w14:textId="0C6B461D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1 (2.0%)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9115" w14:textId="268C8424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6A115" w14:textId="042D0EDC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0CE1487E" w14:textId="77777777" w:rsidTr="002D3417">
        <w:trPr>
          <w:gridBefore w:val="1"/>
          <w:wBefore w:w="115" w:type="dxa"/>
          <w:trHeight w:val="56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AFB7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not available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BB21" w14:textId="210912DC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8494" w14:textId="54DFC04F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A0652" w14:textId="4F9FB901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1D98E079" w14:textId="77777777" w:rsidTr="002D3417">
        <w:trPr>
          <w:gridBefore w:val="1"/>
          <w:wBefore w:w="115" w:type="dxa"/>
          <w:trHeight w:val="575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6AEF0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Survival status at data-cutoff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0A9F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6301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9171F" w14:textId="3ED3A459" w:rsidR="003052B5" w:rsidRDefault="003D0B03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&gt;0.9</w:t>
            </w:r>
          </w:p>
        </w:tc>
      </w:tr>
      <w:tr w:rsidR="002D3417" w14:paraId="65A92E1F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3E21" w14:textId="77777777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eastAsia="Arial" w:hAnsi="Arial" w:cs="Arial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425FF" w14:textId="2FCF6D4B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27 (36%)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26F57" w14:textId="02711D21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4 (33%)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6564A" w14:textId="48773E46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30D7FB06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B41EA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8201" w14:textId="6F3459A6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47 (64%)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42B98" w14:textId="6FDB3D0C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8 (67%)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927C9" w14:textId="1FE25610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699E47AA" w14:textId="77777777" w:rsidTr="002D3417">
        <w:trPr>
          <w:gridBefore w:val="1"/>
          <w:wBefore w:w="115" w:type="dxa"/>
          <w:trHeight w:val="603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5E713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Cause of death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B233" w14:textId="77777777" w:rsidR="003052B5" w:rsidRPr="002D3417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1063" w14:textId="77777777" w:rsidR="003052B5" w:rsidRPr="002D3417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C9934" w14:textId="2754CDD5" w:rsidR="003052B5" w:rsidRDefault="003D0B03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2D3417" w14:paraId="17ECA17D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0348C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disease related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CDF5C" w14:textId="7C5D4075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25 (61%)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1BA0B" w14:textId="3B4B34E6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7 (100%)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B07F1" w14:textId="264CF86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14D091C2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F254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therapy related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C6A04" w14:textId="0ED8E480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6 (15%)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BEBB4" w14:textId="1672C1FE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E2078" w14:textId="70672566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26A7D2C6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8430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disease- and therapy related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FEE92" w14:textId="00CAD49F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9 (22%)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154D" w14:textId="6DCD4D76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E2901" w14:textId="3E3F7AF1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5E310B3C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AD61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other cause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1259A" w14:textId="564A1F0F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1 (2.4%)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43BC" w14:textId="46318222" w:rsidR="002D3417" w:rsidRP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3417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F6560" w14:textId="245C3F5A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7CA03BED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8E447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not available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A255A" w14:textId="43EAD3A0" w:rsidR="003052B5" w:rsidRDefault="002D3417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B1F4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2C9B0" w14:textId="01F72455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5EE448CA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7EEE1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MM type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40A46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B05C9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9A824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4B7CB939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953CF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8751C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ntact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Ig myeloma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11A7" w14:textId="71D6AE8D" w:rsidR="003052B5" w:rsidRDefault="007A494A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57</w:t>
            </w:r>
            <w:r w:rsidR="003052B5">
              <w:rPr>
                <w:rFonts w:ascii="Arial" w:eastAsia="Arial" w:hAnsi="Arial" w:cs="Arial"/>
                <w:sz w:val="20"/>
                <w:szCs w:val="20"/>
              </w:rPr>
              <w:t xml:space="preserve"> (7</w:t>
            </w:r>
            <w:r>
              <w:rPr>
                <w:rFonts w:ascii="Arial" w:eastAsia="Arial" w:hAnsi="Arial" w:cs="Arial"/>
                <w:sz w:val="20"/>
                <w:szCs w:val="20"/>
              </w:rPr>
              <w:t>7.0</w:t>
            </w:r>
            <w:r w:rsidR="003052B5">
              <w:rPr>
                <w:rFonts w:ascii="Arial" w:eastAsia="Arial" w:hAnsi="Arial" w:cs="Arial"/>
                <w:sz w:val="20"/>
                <w:szCs w:val="20"/>
              </w:rPr>
              <w:t>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0B42" w14:textId="7C6699D7" w:rsidR="003052B5" w:rsidRDefault="007A494A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FC9C7" w14:textId="0139930B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6AC2063F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A922" w14:textId="77777777" w:rsidR="003052B5" w:rsidRPr="008751C1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 w:rsidRPr="008751C1">
              <w:rPr>
                <w:rFonts w:ascii="Arial" w:eastAsia="Arial" w:hAnsi="Arial" w:cs="Arial"/>
                <w:color w:val="000000"/>
                <w:sz w:val="20"/>
                <w:szCs w:val="20"/>
              </w:rPr>
              <w:t>ight-chain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myeloma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46A3" w14:textId="3523B3BF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 (20.</w:t>
            </w:r>
            <w:r w:rsidR="007A494A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810E" w14:textId="23510596" w:rsidR="003052B5" w:rsidRDefault="007A494A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CC583" w14:textId="18CACF63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417" w14:paraId="0197D72A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844E" w14:textId="77777777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non-secretory myeloma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654C" w14:textId="2EED1861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2"/>
                <w:szCs w:val="22"/>
              </w:rPr>
              <w:t>2 (2.7%)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00F5" w14:textId="4F44238F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2"/>
                <w:szCs w:val="22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E8382" w14:textId="3782D0E4" w:rsidR="002D3417" w:rsidRDefault="002D3417" w:rsidP="002D34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D0B03" w14:paraId="2D8E5B1E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61DEE" w14:textId="77777777" w:rsidR="003D0B03" w:rsidRDefault="003D0B03" w:rsidP="003D0B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iopsy of EMD lesion performed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70BBB" w14:textId="76B23077" w:rsidR="003D0B03" w:rsidRPr="003D0B03" w:rsidRDefault="003D0B03" w:rsidP="003D0B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D0B03">
              <w:rPr>
                <w:rFonts w:ascii="Arial" w:hAnsi="Arial" w:cs="Arial"/>
                <w:color w:val="000000"/>
                <w:sz w:val="20"/>
                <w:szCs w:val="20"/>
              </w:rPr>
              <w:t>43 (58%)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C2D3" w14:textId="15F20FDF" w:rsidR="003D0B03" w:rsidRPr="003D0B03" w:rsidRDefault="003D0B03" w:rsidP="003D0B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D0B03">
              <w:rPr>
                <w:rFonts w:ascii="Arial" w:hAnsi="Arial" w:cs="Arial"/>
                <w:color w:val="000000"/>
                <w:sz w:val="20"/>
                <w:szCs w:val="20"/>
              </w:rPr>
              <w:t>10 (83%)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3F3D6" w14:textId="556B7086" w:rsidR="003D0B03" w:rsidRPr="007A494A" w:rsidRDefault="003D0B03" w:rsidP="003D0B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3052B5" w14:paraId="2D879955" w14:textId="77777777" w:rsidTr="002D3417">
        <w:trPr>
          <w:gridBefore w:val="1"/>
          <w:wBefore w:w="115" w:type="dxa"/>
          <w:trHeight w:val="61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A69D6" w14:textId="1C46A060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Median time to </w:t>
            </w:r>
            <w:r w:rsidR="003D0B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secondary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EMD occurrence from MM diagnosis (months)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B0BB6" w14:textId="5EAD21D3" w:rsidR="003052B5" w:rsidRDefault="007A494A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eastAsia="Arial" w:hAnsi="Arial" w:cs="Arial"/>
                <w:sz w:val="20"/>
                <w:szCs w:val="20"/>
              </w:rPr>
              <w:t>39.0 (25.0</w:t>
            </w:r>
            <w:r w:rsidRPr="007A494A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 w:rsidRPr="007A494A">
              <w:rPr>
                <w:rFonts w:ascii="Arial" w:eastAsia="Arial" w:hAnsi="Arial" w:cs="Arial"/>
                <w:sz w:val="20"/>
                <w:szCs w:val="20"/>
              </w:rPr>
              <w:t>88.5) [3.0</w:t>
            </w:r>
            <w:r w:rsidRPr="007A494A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 w:rsidRPr="007A494A">
              <w:rPr>
                <w:rFonts w:ascii="Arial" w:eastAsia="Arial" w:hAnsi="Arial" w:cs="Arial"/>
                <w:sz w:val="20"/>
                <w:szCs w:val="20"/>
              </w:rPr>
              <w:t>287.0]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1E34" w14:textId="5470235D" w:rsidR="003052B5" w:rsidRDefault="007A494A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2"/>
                <w:szCs w:val="22"/>
              </w:rPr>
              <w:t>15.0 (9.0</w:t>
            </w:r>
            <w:r w:rsidRPr="007A494A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Helvetica Neue" w:hAnsi="Helvetica Neue"/>
                <w:color w:val="000000"/>
                <w:sz w:val="22"/>
                <w:szCs w:val="22"/>
              </w:rPr>
              <w:t>28.0) [6.0</w:t>
            </w:r>
            <w:r w:rsidRPr="007A494A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Helvetica Neue" w:hAnsi="Helvetica Neue"/>
                <w:color w:val="000000"/>
                <w:sz w:val="22"/>
                <w:szCs w:val="22"/>
              </w:rPr>
              <w:t>72.0]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CAFF9" w14:textId="678BA39B" w:rsidR="003052B5" w:rsidRDefault="007A494A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3052B5" w14:paraId="68F49145" w14:textId="77777777" w:rsidTr="002D3417">
        <w:trPr>
          <w:gridBefore w:val="1"/>
          <w:wBefore w:w="115" w:type="dxa"/>
          <w:trHeight w:val="575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21C5C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Number of EMD lesions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6BE07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ECC2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B9CA0" w14:textId="4DA846AC" w:rsidR="003052B5" w:rsidRDefault="007A494A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</w:t>
            </w:r>
          </w:p>
        </w:tc>
      </w:tr>
      <w:tr w:rsidR="007A494A" w14:paraId="1AD83010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5FA88" w14:textId="77777777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ED8E" w14:textId="4C28AF2B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46 (62%)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1243" w14:textId="36E829B3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9 (75%)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F7E96" w14:textId="244383A0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A494A" w14:paraId="57A6F674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89B0B" w14:textId="77777777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2-5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EEE8" w14:textId="3D8D5C6C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7 (9.5%)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A0224" w14:textId="18820F96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0D9F8" w14:textId="4D1D4952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A494A" w14:paraId="1F981EC6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9A79E" w14:textId="77777777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&gt;5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2C52" w14:textId="24BABDFC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21 (28%)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10A0C" w14:textId="32D804F9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2 (17%)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B5A69" w14:textId="7792B177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4FC7EAD5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675A" w14:textId="77777777" w:rsidR="003052B5" w:rsidRPr="00503BAF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Sites of organ involvement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69DDE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33FF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EC27D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A494A" w14:paraId="50220ECC" w14:textId="77777777" w:rsidTr="002D3417">
        <w:trPr>
          <w:trHeight w:val="616"/>
          <w:jc w:val="center"/>
        </w:trPr>
        <w:tc>
          <w:tcPr>
            <w:tcW w:w="4553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8DAC6" w14:textId="77777777" w:rsidR="007A494A" w:rsidRPr="00355ADD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55ADD">
              <w:rPr>
                <w:rFonts w:ascii="Arial" w:eastAsia="Arial" w:hAnsi="Arial" w:cs="Arial"/>
                <w:sz w:val="20"/>
                <w:szCs w:val="20"/>
              </w:rPr>
              <w:t xml:space="preserve">  lymph node</w:t>
            </w:r>
            <w:r w:rsidRPr="00355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BF42" w14:textId="0BBBBEC0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33 (45%)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F454D" w14:textId="336355E9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3 (25%)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2A49E" w14:textId="3A3F542B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7A494A" w14:paraId="27169603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9A4D" w14:textId="77777777" w:rsidR="007A494A" w:rsidRPr="00355ADD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55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cutaneous tissue 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4EEA" w14:textId="751B0C5C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16 (22%)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A6A22" w14:textId="4BA31EBD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5 (42%)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66F3F" w14:textId="0A8E7CEF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7A494A" w14:paraId="7667A6D5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5A791" w14:textId="77777777" w:rsidR="007A494A" w:rsidRPr="00355ADD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55ADD">
              <w:rPr>
                <w:rFonts w:ascii="Arial" w:eastAsia="Arial" w:hAnsi="Arial" w:cs="Arial"/>
                <w:sz w:val="20"/>
                <w:szCs w:val="20"/>
              </w:rPr>
              <w:t xml:space="preserve">retroperitoneal space 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1B2D" w14:textId="08C41AE4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17 (23%)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15B5A" w14:textId="7D99E4E3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3 (25%)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A428A" w14:textId="21857814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&gt;0.9</w:t>
            </w:r>
          </w:p>
        </w:tc>
      </w:tr>
      <w:tr w:rsidR="007A494A" w14:paraId="3F108E26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3F94" w14:textId="77777777" w:rsidR="007A494A" w:rsidRPr="00355ADD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sz w:val="20"/>
                <w:szCs w:val="20"/>
              </w:rPr>
            </w:pPr>
            <w:r w:rsidRPr="00355ADD">
              <w:rPr>
                <w:rFonts w:ascii="Arial" w:eastAsia="Arial" w:hAnsi="Arial" w:cs="Arial"/>
                <w:sz w:val="20"/>
                <w:szCs w:val="20"/>
              </w:rPr>
              <w:t>musc</w:t>
            </w:r>
            <w:r>
              <w:rPr>
                <w:rFonts w:ascii="Arial" w:eastAsia="Arial" w:hAnsi="Arial" w:cs="Arial"/>
                <w:sz w:val="20"/>
                <w:szCs w:val="20"/>
              </w:rPr>
              <w:t>le</w:t>
            </w:r>
            <w:r w:rsidRPr="00355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D087" w14:textId="4F12AD98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15 (20%)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BAFD" w14:textId="33C4FD90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3 (25%)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71492A" w14:textId="24B6DDF3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</w:t>
            </w:r>
          </w:p>
        </w:tc>
      </w:tr>
      <w:tr w:rsidR="007A494A" w14:paraId="75B24E0B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A22FD" w14:textId="77777777" w:rsidR="007A494A" w:rsidRPr="00355ADD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sz w:val="20"/>
                <w:szCs w:val="20"/>
              </w:rPr>
            </w:pPr>
            <w:r w:rsidRPr="00355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liver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4649" w14:textId="2C57360E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16 (22%)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E3A75" w14:textId="23BC72F6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2 (17%)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56F79" w14:textId="7E25410E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&gt;0.9</w:t>
            </w:r>
          </w:p>
        </w:tc>
      </w:tr>
      <w:tr w:rsidR="007A494A" w14:paraId="4BF61ACD" w14:textId="77777777" w:rsidTr="002D3417">
        <w:trPr>
          <w:gridBefore w:val="1"/>
          <w:wBefore w:w="115" w:type="dxa"/>
          <w:trHeight w:val="573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8FB13" w14:textId="77777777" w:rsidR="007A494A" w:rsidRPr="00355ADD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55ADD">
              <w:rPr>
                <w:rFonts w:ascii="Arial" w:eastAsia="Arial" w:hAnsi="Arial" w:cs="Arial"/>
                <w:sz w:val="20"/>
                <w:szCs w:val="20"/>
              </w:rPr>
              <w:t>central nervous system</w:t>
            </w:r>
            <w:r w:rsidRPr="00355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E423" w14:textId="30699B6F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9 (12%)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038E" w14:textId="74A79AA2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5 (42%)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24D8F" w14:textId="03BC3ED5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0.023</w:t>
            </w:r>
          </w:p>
        </w:tc>
      </w:tr>
      <w:tr w:rsidR="007A494A" w14:paraId="7F625592" w14:textId="77777777" w:rsidTr="002D3417">
        <w:trPr>
          <w:gridBefore w:val="1"/>
          <w:wBefore w:w="115" w:type="dxa"/>
          <w:trHeight w:val="600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EDAA" w14:textId="77777777" w:rsidR="007A494A" w:rsidRPr="00355ADD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55ADD">
              <w:rPr>
                <w:rFonts w:ascii="Arial" w:eastAsia="Arial" w:hAnsi="Arial" w:cs="Arial"/>
                <w:sz w:val="20"/>
                <w:szCs w:val="20"/>
              </w:rPr>
              <w:t xml:space="preserve">pulmonary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65BF7" w14:textId="485C666C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8 (11%)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2D7F7" w14:textId="64817472" w:rsidR="007A494A" w:rsidRP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94A">
              <w:rPr>
                <w:rFonts w:ascii="Arial" w:hAnsi="Arial" w:cs="Arial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3F246" w14:textId="4BBB88BA" w:rsidR="007A494A" w:rsidRDefault="007A494A" w:rsidP="007A49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&gt;0.9</w:t>
            </w:r>
          </w:p>
        </w:tc>
      </w:tr>
      <w:tr w:rsidR="00EB1DC8" w14:paraId="6AFA9B9F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9C2B0" w14:textId="462E259C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De novo EMD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D57F" w14:textId="0762A6C8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18 (24%)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30D8" w14:textId="6EA4FABB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BA1CA" w14:textId="4135F692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3052B5" w14:paraId="66F4B12A" w14:textId="77777777" w:rsidTr="002D3417">
        <w:trPr>
          <w:gridBefore w:val="1"/>
          <w:wBefore w:w="115" w:type="dxa"/>
          <w:trHeight w:val="621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9893" w14:textId="77777777" w:rsidR="003052B5" w:rsidRPr="00EB1DC8" w:rsidRDefault="003052B5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PCL at first diagnosis of MM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72DB2" w14:textId="5BEB2957" w:rsidR="003052B5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 w:rsidR="003052B5">
              <w:rPr>
                <w:rFonts w:ascii="Arial" w:eastAsia="Arial" w:hAnsi="Arial" w:cs="Arial"/>
                <w:sz w:val="20"/>
                <w:szCs w:val="20"/>
              </w:rPr>
              <w:t>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0EDE4" w14:textId="24CFE878" w:rsidR="003052B5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6 (50%)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310B5" w14:textId="1F7009C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5D1D0339" w14:textId="77777777" w:rsidTr="002D3417">
        <w:trPr>
          <w:gridBefore w:val="1"/>
          <w:wBefore w:w="115" w:type="dxa"/>
          <w:trHeight w:val="621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D880D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ISS stage at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initial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diagnosis of MM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34DC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DC978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6C97F" w14:textId="4235D578" w:rsidR="003052B5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EB1DC8" w14:paraId="6141EA2D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85BD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469F1" w14:textId="7E630D60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15 (27%)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2AED" w14:textId="1571AD3D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8A0E9" w14:textId="5AD0DBF3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11CB68B2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B0E4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EDEC" w14:textId="06570A9F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22 (39%)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3616E" w14:textId="18AA5D7A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3 (25%)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DABF9" w14:textId="1992CFD2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3D6A222A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C2418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85BD" w14:textId="7E458EFD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19 (34%)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4F0B" w14:textId="7877500B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8 (67%)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9395B" w14:textId="265630E2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21C22C95" w14:textId="77777777" w:rsidTr="002D3417">
        <w:trPr>
          <w:gridBefore w:val="1"/>
          <w:wBefore w:w="115" w:type="dxa"/>
          <w:trHeight w:val="56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D7163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AB6C" w14:textId="751F52D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41A83" w14:textId="7C49628A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9E9FB" w14:textId="750D5E9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3D0010E2" w14:textId="77777777" w:rsidTr="002D3417">
        <w:trPr>
          <w:gridBefore w:val="1"/>
          <w:wBefore w:w="115" w:type="dxa"/>
          <w:trHeight w:val="621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2746" w14:textId="77777777" w:rsidR="003052B5" w:rsidRPr="00503BAF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R-ISS stage at initial diagnosis of MM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656B" w14:textId="77777777" w:rsidR="003052B5" w:rsidRPr="00EB1DC8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B487" w14:textId="77777777" w:rsidR="003052B5" w:rsidRPr="00EB1DC8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D8626" w14:textId="54B4E9C2" w:rsidR="003052B5" w:rsidRPr="00EB1DC8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0.021</w:t>
            </w:r>
          </w:p>
        </w:tc>
      </w:tr>
      <w:tr w:rsidR="00EB1DC8" w14:paraId="3ABE51BB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486F7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9BE7" w14:textId="4046E46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6 (13%)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BD584" w14:textId="1CC6B930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B18AB" w14:textId="5F74819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47548572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24548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8A689" w14:textId="3B9BAF25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29 (62%)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A545" w14:textId="799E3A8D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3 (25%)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61730" w14:textId="139D6EBB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130981D1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4DAB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5824" w14:textId="19040A8A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12 (26%)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0757" w14:textId="0399826C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8 (67%)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0592B" w14:textId="19ADB7BB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69EF4583" w14:textId="77777777" w:rsidTr="002D3417">
        <w:trPr>
          <w:gridBefore w:val="1"/>
          <w:wBefore w:w="115" w:type="dxa"/>
          <w:trHeight w:val="56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5F56E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57A3E" w14:textId="797A94E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6AF9" w14:textId="7E92C3F5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7B31D" w14:textId="386E3276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4DECE9B9" w14:textId="77777777" w:rsidTr="002D3417">
        <w:trPr>
          <w:gridBefore w:val="1"/>
          <w:wBefore w:w="115" w:type="dxa"/>
          <w:trHeight w:val="61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9499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Cytogenetic risk category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37B8A" w14:textId="77777777" w:rsidR="003052B5" w:rsidRPr="00EB1DC8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1B53" w14:textId="77777777" w:rsidR="003052B5" w:rsidRPr="00EB1DC8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00FD9" w14:textId="0090DE06" w:rsidR="003052B5" w:rsidRPr="00EB1DC8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</w:t>
            </w:r>
          </w:p>
        </w:tc>
      </w:tr>
      <w:tr w:rsidR="00EB1DC8" w14:paraId="62B92613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3BA5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risk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EFD2" w14:textId="58114CB1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36 (56%)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0450C" w14:textId="6E95EB27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6 (50%)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5BDA5" w14:textId="5065A72E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152D81A7" w14:textId="77777777" w:rsidTr="002D3417">
        <w:trPr>
          <w:gridBefore w:val="1"/>
          <w:wBefore w:w="115" w:type="dxa"/>
          <w:trHeight w:val="61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69D83" w14:textId="77777777" w:rsidR="00EB1DC8" w:rsidRPr="00503BAF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high-risk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5B009" w14:textId="146CDA14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28 (44%)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3671" w14:textId="50368441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6 (50%)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8597A" w14:textId="2F07658C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5ABFF8DD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F77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49C3" w14:textId="6E8F8CAD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F73CA" w14:textId="77E2BDF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9DDD5" w14:textId="4E8F57B0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33D1C284" w14:textId="77777777" w:rsidTr="002D3417">
        <w:trPr>
          <w:gridBefore w:val="1"/>
          <w:wBefore w:w="115" w:type="dxa"/>
          <w:trHeight w:val="615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B10E0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del(17p)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32C01" w14:textId="6C967147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21 (32%)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F8E8" w14:textId="175EBA32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5 (42%)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8AE41" w14:textId="218A43C3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EB1DC8" w14:paraId="37FE310E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FFB2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11CEB" w14:textId="625396B3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44 (68%)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F2144" w14:textId="317B216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7 (58%)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BE287" w14:textId="505658E5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514CE884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C206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3526" w14:textId="5D9EC7FA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CBE6" w14:textId="28301094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DE8E8" w14:textId="1B9D26DB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6F6620B5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100CC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t(4:14)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85AB8" w14:textId="4529317A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7 (11%)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F8B3" w14:textId="5BC194B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D92D2" w14:textId="53789795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&gt;0.9</w:t>
            </w:r>
          </w:p>
        </w:tc>
      </w:tr>
      <w:tr w:rsidR="00EB1DC8" w14:paraId="5B60117A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1B638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84ACD" w14:textId="30DB78E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56 (89%)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66C0" w14:textId="7DF9788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11 (92%)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4AA25" w14:textId="6692193A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40EE04C2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B4C77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12E38" w14:textId="681DF060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71500" w14:textId="695E71E0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CD882D" w14:textId="67437C8F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52D352BC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5B39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t(14;16)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5DE4" w14:textId="4EC41DB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2 (3.2%)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D8E8" w14:textId="5F75C251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91766" w14:textId="516236D9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EB1DC8" w14:paraId="2C2B23E6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D65C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absent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35A7" w14:textId="7EC7E13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60 (97%)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42448" w14:textId="1D3B620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11 (92%)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0A51E" w14:textId="3FDEFF98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55520939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0AA5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E187C" w14:textId="71B8FD1F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1DE5" w14:textId="2E8902ED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DB3A8" w14:textId="69003F1C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20505C42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8BDB4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t(14;20)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6EBE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4C63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231E1" w14:textId="612BDF79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656E19EB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0972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absent 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4078" w14:textId="5A073888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61 (100%)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0FE35" w14:textId="33E4876B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12 (100%)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4FD17" w14:textId="6B29095C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1C08CA5A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3FE9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1AAEE" w14:textId="1C8594A7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74BC4" w14:textId="00266784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2A034" w14:textId="4A9E0733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2A03041C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7A1E9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t(11;14)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B1880" w14:textId="06A67162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12 (19%)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7AA76" w14:textId="6F770DED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3 (25%)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3410A" w14:textId="27DAD2C5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0.7</w:t>
            </w:r>
          </w:p>
        </w:tc>
      </w:tr>
      <w:tr w:rsidR="00EB1DC8" w14:paraId="2DAD675E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7A2A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88EDA" w14:textId="49B0ADEA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50 (81%)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02C3" w14:textId="77C4E1DD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9 (75%)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FA3D8" w14:textId="5719C16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2F4ABAF3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4914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76C7E" w14:textId="63785237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EAB9" w14:textId="302C4C76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EA9F3" w14:textId="2E7E0AC8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5FC398E1" w14:textId="77777777" w:rsidTr="002D3417">
        <w:trPr>
          <w:gridBefore w:val="1"/>
          <w:wBefore w:w="115" w:type="dxa"/>
          <w:trHeight w:val="617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D6DD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gain/amp(1q)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CD47" w14:textId="69ADAD8C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19 (30%)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4F355" w14:textId="44695662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5 (42%)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7FC36" w14:textId="2180AB48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EB1DC8" w14:paraId="18D38573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D3EA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AB297" w14:textId="5C0F83E0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44 (70%)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22AFC" w14:textId="580F05C5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7 (58%)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80779" w14:textId="535D4DC7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03A4DB8E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541D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E8D03" w14:textId="78E7FC0A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99F0" w14:textId="4D7EC24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24A9A" w14:textId="12F03FD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1DC8" w14:paraId="62BF3CAE" w14:textId="77777777" w:rsidTr="002D3417">
        <w:trPr>
          <w:gridBefore w:val="1"/>
          <w:wBefore w:w="115" w:type="dxa"/>
          <w:trHeight w:val="615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8663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del(1p)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7FD1" w14:textId="2E3A3238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5 (8.2%)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37ECC" w14:textId="2675C8F6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2 (17%)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413FB" w14:textId="350317CB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EB1DC8" w14:paraId="65E41B31" w14:textId="77777777" w:rsidTr="002D3417">
        <w:trPr>
          <w:gridBefore w:val="1"/>
          <w:wBefore w:w="115" w:type="dxa"/>
          <w:trHeight w:val="616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B766" w14:textId="77777777" w:rsid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3BC3E" w14:textId="6F66E2A9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56 (92%)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577C" w14:textId="319EE85E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B1DC8">
              <w:rPr>
                <w:rFonts w:ascii="Arial" w:hAnsi="Arial" w:cs="Arial"/>
                <w:color w:val="000000"/>
                <w:sz w:val="20"/>
                <w:szCs w:val="20"/>
              </w:rPr>
              <w:t>10 (83%)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E1C66" w14:textId="3845246F" w:rsidR="00EB1DC8" w:rsidRPr="00EB1DC8" w:rsidRDefault="00EB1DC8" w:rsidP="00EB1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6AF54DD2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41218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271F" w14:textId="77777777" w:rsidR="003052B5" w:rsidRPr="00EB1DC8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1DC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823E" w14:textId="326D040E" w:rsidR="003052B5" w:rsidRPr="00EB1DC8" w:rsidRDefault="003D0B03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53DEC" w14:textId="677C560E" w:rsidR="003052B5" w:rsidRPr="00EB1DC8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27387DCF" w14:textId="77777777" w:rsidTr="002D3417">
        <w:trPr>
          <w:gridBefore w:val="1"/>
          <w:wBefore w:w="115" w:type="dxa"/>
          <w:trHeight w:val="61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76170" w14:textId="77777777" w:rsidR="003052B5" w:rsidRPr="00877254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bone marrow infiltration at first diagnosis of MM (%)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E42D" w14:textId="742BA76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EB1DC8"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.0 (30.0</w:t>
            </w:r>
            <w:r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z w:val="20"/>
                <w:szCs w:val="20"/>
              </w:rPr>
              <w:t>80.0) [0.0</w:t>
            </w:r>
            <w:r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z w:val="20"/>
                <w:szCs w:val="20"/>
              </w:rPr>
              <w:t>100.0]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47B2" w14:textId="06C9121F" w:rsidR="003052B5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80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.0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80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.0</w:t>
            </w:r>
            <w:r w:rsidR="003052B5"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0.0) [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70.0</w:t>
            </w:r>
            <w:r w:rsidR="003052B5"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3052B5">
              <w:rPr>
                <w:rFonts w:ascii="Arial" w:eastAsia="Arial" w:hAnsi="Arial" w:cs="Arial"/>
                <w:color w:val="000000"/>
                <w:sz w:val="20"/>
                <w:szCs w:val="20"/>
              </w:rPr>
              <w:t>100.0]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A5E18" w14:textId="0EFC81A4" w:rsidR="003052B5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0.002</w:t>
            </w:r>
          </w:p>
        </w:tc>
      </w:tr>
      <w:tr w:rsidR="003052B5" w14:paraId="4660E7CB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F45CA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53D2F" w14:textId="6EF27B22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EB1DC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91602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FE0DB6" w14:textId="676AC6CD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052B5" w14:paraId="559752AA" w14:textId="77777777" w:rsidTr="002D3417">
        <w:trPr>
          <w:gridBefore w:val="1"/>
          <w:wBefore w:w="115" w:type="dxa"/>
          <w:trHeight w:val="618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92726" w14:textId="77777777" w:rsidR="003052B5" w:rsidRPr="00877254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bone marrow infiltration at occurrence of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EMD (%)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8C76" w14:textId="55C0A679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35.0 (</w:t>
            </w:r>
            <w:r w:rsidR="00EB1DC8">
              <w:rPr>
                <w:rFonts w:ascii="Arial" w:eastAsia="Arial" w:hAnsi="Arial" w:cs="Arial"/>
                <w:sz w:val="20"/>
                <w:szCs w:val="20"/>
              </w:rPr>
              <w:t>7.0</w:t>
            </w:r>
            <w:r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z w:val="20"/>
                <w:szCs w:val="20"/>
              </w:rPr>
              <w:t>80.0) [0.0</w:t>
            </w:r>
            <w:r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z w:val="20"/>
                <w:szCs w:val="20"/>
              </w:rPr>
              <w:t>100.0]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C526D" w14:textId="7E052BF1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35.0 (</w:t>
            </w:r>
            <w:r w:rsid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  <w:r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.0) [</w:t>
            </w:r>
            <w:r w:rsidR="00EB1DC8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.0</w:t>
            </w:r>
            <w:r w:rsidRPr="00A53FF2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100.0]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2E4FB" w14:textId="68115C89" w:rsidR="003052B5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&gt;0.9</w:t>
            </w:r>
          </w:p>
        </w:tc>
      </w:tr>
      <w:tr w:rsidR="003052B5" w14:paraId="12577A05" w14:textId="77777777" w:rsidTr="002D3417">
        <w:trPr>
          <w:gridBefore w:val="1"/>
          <w:wBefore w:w="115" w:type="dxa"/>
          <w:trHeight w:val="569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29A9" w14:textId="77777777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3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A136F" w14:textId="182309B9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EB1DC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85767" w14:textId="015B945F" w:rsidR="003052B5" w:rsidRDefault="00EB1DC8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DC83B" w14:textId="153C71B9" w:rsidR="003052B5" w:rsidRDefault="003052B5" w:rsidP="008C21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5C84C54" w14:textId="289313D9" w:rsidR="00786AEC" w:rsidRPr="006B451D" w:rsidRDefault="00786AEC" w:rsidP="00786AEC">
      <w:pPr>
        <w:pStyle w:val="Beschriftung"/>
        <w:spacing w:after="0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6B451D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Baseline characteristics of patients in the study cohort stratified 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by patients with EMD and EMD with concurrent PCL</w:t>
      </w:r>
    </w:p>
    <w:p w14:paraId="3024FF78" w14:textId="027A63EE" w:rsidR="00786AEC" w:rsidRPr="006B451D" w:rsidRDefault="00786AEC" w:rsidP="00786AEC">
      <w:pPr>
        <w:pStyle w:val="Beschriftung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"/>
        </w:rPr>
      </w:pPr>
      <w:r w:rsidRPr="004909BF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"/>
        </w:rPr>
        <w:lastRenderedPageBreak/>
        <w:t>Values are presented as median (interquartile range) [range] or as n (%), unless otherwise indicated.¹ Percentages calculated among patients with available data.² Percentages may exceed 100% as patients could have multiple sites of organ involvement.³ High-risk cytogenetics defined as del(17p), t(4;14), and t(14;16) according to R-ISS criteria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"/>
        </w:rPr>
        <w:t>.</w:t>
      </w:r>
      <w:r w:rsidRPr="004909BF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"/>
        </w:rPr>
        <w:t xml:space="preserve">⁴ </w:t>
      </w:r>
      <w:r w:rsidRPr="00786AEC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"/>
        </w:rPr>
        <w:t>Wilcoxon rank sum test; Fisher's exact test; NA; Pearson's Chi-squared test</w:t>
      </w:r>
    </w:p>
    <w:p w14:paraId="3C40A811" w14:textId="77777777" w:rsidR="0087147E" w:rsidRDefault="0087147E"/>
    <w:sectPr w:rsidR="0087147E" w:rsidSect="003052B5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7116A"/>
    <w:multiLevelType w:val="multilevel"/>
    <w:tmpl w:val="690C502C"/>
    <w:lvl w:ilvl="0">
      <w:start w:val="1"/>
      <w:numFmt w:val="decimal"/>
      <w:pStyle w:val="berschriftEben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Ebene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erschriftEbene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B484A25"/>
    <w:multiLevelType w:val="multilevel"/>
    <w:tmpl w:val="E97AA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Ebene4"/>
      <w:isLgl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D8A6FE6"/>
    <w:multiLevelType w:val="multilevel"/>
    <w:tmpl w:val="DB26BE5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389"/>
        </w:tabs>
        <w:ind w:left="1389" w:hanging="68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num w:numId="1" w16cid:durableId="1229606835">
    <w:abstractNumId w:val="2"/>
  </w:num>
  <w:num w:numId="2" w16cid:durableId="1640915556">
    <w:abstractNumId w:val="0"/>
  </w:num>
  <w:num w:numId="3" w16cid:durableId="1127316575">
    <w:abstractNumId w:val="0"/>
  </w:num>
  <w:num w:numId="4" w16cid:durableId="1686832522">
    <w:abstractNumId w:val="0"/>
    <w:lvlOverride w:ilvl="0">
      <w:lvl w:ilvl="0">
        <w:start w:val="1"/>
        <w:numFmt w:val="decimal"/>
        <w:pStyle w:val="berschriftEbene1"/>
        <w:lvlText w:val="%1."/>
        <w:lvlJc w:val="left"/>
        <w:pPr>
          <w:ind w:left="20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Ebene2"/>
        <w:lvlText w:val="%1.%2."/>
        <w:lvlJc w:val="left"/>
        <w:pPr>
          <w:ind w:left="700" w:hanging="700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Ebene3"/>
        <w:lvlText w:val="%1.%2.%3."/>
        <w:lvlJc w:val="left"/>
        <w:pPr>
          <w:ind w:left="72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4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5" w16cid:durableId="15734538">
    <w:abstractNumId w:val="0"/>
    <w:lvlOverride w:ilvl="0">
      <w:lvl w:ilvl="0">
        <w:start w:val="1"/>
        <w:numFmt w:val="decimal"/>
        <w:pStyle w:val="berschriftEbene1"/>
        <w:lvlText w:val="%1."/>
        <w:lvlJc w:val="left"/>
        <w:pPr>
          <w:ind w:left="20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Ebene2"/>
        <w:lvlText w:val="%1.%2."/>
        <w:lvlJc w:val="left"/>
        <w:pPr>
          <w:ind w:left="700" w:hanging="700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Ebene3"/>
        <w:lvlText w:val="%1.%2.%3."/>
        <w:lvlJc w:val="left"/>
        <w:pPr>
          <w:ind w:left="72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4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6" w16cid:durableId="1312903916">
    <w:abstractNumId w:val="0"/>
  </w:num>
  <w:num w:numId="7" w16cid:durableId="689332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B5"/>
    <w:rsid w:val="00035145"/>
    <w:rsid w:val="000B2D9B"/>
    <w:rsid w:val="000C138E"/>
    <w:rsid w:val="000F4E93"/>
    <w:rsid w:val="00116FE6"/>
    <w:rsid w:val="00121980"/>
    <w:rsid w:val="00142350"/>
    <w:rsid w:val="001524C5"/>
    <w:rsid w:val="001D396B"/>
    <w:rsid w:val="002022BB"/>
    <w:rsid w:val="00214F0A"/>
    <w:rsid w:val="00215222"/>
    <w:rsid w:val="002562E9"/>
    <w:rsid w:val="00283162"/>
    <w:rsid w:val="00287B3B"/>
    <w:rsid w:val="002D3417"/>
    <w:rsid w:val="003052B5"/>
    <w:rsid w:val="00335E27"/>
    <w:rsid w:val="003705BF"/>
    <w:rsid w:val="00385D28"/>
    <w:rsid w:val="003D0B03"/>
    <w:rsid w:val="003E0EF2"/>
    <w:rsid w:val="004122E7"/>
    <w:rsid w:val="00435E2A"/>
    <w:rsid w:val="00491CD8"/>
    <w:rsid w:val="004D7244"/>
    <w:rsid w:val="0050537C"/>
    <w:rsid w:val="005102AF"/>
    <w:rsid w:val="005270B3"/>
    <w:rsid w:val="0053361B"/>
    <w:rsid w:val="0054327D"/>
    <w:rsid w:val="00546E74"/>
    <w:rsid w:val="006059F5"/>
    <w:rsid w:val="007335E9"/>
    <w:rsid w:val="0074371D"/>
    <w:rsid w:val="00786AEC"/>
    <w:rsid w:val="007A494A"/>
    <w:rsid w:val="007A6775"/>
    <w:rsid w:val="008348C3"/>
    <w:rsid w:val="00860460"/>
    <w:rsid w:val="0087147E"/>
    <w:rsid w:val="00965598"/>
    <w:rsid w:val="00981C9D"/>
    <w:rsid w:val="009B4A81"/>
    <w:rsid w:val="009F3827"/>
    <w:rsid w:val="00A129DA"/>
    <w:rsid w:val="00A1507A"/>
    <w:rsid w:val="00A56B23"/>
    <w:rsid w:val="00A841C3"/>
    <w:rsid w:val="00AA7380"/>
    <w:rsid w:val="00AB23BE"/>
    <w:rsid w:val="00AE255D"/>
    <w:rsid w:val="00B054AB"/>
    <w:rsid w:val="00B939E1"/>
    <w:rsid w:val="00BA24EF"/>
    <w:rsid w:val="00BB4BF8"/>
    <w:rsid w:val="00BE3269"/>
    <w:rsid w:val="00C006B1"/>
    <w:rsid w:val="00C46DBF"/>
    <w:rsid w:val="00C8074B"/>
    <w:rsid w:val="00D40FC9"/>
    <w:rsid w:val="00D97D43"/>
    <w:rsid w:val="00DC2D58"/>
    <w:rsid w:val="00DF1F6A"/>
    <w:rsid w:val="00E2398D"/>
    <w:rsid w:val="00E479E8"/>
    <w:rsid w:val="00E6293E"/>
    <w:rsid w:val="00E65BAD"/>
    <w:rsid w:val="00EB1DC8"/>
    <w:rsid w:val="00F12B27"/>
    <w:rsid w:val="00F175E5"/>
    <w:rsid w:val="00F176B8"/>
    <w:rsid w:val="00F242D0"/>
    <w:rsid w:val="00F3789E"/>
    <w:rsid w:val="00F71280"/>
    <w:rsid w:val="00F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AACE82"/>
  <w15:chartTrackingRefBased/>
  <w15:docId w15:val="{BEA165AC-A254-054D-BF61-3818BCBE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52B5"/>
    <w:pPr>
      <w:spacing w:after="160" w:line="278" w:lineRule="auto"/>
    </w:pPr>
    <w:rPr>
      <w:rFonts w:eastAsiaTheme="minorEastAsia"/>
      <w:kern w:val="2"/>
      <w:lang w:val="en-US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0F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316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erschrift3">
    <w:name w:val="heading 3"/>
    <w:basedOn w:val="berschrift2"/>
    <w:link w:val="berschrift3Zchn"/>
    <w:autoRedefine/>
    <w:qFormat/>
    <w:rsid w:val="00283162"/>
    <w:pPr>
      <w:keepLines w:val="0"/>
      <w:numPr>
        <w:ilvl w:val="2"/>
      </w:numPr>
      <w:tabs>
        <w:tab w:val="left" w:pos="720"/>
      </w:tabs>
      <w:suppressAutoHyphens/>
      <w:spacing w:before="360"/>
      <w:outlineLvl w:val="2"/>
    </w:pPr>
    <w:rPr>
      <w:rFonts w:ascii="Arial" w:eastAsia="Times New Roman" w:hAnsi="Arial" w:cs="Times New Roman"/>
      <w:b/>
      <w:color w:val="auto"/>
      <w:kern w:val="28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5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5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52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52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52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52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283162"/>
    <w:rPr>
      <w:rFonts w:ascii="Arial" w:eastAsia="Times New Roman" w:hAnsi="Arial" w:cs="Times New Roman"/>
      <w:b/>
      <w:kern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3162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berschriftEbene3">
    <w:name w:val="Überschrift Ebene 3"/>
    <w:basedOn w:val="berschrift3"/>
    <w:qFormat/>
    <w:rsid w:val="00D40FC9"/>
    <w:pPr>
      <w:keepLines/>
      <w:numPr>
        <w:numId w:val="6"/>
      </w:numPr>
      <w:tabs>
        <w:tab w:val="clear" w:pos="720"/>
      </w:tabs>
      <w:suppressAutoHyphens w:val="0"/>
      <w:spacing w:before="120"/>
    </w:pPr>
    <w:rPr>
      <w:rFonts w:eastAsiaTheme="majorEastAsia" w:cstheme="majorBidi"/>
      <w:color w:val="000000" w:themeColor="text1"/>
      <w:kern w:val="0"/>
      <w:lang w:eastAsia="en-US"/>
    </w:rPr>
  </w:style>
  <w:style w:type="paragraph" w:customStyle="1" w:styleId="berschriftEbene1">
    <w:name w:val="Überschrift Ebene 1"/>
    <w:basedOn w:val="berschrift1"/>
    <w:qFormat/>
    <w:rsid w:val="00D40FC9"/>
    <w:pPr>
      <w:numPr>
        <w:numId w:val="6"/>
      </w:numPr>
    </w:pPr>
    <w:rPr>
      <w:rFonts w:ascii="Arial" w:hAnsi="Arial"/>
      <w:b/>
      <w:color w:val="auto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berschriftEbene2">
    <w:name w:val="Überschrift Ebene 2"/>
    <w:basedOn w:val="berschrift2"/>
    <w:qFormat/>
    <w:rsid w:val="00D40FC9"/>
    <w:pPr>
      <w:numPr>
        <w:numId w:val="6"/>
      </w:numPr>
      <w:spacing w:before="240"/>
    </w:pPr>
    <w:rPr>
      <w:rFonts w:ascii="Arial" w:hAnsi="Arial"/>
      <w:b/>
      <w:color w:val="000000" w:themeColor="text1"/>
      <w:sz w:val="24"/>
      <w:szCs w:val="24"/>
    </w:rPr>
  </w:style>
  <w:style w:type="paragraph" w:customStyle="1" w:styleId="TextFussnote">
    <w:name w:val="Text Fussnote"/>
    <w:basedOn w:val="Standard"/>
    <w:qFormat/>
    <w:rsid w:val="00D40FC9"/>
    <w:pPr>
      <w:autoSpaceDE w:val="0"/>
      <w:autoSpaceDN w:val="0"/>
      <w:adjustRightInd w:val="0"/>
    </w:pPr>
    <w:rPr>
      <w:rFonts w:eastAsia="Times New Roman"/>
      <w:color w:val="000000"/>
      <w:sz w:val="18"/>
      <w:szCs w:val="20"/>
      <w:lang w:eastAsia="de-DE"/>
    </w:rPr>
  </w:style>
  <w:style w:type="paragraph" w:customStyle="1" w:styleId="TextErklrung">
    <w:name w:val="Text Erklärung"/>
    <w:basedOn w:val="Standard"/>
    <w:qFormat/>
    <w:rsid w:val="00D40FC9"/>
    <w:pPr>
      <w:autoSpaceDE w:val="0"/>
      <w:autoSpaceDN w:val="0"/>
      <w:adjustRightInd w:val="0"/>
    </w:pPr>
    <w:rPr>
      <w:rFonts w:eastAsia="Times New Roman"/>
      <w:color w:val="000000"/>
      <w:szCs w:val="20"/>
      <w:lang w:eastAsia="de-DE"/>
    </w:rPr>
  </w:style>
  <w:style w:type="paragraph" w:customStyle="1" w:styleId="berschriftFett">
    <w:name w:val="Überschrift Fett"/>
    <w:basedOn w:val="Standard"/>
    <w:qFormat/>
    <w:rsid w:val="00D40FC9"/>
    <w:pPr>
      <w:autoSpaceDE w:val="0"/>
      <w:autoSpaceDN w:val="0"/>
      <w:adjustRightInd w:val="0"/>
      <w:jc w:val="center"/>
    </w:pPr>
    <w:rPr>
      <w:rFonts w:eastAsia="Times New Roman"/>
      <w:b/>
      <w:bCs/>
      <w:color w:val="000000"/>
      <w:sz w:val="32"/>
      <w:szCs w:val="20"/>
      <w:lang w:eastAsia="de-DE"/>
    </w:rPr>
  </w:style>
  <w:style w:type="paragraph" w:styleId="Titel">
    <w:name w:val="Title"/>
    <w:aliases w:val="Titel der Arbeit"/>
    <w:basedOn w:val="Standard"/>
    <w:next w:val="Standard"/>
    <w:link w:val="TitelZchn"/>
    <w:uiPriority w:val="10"/>
    <w:qFormat/>
    <w:rsid w:val="00D40FC9"/>
    <w:pPr>
      <w:spacing w:line="240" w:lineRule="auto"/>
      <w:jc w:val="center"/>
    </w:pPr>
    <w:rPr>
      <w:rFonts w:eastAsia="Times New Roman"/>
      <w:b/>
      <w:w w:val="105"/>
      <w:sz w:val="36"/>
      <w:szCs w:val="36"/>
      <w:lang w:eastAsia="ja-JP"/>
    </w:rPr>
  </w:style>
  <w:style w:type="character" w:customStyle="1" w:styleId="TitelZchn">
    <w:name w:val="Titel Zchn"/>
    <w:aliases w:val="Titel der Arbeit Zchn"/>
    <w:basedOn w:val="Absatz-Standardschriftart"/>
    <w:link w:val="Titel"/>
    <w:uiPriority w:val="10"/>
    <w:rsid w:val="00D40FC9"/>
    <w:rPr>
      <w:rFonts w:ascii="Arial" w:eastAsia="Times New Roman" w:hAnsi="Arial" w:cs="Arial"/>
      <w:b/>
      <w:w w:val="105"/>
      <w:sz w:val="36"/>
      <w:szCs w:val="36"/>
      <w:lang w:eastAsia="ja-JP"/>
    </w:rPr>
  </w:style>
  <w:style w:type="paragraph" w:styleId="Untertitel">
    <w:name w:val="Subtitle"/>
    <w:aliases w:val="Text Titelblatt"/>
    <w:basedOn w:val="Standard"/>
    <w:next w:val="Standard"/>
    <w:link w:val="UntertitelZchn"/>
    <w:uiPriority w:val="11"/>
    <w:qFormat/>
    <w:rsid w:val="00D40FC9"/>
    <w:pPr>
      <w:spacing w:line="240" w:lineRule="auto"/>
      <w:jc w:val="center"/>
    </w:pPr>
    <w:rPr>
      <w:rFonts w:eastAsia="Times New Roman"/>
      <w:lang w:eastAsia="ja-JP"/>
    </w:rPr>
  </w:style>
  <w:style w:type="character" w:customStyle="1" w:styleId="UntertitelZchn">
    <w:name w:val="Untertitel Zchn"/>
    <w:aliases w:val="Text Titelblatt Zchn"/>
    <w:basedOn w:val="Absatz-Standardschriftart"/>
    <w:link w:val="Untertitel"/>
    <w:uiPriority w:val="11"/>
    <w:rsid w:val="00D40FC9"/>
    <w:rPr>
      <w:rFonts w:ascii="Arial" w:eastAsia="Times New Roman" w:hAnsi="Arial" w:cs="Arial"/>
      <w:lang w:eastAsia="ja-JP"/>
    </w:rPr>
  </w:style>
  <w:style w:type="paragraph" w:styleId="Verzeichnis1">
    <w:name w:val="toc 1"/>
    <w:basedOn w:val="Standard"/>
    <w:next w:val="Standard"/>
    <w:uiPriority w:val="39"/>
    <w:unhideWhenUsed/>
    <w:rsid w:val="00D40FC9"/>
    <w:pPr>
      <w:spacing w:before="360"/>
    </w:pPr>
    <w:rPr>
      <w:rFonts w:cstheme="majorHAnsi"/>
      <w:b/>
      <w:bCs/>
      <w:caps/>
    </w:rPr>
  </w:style>
  <w:style w:type="paragraph" w:styleId="Verzeichnis3">
    <w:name w:val="toc 3"/>
    <w:basedOn w:val="Standard"/>
    <w:next w:val="Standard"/>
    <w:uiPriority w:val="39"/>
    <w:unhideWhenUsed/>
    <w:qFormat/>
    <w:rsid w:val="00D40FC9"/>
    <w:pPr>
      <w:ind w:left="220"/>
    </w:pPr>
    <w:rPr>
      <w:b/>
      <w:sz w:val="20"/>
      <w:szCs w:val="20"/>
    </w:rPr>
  </w:style>
  <w:style w:type="paragraph" w:styleId="Verzeichnis2">
    <w:name w:val="toc 2"/>
    <w:basedOn w:val="Standard"/>
    <w:next w:val="Standard"/>
    <w:uiPriority w:val="39"/>
    <w:unhideWhenUsed/>
    <w:qFormat/>
    <w:rsid w:val="00D40FC9"/>
    <w:pPr>
      <w:spacing w:before="240"/>
    </w:pPr>
    <w:rPr>
      <w:b/>
      <w:bCs/>
      <w:sz w:val="20"/>
      <w:szCs w:val="20"/>
    </w:rPr>
  </w:style>
  <w:style w:type="paragraph" w:styleId="Kommentartext">
    <w:name w:val="annotation text"/>
    <w:basedOn w:val="Standard"/>
    <w:link w:val="KommentartextZchn1"/>
    <w:uiPriority w:val="99"/>
    <w:unhideWhenUsed/>
    <w:qFormat/>
    <w:rsid w:val="00D40F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uiPriority w:val="99"/>
    <w:semiHidden/>
    <w:rsid w:val="00D40FC9"/>
    <w:rPr>
      <w:rFonts w:ascii="Arial" w:hAnsi="Arial" w:cs="Arial"/>
      <w:sz w:val="20"/>
      <w:szCs w:val="20"/>
      <w:lang w:val="en-US"/>
    </w:rPr>
  </w:style>
  <w:style w:type="character" w:customStyle="1" w:styleId="KommentartextZchn1">
    <w:name w:val="Kommentartext Zchn1"/>
    <w:basedOn w:val="Absatz-Standardschriftart"/>
    <w:link w:val="Kommentartext"/>
    <w:uiPriority w:val="99"/>
    <w:rsid w:val="00D40FC9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40FC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0FC9"/>
  </w:style>
  <w:style w:type="paragraph" w:customStyle="1" w:styleId="berschriftEbene4">
    <w:name w:val="Überschrift Ebene 4"/>
    <w:basedOn w:val="berschriftEbene3"/>
    <w:next w:val="berschrift3"/>
    <w:autoRedefine/>
    <w:qFormat/>
    <w:rsid w:val="008348C3"/>
    <w:pPr>
      <w:numPr>
        <w:ilvl w:val="3"/>
        <w:numId w:val="7"/>
      </w:numPr>
    </w:pPr>
    <w:rPr>
      <w:bCs/>
      <w:sz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52B5"/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52B5"/>
    <w:rPr>
      <w:rFonts w:eastAsiaTheme="majorEastAsia" w:cstheme="majorBidi"/>
      <w:color w:val="0F4761" w:themeColor="accent1" w:themeShade="B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52B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52B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52B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52B5"/>
    <w:rPr>
      <w:rFonts w:eastAsiaTheme="majorEastAsia" w:cstheme="majorBidi"/>
      <w:color w:val="272727" w:themeColor="text1" w:themeTint="D8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305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52B5"/>
    <w:rPr>
      <w:rFonts w:ascii="Arial" w:hAnsi="Arial" w:cs="Arial"/>
      <w:i/>
      <w:iCs/>
      <w:color w:val="404040" w:themeColor="text1" w:themeTint="BF"/>
      <w:sz w:val="22"/>
      <w:szCs w:val="22"/>
    </w:rPr>
  </w:style>
  <w:style w:type="paragraph" w:styleId="Listenabsatz">
    <w:name w:val="List Paragraph"/>
    <w:basedOn w:val="Standard"/>
    <w:uiPriority w:val="34"/>
    <w:qFormat/>
    <w:rsid w:val="003052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52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5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52B5"/>
    <w:rPr>
      <w:rFonts w:ascii="Arial" w:hAnsi="Arial" w:cs="Arial"/>
      <w:i/>
      <w:iCs/>
      <w:color w:val="0F4761" w:themeColor="accent1" w:themeShade="BF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3052B5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786AE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Harzer</dc:creator>
  <cp:keywords/>
  <dc:description/>
  <cp:lastModifiedBy>Marie Harzer</cp:lastModifiedBy>
  <cp:revision>2</cp:revision>
  <dcterms:created xsi:type="dcterms:W3CDTF">2026-04-16T13:41:00Z</dcterms:created>
  <dcterms:modified xsi:type="dcterms:W3CDTF">2026-04-16T13:41:00Z</dcterms:modified>
</cp:coreProperties>
</file>