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19DAC7" w14:textId="1BB3E789" w:rsidR="00710F5D" w:rsidRDefault="00710F5D" w:rsidP="00710F5D">
      <w:pPr>
        <w:rPr>
          <w:rFonts w:ascii="Arial" w:hAnsi="Arial"/>
          <w:sz w:val="22"/>
          <w:szCs w:val="22"/>
        </w:rPr>
      </w:pPr>
    </w:p>
    <w:p w14:paraId="61EAAE1A" w14:textId="6C3B232B" w:rsidR="00710F5D" w:rsidRDefault="00710F5D" w:rsidP="00710F5D">
      <w:pPr>
        <w:rPr>
          <w:rFonts w:ascii="Arial" w:hAnsi="Arial"/>
          <w:sz w:val="22"/>
          <w:szCs w:val="22"/>
        </w:rPr>
      </w:pPr>
      <w:proofErr w:type="gramStart"/>
      <w:r w:rsidRPr="00067CD3">
        <w:rPr>
          <w:rFonts w:ascii="Arial" w:hAnsi="Arial"/>
          <w:b/>
          <w:sz w:val="22"/>
          <w:szCs w:val="22"/>
        </w:rPr>
        <w:t>Supplementary Table S2</w:t>
      </w:r>
      <w:r w:rsidR="00E434BB">
        <w:rPr>
          <w:rFonts w:ascii="Arial" w:hAnsi="Arial"/>
          <w:b/>
          <w:sz w:val="22"/>
          <w:szCs w:val="22"/>
        </w:rPr>
        <w:t>.</w:t>
      </w:r>
      <w:proofErr w:type="gramEnd"/>
      <w:r w:rsidRPr="0099120E">
        <w:rPr>
          <w:rFonts w:ascii="Arial" w:hAnsi="Arial"/>
          <w:sz w:val="22"/>
          <w:szCs w:val="22"/>
        </w:rPr>
        <w:t xml:space="preserve"> </w:t>
      </w:r>
      <w:r w:rsidRPr="00067CD3">
        <w:rPr>
          <w:rFonts w:ascii="Arial" w:hAnsi="Arial"/>
          <w:b/>
          <w:sz w:val="22"/>
          <w:szCs w:val="22"/>
        </w:rPr>
        <w:t>Rank-order of sensitivity, most to least sensitive, measured by GI50 value, of seven AML cell lines to the tested drugs.</w:t>
      </w:r>
    </w:p>
    <w:p w14:paraId="032602ED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44AEBA7" w14:textId="77777777" w:rsidR="00710F5D" w:rsidRPr="00045242" w:rsidRDefault="00710F5D" w:rsidP="00710F5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835F80" w:rsidRPr="00835F80" w14:paraId="31EE3AD1" w14:textId="77777777" w:rsidTr="00067CD3">
        <w:tc>
          <w:tcPr>
            <w:tcW w:w="1596" w:type="dxa"/>
            <w:tcBorders>
              <w:bottom w:val="single" w:sz="24" w:space="0" w:color="auto"/>
            </w:tcBorders>
            <w:vAlign w:val="bottom"/>
          </w:tcPr>
          <w:p w14:paraId="293F504C" w14:textId="77777777" w:rsidR="00710F5D" w:rsidRPr="00835F80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35F80">
              <w:rPr>
                <w:rFonts w:ascii="Arial" w:hAnsi="Arial" w:cs="Arial"/>
                <w:b/>
                <w:sz w:val="22"/>
                <w:szCs w:val="22"/>
              </w:rPr>
              <w:t>Rank</w:t>
            </w:r>
          </w:p>
        </w:tc>
        <w:tc>
          <w:tcPr>
            <w:tcW w:w="1596" w:type="dxa"/>
            <w:tcBorders>
              <w:bottom w:val="single" w:sz="24" w:space="0" w:color="auto"/>
            </w:tcBorders>
            <w:vAlign w:val="bottom"/>
          </w:tcPr>
          <w:p w14:paraId="7CF829EE" w14:textId="77777777" w:rsidR="00710F5D" w:rsidRPr="00835F80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35F80">
              <w:rPr>
                <w:rFonts w:ascii="Arial" w:hAnsi="Arial" w:cs="Arial"/>
                <w:b/>
                <w:sz w:val="22"/>
                <w:szCs w:val="22"/>
              </w:rPr>
              <w:t>VX-680</w:t>
            </w:r>
          </w:p>
        </w:tc>
        <w:tc>
          <w:tcPr>
            <w:tcW w:w="1596" w:type="dxa"/>
            <w:tcBorders>
              <w:bottom w:val="single" w:sz="24" w:space="0" w:color="auto"/>
            </w:tcBorders>
            <w:vAlign w:val="bottom"/>
          </w:tcPr>
          <w:p w14:paraId="576D83C0" w14:textId="77777777" w:rsidR="00710F5D" w:rsidRPr="00835F80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35F80">
              <w:rPr>
                <w:rFonts w:ascii="Arial" w:hAnsi="Arial" w:cs="Arial"/>
                <w:b/>
                <w:sz w:val="22"/>
                <w:szCs w:val="22"/>
              </w:rPr>
              <w:t>GDC-0941</w:t>
            </w:r>
          </w:p>
        </w:tc>
        <w:tc>
          <w:tcPr>
            <w:tcW w:w="1596" w:type="dxa"/>
            <w:tcBorders>
              <w:bottom w:val="single" w:sz="24" w:space="0" w:color="auto"/>
            </w:tcBorders>
            <w:vAlign w:val="bottom"/>
          </w:tcPr>
          <w:p w14:paraId="1F6432FF" w14:textId="77777777" w:rsidR="00710F5D" w:rsidRPr="00835F80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835F80">
              <w:rPr>
                <w:rFonts w:ascii="Arial" w:hAnsi="Arial" w:cs="Arial"/>
                <w:b/>
                <w:sz w:val="22"/>
                <w:szCs w:val="22"/>
              </w:rPr>
              <w:t>Artemisinin</w:t>
            </w:r>
            <w:proofErr w:type="spellEnd"/>
          </w:p>
        </w:tc>
        <w:tc>
          <w:tcPr>
            <w:tcW w:w="1596" w:type="dxa"/>
            <w:tcBorders>
              <w:bottom w:val="single" w:sz="24" w:space="0" w:color="auto"/>
            </w:tcBorders>
            <w:vAlign w:val="bottom"/>
          </w:tcPr>
          <w:p w14:paraId="620516BC" w14:textId="77777777" w:rsidR="00710F5D" w:rsidRPr="00835F80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35F80">
              <w:rPr>
                <w:rFonts w:ascii="Arial" w:hAnsi="Arial" w:cs="Arial"/>
                <w:b/>
                <w:sz w:val="22"/>
                <w:szCs w:val="22"/>
              </w:rPr>
              <w:t>JQ1</w:t>
            </w:r>
          </w:p>
        </w:tc>
        <w:tc>
          <w:tcPr>
            <w:tcW w:w="1596" w:type="dxa"/>
            <w:tcBorders>
              <w:bottom w:val="single" w:sz="24" w:space="0" w:color="auto"/>
            </w:tcBorders>
            <w:vAlign w:val="bottom"/>
          </w:tcPr>
          <w:p w14:paraId="784609AD" w14:textId="77777777" w:rsidR="00710F5D" w:rsidRPr="00835F80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35F80">
              <w:rPr>
                <w:rFonts w:ascii="Arial" w:hAnsi="Arial" w:cs="Arial"/>
                <w:b/>
                <w:sz w:val="22"/>
                <w:szCs w:val="22"/>
              </w:rPr>
              <w:t>Doxorubicin</w:t>
            </w:r>
          </w:p>
        </w:tc>
      </w:tr>
      <w:tr w:rsidR="00835F80" w:rsidRPr="00835F80" w14:paraId="5D965379" w14:textId="77777777" w:rsidTr="00067CD3">
        <w:tc>
          <w:tcPr>
            <w:tcW w:w="1596" w:type="dxa"/>
            <w:tcBorders>
              <w:top w:val="single" w:sz="24" w:space="0" w:color="auto"/>
            </w:tcBorders>
            <w:vAlign w:val="bottom"/>
          </w:tcPr>
          <w:p w14:paraId="1B533F44" w14:textId="77777777" w:rsidR="00710F5D" w:rsidRPr="00835F80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35F80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1596" w:type="dxa"/>
            <w:tcBorders>
              <w:top w:val="single" w:sz="24" w:space="0" w:color="auto"/>
            </w:tcBorders>
            <w:vAlign w:val="bottom"/>
          </w:tcPr>
          <w:p w14:paraId="63AED749" w14:textId="1F53A41C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MUTZ-2**</w:t>
            </w:r>
          </w:p>
        </w:tc>
        <w:tc>
          <w:tcPr>
            <w:tcW w:w="1596" w:type="dxa"/>
            <w:tcBorders>
              <w:top w:val="single" w:sz="24" w:space="0" w:color="auto"/>
            </w:tcBorders>
            <w:vAlign w:val="bottom"/>
          </w:tcPr>
          <w:p w14:paraId="45860594" w14:textId="77777777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FKH-1*</w:t>
            </w:r>
          </w:p>
        </w:tc>
        <w:tc>
          <w:tcPr>
            <w:tcW w:w="1596" w:type="dxa"/>
            <w:tcBorders>
              <w:top w:val="single" w:sz="24" w:space="0" w:color="auto"/>
            </w:tcBorders>
            <w:vAlign w:val="bottom"/>
          </w:tcPr>
          <w:p w14:paraId="4190D47C" w14:textId="77777777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HL-60****</w:t>
            </w:r>
          </w:p>
        </w:tc>
        <w:tc>
          <w:tcPr>
            <w:tcW w:w="1596" w:type="dxa"/>
            <w:tcBorders>
              <w:top w:val="single" w:sz="24" w:space="0" w:color="auto"/>
            </w:tcBorders>
            <w:vAlign w:val="bottom"/>
          </w:tcPr>
          <w:p w14:paraId="6C346B17" w14:textId="7442AF82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MV4-11*</w:t>
            </w:r>
            <w:r w:rsidR="005A4309">
              <w:rPr>
                <w:rFonts w:ascii="Arial" w:hAnsi="Arial" w:cs="Arial"/>
                <w:b/>
                <w:sz w:val="22"/>
                <w:szCs w:val="22"/>
              </w:rPr>
              <w:t>*</w:t>
            </w:r>
            <w:r w:rsidRPr="00C72FA8">
              <w:rPr>
                <w:rFonts w:ascii="Arial" w:hAnsi="Arial" w:cs="Arial"/>
                <w:b/>
                <w:sz w:val="22"/>
                <w:szCs w:val="22"/>
              </w:rPr>
              <w:t>*</w:t>
            </w:r>
          </w:p>
        </w:tc>
        <w:tc>
          <w:tcPr>
            <w:tcW w:w="1596" w:type="dxa"/>
            <w:tcBorders>
              <w:top w:val="single" w:sz="24" w:space="0" w:color="auto"/>
            </w:tcBorders>
            <w:vAlign w:val="bottom"/>
          </w:tcPr>
          <w:p w14:paraId="31FD4D96" w14:textId="77777777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FKH-1*</w:t>
            </w:r>
          </w:p>
        </w:tc>
      </w:tr>
      <w:tr w:rsidR="00835F80" w:rsidRPr="00835F80" w14:paraId="45944BA5" w14:textId="77777777" w:rsidTr="00067CD3">
        <w:tc>
          <w:tcPr>
            <w:tcW w:w="1596" w:type="dxa"/>
            <w:vAlign w:val="bottom"/>
          </w:tcPr>
          <w:p w14:paraId="6B0D3CF2" w14:textId="77777777" w:rsidR="00710F5D" w:rsidRPr="00835F80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35F80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596" w:type="dxa"/>
            <w:vAlign w:val="bottom"/>
          </w:tcPr>
          <w:p w14:paraId="75E7F0A5" w14:textId="6CC5AB24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MV4-11*</w:t>
            </w:r>
            <w:r w:rsidR="005A4309">
              <w:rPr>
                <w:rFonts w:ascii="Arial" w:hAnsi="Arial" w:cs="Arial"/>
                <w:b/>
                <w:sz w:val="22"/>
                <w:szCs w:val="22"/>
              </w:rPr>
              <w:t>*</w:t>
            </w:r>
            <w:r w:rsidRPr="00C72FA8">
              <w:rPr>
                <w:rFonts w:ascii="Arial" w:hAnsi="Arial" w:cs="Arial"/>
                <w:b/>
                <w:sz w:val="22"/>
                <w:szCs w:val="22"/>
              </w:rPr>
              <w:t>*</w:t>
            </w:r>
          </w:p>
        </w:tc>
        <w:tc>
          <w:tcPr>
            <w:tcW w:w="1596" w:type="dxa"/>
            <w:vAlign w:val="bottom"/>
          </w:tcPr>
          <w:p w14:paraId="5E07D6F6" w14:textId="66CB7F91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MUTZ-2**</w:t>
            </w:r>
          </w:p>
        </w:tc>
        <w:tc>
          <w:tcPr>
            <w:tcW w:w="1596" w:type="dxa"/>
            <w:vAlign w:val="bottom"/>
          </w:tcPr>
          <w:p w14:paraId="6DCE804B" w14:textId="158A4340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MV4-11*</w:t>
            </w:r>
            <w:r w:rsidR="005A4309">
              <w:rPr>
                <w:rFonts w:ascii="Arial" w:hAnsi="Arial" w:cs="Arial"/>
                <w:b/>
                <w:sz w:val="22"/>
                <w:szCs w:val="22"/>
              </w:rPr>
              <w:t>*</w:t>
            </w:r>
            <w:r w:rsidRPr="00C72FA8">
              <w:rPr>
                <w:rFonts w:ascii="Arial" w:hAnsi="Arial" w:cs="Arial"/>
                <w:b/>
                <w:sz w:val="22"/>
                <w:szCs w:val="22"/>
              </w:rPr>
              <w:t>*</w:t>
            </w:r>
          </w:p>
        </w:tc>
        <w:tc>
          <w:tcPr>
            <w:tcW w:w="1596" w:type="dxa"/>
            <w:vAlign w:val="bottom"/>
          </w:tcPr>
          <w:p w14:paraId="261CB0CA" w14:textId="77777777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FKH-1*</w:t>
            </w:r>
          </w:p>
        </w:tc>
        <w:tc>
          <w:tcPr>
            <w:tcW w:w="1596" w:type="dxa"/>
            <w:vAlign w:val="bottom"/>
          </w:tcPr>
          <w:p w14:paraId="35B6EC4E" w14:textId="3D541672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MV4-11*</w:t>
            </w:r>
            <w:r w:rsidR="005A4309">
              <w:rPr>
                <w:rFonts w:ascii="Arial" w:hAnsi="Arial" w:cs="Arial"/>
                <w:b/>
                <w:sz w:val="22"/>
                <w:szCs w:val="22"/>
              </w:rPr>
              <w:t>*</w:t>
            </w:r>
            <w:r w:rsidRPr="00C72FA8">
              <w:rPr>
                <w:rFonts w:ascii="Arial" w:hAnsi="Arial" w:cs="Arial"/>
                <w:b/>
                <w:sz w:val="22"/>
                <w:szCs w:val="22"/>
              </w:rPr>
              <w:t>*</w:t>
            </w:r>
          </w:p>
        </w:tc>
      </w:tr>
      <w:tr w:rsidR="00835F80" w:rsidRPr="00835F80" w14:paraId="03BA217D" w14:textId="77777777" w:rsidTr="00067CD3">
        <w:tc>
          <w:tcPr>
            <w:tcW w:w="1596" w:type="dxa"/>
            <w:vAlign w:val="bottom"/>
          </w:tcPr>
          <w:p w14:paraId="6526D494" w14:textId="77777777" w:rsidR="00710F5D" w:rsidRPr="00835F80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35F80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1596" w:type="dxa"/>
            <w:vAlign w:val="bottom"/>
          </w:tcPr>
          <w:p w14:paraId="1DB6113A" w14:textId="77777777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OCI-AML5**</w:t>
            </w:r>
          </w:p>
        </w:tc>
        <w:tc>
          <w:tcPr>
            <w:tcW w:w="1596" w:type="dxa"/>
            <w:vAlign w:val="bottom"/>
          </w:tcPr>
          <w:p w14:paraId="6CBFA147" w14:textId="7643791D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MV4-11</w:t>
            </w:r>
            <w:r w:rsidR="005A4309">
              <w:rPr>
                <w:rFonts w:ascii="Arial" w:hAnsi="Arial" w:cs="Arial"/>
                <w:b/>
                <w:sz w:val="22"/>
                <w:szCs w:val="22"/>
              </w:rPr>
              <w:t>*</w:t>
            </w:r>
            <w:r w:rsidRPr="00C72FA8">
              <w:rPr>
                <w:rFonts w:ascii="Arial" w:hAnsi="Arial" w:cs="Arial"/>
                <w:b/>
                <w:sz w:val="22"/>
                <w:szCs w:val="22"/>
              </w:rPr>
              <w:t>**</w:t>
            </w:r>
          </w:p>
        </w:tc>
        <w:tc>
          <w:tcPr>
            <w:tcW w:w="1596" w:type="dxa"/>
            <w:vAlign w:val="bottom"/>
          </w:tcPr>
          <w:p w14:paraId="0E9B1E60" w14:textId="77777777" w:rsidR="00710F5D" w:rsidRPr="00835F80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35F8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596" w:type="dxa"/>
            <w:vAlign w:val="bottom"/>
          </w:tcPr>
          <w:p w14:paraId="6FE90CD5" w14:textId="77777777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AP-1060*</w:t>
            </w:r>
          </w:p>
        </w:tc>
        <w:tc>
          <w:tcPr>
            <w:tcW w:w="1596" w:type="dxa"/>
            <w:vAlign w:val="bottom"/>
          </w:tcPr>
          <w:p w14:paraId="5A9E3DEA" w14:textId="77777777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AP-1060*</w:t>
            </w:r>
          </w:p>
        </w:tc>
      </w:tr>
      <w:tr w:rsidR="00835F80" w:rsidRPr="00835F80" w14:paraId="1EF8B537" w14:textId="77777777" w:rsidTr="00067CD3">
        <w:tc>
          <w:tcPr>
            <w:tcW w:w="1596" w:type="dxa"/>
            <w:vAlign w:val="bottom"/>
          </w:tcPr>
          <w:p w14:paraId="16A365F8" w14:textId="77777777" w:rsidR="00710F5D" w:rsidRPr="00835F80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35F80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1596" w:type="dxa"/>
            <w:vAlign w:val="bottom"/>
          </w:tcPr>
          <w:p w14:paraId="158B9F5B" w14:textId="77777777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FKH-1*</w:t>
            </w:r>
          </w:p>
        </w:tc>
        <w:tc>
          <w:tcPr>
            <w:tcW w:w="1596" w:type="dxa"/>
            <w:vAlign w:val="bottom"/>
          </w:tcPr>
          <w:p w14:paraId="286D2BBE" w14:textId="77777777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AP-1060*</w:t>
            </w:r>
          </w:p>
        </w:tc>
        <w:tc>
          <w:tcPr>
            <w:tcW w:w="1596" w:type="dxa"/>
            <w:vAlign w:val="bottom"/>
          </w:tcPr>
          <w:p w14:paraId="7F33EF03" w14:textId="77777777" w:rsidR="00710F5D" w:rsidRPr="00835F80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35F8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596" w:type="dxa"/>
            <w:vAlign w:val="bottom"/>
          </w:tcPr>
          <w:p w14:paraId="066541E0" w14:textId="27E9BCC3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MUTZ-2**</w:t>
            </w:r>
          </w:p>
        </w:tc>
        <w:tc>
          <w:tcPr>
            <w:tcW w:w="1596" w:type="dxa"/>
            <w:vAlign w:val="bottom"/>
          </w:tcPr>
          <w:p w14:paraId="759CE48C" w14:textId="4CFB4B92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MUTZ-2**</w:t>
            </w:r>
          </w:p>
        </w:tc>
      </w:tr>
      <w:tr w:rsidR="00835F80" w:rsidRPr="00835F80" w14:paraId="1C1F1D09" w14:textId="77777777" w:rsidTr="00067CD3">
        <w:tc>
          <w:tcPr>
            <w:tcW w:w="1596" w:type="dxa"/>
            <w:vAlign w:val="bottom"/>
          </w:tcPr>
          <w:p w14:paraId="464CB71A" w14:textId="77777777" w:rsidR="00710F5D" w:rsidRPr="00835F80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35F80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1596" w:type="dxa"/>
            <w:vAlign w:val="bottom"/>
          </w:tcPr>
          <w:p w14:paraId="08193C29" w14:textId="77777777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MOLM-14***</w:t>
            </w:r>
          </w:p>
        </w:tc>
        <w:tc>
          <w:tcPr>
            <w:tcW w:w="1596" w:type="dxa"/>
            <w:vAlign w:val="bottom"/>
          </w:tcPr>
          <w:p w14:paraId="4B25B0F5" w14:textId="77777777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HL-60****</w:t>
            </w:r>
          </w:p>
        </w:tc>
        <w:tc>
          <w:tcPr>
            <w:tcW w:w="1596" w:type="dxa"/>
            <w:vAlign w:val="bottom"/>
          </w:tcPr>
          <w:p w14:paraId="00028C76" w14:textId="77777777" w:rsidR="00710F5D" w:rsidRPr="00835F80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35F8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596" w:type="dxa"/>
            <w:vAlign w:val="bottom"/>
          </w:tcPr>
          <w:p w14:paraId="7CD33C17" w14:textId="77777777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MOLM-14***</w:t>
            </w:r>
          </w:p>
        </w:tc>
        <w:tc>
          <w:tcPr>
            <w:tcW w:w="1596" w:type="dxa"/>
            <w:vAlign w:val="bottom"/>
          </w:tcPr>
          <w:p w14:paraId="4EB54B85" w14:textId="77777777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MOLM-14***</w:t>
            </w:r>
          </w:p>
        </w:tc>
      </w:tr>
      <w:tr w:rsidR="00835F80" w:rsidRPr="00835F80" w14:paraId="5C33309A" w14:textId="77777777" w:rsidTr="00067CD3">
        <w:tc>
          <w:tcPr>
            <w:tcW w:w="1596" w:type="dxa"/>
            <w:vAlign w:val="bottom"/>
          </w:tcPr>
          <w:p w14:paraId="70A9B570" w14:textId="77777777" w:rsidR="00710F5D" w:rsidRPr="00835F80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35F80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1596" w:type="dxa"/>
            <w:vAlign w:val="bottom"/>
          </w:tcPr>
          <w:p w14:paraId="39A27B5B" w14:textId="77777777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AP-1060*</w:t>
            </w:r>
          </w:p>
        </w:tc>
        <w:tc>
          <w:tcPr>
            <w:tcW w:w="1596" w:type="dxa"/>
            <w:vAlign w:val="bottom"/>
          </w:tcPr>
          <w:p w14:paraId="29631AAA" w14:textId="77777777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OCI-AML5**</w:t>
            </w:r>
          </w:p>
        </w:tc>
        <w:tc>
          <w:tcPr>
            <w:tcW w:w="1596" w:type="dxa"/>
            <w:vAlign w:val="bottom"/>
          </w:tcPr>
          <w:p w14:paraId="5A02C5F8" w14:textId="77777777" w:rsidR="00710F5D" w:rsidRPr="00835F80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35F8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596" w:type="dxa"/>
            <w:vAlign w:val="bottom"/>
          </w:tcPr>
          <w:p w14:paraId="3771AF9C" w14:textId="77777777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HL-60****</w:t>
            </w:r>
          </w:p>
        </w:tc>
        <w:tc>
          <w:tcPr>
            <w:tcW w:w="1596" w:type="dxa"/>
            <w:vAlign w:val="bottom"/>
          </w:tcPr>
          <w:p w14:paraId="1F6AB875" w14:textId="77777777" w:rsidR="00710F5D" w:rsidRPr="00C72FA8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OCI-AML5**</w:t>
            </w:r>
          </w:p>
        </w:tc>
      </w:tr>
      <w:tr w:rsidR="00835F80" w:rsidRPr="00835F80" w14:paraId="5F2F4E9F" w14:textId="77777777" w:rsidTr="00067CD3">
        <w:tc>
          <w:tcPr>
            <w:tcW w:w="1596" w:type="dxa"/>
            <w:tcBorders>
              <w:bottom w:val="single" w:sz="18" w:space="0" w:color="auto"/>
            </w:tcBorders>
            <w:vAlign w:val="bottom"/>
          </w:tcPr>
          <w:p w14:paraId="32DC6474" w14:textId="77777777" w:rsidR="00710F5D" w:rsidRPr="00835F80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35F80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1596" w:type="dxa"/>
            <w:tcBorders>
              <w:bottom w:val="single" w:sz="18" w:space="0" w:color="auto"/>
            </w:tcBorders>
            <w:vAlign w:val="bottom"/>
          </w:tcPr>
          <w:p w14:paraId="4C068E2E" w14:textId="77777777" w:rsidR="00710F5D" w:rsidRPr="00C72FA8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HL-60****</w:t>
            </w:r>
          </w:p>
        </w:tc>
        <w:tc>
          <w:tcPr>
            <w:tcW w:w="1596" w:type="dxa"/>
            <w:tcBorders>
              <w:bottom w:val="single" w:sz="18" w:space="0" w:color="auto"/>
            </w:tcBorders>
            <w:vAlign w:val="bottom"/>
          </w:tcPr>
          <w:p w14:paraId="328964F6" w14:textId="77777777" w:rsidR="00710F5D" w:rsidRPr="00C72FA8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MOLM-14***</w:t>
            </w:r>
          </w:p>
        </w:tc>
        <w:tc>
          <w:tcPr>
            <w:tcW w:w="1596" w:type="dxa"/>
            <w:tcBorders>
              <w:bottom w:val="single" w:sz="18" w:space="0" w:color="auto"/>
            </w:tcBorders>
            <w:vAlign w:val="bottom"/>
          </w:tcPr>
          <w:p w14:paraId="5BF2FA92" w14:textId="77777777" w:rsidR="00710F5D" w:rsidRPr="00835F80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35F8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596" w:type="dxa"/>
            <w:tcBorders>
              <w:bottom w:val="single" w:sz="18" w:space="0" w:color="auto"/>
            </w:tcBorders>
            <w:vAlign w:val="bottom"/>
          </w:tcPr>
          <w:p w14:paraId="13839EA4" w14:textId="77777777" w:rsidR="00710F5D" w:rsidRPr="00C72FA8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OCI-AML5**</w:t>
            </w:r>
          </w:p>
        </w:tc>
        <w:tc>
          <w:tcPr>
            <w:tcW w:w="1596" w:type="dxa"/>
            <w:tcBorders>
              <w:bottom w:val="single" w:sz="18" w:space="0" w:color="auto"/>
            </w:tcBorders>
            <w:vAlign w:val="bottom"/>
          </w:tcPr>
          <w:p w14:paraId="3B69A6C3" w14:textId="77777777" w:rsidR="00710F5D" w:rsidRPr="00C72FA8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72FA8">
              <w:rPr>
                <w:rFonts w:ascii="Arial" w:hAnsi="Arial" w:cs="Arial"/>
                <w:b/>
                <w:sz w:val="22"/>
                <w:szCs w:val="22"/>
              </w:rPr>
              <w:t>HL-60****</w:t>
            </w:r>
          </w:p>
        </w:tc>
      </w:tr>
    </w:tbl>
    <w:p w14:paraId="34E8040D" w14:textId="77777777" w:rsidR="00710F5D" w:rsidRPr="0099120E" w:rsidRDefault="00710F5D" w:rsidP="00710F5D">
      <w:pPr>
        <w:rPr>
          <w:rFonts w:ascii="Arial" w:hAnsi="Arial"/>
          <w:sz w:val="22"/>
          <w:szCs w:val="22"/>
        </w:rPr>
      </w:pPr>
    </w:p>
    <w:p w14:paraId="72348E21" w14:textId="33C108E8" w:rsidR="00710F5D" w:rsidRPr="0099120E" w:rsidRDefault="00710F5D">
      <w:pPr>
        <w:pStyle w:val="NormalWeb"/>
        <w:spacing w:line="480" w:lineRule="auto"/>
        <w:rPr>
          <w:rFonts w:ascii="Arial" w:hAnsi="Arial"/>
          <w:sz w:val="22"/>
          <w:szCs w:val="22"/>
        </w:rPr>
      </w:pPr>
      <w:r w:rsidRPr="00C72FA8">
        <w:rPr>
          <w:rFonts w:ascii="Arial" w:hAnsi="Arial"/>
          <w:b/>
          <w:sz w:val="22"/>
          <w:szCs w:val="22"/>
        </w:rPr>
        <w:t>Supplementary Table S2:</w:t>
      </w:r>
      <w:r w:rsidR="00E434BB">
        <w:rPr>
          <w:rFonts w:ascii="Arial" w:hAnsi="Arial"/>
          <w:sz w:val="22"/>
          <w:szCs w:val="22"/>
        </w:rPr>
        <w:t xml:space="preserve"> </w:t>
      </w:r>
      <w:r w:rsidRPr="0099120E">
        <w:rPr>
          <w:rFonts w:ascii="Arial" w:hAnsi="Arial"/>
          <w:sz w:val="22"/>
          <w:szCs w:val="22"/>
        </w:rPr>
        <w:t xml:space="preserve">A rank of 1 represents the most sensitive cell line, and a rank of 7 represents the least sensitive cell line. Dashes represent cell lines with GI50 values higher than the drug concentrations </w:t>
      </w:r>
      <w:r w:rsidRPr="00835F80">
        <w:rPr>
          <w:rFonts w:ascii="Arial" w:hAnsi="Arial"/>
          <w:sz w:val="22"/>
          <w:szCs w:val="22"/>
        </w:rPr>
        <w:t xml:space="preserve">tested in these experiments. </w:t>
      </w:r>
      <w:r w:rsidRPr="00835F80">
        <w:rPr>
          <w:rFonts w:ascii="Arial" w:hAnsi="Arial" w:cs="Arial"/>
          <w:sz w:val="22"/>
          <w:szCs w:val="22"/>
        </w:rPr>
        <w:t xml:space="preserve">Cell lines are labeled by mechanism of MYC </w:t>
      </w:r>
      <w:r w:rsidRPr="00835F80">
        <w:rPr>
          <w:rFonts w:ascii="Arial" w:hAnsi="Arial" w:cs="Arial"/>
          <w:color w:val="000000" w:themeColor="text1"/>
          <w:sz w:val="22"/>
          <w:szCs w:val="22"/>
        </w:rPr>
        <w:t xml:space="preserve">overexpression: *no known MYC overexpression; **trisomy 8; ***FLT3-ITD and gain of </w:t>
      </w:r>
      <w:bookmarkStart w:id="0" w:name="_GoBack"/>
      <w:bookmarkEnd w:id="0"/>
      <w:r w:rsidRPr="00835F80">
        <w:rPr>
          <w:rFonts w:ascii="Arial" w:hAnsi="Arial" w:cs="Arial"/>
          <w:color w:val="000000" w:themeColor="text1"/>
          <w:sz w:val="22"/>
          <w:szCs w:val="22"/>
        </w:rPr>
        <w:t>chromosome 8; ****MYC amplification.</w:t>
      </w:r>
    </w:p>
    <w:p w14:paraId="653D7ED3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7E05B40" w14:textId="61CC141C" w:rsidR="00612545" w:rsidRPr="00FC2E99" w:rsidRDefault="00612545">
      <w:pPr>
        <w:rPr>
          <w:rFonts w:ascii="Arial" w:hAnsi="Arial" w:cs="Arial"/>
          <w:sz w:val="22"/>
          <w:szCs w:val="22"/>
        </w:rPr>
      </w:pPr>
    </w:p>
    <w:sectPr w:rsidR="00612545" w:rsidRPr="00FC2E99" w:rsidSect="00CE0BC8">
      <w:headerReference w:type="default" r:id="rId7"/>
      <w:footerReference w:type="even" r:id="rId8"/>
      <w:footerReference w:type="default" r:id="rId9"/>
      <w:endnotePr>
        <w:numFmt w:val="decimal"/>
      </w:end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14A654" w14:textId="77777777" w:rsidR="002B163F" w:rsidRDefault="002B163F">
      <w:r>
        <w:separator/>
      </w:r>
    </w:p>
  </w:endnote>
  <w:endnote w:type="continuationSeparator" w:id="0">
    <w:p w14:paraId="6C2A0CD5" w14:textId="77777777" w:rsidR="002B163F" w:rsidRDefault="002B1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B60391" w14:textId="77777777" w:rsidR="00D12058" w:rsidRDefault="00D12058" w:rsidP="00CE0B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B3BFE5" w14:textId="77777777" w:rsidR="00D12058" w:rsidRDefault="00D12058" w:rsidP="00CE0BC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60DA5" w14:textId="59598580" w:rsidR="00D12058" w:rsidRDefault="00D12058" w:rsidP="00CE0BC8">
    <w:pPr>
      <w:pStyle w:val="Footer"/>
      <w:framePr w:wrap="around" w:vAnchor="text" w:hAnchor="margin" w:xAlign="right" w:y="1"/>
      <w:rPr>
        <w:rStyle w:val="PageNumber"/>
      </w:rPr>
    </w:pPr>
  </w:p>
  <w:p w14:paraId="6FD6565E" w14:textId="77777777" w:rsidR="00D12058" w:rsidRDefault="00D12058" w:rsidP="00CE0B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68829D" w14:textId="77777777" w:rsidR="002B163F" w:rsidRDefault="002B163F">
      <w:r>
        <w:separator/>
      </w:r>
    </w:p>
  </w:footnote>
  <w:footnote w:type="continuationSeparator" w:id="0">
    <w:p w14:paraId="029A0F82" w14:textId="77777777" w:rsidR="002B163F" w:rsidRDefault="002B16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EDF094" w14:textId="26E50BFE" w:rsidR="00BA7D5E" w:rsidRDefault="006A7A7E" w:rsidP="00C72FA8">
    <w:pPr>
      <w:pStyle w:val="Header"/>
      <w:jc w:val="right"/>
    </w:pPr>
    <w:r>
      <w:t>Brondfield-Kogan</w:t>
    </w:r>
    <w:r w:rsidR="00D30197">
      <w:t>-2015-</w:t>
    </w:r>
    <w:r w:rsidR="007E1C8C">
      <w:t>CCP</w:t>
    </w:r>
    <w:r>
      <w:t>-</w:t>
    </w:r>
    <w:r w:rsidR="00D30197">
      <w:t>Supplemental</w:t>
    </w:r>
    <w:r w:rsidR="007C75B4">
      <w:t xml:space="preserve"> M</w:t>
    </w:r>
    <w:r w:rsidR="00D30197">
      <w:t>aterial</w:t>
    </w:r>
    <w:r w:rsidR="007C75B4">
      <w:t>-Table S2</w:t>
    </w:r>
  </w:p>
  <w:p w14:paraId="7E3850BA" w14:textId="77777777" w:rsidR="00D30197" w:rsidRDefault="00D301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65"/>
    <w:rsid w:val="0001157D"/>
    <w:rsid w:val="00033EE1"/>
    <w:rsid w:val="000446C6"/>
    <w:rsid w:val="000B60A4"/>
    <w:rsid w:val="00131C3B"/>
    <w:rsid w:val="00175EF1"/>
    <w:rsid w:val="001818A4"/>
    <w:rsid w:val="001B6FF2"/>
    <w:rsid w:val="00205F0C"/>
    <w:rsid w:val="00227CFA"/>
    <w:rsid w:val="002B163F"/>
    <w:rsid w:val="003507BF"/>
    <w:rsid w:val="003B0429"/>
    <w:rsid w:val="003F73AD"/>
    <w:rsid w:val="0041712B"/>
    <w:rsid w:val="004673BC"/>
    <w:rsid w:val="00475B64"/>
    <w:rsid w:val="004810FD"/>
    <w:rsid w:val="004E275D"/>
    <w:rsid w:val="00535E22"/>
    <w:rsid w:val="005514A8"/>
    <w:rsid w:val="00586C89"/>
    <w:rsid w:val="005A4309"/>
    <w:rsid w:val="005B0B93"/>
    <w:rsid w:val="00612545"/>
    <w:rsid w:val="00686403"/>
    <w:rsid w:val="006A7A7E"/>
    <w:rsid w:val="006F0C13"/>
    <w:rsid w:val="00710F5D"/>
    <w:rsid w:val="00746E53"/>
    <w:rsid w:val="00750DE5"/>
    <w:rsid w:val="007C75B4"/>
    <w:rsid w:val="007E1C8C"/>
    <w:rsid w:val="00835F80"/>
    <w:rsid w:val="008653DE"/>
    <w:rsid w:val="00874E43"/>
    <w:rsid w:val="008D6F65"/>
    <w:rsid w:val="008E0DC6"/>
    <w:rsid w:val="008E3105"/>
    <w:rsid w:val="008F0873"/>
    <w:rsid w:val="0092135D"/>
    <w:rsid w:val="0098704E"/>
    <w:rsid w:val="009A5938"/>
    <w:rsid w:val="00A00F23"/>
    <w:rsid w:val="00A97318"/>
    <w:rsid w:val="00AF589D"/>
    <w:rsid w:val="00BA7D5E"/>
    <w:rsid w:val="00BB094F"/>
    <w:rsid w:val="00BF5B75"/>
    <w:rsid w:val="00C72FA8"/>
    <w:rsid w:val="00CC35AA"/>
    <w:rsid w:val="00CE0BC8"/>
    <w:rsid w:val="00D12058"/>
    <w:rsid w:val="00D20ABD"/>
    <w:rsid w:val="00D30197"/>
    <w:rsid w:val="00D608D9"/>
    <w:rsid w:val="00D822C0"/>
    <w:rsid w:val="00D95A29"/>
    <w:rsid w:val="00DC70F4"/>
    <w:rsid w:val="00DD0994"/>
    <w:rsid w:val="00DE0D25"/>
    <w:rsid w:val="00E35046"/>
    <w:rsid w:val="00E434BB"/>
    <w:rsid w:val="00EC17BD"/>
    <w:rsid w:val="00F633BE"/>
    <w:rsid w:val="00F661EA"/>
    <w:rsid w:val="00FC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125F8F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F65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D6F65"/>
    <w:rPr>
      <w:rFonts w:cs="Times New Roman"/>
      <w:color w:val="0000FF"/>
      <w:u w:val="single"/>
    </w:rPr>
  </w:style>
  <w:style w:type="character" w:styleId="PageNumber">
    <w:name w:val="page number"/>
    <w:uiPriority w:val="99"/>
    <w:rsid w:val="008D6F65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8D6F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6F65"/>
    <w:rPr>
      <w:rFonts w:eastAsia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612545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0B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BC8"/>
    <w:rPr>
      <w:rFonts w:eastAsia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B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BC8"/>
    <w:rPr>
      <w:rFonts w:ascii="Lucida Grande" w:eastAsia="Times New Roman" w:hAnsi="Lucida Grande" w:cs="Lucida Grande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710F5D"/>
    <w:rPr>
      <w:rFonts w:ascii="Cambria" w:eastAsia="Cambria" w:hAnsi="Cambria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F65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D6F65"/>
    <w:rPr>
      <w:rFonts w:cs="Times New Roman"/>
      <w:color w:val="0000FF"/>
      <w:u w:val="single"/>
    </w:rPr>
  </w:style>
  <w:style w:type="character" w:styleId="PageNumber">
    <w:name w:val="page number"/>
    <w:uiPriority w:val="99"/>
    <w:rsid w:val="008D6F65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8D6F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6F65"/>
    <w:rPr>
      <w:rFonts w:eastAsia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612545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0B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BC8"/>
    <w:rPr>
      <w:rFonts w:eastAsia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B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BC8"/>
    <w:rPr>
      <w:rFonts w:ascii="Lucida Grande" w:eastAsia="Times New Roman" w:hAnsi="Lucida Grande" w:cs="Lucida Grande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710F5D"/>
    <w:rPr>
      <w:rFonts w:ascii="Cambria" w:eastAsia="Cambria" w:hAnsi="Cambria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References</vt:lpstr>
    </vt:vector>
  </TitlesOfParts>
  <Company>Harvard College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References</dc:title>
  <dc:creator>Brondfield Sam</dc:creator>
  <cp:lastModifiedBy>Gaillard, Coline</cp:lastModifiedBy>
  <cp:revision>3</cp:revision>
  <dcterms:created xsi:type="dcterms:W3CDTF">2015-04-03T19:31:00Z</dcterms:created>
  <dcterms:modified xsi:type="dcterms:W3CDTF">2015-04-03T19:31:00Z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3456</vt:lpwstr>
  </property>
  <property fmtid="{D5CDD505-2E9C-101B-9397-08002B2CF9AE}" pid="3" name="WnCSubscriberId">
    <vt:lpwstr>4453</vt:lpwstr>
  </property>
  <property fmtid="{D5CDD505-2E9C-101B-9397-08002B2CF9AE}" pid="4" name="WnCOutputStyleId">
    <vt:lpwstr>10355</vt:lpwstr>
  </property>
  <property fmtid="{D5CDD505-2E9C-101B-9397-08002B2CF9AE}" pid="5" name="WnCUser">
    <vt:lpwstr>sbrond_4453</vt:lpwstr>
  </property>
  <property fmtid="{D5CDD505-2E9C-101B-9397-08002B2CF9AE}" pid="6" name="WnC4Folder">
    <vt:lpwstr>Documents///Brondfield-Kogan-CCP-2015-SuppTable2</vt:lpwstr>
  </property>
</Properties>
</file>