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F2" w:rsidRPr="00CB7FEE" w:rsidRDefault="00CB7FEE" w:rsidP="00E74AF2">
      <w:pPr>
        <w:jc w:val="both"/>
        <w:rPr>
          <w:rFonts w:ascii="Times New Roman" w:hAnsi="Times New Roman"/>
          <w:lang w:val="en-US"/>
        </w:rPr>
      </w:pPr>
      <w:r w:rsidRPr="00CB7FEE">
        <w:rPr>
          <w:rFonts w:ascii="Times New Roman" w:hAnsi="Times New Roman"/>
          <w:lang w:val="en-US"/>
        </w:rPr>
        <w:t xml:space="preserve">Online Resource Table </w:t>
      </w:r>
      <w:r w:rsidR="00E74AF2" w:rsidRPr="00CB7FEE">
        <w:rPr>
          <w:rFonts w:ascii="Times New Roman" w:hAnsi="Times New Roman"/>
          <w:lang w:val="en-US"/>
        </w:rPr>
        <w:t>1</w:t>
      </w:r>
      <w:bookmarkStart w:id="0" w:name="_GoBack"/>
      <w:bookmarkEnd w:id="0"/>
    </w:p>
    <w:p w:rsidR="00E74AF2" w:rsidRPr="00CB7FEE" w:rsidRDefault="00E74AF2" w:rsidP="00E74AF2">
      <w:pPr>
        <w:jc w:val="both"/>
        <w:rPr>
          <w:rFonts w:ascii="Times New Roman" w:hAnsi="Times New Roman"/>
          <w:lang w:val="en-US"/>
        </w:rPr>
      </w:pPr>
      <w:r w:rsidRPr="00CB7FEE">
        <w:rPr>
          <w:rFonts w:ascii="Times New Roman" w:hAnsi="Times New Roman"/>
          <w:lang w:val="en-US"/>
        </w:rPr>
        <w:t>Differentially expressed miRNAsafter treatment with methylprednisolone (MP), rapamycin (RAPA) and in combination (MP+RAPA). In bold are the miRNAs up- or down-regulated specifically during the co-treatment.</w:t>
      </w:r>
    </w:p>
    <w:p w:rsidR="00E74AF2" w:rsidRPr="00E74AF2" w:rsidRDefault="00E74AF2">
      <w:pPr>
        <w:rPr>
          <w:lang w:val="en-US"/>
        </w:rPr>
      </w:pPr>
    </w:p>
    <w:tbl>
      <w:tblPr>
        <w:tblStyle w:val="Elencomedio2"/>
        <w:tblW w:w="0" w:type="auto"/>
        <w:jc w:val="center"/>
        <w:tblLook w:val="04A0"/>
      </w:tblPr>
      <w:tblGrid>
        <w:gridCol w:w="1920"/>
        <w:gridCol w:w="1445"/>
        <w:gridCol w:w="1080"/>
        <w:gridCol w:w="1491"/>
      </w:tblGrid>
      <w:tr w:rsidR="00F60100" w:rsidRPr="00F57C53" w:rsidTr="00E74AF2">
        <w:trPr>
          <w:cnfStyle w:val="100000000000"/>
          <w:trHeight w:val="315"/>
          <w:jc w:val="center"/>
        </w:trPr>
        <w:tc>
          <w:tcPr>
            <w:cnfStyle w:val="001000000100"/>
            <w:tcW w:w="1920" w:type="dxa"/>
            <w:noWrap/>
            <w:hideMark/>
          </w:tcPr>
          <w:p w:rsidR="00F60100" w:rsidRPr="00F60100" w:rsidRDefault="00F60100" w:rsidP="00E74A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60100">
              <w:rPr>
                <w:rFonts w:ascii="Times New Roman" w:hAnsi="Times New Roman"/>
                <w:b/>
                <w:sz w:val="26"/>
                <w:szCs w:val="26"/>
              </w:rPr>
              <w:t>miRNA</w:t>
            </w:r>
          </w:p>
        </w:tc>
        <w:tc>
          <w:tcPr>
            <w:tcW w:w="4016" w:type="dxa"/>
            <w:gridSpan w:val="3"/>
            <w:noWrap/>
          </w:tcPr>
          <w:p w:rsidR="00F60100" w:rsidRPr="00F60100" w:rsidRDefault="00F60100" w:rsidP="00E74AF2">
            <w:pPr>
              <w:jc w:val="center"/>
              <w:cnfStyle w:val="100000000000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60100">
              <w:rPr>
                <w:rFonts w:ascii="Times New Roman" w:hAnsi="Times New Roman"/>
                <w:b/>
                <w:i/>
                <w:sz w:val="26"/>
                <w:szCs w:val="26"/>
              </w:rPr>
              <w:t>Relative Expression</w:t>
            </w:r>
          </w:p>
        </w:tc>
      </w:tr>
      <w:tr w:rsidR="00F60100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60100" w:rsidRPr="00F60100" w:rsidRDefault="00F60100" w:rsidP="00E74A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5" w:type="dxa"/>
            <w:noWrap/>
            <w:hideMark/>
          </w:tcPr>
          <w:p w:rsidR="00F60100" w:rsidRPr="00F60100" w:rsidRDefault="00F60100" w:rsidP="00E74AF2">
            <w:pPr>
              <w:jc w:val="center"/>
              <w:cnfStyle w:val="000000100000"/>
              <w:rPr>
                <w:rFonts w:ascii="Times New Roman" w:hAnsi="Times New Roman"/>
                <w:b/>
                <w:sz w:val="26"/>
                <w:szCs w:val="26"/>
              </w:rPr>
            </w:pPr>
            <w:r w:rsidRPr="00F60100">
              <w:rPr>
                <w:rFonts w:ascii="Times New Roman" w:hAnsi="Times New Roman"/>
                <w:b/>
                <w:sz w:val="26"/>
                <w:szCs w:val="26"/>
              </w:rPr>
              <w:t>MP</w:t>
            </w:r>
          </w:p>
        </w:tc>
        <w:tc>
          <w:tcPr>
            <w:tcW w:w="1080" w:type="dxa"/>
            <w:noWrap/>
          </w:tcPr>
          <w:p w:rsidR="00F60100" w:rsidRPr="00F60100" w:rsidRDefault="00F60100" w:rsidP="00E74AF2">
            <w:pPr>
              <w:jc w:val="center"/>
              <w:cnfStyle w:val="000000100000"/>
              <w:rPr>
                <w:rFonts w:ascii="Times New Roman" w:hAnsi="Times New Roman"/>
                <w:b/>
                <w:sz w:val="26"/>
                <w:szCs w:val="26"/>
              </w:rPr>
            </w:pPr>
            <w:r w:rsidRPr="00F60100">
              <w:rPr>
                <w:rFonts w:ascii="Times New Roman" w:hAnsi="Times New Roman"/>
                <w:b/>
                <w:sz w:val="26"/>
                <w:szCs w:val="26"/>
              </w:rPr>
              <w:t>RAPA</w:t>
            </w:r>
          </w:p>
        </w:tc>
        <w:tc>
          <w:tcPr>
            <w:tcW w:w="1491" w:type="dxa"/>
            <w:noWrap/>
          </w:tcPr>
          <w:p w:rsidR="00F60100" w:rsidRPr="00F60100" w:rsidRDefault="00F60100" w:rsidP="00E74AF2">
            <w:pPr>
              <w:jc w:val="center"/>
              <w:cnfStyle w:val="000000100000"/>
              <w:rPr>
                <w:rFonts w:ascii="Times New Roman" w:hAnsi="Times New Roman"/>
                <w:b/>
                <w:sz w:val="26"/>
                <w:szCs w:val="26"/>
              </w:rPr>
            </w:pPr>
            <w:r w:rsidRPr="00F60100">
              <w:rPr>
                <w:rFonts w:ascii="Times New Roman" w:hAnsi="Times New Roman"/>
                <w:b/>
                <w:sz w:val="26"/>
                <w:szCs w:val="26"/>
              </w:rPr>
              <w:t>MP+RAPA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hsa-let-7a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21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hsa-let-7d-5p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hsa-let-7e-5p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29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hsa-miR-101-3p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hsa-miR-107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hsa-miR-125a-5p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65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hsa-miR-126-3p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59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hsa-miR-128a-3p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32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hsa-miR-130a-3p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31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hsa-miR-130b-3p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97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hsa-miR-133a-3p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34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hsa-miR-135b-3p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hsa-miR-138-5p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hsa-miR-139-5p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88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hsa-miR-140-3p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51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hsa-miR-141-3p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hsa-miR-146a-5p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22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hsa-miR-146b-5p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84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hsa-miR-147b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114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hsa-miR-148a-3p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61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hsa-miR-148b-3p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51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54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lastRenderedPageBreak/>
              <w:t>hsa-miR-149-5p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hsa-miR-150-5p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58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hsa-miR-152-3p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hsa-miR-155-5p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72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hsa-miR-15a-5p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hsa-miR-15b-5p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57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hsa-miR-181a-5p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72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hsa-miR-181c-5p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hsa-miR-182-5p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07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hsa-miR-183-5p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hsa-miR-185-5p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86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hsa-miR-192-5p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hsa-miR-194-5p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hsa-miR-197-3p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83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hsa-miR-199a-3p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31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hsa-miR-19a-3p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hsa-miR-200b-3p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43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hsa-miR-203-3p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hsa-miR-20a-5p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hsa-miR-21-5p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53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hsa-miR-210-3p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27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hsa-miR-212-3p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82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hsa-miR-219-1-3p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hsa-miR-221-3p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93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hsa-miR-222-3p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hsa-miR-223-3p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57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hsa-miR-25-3p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84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hsa-miR-26a-5p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hsa-miR-26b-5p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lastRenderedPageBreak/>
              <w:t>hsa-miR-27a-3a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hsa-miR-27b-3p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hsa-miR-28-5p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hsa-miR-28-3p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13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hsa-miR-29b-3p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hsa-miR-302a-3p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hsa-miR-302c-3p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hsa-miR-30b-5p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69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hsa-miR-30c-5p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65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28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hsa-miR-324-3p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hsa-miR-324-5p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hsa-miR-328-3p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71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36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hsa-miR-330-3p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hsa-miR-330-5p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12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hsa-miR-331-3p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77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hsa-miR-331-5p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hsa-miR-339-5p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hsa-miR-342-3p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17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hsa-miR-345-5p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hsa-miR-346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hsa-miR-361-5p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hsa-miR-362-3p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hsa-miR-365a-3p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hsa-miR-367-3p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48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hsa-miR-374a-5p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6071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45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5487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4857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82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hsa-miR-422a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82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55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hsa-miR-423-5p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82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hsa-miR-424-5p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lastRenderedPageBreak/>
              <w:t>hsa-miR-450b-5p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09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74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24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hsa-miR-454-3p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hsa-miR-455-5p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hsa-miR-455-3p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15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hsa-miR-483-5p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hsa-miR-487a-3p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hsa-miR-500a-5p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hsa-miR-501-5p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hsa-miR-502-3p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29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hsa-miR-505-3p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73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hsa-miR-517b-3p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09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hsa-miR-518f-3p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272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hsa-miR-519a-3p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20671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62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hsa-miR-522-3p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23492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4339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22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hsa-miR-523-3p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7429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95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hsa-miR-532-5p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1193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609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87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hsa-miR-532-3p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833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2340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hsa-miR-542-3p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28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16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hsa-miR-542-5p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hsa-miR-548a-3p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46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hsa-miR-548d-5p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65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hsa-miR-574-3p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62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hsa-miR-576-3p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hsa-miR-579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11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01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hsa-miR-590-5p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4489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3673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1908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54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hsa-miR-616-5p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hsa-miR-618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1693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82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963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47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24523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69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hsa-miR-625-5p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115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195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225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15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hsa-miR-627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2377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58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3131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2076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lastRenderedPageBreak/>
              <w:t>hsa-miR-628-5p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9887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1902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38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103373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26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hsa-miR-636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161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309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429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hsa-miR-642-5p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75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71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95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17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15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hsa-miR-652-3p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675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507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16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hsa-miR-660-5p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1333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54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615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23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653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hsa-miR-744-5p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58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hsa-miR-886-3p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10</w:t>
            </w:r>
          </w:p>
        </w:tc>
      </w:tr>
      <w:tr w:rsidR="008E231E" w:rsidRPr="00F57C53" w:rsidTr="00E74AF2">
        <w:trPr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1F10C7" w:rsidRDefault="00F57C53" w:rsidP="00E74AF2">
            <w:pPr>
              <w:jc w:val="center"/>
              <w:rPr>
                <w:rFonts w:ascii="Times New Roman" w:hAnsi="Times New Roman"/>
                <w:b/>
              </w:rPr>
            </w:pPr>
            <w:r w:rsidRPr="001F10C7">
              <w:rPr>
                <w:rFonts w:ascii="Times New Roman" w:hAnsi="Times New Roman"/>
                <w:b/>
              </w:rPr>
              <w:t>hsa-miR-886-5p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00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0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24</w:t>
            </w:r>
          </w:p>
        </w:tc>
      </w:tr>
      <w:tr w:rsidR="00F57C53" w:rsidRPr="00F57C53" w:rsidTr="00E74AF2">
        <w:trPr>
          <w:cnfStyle w:val="000000100000"/>
          <w:trHeight w:val="315"/>
          <w:jc w:val="center"/>
        </w:trPr>
        <w:tc>
          <w:tcPr>
            <w:cnfStyle w:val="001000000000"/>
            <w:tcW w:w="1920" w:type="dxa"/>
            <w:noWrap/>
            <w:hideMark/>
          </w:tcPr>
          <w:p w:rsidR="00F57C53" w:rsidRPr="00F57C53" w:rsidRDefault="00F57C53" w:rsidP="00E74AF2">
            <w:pPr>
              <w:jc w:val="center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hsa-miR-92a-3p</w:t>
            </w:r>
          </w:p>
        </w:tc>
        <w:tc>
          <w:tcPr>
            <w:tcW w:w="1445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14131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77</w:t>
            </w:r>
          </w:p>
        </w:tc>
        <w:tc>
          <w:tcPr>
            <w:tcW w:w="1080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26428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08</w:t>
            </w:r>
          </w:p>
        </w:tc>
        <w:tc>
          <w:tcPr>
            <w:tcW w:w="1491" w:type="dxa"/>
            <w:noWrap/>
            <w:hideMark/>
          </w:tcPr>
          <w:p w:rsidR="00F57C53" w:rsidRPr="00F57C53" w:rsidRDefault="00F57C53" w:rsidP="00E74AF2">
            <w:pPr>
              <w:jc w:val="center"/>
              <w:cnfStyle w:val="000000100000"/>
              <w:rPr>
                <w:rFonts w:ascii="Times New Roman" w:hAnsi="Times New Roman"/>
              </w:rPr>
            </w:pPr>
            <w:r w:rsidRPr="00F57C53">
              <w:rPr>
                <w:rFonts w:ascii="Times New Roman" w:hAnsi="Times New Roman"/>
              </w:rPr>
              <w:t>37950</w:t>
            </w:r>
            <w:r>
              <w:rPr>
                <w:rFonts w:ascii="Times New Roman" w:hAnsi="Times New Roman"/>
              </w:rPr>
              <w:t>.</w:t>
            </w:r>
            <w:r w:rsidRPr="00F57C53">
              <w:rPr>
                <w:rFonts w:ascii="Times New Roman" w:hAnsi="Times New Roman"/>
              </w:rPr>
              <w:t>82</w:t>
            </w:r>
          </w:p>
        </w:tc>
      </w:tr>
    </w:tbl>
    <w:p w:rsidR="001F10C7" w:rsidRPr="00E74AF2" w:rsidRDefault="001F10C7">
      <w:pPr>
        <w:rPr>
          <w:rFonts w:ascii="Times New Roman" w:hAnsi="Times New Roman"/>
          <w:lang w:val="en-US"/>
        </w:rPr>
      </w:pPr>
    </w:p>
    <w:p w:rsidR="001F10C7" w:rsidRPr="00E74AF2" w:rsidRDefault="001F10C7" w:rsidP="001F10C7">
      <w:pPr>
        <w:rPr>
          <w:rFonts w:ascii="Times New Roman" w:hAnsi="Times New Roman"/>
          <w:lang w:val="en-US"/>
        </w:rPr>
      </w:pPr>
    </w:p>
    <w:p w:rsidR="001F10C7" w:rsidRPr="00E74AF2" w:rsidRDefault="001F10C7" w:rsidP="001F10C7">
      <w:pPr>
        <w:rPr>
          <w:rFonts w:ascii="Times New Roman" w:hAnsi="Times New Roman"/>
          <w:lang w:val="en-US"/>
        </w:rPr>
      </w:pPr>
    </w:p>
    <w:p w:rsidR="001F10C7" w:rsidRPr="00E74AF2" w:rsidRDefault="001F10C7" w:rsidP="001F10C7">
      <w:pPr>
        <w:rPr>
          <w:rFonts w:ascii="Times New Roman" w:hAnsi="Times New Roman"/>
          <w:lang w:val="en-US"/>
        </w:rPr>
      </w:pPr>
    </w:p>
    <w:p w:rsidR="001F10C7" w:rsidRPr="00E74AF2" w:rsidRDefault="001F10C7" w:rsidP="001F10C7">
      <w:pPr>
        <w:rPr>
          <w:rFonts w:ascii="Times New Roman" w:hAnsi="Times New Roman"/>
          <w:lang w:val="en-US"/>
        </w:rPr>
      </w:pPr>
    </w:p>
    <w:p w:rsidR="001F10C7" w:rsidRPr="00E74AF2" w:rsidRDefault="001F10C7" w:rsidP="001F10C7">
      <w:pPr>
        <w:rPr>
          <w:rFonts w:ascii="Times New Roman" w:hAnsi="Times New Roman"/>
          <w:lang w:val="en-US"/>
        </w:rPr>
      </w:pPr>
    </w:p>
    <w:sectPr w:rsidR="001F10C7" w:rsidRPr="00E74AF2" w:rsidSect="003912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313" w:rsidRDefault="00524313" w:rsidP="008E231E">
      <w:pPr>
        <w:spacing w:after="0" w:line="240" w:lineRule="auto"/>
      </w:pPr>
      <w:r>
        <w:separator/>
      </w:r>
    </w:p>
  </w:endnote>
  <w:endnote w:type="continuationSeparator" w:id="1">
    <w:p w:rsidR="00524313" w:rsidRDefault="00524313" w:rsidP="008E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313" w:rsidRDefault="00524313" w:rsidP="008E231E">
      <w:pPr>
        <w:spacing w:after="0" w:line="240" w:lineRule="auto"/>
      </w:pPr>
      <w:r>
        <w:separator/>
      </w:r>
    </w:p>
  </w:footnote>
  <w:footnote w:type="continuationSeparator" w:id="1">
    <w:p w:rsidR="00524313" w:rsidRDefault="00524313" w:rsidP="008E2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C44"/>
    <w:rsid w:val="000E27FD"/>
    <w:rsid w:val="001D0EF8"/>
    <w:rsid w:val="001F10C7"/>
    <w:rsid w:val="003912B3"/>
    <w:rsid w:val="004B13C3"/>
    <w:rsid w:val="005157EF"/>
    <w:rsid w:val="00524313"/>
    <w:rsid w:val="006610D1"/>
    <w:rsid w:val="008E231E"/>
    <w:rsid w:val="008E5C44"/>
    <w:rsid w:val="00C0138D"/>
    <w:rsid w:val="00CB7FEE"/>
    <w:rsid w:val="00E74AF2"/>
    <w:rsid w:val="00F57C53"/>
    <w:rsid w:val="00F6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38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3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0138D"/>
    <w:rPr>
      <w:rFonts w:ascii="Cambria" w:eastAsia="Times New Roman" w:hAnsi="Cambria"/>
      <w:b/>
      <w:bCs/>
      <w:kern w:val="32"/>
      <w:sz w:val="32"/>
      <w:szCs w:val="32"/>
    </w:rPr>
  </w:style>
  <w:style w:type="paragraph" w:styleId="Nessunaspaziatura">
    <w:name w:val="No Spacing"/>
    <w:uiPriority w:val="1"/>
    <w:qFormat/>
    <w:rsid w:val="00C0138D"/>
    <w:rPr>
      <w:sz w:val="22"/>
      <w:szCs w:val="22"/>
    </w:rPr>
  </w:style>
  <w:style w:type="table" w:styleId="Grigliatabella">
    <w:name w:val="Table Grid"/>
    <w:basedOn w:val="Tabellanormale"/>
    <w:uiPriority w:val="59"/>
    <w:rsid w:val="008E5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0E27F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1">
    <w:name w:val="Medium List 1"/>
    <w:basedOn w:val="Tabellanormale"/>
    <w:uiPriority w:val="65"/>
    <w:rsid w:val="000E27FD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2">
    <w:name w:val="Medium List 2"/>
    <w:basedOn w:val="Tabellanormale"/>
    <w:uiPriority w:val="66"/>
    <w:rsid w:val="000E27F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E23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31E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8E23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31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138D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13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0138D"/>
    <w:rPr>
      <w:rFonts w:ascii="Cambria" w:eastAsia="Times New Roman" w:hAnsi="Cambria"/>
      <w:b/>
      <w:bCs/>
      <w:kern w:val="32"/>
      <w:sz w:val="32"/>
      <w:szCs w:val="32"/>
    </w:rPr>
  </w:style>
  <w:style w:type="paragraph" w:styleId="Nessunaspaziatura">
    <w:name w:val="No Spacing"/>
    <w:uiPriority w:val="1"/>
    <w:qFormat/>
    <w:rsid w:val="00C0138D"/>
    <w:rPr>
      <w:sz w:val="22"/>
      <w:szCs w:val="22"/>
    </w:rPr>
  </w:style>
  <w:style w:type="table" w:styleId="Grigliatabella">
    <w:name w:val="Table Grid"/>
    <w:basedOn w:val="Tabellanormale"/>
    <w:uiPriority w:val="59"/>
    <w:rsid w:val="008E5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0E27F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1">
    <w:name w:val="Medium List 1"/>
    <w:basedOn w:val="Tabellanormale"/>
    <w:uiPriority w:val="65"/>
    <w:rsid w:val="000E27F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2">
    <w:name w:val="Medium List 2"/>
    <w:basedOn w:val="Tabellanormale"/>
    <w:uiPriority w:val="66"/>
    <w:rsid w:val="000E27F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E23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31E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8E23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31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6</cp:revision>
  <dcterms:created xsi:type="dcterms:W3CDTF">2019-01-14T15:35:00Z</dcterms:created>
  <dcterms:modified xsi:type="dcterms:W3CDTF">2019-12-12T17:30:00Z</dcterms:modified>
</cp:coreProperties>
</file>