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20E" w:rsidRPr="00C25DFE" w:rsidRDefault="000F720E" w:rsidP="0069361E">
      <w:pPr>
        <w:pStyle w:val="2"/>
        <w:spacing w:before="0" w:after="0" w:line="480" w:lineRule="auto"/>
        <w:jc w:val="left"/>
        <w:rPr>
          <w:rFonts w:eastAsia="Times New Roman"/>
          <w:snapToGrid w:val="0"/>
          <w:color w:val="000000"/>
          <w:kern w:val="0"/>
          <w:lang w:eastAsia="en-US" w:bidi="en-US"/>
        </w:rPr>
      </w:pPr>
      <w:bookmarkStart w:id="0" w:name="_Hlk12958190"/>
      <w:bookmarkStart w:id="1" w:name="_Hlk524010982"/>
      <w:r w:rsidRPr="00C25DFE">
        <w:rPr>
          <w:rFonts w:eastAsia="Times New Roman"/>
          <w:snapToGrid w:val="0"/>
          <w:color w:val="000000"/>
          <w:kern w:val="0"/>
          <w:lang w:eastAsia="en-US" w:bidi="en-US"/>
        </w:rPr>
        <w:t xml:space="preserve">Supplementary Files </w:t>
      </w:r>
    </w:p>
    <w:p w:rsidR="00AE599C" w:rsidRPr="00C25DFE" w:rsidRDefault="00AE599C" w:rsidP="0069361E">
      <w:pPr>
        <w:pStyle w:val="2"/>
        <w:spacing w:before="0" w:after="0" w:line="480" w:lineRule="auto"/>
        <w:jc w:val="left"/>
      </w:pPr>
      <w:r w:rsidRPr="00C25DFE">
        <w:rPr>
          <w:rFonts w:eastAsia="Times New Roman"/>
          <w:snapToGrid w:val="0"/>
          <w:color w:val="000000"/>
          <w:kern w:val="0"/>
          <w:lang w:eastAsia="en-US" w:bidi="en-US"/>
        </w:rPr>
        <w:t>Supplemental Figures</w:t>
      </w:r>
      <w:bookmarkEnd w:id="0"/>
      <w:r w:rsidR="008F0150" w:rsidRPr="00C25DFE">
        <w:rPr>
          <w:b w:val="0"/>
          <w:bCs w:val="0"/>
          <w:noProof/>
          <w:kern w:val="0"/>
        </w:rPr>
        <w:drawing>
          <wp:inline distT="0" distB="0" distL="0" distR="0">
            <wp:extent cx="5274310" cy="265303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653030"/>
                    </a:xfrm>
                    <a:prstGeom prst="rect">
                      <a:avLst/>
                    </a:prstGeom>
                    <a:noFill/>
                    <a:ln>
                      <a:noFill/>
                    </a:ln>
                  </pic:spPr>
                </pic:pic>
              </a:graphicData>
            </a:graphic>
          </wp:inline>
        </w:drawing>
      </w:r>
    </w:p>
    <w:p w:rsidR="00AE599C" w:rsidRPr="00C25DFE" w:rsidRDefault="00AE599C" w:rsidP="00C501E2">
      <w:pPr>
        <w:spacing w:line="260" w:lineRule="exact"/>
        <w:ind w:firstLineChars="0" w:firstLine="0"/>
        <w:rPr>
          <w:rFonts w:eastAsia="Times New Roman"/>
          <w:snapToGrid w:val="0"/>
          <w:color w:val="000000"/>
          <w:kern w:val="0"/>
          <w:lang w:eastAsia="en-US" w:bidi="en-US"/>
        </w:rPr>
      </w:pPr>
      <w:r w:rsidRPr="00C25DFE">
        <w:rPr>
          <w:rFonts w:eastAsia="Times New Roman"/>
          <w:b/>
          <w:bCs/>
          <w:snapToGrid w:val="0"/>
          <w:color w:val="000000"/>
          <w:kern w:val="0"/>
          <w:lang w:eastAsia="en-US" w:bidi="en-US"/>
        </w:rPr>
        <w:t>Fig</w:t>
      </w:r>
      <w:r w:rsidR="00C25DFE" w:rsidRPr="00C25DFE">
        <w:rPr>
          <w:b/>
          <w:bCs/>
          <w:snapToGrid w:val="0"/>
          <w:color w:val="000000"/>
          <w:kern w:val="0"/>
          <w:lang w:bidi="en-US"/>
        </w:rPr>
        <w:t>.</w:t>
      </w:r>
      <w:r w:rsidRPr="00C25DFE">
        <w:rPr>
          <w:rFonts w:eastAsia="Times New Roman"/>
          <w:b/>
          <w:bCs/>
          <w:snapToGrid w:val="0"/>
          <w:color w:val="000000"/>
          <w:kern w:val="0"/>
          <w:lang w:eastAsia="en-US" w:bidi="en-US"/>
        </w:rPr>
        <w:t xml:space="preserve"> S1 </w:t>
      </w:r>
      <w:r w:rsidRPr="00C25DFE">
        <w:rPr>
          <w:rFonts w:eastAsia="Times New Roman"/>
          <w:snapToGrid w:val="0"/>
          <w:color w:val="000000"/>
          <w:kern w:val="0"/>
          <w:lang w:eastAsia="en-US" w:bidi="en-US"/>
        </w:rPr>
        <w:t>The feeding of bamboo shoot, lea</w:t>
      </w:r>
      <w:r w:rsidR="008536D8" w:rsidRPr="00C25DFE">
        <w:rPr>
          <w:rFonts w:eastAsia="Times New Roman"/>
          <w:snapToGrid w:val="0"/>
          <w:color w:val="000000"/>
          <w:kern w:val="0"/>
          <w:lang w:eastAsia="en-US" w:bidi="en-US"/>
        </w:rPr>
        <w:t>f</w:t>
      </w:r>
      <w:r w:rsidRPr="00C25DFE">
        <w:rPr>
          <w:rFonts w:eastAsia="Times New Roman"/>
          <w:snapToGrid w:val="0"/>
          <w:color w:val="000000"/>
          <w:kern w:val="0"/>
          <w:lang w:eastAsia="en-US" w:bidi="en-US"/>
        </w:rPr>
        <w:t xml:space="preserve"> and culm by giant pandas in captivity during the 1-year trial period</w:t>
      </w:r>
      <w:r w:rsidR="009930E0" w:rsidRPr="00C25DFE">
        <w:rPr>
          <w:rFonts w:eastAsia="Times New Roman"/>
          <w:snapToGrid w:val="0"/>
          <w:color w:val="000000"/>
          <w:kern w:val="0"/>
          <w:lang w:eastAsia="en-US" w:bidi="en-US"/>
        </w:rPr>
        <w:t xml:space="preserve"> (</w:t>
      </w:r>
      <w:r w:rsidR="00EE5F6F" w:rsidRPr="00C25DFE">
        <w:rPr>
          <w:rFonts w:eastAsia="Times New Roman"/>
          <w:noProof/>
          <w:snapToGrid w:val="0"/>
          <w:color w:val="000000"/>
          <w:kern w:val="0"/>
          <w:lang w:eastAsia="en-US" w:bidi="en-US"/>
        </w:rPr>
        <w:drawing>
          <wp:inline distT="0" distB="0" distL="0" distR="0" wp14:anchorId="32F0DBF4" wp14:editId="4E55846E">
            <wp:extent cx="152381" cy="161905"/>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381" cy="161905"/>
                    </a:xfrm>
                    <a:prstGeom prst="rect">
                      <a:avLst/>
                    </a:prstGeom>
                  </pic:spPr>
                </pic:pic>
              </a:graphicData>
            </a:graphic>
          </wp:inline>
        </w:drawing>
      </w:r>
      <w:r w:rsidR="00EE5F6F" w:rsidRPr="00C25DFE">
        <w:rPr>
          <w:rFonts w:eastAsia="Times New Roman"/>
          <w:snapToGrid w:val="0"/>
          <w:color w:val="000000"/>
          <w:kern w:val="0"/>
          <w:lang w:eastAsia="en-US" w:bidi="en-US"/>
        </w:rPr>
        <w:t>,bamboo culm diet;</w:t>
      </w:r>
      <w:r w:rsidR="008536D8" w:rsidRPr="00C25DFE">
        <w:rPr>
          <w:rFonts w:eastAsia="Times New Roman"/>
          <w:snapToGrid w:val="0"/>
          <w:color w:val="000000"/>
          <w:kern w:val="0"/>
          <w:lang w:eastAsia="en-US" w:bidi="en-US"/>
        </w:rPr>
        <w:t xml:space="preserve"> </w:t>
      </w:r>
      <w:r w:rsidR="008536D8" w:rsidRPr="00C25DFE">
        <w:rPr>
          <w:rFonts w:eastAsia="Times New Roman"/>
          <w:noProof/>
          <w:snapToGrid w:val="0"/>
          <w:color w:val="000000"/>
          <w:kern w:val="0"/>
          <w:lang w:eastAsia="en-US" w:bidi="en-US"/>
        </w:rPr>
        <w:drawing>
          <wp:inline distT="0" distB="0" distL="0" distR="0" wp14:anchorId="77C2F5D1" wp14:editId="59F0F07C">
            <wp:extent cx="161905" cy="133333"/>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1905" cy="133333"/>
                    </a:xfrm>
                    <a:prstGeom prst="rect">
                      <a:avLst/>
                    </a:prstGeom>
                  </pic:spPr>
                </pic:pic>
              </a:graphicData>
            </a:graphic>
          </wp:inline>
        </w:drawing>
      </w:r>
      <w:r w:rsidR="008536D8" w:rsidRPr="00C25DFE">
        <w:rPr>
          <w:rFonts w:eastAsia="Times New Roman"/>
          <w:snapToGrid w:val="0"/>
          <w:color w:val="000000"/>
          <w:kern w:val="0"/>
          <w:lang w:eastAsia="en-US" w:bidi="en-US"/>
        </w:rPr>
        <w:t>bamboo leaf diet;</w:t>
      </w:r>
      <w:r w:rsidR="002A4337" w:rsidRPr="00C25DFE">
        <w:rPr>
          <w:rFonts w:eastAsia="Times New Roman"/>
          <w:snapToGrid w:val="0"/>
          <w:color w:val="000000"/>
          <w:kern w:val="0"/>
          <w:lang w:eastAsia="en-US" w:bidi="en-US"/>
        </w:rPr>
        <w:t xml:space="preserve"> </w:t>
      </w:r>
      <w:r w:rsidR="002A4337" w:rsidRPr="00C25DFE">
        <w:rPr>
          <w:rFonts w:eastAsia="Times New Roman"/>
          <w:noProof/>
          <w:snapToGrid w:val="0"/>
          <w:color w:val="000000"/>
          <w:kern w:val="0"/>
          <w:lang w:eastAsia="en-US" w:bidi="en-US"/>
        </w:rPr>
        <w:drawing>
          <wp:inline distT="0" distB="0" distL="0" distR="0" wp14:anchorId="7059F47D" wp14:editId="77B8A17D">
            <wp:extent cx="133333" cy="152381"/>
            <wp:effectExtent l="0" t="0" r="63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3333" cy="152381"/>
                    </a:xfrm>
                    <a:prstGeom prst="rect">
                      <a:avLst/>
                    </a:prstGeom>
                  </pic:spPr>
                </pic:pic>
              </a:graphicData>
            </a:graphic>
          </wp:inline>
        </w:drawing>
      </w:r>
      <w:r w:rsidR="00EE5F6F" w:rsidRPr="00C25DFE">
        <w:rPr>
          <w:rFonts w:eastAsia="Times New Roman"/>
          <w:snapToGrid w:val="0"/>
          <w:color w:val="000000"/>
          <w:kern w:val="0"/>
          <w:lang w:eastAsia="en-US" w:bidi="en-US"/>
        </w:rPr>
        <w:t>,bamboo shoot diet</w:t>
      </w:r>
      <w:r w:rsidR="002A4337" w:rsidRPr="00C25DFE">
        <w:rPr>
          <w:rFonts w:eastAsia="Times New Roman"/>
          <w:snapToGrid w:val="0"/>
          <w:color w:val="000000"/>
          <w:kern w:val="0"/>
          <w:lang w:eastAsia="en-US" w:bidi="en-US"/>
        </w:rPr>
        <w:t>).</w:t>
      </w:r>
    </w:p>
    <w:p w:rsidR="00C705CF" w:rsidRPr="00C25DFE" w:rsidRDefault="00C705CF" w:rsidP="00C501E2">
      <w:pPr>
        <w:spacing w:line="260" w:lineRule="exact"/>
        <w:ind w:firstLineChars="0" w:firstLine="0"/>
        <w:rPr>
          <w:rFonts w:eastAsia="Times New Roman"/>
          <w:snapToGrid w:val="0"/>
          <w:color w:val="000000"/>
          <w:kern w:val="0"/>
          <w:lang w:eastAsia="en-US" w:bidi="en-US"/>
        </w:rPr>
      </w:pPr>
    </w:p>
    <w:p w:rsidR="0035566D" w:rsidRPr="00C25DFE" w:rsidRDefault="00831400" w:rsidP="0035566D">
      <w:pPr>
        <w:spacing w:line="480" w:lineRule="auto"/>
        <w:ind w:firstLineChars="0" w:firstLine="0"/>
        <w:rPr>
          <w:kern w:val="0"/>
        </w:rPr>
      </w:pPr>
      <w:r w:rsidRPr="00C25DFE">
        <w:rPr>
          <w:noProof/>
          <w:kern w:val="0"/>
        </w:rPr>
        <w:drawing>
          <wp:inline distT="0" distB="0" distL="0" distR="0">
            <wp:extent cx="5274310" cy="27432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743200"/>
                    </a:xfrm>
                    <a:prstGeom prst="rect">
                      <a:avLst/>
                    </a:prstGeom>
                    <a:noFill/>
                    <a:ln>
                      <a:noFill/>
                    </a:ln>
                  </pic:spPr>
                </pic:pic>
              </a:graphicData>
            </a:graphic>
          </wp:inline>
        </w:drawing>
      </w:r>
    </w:p>
    <w:p w:rsidR="00C705CF" w:rsidRPr="00C25DFE" w:rsidRDefault="00AE599C" w:rsidP="00813BBD">
      <w:pPr>
        <w:spacing w:line="240" w:lineRule="auto"/>
        <w:ind w:firstLineChars="0" w:firstLine="0"/>
        <w:jc w:val="left"/>
        <w:rPr>
          <w:rFonts w:eastAsia="Times New Roman"/>
          <w:snapToGrid w:val="0"/>
          <w:color w:val="000000"/>
          <w:kern w:val="0"/>
          <w:lang w:eastAsia="en-US" w:bidi="en-US"/>
        </w:rPr>
      </w:pPr>
      <w:r w:rsidRPr="00C25DFE">
        <w:rPr>
          <w:rFonts w:eastAsia="Times New Roman"/>
          <w:b/>
          <w:bCs/>
          <w:snapToGrid w:val="0"/>
          <w:color w:val="000000"/>
          <w:kern w:val="0"/>
          <w:lang w:eastAsia="en-US" w:bidi="en-US"/>
        </w:rPr>
        <w:t>Fig</w:t>
      </w:r>
      <w:r w:rsidR="00AA1646">
        <w:rPr>
          <w:rFonts w:eastAsia="Times New Roman"/>
          <w:b/>
          <w:bCs/>
          <w:snapToGrid w:val="0"/>
          <w:color w:val="000000"/>
          <w:kern w:val="0"/>
          <w:lang w:eastAsia="en-US" w:bidi="en-US"/>
        </w:rPr>
        <w:t>.</w:t>
      </w:r>
      <w:r w:rsidRPr="00C25DFE">
        <w:rPr>
          <w:rFonts w:eastAsia="Times New Roman"/>
          <w:b/>
          <w:bCs/>
          <w:snapToGrid w:val="0"/>
          <w:color w:val="000000"/>
          <w:kern w:val="0"/>
          <w:lang w:eastAsia="en-US" w:bidi="en-US"/>
        </w:rPr>
        <w:t xml:space="preserve"> S2</w:t>
      </w:r>
      <w:r w:rsidRPr="00C25DFE">
        <w:rPr>
          <w:rFonts w:eastAsia="Times New Roman"/>
          <w:snapToGrid w:val="0"/>
          <w:color w:val="000000"/>
          <w:kern w:val="0"/>
          <w:lang w:eastAsia="en-US" w:bidi="en-US"/>
        </w:rPr>
        <w:t xml:space="preserve"> Giant panda fecal sample</w:t>
      </w:r>
      <w:r w:rsidR="00AC0685" w:rsidRPr="00C25DFE">
        <w:rPr>
          <w:rFonts w:eastAsia="Times New Roman"/>
          <w:snapToGrid w:val="0"/>
          <w:color w:val="000000"/>
          <w:kern w:val="0"/>
          <w:lang w:eastAsia="en-US" w:bidi="en-US"/>
        </w:rPr>
        <w:t xml:space="preserve"> </w:t>
      </w:r>
      <w:r w:rsidR="00E91ACF" w:rsidRPr="00C25DFE">
        <w:rPr>
          <w:rFonts w:eastAsia="Times New Roman"/>
          <w:snapToGrid w:val="0"/>
          <w:color w:val="000000"/>
          <w:kern w:val="0"/>
          <w:lang w:eastAsia="en-US" w:bidi="en-US"/>
        </w:rPr>
        <w:t>R</w:t>
      </w:r>
      <w:r w:rsidRPr="00C25DFE">
        <w:rPr>
          <w:rFonts w:eastAsia="Times New Roman"/>
          <w:snapToGrid w:val="0"/>
          <w:color w:val="000000"/>
          <w:kern w:val="0"/>
          <w:lang w:eastAsia="en-US" w:bidi="en-US"/>
        </w:rPr>
        <w:t xml:space="preserve">arefaction </w:t>
      </w:r>
      <w:r w:rsidR="00E91ACF" w:rsidRPr="00C25DFE">
        <w:rPr>
          <w:rFonts w:eastAsia="Times New Roman"/>
          <w:snapToGrid w:val="0"/>
          <w:color w:val="000000"/>
          <w:kern w:val="0"/>
          <w:lang w:eastAsia="en-US" w:bidi="en-US"/>
        </w:rPr>
        <w:t>C</w:t>
      </w:r>
      <w:r w:rsidRPr="00C25DFE">
        <w:rPr>
          <w:rFonts w:eastAsia="Times New Roman"/>
          <w:snapToGrid w:val="0"/>
          <w:color w:val="000000"/>
          <w:kern w:val="0"/>
          <w:lang w:eastAsia="en-US" w:bidi="en-US"/>
        </w:rPr>
        <w:t>urve (</w:t>
      </w:r>
      <w:r w:rsidR="00FB5571" w:rsidRPr="00C25DFE">
        <w:rPr>
          <w:rFonts w:eastAsia="Times New Roman"/>
          <w:snapToGrid w:val="0"/>
          <w:color w:val="000000"/>
          <w:kern w:val="0"/>
          <w:lang w:eastAsia="en-US" w:bidi="en-US"/>
        </w:rPr>
        <w:t>a</w:t>
      </w:r>
      <w:r w:rsidRPr="00C25DFE">
        <w:rPr>
          <w:rFonts w:eastAsia="Times New Roman"/>
          <w:snapToGrid w:val="0"/>
          <w:color w:val="000000"/>
          <w:kern w:val="0"/>
          <w:lang w:eastAsia="en-US" w:bidi="en-US"/>
        </w:rPr>
        <w:t xml:space="preserve">) and </w:t>
      </w:r>
      <w:r w:rsidR="00E91ACF" w:rsidRPr="00C25DFE">
        <w:rPr>
          <w:rFonts w:eastAsia="Times New Roman"/>
          <w:snapToGrid w:val="0"/>
          <w:color w:val="000000"/>
          <w:kern w:val="0"/>
          <w:lang w:eastAsia="en-US" w:bidi="en-US"/>
        </w:rPr>
        <w:t>R</w:t>
      </w:r>
      <w:r w:rsidRPr="00C25DFE">
        <w:rPr>
          <w:rFonts w:eastAsia="Times New Roman"/>
          <w:snapToGrid w:val="0"/>
          <w:color w:val="000000"/>
          <w:kern w:val="0"/>
          <w:lang w:eastAsia="en-US" w:bidi="en-US"/>
        </w:rPr>
        <w:t xml:space="preserve">ank </w:t>
      </w:r>
      <w:r w:rsidR="00E91ACF" w:rsidRPr="00C25DFE">
        <w:rPr>
          <w:rFonts w:eastAsia="Times New Roman"/>
          <w:snapToGrid w:val="0"/>
          <w:color w:val="000000"/>
          <w:kern w:val="0"/>
          <w:lang w:eastAsia="en-US" w:bidi="en-US"/>
        </w:rPr>
        <w:t>A</w:t>
      </w:r>
      <w:r w:rsidRPr="00C25DFE">
        <w:rPr>
          <w:rFonts w:eastAsia="Times New Roman"/>
          <w:snapToGrid w:val="0"/>
          <w:color w:val="000000"/>
          <w:kern w:val="0"/>
          <w:lang w:eastAsia="en-US" w:bidi="en-US"/>
        </w:rPr>
        <w:t xml:space="preserve">bundance </w:t>
      </w:r>
      <w:r w:rsidR="00E91ACF" w:rsidRPr="00C25DFE">
        <w:rPr>
          <w:rFonts w:eastAsia="Times New Roman"/>
          <w:snapToGrid w:val="0"/>
          <w:color w:val="000000"/>
          <w:kern w:val="0"/>
          <w:lang w:eastAsia="en-US" w:bidi="en-US"/>
        </w:rPr>
        <w:t>C</w:t>
      </w:r>
      <w:r w:rsidRPr="00C25DFE">
        <w:rPr>
          <w:rFonts w:eastAsia="Times New Roman"/>
          <w:snapToGrid w:val="0"/>
          <w:color w:val="000000"/>
          <w:kern w:val="0"/>
          <w:lang w:eastAsia="en-US" w:bidi="en-US"/>
        </w:rPr>
        <w:t>urve (</w:t>
      </w:r>
      <w:r w:rsidR="00FB5571" w:rsidRPr="00C25DFE">
        <w:rPr>
          <w:rFonts w:eastAsia="Times New Roman"/>
          <w:snapToGrid w:val="0"/>
          <w:color w:val="000000"/>
          <w:kern w:val="0"/>
          <w:lang w:eastAsia="en-US" w:bidi="en-US"/>
        </w:rPr>
        <w:t>b</w:t>
      </w:r>
      <w:r w:rsidRPr="00C25DFE">
        <w:rPr>
          <w:rFonts w:eastAsia="Times New Roman"/>
          <w:snapToGrid w:val="0"/>
          <w:color w:val="000000"/>
          <w:kern w:val="0"/>
          <w:lang w:eastAsia="en-US" w:bidi="en-US"/>
        </w:rPr>
        <w:t>)</w:t>
      </w:r>
    </w:p>
    <w:p w:rsidR="001D5B32" w:rsidRPr="00C25DFE" w:rsidRDefault="001D5B32" w:rsidP="00AE3ACB">
      <w:pPr>
        <w:spacing w:line="480" w:lineRule="auto"/>
        <w:ind w:firstLineChars="0" w:firstLine="0"/>
        <w:jc w:val="left"/>
        <w:rPr>
          <w:rFonts w:eastAsia="Times New Roman"/>
          <w:snapToGrid w:val="0"/>
          <w:color w:val="000000"/>
          <w:kern w:val="0"/>
          <w:lang w:eastAsia="en-US" w:bidi="en-US"/>
        </w:rPr>
      </w:pPr>
      <w:r w:rsidRPr="00C25DFE">
        <w:rPr>
          <w:b/>
          <w:i/>
          <w:noProof/>
        </w:rPr>
        <w:lastRenderedPageBreak/>
        <w:drawing>
          <wp:inline distT="0" distB="0" distL="0" distR="0">
            <wp:extent cx="5274310" cy="2568575"/>
            <wp:effectExtent l="0" t="0" r="254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568575"/>
                    </a:xfrm>
                    <a:prstGeom prst="rect">
                      <a:avLst/>
                    </a:prstGeom>
                    <a:noFill/>
                    <a:ln>
                      <a:noFill/>
                    </a:ln>
                  </pic:spPr>
                </pic:pic>
              </a:graphicData>
            </a:graphic>
          </wp:inline>
        </w:drawing>
      </w:r>
    </w:p>
    <w:p w:rsidR="001D5B32" w:rsidRPr="00C25DFE" w:rsidRDefault="001D5B32" w:rsidP="00AA1646">
      <w:pPr>
        <w:pStyle w:val="MDPI22heading2"/>
        <w:spacing w:before="0" w:after="0" w:line="240" w:lineRule="auto"/>
        <w:jc w:val="both"/>
        <w:outlineLvl w:val="9"/>
        <w:rPr>
          <w:rFonts w:ascii="Times New Roman" w:hAnsi="Times New Roman"/>
          <w:i w:val="0"/>
          <w:noProof w:val="0"/>
          <w:sz w:val="24"/>
          <w:szCs w:val="24"/>
        </w:rPr>
      </w:pPr>
      <w:bookmarkStart w:id="2" w:name="_GoBack"/>
      <w:bookmarkEnd w:id="2"/>
      <w:r w:rsidRPr="00C25DFE">
        <w:rPr>
          <w:rFonts w:ascii="Times New Roman" w:hAnsi="Times New Roman"/>
          <w:b/>
          <w:bCs/>
          <w:i w:val="0"/>
          <w:noProof w:val="0"/>
          <w:sz w:val="24"/>
          <w:szCs w:val="24"/>
        </w:rPr>
        <w:t>Fig</w:t>
      </w:r>
      <w:r w:rsidR="00AA1646">
        <w:rPr>
          <w:rFonts w:ascii="Times New Roman" w:hAnsi="Times New Roman"/>
          <w:b/>
          <w:bCs/>
          <w:i w:val="0"/>
          <w:noProof w:val="0"/>
          <w:sz w:val="24"/>
          <w:szCs w:val="24"/>
        </w:rPr>
        <w:t xml:space="preserve">. </w:t>
      </w:r>
      <w:r w:rsidRPr="00C25DFE">
        <w:rPr>
          <w:rFonts w:ascii="Times New Roman" w:hAnsi="Times New Roman"/>
          <w:b/>
          <w:bCs/>
          <w:i w:val="0"/>
          <w:noProof w:val="0"/>
          <w:sz w:val="24"/>
          <w:szCs w:val="24"/>
        </w:rPr>
        <w:t xml:space="preserve">S3 </w:t>
      </w:r>
      <w:r w:rsidRPr="00C25DFE">
        <w:rPr>
          <w:rFonts w:ascii="Times New Roman" w:hAnsi="Times New Roman"/>
          <w:i w:val="0"/>
          <w:noProof w:val="0"/>
          <w:sz w:val="24"/>
          <w:szCs w:val="24"/>
          <w:lang w:eastAsia="en-US"/>
        </w:rPr>
        <w:t>The difference of gut microbiomes in CAZy database by feeding different bamboo diets. Hierarchical clustering based on the Bray–Curtis distance similarity for fecal samples in the left. Red line, “shoot” group; green line, “leaf” group; blue line: “culm” group; The relative abundance of CAZyme in the “shoot”, “leaf” and “culm” groups in the right. Relative abundance for each CAZyme was the ratio of the abundance of genes annotated to a particular CAZyme to the sum of all CAZyme genes abundance. CAZy functional level 1 are indicated by tip label colors. CAZyme were annotated based on metagenome shotgun sequencing of 9 fecal samples of giant pandas (n = 3 per group).</w:t>
      </w:r>
    </w:p>
    <w:p w:rsidR="00C705CF" w:rsidRPr="00C25DFE" w:rsidRDefault="00C705CF" w:rsidP="00AE3ACB">
      <w:pPr>
        <w:spacing w:line="480" w:lineRule="auto"/>
        <w:ind w:firstLineChars="0" w:firstLine="0"/>
        <w:jc w:val="left"/>
        <w:rPr>
          <w:rFonts w:eastAsia="Times New Roman"/>
          <w:snapToGrid w:val="0"/>
          <w:color w:val="000000"/>
          <w:kern w:val="0"/>
          <w:lang w:eastAsia="en-US" w:bidi="en-US"/>
        </w:rPr>
      </w:pPr>
    </w:p>
    <w:p w:rsidR="00AE599C" w:rsidRPr="00C25DFE" w:rsidRDefault="00831400" w:rsidP="00AE3ACB">
      <w:pPr>
        <w:spacing w:line="480" w:lineRule="auto"/>
        <w:ind w:firstLineChars="0" w:firstLine="0"/>
        <w:jc w:val="left"/>
        <w:rPr>
          <w:kern w:val="0"/>
        </w:rPr>
      </w:pPr>
      <w:r w:rsidRPr="00C25DFE">
        <w:rPr>
          <w:noProof/>
          <w:kern w:val="0"/>
        </w:rPr>
        <w:drawing>
          <wp:inline distT="0" distB="0" distL="0" distR="0">
            <wp:extent cx="5274310" cy="230822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308225"/>
                    </a:xfrm>
                    <a:prstGeom prst="rect">
                      <a:avLst/>
                    </a:prstGeom>
                    <a:noFill/>
                    <a:ln>
                      <a:noFill/>
                    </a:ln>
                  </pic:spPr>
                </pic:pic>
              </a:graphicData>
            </a:graphic>
          </wp:inline>
        </w:drawing>
      </w:r>
    </w:p>
    <w:p w:rsidR="00AE599C" w:rsidRPr="00C25DFE" w:rsidRDefault="00AE599C" w:rsidP="000F720E">
      <w:pPr>
        <w:spacing w:line="260" w:lineRule="atLeast"/>
        <w:ind w:firstLineChars="0" w:firstLine="0"/>
        <w:rPr>
          <w:rFonts w:eastAsia="Times New Roman"/>
          <w:snapToGrid w:val="0"/>
          <w:color w:val="000000"/>
          <w:kern w:val="0"/>
          <w:lang w:eastAsia="en-US" w:bidi="en-US"/>
        </w:rPr>
      </w:pPr>
      <w:r w:rsidRPr="00C25DFE">
        <w:rPr>
          <w:rFonts w:eastAsia="Times New Roman"/>
          <w:b/>
          <w:bCs/>
          <w:snapToGrid w:val="0"/>
          <w:color w:val="000000"/>
          <w:kern w:val="0"/>
          <w:lang w:eastAsia="en-US" w:bidi="en-US"/>
        </w:rPr>
        <w:t>Fig</w:t>
      </w:r>
      <w:r w:rsidR="00AA1646">
        <w:rPr>
          <w:rFonts w:eastAsia="Times New Roman"/>
          <w:b/>
          <w:bCs/>
          <w:snapToGrid w:val="0"/>
          <w:color w:val="000000"/>
          <w:kern w:val="0"/>
          <w:lang w:eastAsia="en-US" w:bidi="en-US"/>
        </w:rPr>
        <w:t>.</w:t>
      </w:r>
      <w:r w:rsidRPr="00C25DFE">
        <w:rPr>
          <w:rFonts w:eastAsia="Times New Roman"/>
          <w:b/>
          <w:bCs/>
          <w:snapToGrid w:val="0"/>
          <w:color w:val="000000"/>
          <w:kern w:val="0"/>
          <w:lang w:eastAsia="en-US" w:bidi="en-US"/>
        </w:rPr>
        <w:t xml:space="preserve"> S</w:t>
      </w:r>
      <w:r w:rsidR="001D5B32" w:rsidRPr="00C25DFE">
        <w:rPr>
          <w:rFonts w:eastAsia="Times New Roman"/>
          <w:b/>
          <w:bCs/>
          <w:snapToGrid w:val="0"/>
          <w:color w:val="000000"/>
          <w:kern w:val="0"/>
          <w:lang w:eastAsia="en-US" w:bidi="en-US"/>
        </w:rPr>
        <w:t>4</w:t>
      </w:r>
      <w:r w:rsidR="00AA1646">
        <w:rPr>
          <w:rFonts w:eastAsia="Times New Roman"/>
          <w:b/>
          <w:bCs/>
          <w:snapToGrid w:val="0"/>
          <w:color w:val="000000"/>
          <w:kern w:val="0"/>
          <w:lang w:eastAsia="en-US" w:bidi="en-US"/>
        </w:rPr>
        <w:t xml:space="preserve"> </w:t>
      </w:r>
      <w:r w:rsidR="007F6754" w:rsidRPr="00C25DFE">
        <w:rPr>
          <w:rFonts w:eastAsia="Times New Roman"/>
          <w:snapToGrid w:val="0"/>
          <w:color w:val="000000"/>
          <w:kern w:val="0"/>
          <w:lang w:eastAsia="en-US" w:bidi="en-US"/>
        </w:rPr>
        <w:t>Relative abundance of t</w:t>
      </w:r>
      <w:r w:rsidRPr="00C25DFE">
        <w:rPr>
          <w:rFonts w:eastAsia="Times New Roman"/>
          <w:snapToGrid w:val="0"/>
          <w:color w:val="000000"/>
          <w:kern w:val="0"/>
          <w:lang w:eastAsia="en-US" w:bidi="en-US"/>
        </w:rPr>
        <w:t xml:space="preserve">he </w:t>
      </w:r>
      <w:r w:rsidR="00F975E5" w:rsidRPr="00C25DFE">
        <w:rPr>
          <w:rFonts w:eastAsia="Times New Roman"/>
          <w:snapToGrid w:val="0"/>
          <w:color w:val="000000"/>
          <w:kern w:val="0"/>
          <w:lang w:eastAsia="en-US" w:bidi="en-US"/>
        </w:rPr>
        <w:t>rhodanese (</w:t>
      </w:r>
      <w:r w:rsidR="00797442" w:rsidRPr="00C25DFE">
        <w:rPr>
          <w:rFonts w:eastAsia="Times New Roman"/>
          <w:snapToGrid w:val="0"/>
          <w:color w:val="000000"/>
          <w:kern w:val="0"/>
          <w:lang w:eastAsia="en-US" w:bidi="en-US"/>
        </w:rPr>
        <w:t>a</w:t>
      </w:r>
      <w:r w:rsidR="00F975E5" w:rsidRPr="00C25DFE">
        <w:rPr>
          <w:rFonts w:eastAsia="Times New Roman"/>
          <w:snapToGrid w:val="0"/>
          <w:color w:val="000000"/>
          <w:kern w:val="0"/>
          <w:lang w:eastAsia="en-US" w:bidi="en-US"/>
        </w:rPr>
        <w:t>) and cyanate lyase</w:t>
      </w:r>
      <w:r w:rsidR="00FE6EDA" w:rsidRPr="00C25DFE">
        <w:rPr>
          <w:rFonts w:eastAsia="Times New Roman"/>
          <w:snapToGrid w:val="0"/>
          <w:color w:val="000000"/>
          <w:kern w:val="0"/>
          <w:lang w:eastAsia="en-US" w:bidi="en-US"/>
        </w:rPr>
        <w:t xml:space="preserve"> (</w:t>
      </w:r>
      <w:r w:rsidR="00797442" w:rsidRPr="00C25DFE">
        <w:rPr>
          <w:rFonts w:eastAsia="Times New Roman"/>
          <w:snapToGrid w:val="0"/>
          <w:color w:val="000000"/>
          <w:kern w:val="0"/>
          <w:lang w:eastAsia="en-US" w:bidi="en-US"/>
        </w:rPr>
        <w:t>b</w:t>
      </w:r>
      <w:r w:rsidR="00FE6EDA" w:rsidRPr="00C25DFE">
        <w:rPr>
          <w:rFonts w:eastAsia="Times New Roman"/>
          <w:snapToGrid w:val="0"/>
          <w:color w:val="000000"/>
          <w:kern w:val="0"/>
          <w:lang w:eastAsia="en-US" w:bidi="en-US"/>
        </w:rPr>
        <w:t xml:space="preserve">) in </w:t>
      </w:r>
      <w:r w:rsidR="00C004E2" w:rsidRPr="00C25DFE">
        <w:rPr>
          <w:rFonts w:eastAsia="Times New Roman"/>
          <w:snapToGrid w:val="0"/>
          <w:color w:val="000000"/>
          <w:kern w:val="0"/>
          <w:lang w:eastAsia="en-US" w:bidi="en-US"/>
        </w:rPr>
        <w:t>fecal sample</w:t>
      </w:r>
      <w:r w:rsidR="00FF283A" w:rsidRPr="00C25DFE">
        <w:rPr>
          <w:rFonts w:eastAsia="Times New Roman"/>
          <w:snapToGrid w:val="0"/>
          <w:color w:val="000000"/>
          <w:kern w:val="0"/>
          <w:lang w:eastAsia="en-US" w:bidi="en-US"/>
        </w:rPr>
        <w:t xml:space="preserve"> from captive giant panda</w:t>
      </w:r>
      <w:r w:rsidRPr="00C25DFE">
        <w:rPr>
          <w:rFonts w:eastAsia="Times New Roman"/>
          <w:snapToGrid w:val="0"/>
          <w:color w:val="000000"/>
          <w:kern w:val="0"/>
          <w:lang w:eastAsia="en-US" w:bidi="en-US"/>
        </w:rPr>
        <w:t xml:space="preserve">. Relative abundance for each enzyme was the ratio of the abundance of genes annotated to a </w:t>
      </w:r>
      <w:r w:rsidR="00A03544" w:rsidRPr="00C25DFE">
        <w:rPr>
          <w:rFonts w:eastAsia="Times New Roman"/>
          <w:snapToGrid w:val="0"/>
          <w:color w:val="000000"/>
          <w:kern w:val="0"/>
          <w:lang w:eastAsia="en-US" w:bidi="en-US"/>
        </w:rPr>
        <w:t>particular enzyme</w:t>
      </w:r>
      <w:r w:rsidRPr="00C25DFE">
        <w:rPr>
          <w:rFonts w:eastAsia="Times New Roman"/>
          <w:snapToGrid w:val="0"/>
          <w:color w:val="000000"/>
          <w:kern w:val="0"/>
          <w:lang w:eastAsia="en-US" w:bidi="en-US"/>
        </w:rPr>
        <w:t xml:space="preserve"> to the total abundance of all enzyme genes. </w:t>
      </w:r>
      <w:r w:rsidR="00FD5785" w:rsidRPr="00C25DFE">
        <w:rPr>
          <w:rFonts w:eastAsia="Times New Roman"/>
          <w:snapToGrid w:val="0"/>
          <w:color w:val="000000"/>
          <w:kern w:val="0"/>
          <w:lang w:eastAsia="en-US" w:bidi="en-US"/>
        </w:rPr>
        <w:t>In all panels, the top edge of the box represents the first quartile, and the bottom edge represents the third quartile. The line inside the box represents the median.</w:t>
      </w:r>
      <w:r w:rsidRPr="00C25DFE">
        <w:rPr>
          <w:rFonts w:eastAsia="Times New Roman"/>
          <w:snapToGrid w:val="0"/>
          <w:color w:val="000000"/>
          <w:kern w:val="0"/>
          <w:lang w:eastAsia="en-US" w:bidi="en-US"/>
        </w:rPr>
        <w:t xml:space="preserve"> Significant differences are determined by q value. Horizontal lines represent two groups with significant differences, where *q &lt; 0.05. </w:t>
      </w:r>
      <w:r w:rsidR="00B87146" w:rsidRPr="00C25DFE">
        <w:rPr>
          <w:rFonts w:eastAsia="Times New Roman"/>
          <w:snapToGrid w:val="0"/>
          <w:color w:val="000000"/>
          <w:kern w:val="0"/>
          <w:lang w:eastAsia="en-US" w:bidi="en-US"/>
        </w:rPr>
        <w:t>Red box, “shoot” group; green box, “leaf” group; blue box, “culm” group.</w:t>
      </w:r>
    </w:p>
    <w:p w:rsidR="00C705CF" w:rsidRPr="00C25DFE" w:rsidRDefault="00C705CF" w:rsidP="000F720E">
      <w:pPr>
        <w:spacing w:line="260" w:lineRule="atLeast"/>
        <w:ind w:firstLineChars="0" w:firstLine="0"/>
        <w:rPr>
          <w:rFonts w:eastAsia="Times New Roman"/>
          <w:snapToGrid w:val="0"/>
          <w:color w:val="000000"/>
          <w:kern w:val="0"/>
          <w:lang w:eastAsia="en-US" w:bidi="en-US"/>
        </w:rPr>
      </w:pPr>
    </w:p>
    <w:p w:rsidR="00AE599C" w:rsidRPr="00C25DFE" w:rsidRDefault="00AE599C" w:rsidP="00215693">
      <w:pPr>
        <w:pStyle w:val="2"/>
        <w:spacing w:before="0" w:after="0" w:line="480" w:lineRule="auto"/>
        <w:jc w:val="left"/>
        <w:rPr>
          <w:rFonts w:eastAsia="Times New Roman"/>
          <w:snapToGrid w:val="0"/>
          <w:color w:val="000000"/>
          <w:kern w:val="0"/>
          <w:lang w:eastAsia="en-US" w:bidi="en-US"/>
        </w:rPr>
      </w:pPr>
      <w:r w:rsidRPr="00C25DFE">
        <w:rPr>
          <w:rFonts w:eastAsia="Times New Roman"/>
          <w:snapToGrid w:val="0"/>
          <w:color w:val="000000"/>
          <w:kern w:val="0"/>
          <w:lang w:eastAsia="en-US" w:bidi="en-US"/>
        </w:rPr>
        <w:t>Supplemental Table</w:t>
      </w:r>
    </w:p>
    <w:p w:rsidR="00AE599C" w:rsidRPr="00C25DFE" w:rsidRDefault="00AE599C" w:rsidP="00215693">
      <w:pPr>
        <w:ind w:firstLineChars="0" w:firstLine="0"/>
        <w:rPr>
          <w:rFonts w:eastAsia="Times New Roman"/>
          <w:b/>
          <w:bCs/>
          <w:snapToGrid w:val="0"/>
          <w:color w:val="000000"/>
          <w:kern w:val="0"/>
          <w:lang w:eastAsia="en-US" w:bidi="en-US"/>
        </w:rPr>
      </w:pPr>
      <w:bookmarkStart w:id="3" w:name="OLE_LINK30"/>
      <w:bookmarkStart w:id="4" w:name="OLE_LINK43"/>
      <w:bookmarkStart w:id="5" w:name="OLE_LINK36"/>
      <w:bookmarkStart w:id="6" w:name="_Hlk525046467"/>
      <w:bookmarkEnd w:id="1"/>
      <w:r w:rsidRPr="00C25DFE">
        <w:rPr>
          <w:rFonts w:eastAsia="Times New Roman"/>
          <w:b/>
          <w:bCs/>
          <w:snapToGrid w:val="0"/>
          <w:color w:val="000000"/>
          <w:kern w:val="0"/>
          <w:lang w:eastAsia="en-US" w:bidi="en-US"/>
        </w:rPr>
        <w:t>Table S1</w:t>
      </w:r>
      <w:r w:rsidR="00215693" w:rsidRPr="00C25DFE">
        <w:rPr>
          <w:rFonts w:eastAsia="Times New Roman"/>
          <w:b/>
          <w:bCs/>
          <w:snapToGrid w:val="0"/>
          <w:color w:val="000000"/>
          <w:kern w:val="0"/>
          <w:lang w:eastAsia="en-US" w:bidi="en-US"/>
        </w:rPr>
        <w:t>.</w:t>
      </w:r>
      <w:r w:rsidRPr="00C25DFE">
        <w:rPr>
          <w:rFonts w:eastAsia="Times New Roman"/>
          <w:b/>
          <w:bCs/>
          <w:snapToGrid w:val="0"/>
          <w:color w:val="000000"/>
          <w:kern w:val="0"/>
          <w:lang w:eastAsia="en-US" w:bidi="en-US"/>
        </w:rPr>
        <w:t xml:space="preserve"> </w:t>
      </w:r>
      <w:r w:rsidRPr="00C25DFE">
        <w:rPr>
          <w:rFonts w:eastAsia="Times New Roman"/>
          <w:snapToGrid w:val="0"/>
          <w:color w:val="000000"/>
          <w:kern w:val="0"/>
          <w:lang w:eastAsia="en-US" w:bidi="en-US"/>
        </w:rPr>
        <w:t>Sample collection</w:t>
      </w:r>
    </w:p>
    <w:tbl>
      <w:tblPr>
        <w:tblW w:w="8496" w:type="dxa"/>
        <w:tblLayout w:type="fixed"/>
        <w:tblLook w:val="04A0" w:firstRow="1" w:lastRow="0" w:firstColumn="1" w:lastColumn="0" w:noHBand="0" w:noVBand="1"/>
      </w:tblPr>
      <w:tblGrid>
        <w:gridCol w:w="1040"/>
        <w:gridCol w:w="972"/>
        <w:gridCol w:w="1468"/>
        <w:gridCol w:w="1207"/>
        <w:gridCol w:w="1684"/>
        <w:gridCol w:w="588"/>
        <w:gridCol w:w="1537"/>
      </w:tblGrid>
      <w:tr w:rsidR="00AE599C" w:rsidRPr="00C25DFE" w:rsidTr="009F193E">
        <w:trPr>
          <w:trHeight w:val="15"/>
        </w:trPr>
        <w:tc>
          <w:tcPr>
            <w:tcW w:w="1040" w:type="dxa"/>
            <w:tcBorders>
              <w:top w:val="single" w:sz="8" w:space="0" w:color="auto"/>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Group</w:t>
            </w:r>
          </w:p>
        </w:tc>
        <w:tc>
          <w:tcPr>
            <w:tcW w:w="972" w:type="dxa"/>
            <w:tcBorders>
              <w:top w:val="single" w:sz="8" w:space="0" w:color="auto"/>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Sample number</w:t>
            </w:r>
          </w:p>
        </w:tc>
        <w:tc>
          <w:tcPr>
            <w:tcW w:w="1468" w:type="dxa"/>
            <w:tcBorders>
              <w:top w:val="single" w:sz="8" w:space="0" w:color="auto"/>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Sampling date</w:t>
            </w:r>
          </w:p>
        </w:tc>
        <w:tc>
          <w:tcPr>
            <w:tcW w:w="1207" w:type="dxa"/>
            <w:tcBorders>
              <w:top w:val="single" w:sz="8" w:space="0" w:color="auto"/>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Studbook No.</w:t>
            </w:r>
          </w:p>
        </w:tc>
        <w:tc>
          <w:tcPr>
            <w:tcW w:w="1684" w:type="dxa"/>
            <w:tcBorders>
              <w:top w:val="single" w:sz="8" w:space="0" w:color="auto"/>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Name</w:t>
            </w:r>
          </w:p>
        </w:tc>
        <w:tc>
          <w:tcPr>
            <w:tcW w:w="588" w:type="dxa"/>
            <w:tcBorders>
              <w:top w:val="single" w:sz="8" w:space="0" w:color="auto"/>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Sex</w:t>
            </w:r>
          </w:p>
        </w:tc>
        <w:tc>
          <w:tcPr>
            <w:tcW w:w="1537" w:type="dxa"/>
            <w:tcBorders>
              <w:top w:val="single" w:sz="8" w:space="0" w:color="auto"/>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Date of Birth</w:t>
            </w:r>
          </w:p>
        </w:tc>
      </w:tr>
      <w:tr w:rsidR="00AE599C" w:rsidRPr="00C25DFE" w:rsidTr="009F193E">
        <w:trPr>
          <w:trHeight w:val="15"/>
        </w:trPr>
        <w:tc>
          <w:tcPr>
            <w:tcW w:w="1040" w:type="dxa"/>
            <w:vMerge w:val="restart"/>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shoot</w:t>
            </w:r>
          </w:p>
        </w:tc>
        <w:tc>
          <w:tcPr>
            <w:tcW w:w="972"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shoot1</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2016-10-12</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574</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QIU BANG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2003-9-8</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shoot2</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2016-10-13</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614</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XING BANG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2005-8-23</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shoot3</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2016-10-13</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680</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XING RONG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2007-8-13</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shoot4</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2016-10-14</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665</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XIANG BING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2007-6-30</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shoot5</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2016-10-14</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717</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SHU XIANG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2008.8.4</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shoot6</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2016-10-14</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731</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XI LAN</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2008.8.30</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shoot7</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2010-10-17</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663</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AI BANG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2006.12.23</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shoot8</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2016-10-19</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573</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LONG BANG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2003-9-8</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shoot9</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2016-10-19</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624</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QIAO QIAO</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2004</w:t>
            </w:r>
          </w:p>
        </w:tc>
      </w:tr>
      <w:tr w:rsidR="00AE599C" w:rsidRPr="00C25DFE" w:rsidTr="009F193E">
        <w:trPr>
          <w:trHeight w:val="15"/>
        </w:trPr>
        <w:tc>
          <w:tcPr>
            <w:tcW w:w="1040" w:type="dxa"/>
            <w:vMerge w:val="restart"/>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leaf</w:t>
            </w:r>
          </w:p>
        </w:tc>
        <w:tc>
          <w:tcPr>
            <w:tcW w:w="972" w:type="dxa"/>
            <w:tcBorders>
              <w:top w:val="nil"/>
              <w:left w:val="nil"/>
              <w:bottom w:val="nil"/>
              <w:right w:val="nil"/>
            </w:tcBorders>
            <w:shd w:val="clear" w:color="000000" w:fill="FFFFFF"/>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leaf1</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2016-11-10</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532</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FU FU</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2001-8-25</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000000" w:fill="FFFFFF"/>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leaf2</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2016-11-11</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624</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QIAO QIAO</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2004</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000000" w:fill="FFFFFF"/>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leaf3</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2016-11-24</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663</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AI BANG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2006-12-23</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000000" w:fill="FFFFFF"/>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leaf4</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2017-01-06</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480</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SHU QING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1999-8-3</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000000" w:fill="FFFFFF"/>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leaf5</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2017-01-09</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738</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YONG BANG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2008-9-13</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000000" w:fill="FFFFFF"/>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leaf6</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2017-01-10</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711</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GONG ZAI</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2008-7-26</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000000" w:fill="FFFFFF"/>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leaf7</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2017-01-11</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574</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QIU BANG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2003-9-8</w:t>
            </w:r>
          </w:p>
        </w:tc>
      </w:tr>
      <w:tr w:rsidR="00AE599C" w:rsidRPr="00C25DFE" w:rsidTr="009F193E">
        <w:trPr>
          <w:trHeight w:val="15"/>
        </w:trPr>
        <w:tc>
          <w:tcPr>
            <w:tcW w:w="1040" w:type="dxa"/>
            <w:vMerge/>
            <w:tcBorders>
              <w:top w:val="nil"/>
              <w:left w:val="nil"/>
              <w:bottom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000000" w:fill="FFFFFF"/>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leaf8</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2017-01-18</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584</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YONGYONG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2004-8-26</w:t>
            </w:r>
          </w:p>
        </w:tc>
      </w:tr>
      <w:tr w:rsidR="00AE599C" w:rsidRPr="00C25DFE" w:rsidTr="009F193E">
        <w:trPr>
          <w:trHeight w:val="15"/>
        </w:trPr>
        <w:tc>
          <w:tcPr>
            <w:tcW w:w="1040" w:type="dxa"/>
            <w:vMerge/>
            <w:tcBorders>
              <w:top w:val="nil"/>
              <w:left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right w:val="nil"/>
            </w:tcBorders>
            <w:shd w:val="clear" w:color="000000" w:fill="FFFFFF"/>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leaf9</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2017-01-20</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680</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XING RONG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2007-08-13</w:t>
            </w:r>
          </w:p>
        </w:tc>
      </w:tr>
      <w:tr w:rsidR="00AE599C" w:rsidRPr="00C25DFE" w:rsidTr="009F193E">
        <w:trPr>
          <w:trHeight w:val="15"/>
        </w:trPr>
        <w:tc>
          <w:tcPr>
            <w:tcW w:w="1040" w:type="dxa"/>
            <w:vMerge w:val="restart"/>
            <w:tcBorders>
              <w:top w:val="nil"/>
              <w:left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culm</w:t>
            </w:r>
          </w:p>
        </w:tc>
        <w:tc>
          <w:tcPr>
            <w:tcW w:w="972" w:type="dxa"/>
            <w:tcBorders>
              <w:top w:val="nil"/>
              <w:left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culm1</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2017-03-15</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554</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YA SHUANG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2002-08-28</w:t>
            </w:r>
          </w:p>
        </w:tc>
      </w:tr>
      <w:tr w:rsidR="00AE599C" w:rsidRPr="00C25DFE" w:rsidTr="009F193E">
        <w:trPr>
          <w:trHeight w:val="15"/>
        </w:trPr>
        <w:tc>
          <w:tcPr>
            <w:tcW w:w="1040" w:type="dxa"/>
            <w:vMerge/>
            <w:tcBorders>
              <w:top w:val="nil"/>
              <w:left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culm2</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2017-03-16</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574</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QIU BANG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2003-09-08</w:t>
            </w:r>
          </w:p>
        </w:tc>
      </w:tr>
      <w:tr w:rsidR="00AE599C" w:rsidRPr="00C25DFE" w:rsidTr="009F193E">
        <w:trPr>
          <w:trHeight w:val="15"/>
        </w:trPr>
        <w:tc>
          <w:tcPr>
            <w:tcW w:w="1040" w:type="dxa"/>
            <w:vMerge/>
            <w:tcBorders>
              <w:top w:val="nil"/>
              <w:left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culm3</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2017-03-21</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614</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XING BANG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2005-08-23</w:t>
            </w:r>
          </w:p>
        </w:tc>
      </w:tr>
      <w:tr w:rsidR="00AE599C" w:rsidRPr="00C25DFE" w:rsidTr="009F193E">
        <w:trPr>
          <w:trHeight w:val="15"/>
        </w:trPr>
        <w:tc>
          <w:tcPr>
            <w:tcW w:w="1040" w:type="dxa"/>
            <w:vMerge/>
            <w:tcBorders>
              <w:top w:val="nil"/>
              <w:left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culm4</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2017-03-22</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652</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MENGMENG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2006-09-13</w:t>
            </w:r>
          </w:p>
        </w:tc>
      </w:tr>
      <w:tr w:rsidR="00AE599C" w:rsidRPr="00C25DFE" w:rsidTr="009F193E">
        <w:trPr>
          <w:trHeight w:val="15"/>
        </w:trPr>
        <w:tc>
          <w:tcPr>
            <w:tcW w:w="1040" w:type="dxa"/>
            <w:vMerge/>
            <w:tcBorders>
              <w:top w:val="nil"/>
              <w:left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culm5</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2017-03-22</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663</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AI BANG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2006-12-23</w:t>
            </w:r>
          </w:p>
        </w:tc>
      </w:tr>
      <w:tr w:rsidR="00AE599C" w:rsidRPr="00C25DFE" w:rsidTr="009F193E">
        <w:trPr>
          <w:trHeight w:val="15"/>
        </w:trPr>
        <w:tc>
          <w:tcPr>
            <w:tcW w:w="1040" w:type="dxa"/>
            <w:vMerge/>
            <w:tcBorders>
              <w:top w:val="nil"/>
              <w:left w:val="nil"/>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culm6</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2017-03-22</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765</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BEI CHUAN</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~2006+/-2yr</w:t>
            </w:r>
          </w:p>
        </w:tc>
      </w:tr>
      <w:tr w:rsidR="00AE599C" w:rsidRPr="00C25DFE" w:rsidTr="009F193E">
        <w:trPr>
          <w:trHeight w:val="15"/>
        </w:trPr>
        <w:tc>
          <w:tcPr>
            <w:tcW w:w="1040" w:type="dxa"/>
            <w:vMerge/>
            <w:tcBorders>
              <w:left w:val="nil"/>
              <w:bottom w:val="single" w:sz="8" w:space="0" w:color="000000"/>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culm7</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2017-03-28</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680</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XING RONG</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2007-8-13</w:t>
            </w:r>
          </w:p>
        </w:tc>
      </w:tr>
      <w:tr w:rsidR="00AE599C" w:rsidRPr="00C25DFE" w:rsidTr="009F193E">
        <w:trPr>
          <w:trHeight w:val="15"/>
        </w:trPr>
        <w:tc>
          <w:tcPr>
            <w:tcW w:w="1040" w:type="dxa"/>
            <w:vMerge/>
            <w:tcBorders>
              <w:top w:val="nil"/>
              <w:left w:val="nil"/>
              <w:bottom w:val="single" w:sz="8" w:space="0" w:color="000000"/>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culm8</w:t>
            </w:r>
          </w:p>
        </w:tc>
        <w:tc>
          <w:tcPr>
            <w:tcW w:w="146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2017-03-28</w:t>
            </w:r>
          </w:p>
        </w:tc>
        <w:tc>
          <w:tcPr>
            <w:tcW w:w="120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593</w:t>
            </w:r>
          </w:p>
        </w:tc>
        <w:tc>
          <w:tcPr>
            <w:tcW w:w="1684"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SI YUAN</w:t>
            </w:r>
          </w:p>
        </w:tc>
        <w:tc>
          <w:tcPr>
            <w:tcW w:w="588"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F</w:t>
            </w:r>
          </w:p>
        </w:tc>
        <w:tc>
          <w:tcPr>
            <w:tcW w:w="1537" w:type="dxa"/>
            <w:tcBorders>
              <w:top w:val="nil"/>
              <w:left w:val="nil"/>
              <w:bottom w:val="nil"/>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2004-10-22</w:t>
            </w:r>
          </w:p>
        </w:tc>
      </w:tr>
      <w:tr w:rsidR="00AE599C" w:rsidRPr="00C25DFE" w:rsidTr="009F193E">
        <w:trPr>
          <w:trHeight w:val="15"/>
        </w:trPr>
        <w:tc>
          <w:tcPr>
            <w:tcW w:w="1040" w:type="dxa"/>
            <w:vMerge/>
            <w:tcBorders>
              <w:top w:val="nil"/>
              <w:left w:val="nil"/>
              <w:bottom w:val="single" w:sz="8" w:space="0" w:color="000000"/>
              <w:right w:val="nil"/>
            </w:tcBorders>
            <w:vAlign w:val="center"/>
          </w:tcPr>
          <w:p w:rsidR="00AE599C" w:rsidRPr="00C25DFE" w:rsidRDefault="00AE599C" w:rsidP="00215693">
            <w:pPr>
              <w:widowControl/>
              <w:spacing w:line="260" w:lineRule="atLeast"/>
              <w:ind w:firstLineChars="0" w:firstLine="0"/>
              <w:rPr>
                <w:rFonts w:eastAsia="等线"/>
                <w:color w:val="000000"/>
                <w:kern w:val="0"/>
              </w:rPr>
            </w:pPr>
          </w:p>
        </w:tc>
        <w:tc>
          <w:tcPr>
            <w:tcW w:w="972" w:type="dxa"/>
            <w:tcBorders>
              <w:top w:val="nil"/>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culm9</w:t>
            </w:r>
          </w:p>
        </w:tc>
        <w:tc>
          <w:tcPr>
            <w:tcW w:w="1468" w:type="dxa"/>
            <w:tcBorders>
              <w:top w:val="nil"/>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2017-03-29</w:t>
            </w:r>
          </w:p>
        </w:tc>
        <w:tc>
          <w:tcPr>
            <w:tcW w:w="1207" w:type="dxa"/>
            <w:tcBorders>
              <w:top w:val="nil"/>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540</w:t>
            </w:r>
          </w:p>
        </w:tc>
        <w:tc>
          <w:tcPr>
            <w:tcW w:w="1684" w:type="dxa"/>
            <w:tcBorders>
              <w:top w:val="nil"/>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XIONGBANG</w:t>
            </w:r>
          </w:p>
        </w:tc>
        <w:tc>
          <w:tcPr>
            <w:tcW w:w="588" w:type="dxa"/>
            <w:tcBorders>
              <w:top w:val="nil"/>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M</w:t>
            </w:r>
          </w:p>
        </w:tc>
        <w:tc>
          <w:tcPr>
            <w:tcW w:w="1537" w:type="dxa"/>
            <w:tcBorders>
              <w:top w:val="nil"/>
              <w:left w:val="nil"/>
              <w:bottom w:val="single" w:sz="8" w:space="0" w:color="auto"/>
              <w:right w:val="nil"/>
            </w:tcBorders>
            <w:shd w:val="clear" w:color="auto" w:fill="auto"/>
            <w:vAlign w:val="center"/>
          </w:tcPr>
          <w:p w:rsidR="00AE599C" w:rsidRPr="00C25DFE" w:rsidRDefault="00AE599C" w:rsidP="00215693">
            <w:pPr>
              <w:widowControl/>
              <w:spacing w:line="260" w:lineRule="atLeast"/>
              <w:ind w:firstLineChars="0" w:firstLine="0"/>
              <w:rPr>
                <w:rFonts w:eastAsia="等线"/>
                <w:color w:val="000000"/>
                <w:kern w:val="0"/>
              </w:rPr>
            </w:pPr>
            <w:r w:rsidRPr="00C25DFE">
              <w:rPr>
                <w:rFonts w:eastAsia="等线"/>
                <w:color w:val="000000"/>
                <w:kern w:val="0"/>
              </w:rPr>
              <w:t>2001-12-17</w:t>
            </w:r>
          </w:p>
        </w:tc>
      </w:tr>
      <w:bookmarkEnd w:id="3"/>
      <w:bookmarkEnd w:id="4"/>
      <w:bookmarkEnd w:id="5"/>
      <w:bookmarkEnd w:id="6"/>
    </w:tbl>
    <w:p w:rsidR="00625A68" w:rsidRPr="00C25DFE" w:rsidRDefault="00625A68" w:rsidP="00502F9A">
      <w:pPr>
        <w:spacing w:line="480" w:lineRule="auto"/>
        <w:ind w:firstLineChars="0" w:firstLine="0"/>
        <w:jc w:val="left"/>
        <w:rPr>
          <w:rFonts w:eastAsia="Times New Roman"/>
          <w:b/>
          <w:bCs/>
          <w:snapToGrid w:val="0"/>
          <w:color w:val="000000"/>
          <w:kern w:val="0"/>
          <w:lang w:eastAsia="en-US" w:bidi="en-US"/>
        </w:rPr>
      </w:pPr>
    </w:p>
    <w:p w:rsidR="00625A68" w:rsidRPr="00C25DFE" w:rsidRDefault="00625A68" w:rsidP="00502F9A">
      <w:pPr>
        <w:spacing w:line="480" w:lineRule="auto"/>
        <w:ind w:firstLineChars="0" w:firstLine="0"/>
        <w:jc w:val="left"/>
        <w:rPr>
          <w:rFonts w:eastAsia="Times New Roman"/>
          <w:b/>
          <w:bCs/>
          <w:snapToGrid w:val="0"/>
          <w:color w:val="000000"/>
          <w:kern w:val="0"/>
          <w:lang w:eastAsia="en-US" w:bidi="en-US"/>
        </w:rPr>
      </w:pPr>
    </w:p>
    <w:p w:rsidR="00625A68" w:rsidRPr="00C25DFE" w:rsidRDefault="00625A68" w:rsidP="00502F9A">
      <w:pPr>
        <w:spacing w:line="480" w:lineRule="auto"/>
        <w:ind w:firstLineChars="0" w:firstLine="0"/>
        <w:jc w:val="left"/>
        <w:rPr>
          <w:rFonts w:eastAsia="Times New Roman"/>
          <w:b/>
          <w:bCs/>
          <w:snapToGrid w:val="0"/>
          <w:color w:val="000000"/>
          <w:kern w:val="0"/>
          <w:lang w:eastAsia="en-US" w:bidi="en-US"/>
        </w:rPr>
      </w:pPr>
    </w:p>
    <w:p w:rsidR="00813BBD" w:rsidRPr="00C25DFE" w:rsidRDefault="00813BBD" w:rsidP="00813BBD">
      <w:pPr>
        <w:spacing w:line="240" w:lineRule="auto"/>
        <w:ind w:firstLineChars="0" w:firstLine="0"/>
        <w:jc w:val="left"/>
        <w:rPr>
          <w:rFonts w:eastAsia="Times New Roman"/>
          <w:b/>
          <w:bCs/>
          <w:snapToGrid w:val="0"/>
          <w:color w:val="000000"/>
          <w:kern w:val="0"/>
          <w:lang w:eastAsia="en-US" w:bidi="en-US"/>
        </w:rPr>
      </w:pPr>
    </w:p>
    <w:p w:rsidR="009F193E" w:rsidRPr="00C25DFE" w:rsidRDefault="009F193E" w:rsidP="00813BBD">
      <w:pPr>
        <w:spacing w:line="240" w:lineRule="auto"/>
        <w:ind w:firstLineChars="0" w:firstLine="0"/>
        <w:jc w:val="left"/>
        <w:rPr>
          <w:rFonts w:eastAsia="Times New Roman"/>
          <w:b/>
          <w:bCs/>
          <w:snapToGrid w:val="0"/>
          <w:color w:val="000000"/>
          <w:kern w:val="0"/>
          <w:lang w:eastAsia="en-US" w:bidi="en-US"/>
        </w:rPr>
      </w:pPr>
    </w:p>
    <w:p w:rsidR="009F193E" w:rsidRPr="00C25DFE" w:rsidRDefault="009F193E" w:rsidP="00813BBD">
      <w:pPr>
        <w:spacing w:line="240" w:lineRule="auto"/>
        <w:ind w:firstLineChars="0" w:firstLine="0"/>
        <w:jc w:val="left"/>
        <w:rPr>
          <w:rFonts w:eastAsia="Times New Roman"/>
          <w:b/>
          <w:bCs/>
          <w:snapToGrid w:val="0"/>
          <w:color w:val="000000"/>
          <w:kern w:val="0"/>
          <w:lang w:eastAsia="en-US" w:bidi="en-US"/>
        </w:rPr>
      </w:pPr>
    </w:p>
    <w:p w:rsidR="009F193E" w:rsidRPr="00C25DFE" w:rsidRDefault="009F193E" w:rsidP="00813BBD">
      <w:pPr>
        <w:spacing w:line="240" w:lineRule="auto"/>
        <w:ind w:firstLineChars="0" w:firstLine="0"/>
        <w:jc w:val="left"/>
        <w:rPr>
          <w:rFonts w:eastAsia="Times New Roman"/>
          <w:b/>
          <w:bCs/>
          <w:snapToGrid w:val="0"/>
          <w:color w:val="000000"/>
          <w:kern w:val="0"/>
          <w:lang w:eastAsia="en-US" w:bidi="en-US"/>
        </w:rPr>
      </w:pPr>
    </w:p>
    <w:p w:rsidR="00AE599C" w:rsidRPr="00C25DFE" w:rsidRDefault="00AE599C" w:rsidP="00813BBD">
      <w:pPr>
        <w:spacing w:line="240" w:lineRule="auto"/>
        <w:ind w:firstLineChars="0" w:firstLine="0"/>
        <w:jc w:val="left"/>
        <w:rPr>
          <w:kern w:val="0"/>
        </w:rPr>
      </w:pPr>
      <w:r w:rsidRPr="00C25DFE">
        <w:rPr>
          <w:rFonts w:eastAsia="Times New Roman"/>
          <w:b/>
          <w:bCs/>
          <w:snapToGrid w:val="0"/>
          <w:color w:val="000000"/>
          <w:kern w:val="0"/>
          <w:lang w:eastAsia="en-US" w:bidi="en-US"/>
        </w:rPr>
        <w:t>Table S2</w:t>
      </w:r>
      <w:r w:rsidR="0035566D" w:rsidRPr="00C25DFE">
        <w:rPr>
          <w:rFonts w:eastAsia="Times New Roman"/>
          <w:b/>
          <w:bCs/>
          <w:snapToGrid w:val="0"/>
          <w:color w:val="000000"/>
          <w:kern w:val="0"/>
          <w:lang w:eastAsia="en-US" w:bidi="en-US"/>
        </w:rPr>
        <w:t>.</w:t>
      </w:r>
      <w:r w:rsidRPr="00C25DFE">
        <w:rPr>
          <w:rFonts w:eastAsia="Times New Roman"/>
          <w:b/>
          <w:bCs/>
          <w:snapToGrid w:val="0"/>
          <w:color w:val="000000"/>
          <w:kern w:val="0"/>
          <w:lang w:eastAsia="en-US" w:bidi="en-US"/>
        </w:rPr>
        <w:t xml:space="preserve"> </w:t>
      </w:r>
      <w:r w:rsidRPr="00C25DFE">
        <w:rPr>
          <w:rFonts w:eastAsia="Times New Roman"/>
          <w:snapToGrid w:val="0"/>
          <w:color w:val="000000"/>
          <w:kern w:val="0"/>
          <w:lang w:eastAsia="en-US" w:bidi="en-US"/>
        </w:rPr>
        <w:t xml:space="preserve">Alpha-diversity of gut microbiota in the fecal samples from captive giant </w:t>
      </w:r>
      <w:r w:rsidRPr="00C25DFE">
        <w:rPr>
          <w:kern w:val="0"/>
        </w:rPr>
        <w:t xml:space="preserve">panda </w:t>
      </w:r>
    </w:p>
    <w:tbl>
      <w:tblPr>
        <w:tblW w:w="8705" w:type="dxa"/>
        <w:tblLook w:val="04A0" w:firstRow="1" w:lastRow="0" w:firstColumn="1" w:lastColumn="0" w:noHBand="0" w:noVBand="1"/>
      </w:tblPr>
      <w:tblGrid>
        <w:gridCol w:w="1899"/>
        <w:gridCol w:w="997"/>
        <w:gridCol w:w="997"/>
        <w:gridCol w:w="997"/>
        <w:gridCol w:w="997"/>
        <w:gridCol w:w="877"/>
        <w:gridCol w:w="970"/>
        <w:gridCol w:w="971"/>
      </w:tblGrid>
      <w:tr w:rsidR="00502F9A" w:rsidRPr="00C25DFE" w:rsidTr="00842389">
        <w:trPr>
          <w:trHeight w:val="335"/>
        </w:trPr>
        <w:tc>
          <w:tcPr>
            <w:tcW w:w="1899" w:type="dxa"/>
            <w:vMerge w:val="restart"/>
            <w:tcBorders>
              <w:top w:val="single" w:sz="12" w:space="0" w:color="000000"/>
              <w:left w:val="nil"/>
              <w:bottom w:val="single" w:sz="8"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left"/>
              <w:rPr>
                <w:rFonts w:eastAsia="等线"/>
                <w:color w:val="000000"/>
                <w:kern w:val="0"/>
              </w:rPr>
            </w:pPr>
            <w:r w:rsidRPr="00C25DFE">
              <w:rPr>
                <w:rFonts w:eastAsia="等线"/>
                <w:color w:val="000000"/>
                <w:kern w:val="0"/>
              </w:rPr>
              <w:t>item</w:t>
            </w:r>
          </w:p>
        </w:tc>
        <w:tc>
          <w:tcPr>
            <w:tcW w:w="997" w:type="dxa"/>
            <w:vMerge w:val="restart"/>
            <w:tcBorders>
              <w:top w:val="single" w:sz="12" w:space="0" w:color="000000"/>
              <w:left w:val="nil"/>
              <w:bottom w:val="single" w:sz="8"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shoot</w:t>
            </w:r>
          </w:p>
        </w:tc>
        <w:tc>
          <w:tcPr>
            <w:tcW w:w="997" w:type="dxa"/>
            <w:vMerge w:val="restart"/>
            <w:tcBorders>
              <w:top w:val="single" w:sz="12" w:space="0" w:color="000000"/>
              <w:left w:val="nil"/>
              <w:bottom w:val="single" w:sz="8"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culm</w:t>
            </w:r>
          </w:p>
        </w:tc>
        <w:tc>
          <w:tcPr>
            <w:tcW w:w="997" w:type="dxa"/>
            <w:vMerge w:val="restart"/>
            <w:tcBorders>
              <w:top w:val="single" w:sz="12" w:space="0" w:color="000000"/>
              <w:left w:val="nil"/>
              <w:bottom w:val="single" w:sz="8"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leaf</w:t>
            </w:r>
          </w:p>
        </w:tc>
        <w:tc>
          <w:tcPr>
            <w:tcW w:w="997" w:type="dxa"/>
            <w:vMerge w:val="restart"/>
            <w:tcBorders>
              <w:top w:val="single" w:sz="12" w:space="0" w:color="000000"/>
              <w:left w:val="nil"/>
              <w:bottom w:val="single" w:sz="8"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SEM</w:t>
            </w:r>
          </w:p>
        </w:tc>
        <w:tc>
          <w:tcPr>
            <w:tcW w:w="2818" w:type="dxa"/>
            <w:gridSpan w:val="3"/>
            <w:tcBorders>
              <w:top w:val="single" w:sz="12" w:space="0" w:color="000000"/>
              <w:left w:val="nil"/>
              <w:bottom w:val="single" w:sz="8" w:space="0" w:color="auto"/>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i/>
                <w:iCs/>
                <w:color w:val="000000"/>
                <w:kern w:val="0"/>
              </w:rPr>
            </w:pPr>
            <w:r w:rsidRPr="00C25DFE">
              <w:rPr>
                <w:rFonts w:eastAsia="等线"/>
                <w:i/>
                <w:iCs/>
                <w:color w:val="000000"/>
                <w:kern w:val="0"/>
              </w:rPr>
              <w:t>P</w:t>
            </w:r>
            <w:r w:rsidRPr="00C25DFE">
              <w:rPr>
                <w:rFonts w:eastAsia="等线"/>
                <w:color w:val="000000"/>
                <w:kern w:val="0"/>
              </w:rPr>
              <w:t xml:space="preserve"> value</w:t>
            </w:r>
          </w:p>
        </w:tc>
      </w:tr>
      <w:tr w:rsidR="00502F9A" w:rsidRPr="00C25DFE" w:rsidTr="00842389">
        <w:trPr>
          <w:trHeight w:val="626"/>
        </w:trPr>
        <w:tc>
          <w:tcPr>
            <w:tcW w:w="1899" w:type="dxa"/>
            <w:vMerge/>
            <w:tcBorders>
              <w:top w:val="single" w:sz="12" w:space="0" w:color="000000"/>
              <w:left w:val="nil"/>
              <w:bottom w:val="single" w:sz="8" w:space="0" w:color="000000"/>
              <w:right w:val="nil"/>
            </w:tcBorders>
            <w:vAlign w:val="center"/>
            <w:hideMark/>
          </w:tcPr>
          <w:p w:rsidR="00502F9A" w:rsidRPr="00C25DFE" w:rsidRDefault="00502F9A" w:rsidP="000B52D7">
            <w:pPr>
              <w:widowControl/>
              <w:spacing w:line="260" w:lineRule="atLeast"/>
              <w:ind w:firstLineChars="0" w:firstLine="0"/>
              <w:jc w:val="left"/>
              <w:rPr>
                <w:rFonts w:eastAsia="等线"/>
                <w:color w:val="000000"/>
                <w:kern w:val="0"/>
              </w:rPr>
            </w:pPr>
          </w:p>
        </w:tc>
        <w:tc>
          <w:tcPr>
            <w:tcW w:w="997" w:type="dxa"/>
            <w:vMerge/>
            <w:tcBorders>
              <w:top w:val="single" w:sz="12" w:space="0" w:color="000000"/>
              <w:left w:val="nil"/>
              <w:bottom w:val="single" w:sz="8" w:space="0" w:color="000000"/>
              <w:right w:val="nil"/>
            </w:tcBorders>
            <w:vAlign w:val="center"/>
            <w:hideMark/>
          </w:tcPr>
          <w:p w:rsidR="00502F9A" w:rsidRPr="00C25DFE" w:rsidRDefault="00502F9A" w:rsidP="000B52D7">
            <w:pPr>
              <w:widowControl/>
              <w:spacing w:line="260" w:lineRule="atLeast"/>
              <w:ind w:firstLineChars="0" w:firstLine="0"/>
              <w:jc w:val="left"/>
              <w:rPr>
                <w:rFonts w:eastAsia="等线"/>
                <w:color w:val="000000"/>
                <w:kern w:val="0"/>
              </w:rPr>
            </w:pPr>
          </w:p>
        </w:tc>
        <w:tc>
          <w:tcPr>
            <w:tcW w:w="997" w:type="dxa"/>
            <w:vMerge/>
            <w:tcBorders>
              <w:top w:val="single" w:sz="12" w:space="0" w:color="000000"/>
              <w:left w:val="nil"/>
              <w:bottom w:val="single" w:sz="8" w:space="0" w:color="000000"/>
              <w:right w:val="nil"/>
            </w:tcBorders>
            <w:vAlign w:val="center"/>
            <w:hideMark/>
          </w:tcPr>
          <w:p w:rsidR="00502F9A" w:rsidRPr="00C25DFE" w:rsidRDefault="00502F9A" w:rsidP="000B52D7">
            <w:pPr>
              <w:widowControl/>
              <w:spacing w:line="260" w:lineRule="atLeast"/>
              <w:ind w:firstLineChars="0" w:firstLine="0"/>
              <w:jc w:val="left"/>
              <w:rPr>
                <w:rFonts w:eastAsia="等线"/>
                <w:color w:val="000000"/>
                <w:kern w:val="0"/>
              </w:rPr>
            </w:pPr>
          </w:p>
        </w:tc>
        <w:tc>
          <w:tcPr>
            <w:tcW w:w="997" w:type="dxa"/>
            <w:vMerge/>
            <w:tcBorders>
              <w:top w:val="single" w:sz="12" w:space="0" w:color="000000"/>
              <w:left w:val="nil"/>
              <w:bottom w:val="single" w:sz="8" w:space="0" w:color="000000"/>
              <w:right w:val="nil"/>
            </w:tcBorders>
            <w:vAlign w:val="center"/>
            <w:hideMark/>
          </w:tcPr>
          <w:p w:rsidR="00502F9A" w:rsidRPr="00C25DFE" w:rsidRDefault="00502F9A" w:rsidP="000B52D7">
            <w:pPr>
              <w:widowControl/>
              <w:spacing w:line="260" w:lineRule="atLeast"/>
              <w:ind w:firstLineChars="0" w:firstLine="0"/>
              <w:jc w:val="left"/>
              <w:rPr>
                <w:rFonts w:eastAsia="等线"/>
                <w:color w:val="000000"/>
                <w:kern w:val="0"/>
              </w:rPr>
            </w:pPr>
          </w:p>
        </w:tc>
        <w:tc>
          <w:tcPr>
            <w:tcW w:w="997" w:type="dxa"/>
            <w:vMerge/>
            <w:tcBorders>
              <w:top w:val="single" w:sz="12" w:space="0" w:color="000000"/>
              <w:left w:val="nil"/>
              <w:bottom w:val="single" w:sz="8" w:space="0" w:color="000000"/>
              <w:right w:val="nil"/>
            </w:tcBorders>
            <w:vAlign w:val="center"/>
            <w:hideMark/>
          </w:tcPr>
          <w:p w:rsidR="00502F9A" w:rsidRPr="00C25DFE" w:rsidRDefault="00502F9A" w:rsidP="000B52D7">
            <w:pPr>
              <w:widowControl/>
              <w:spacing w:line="260" w:lineRule="atLeast"/>
              <w:ind w:firstLineChars="0" w:firstLine="0"/>
              <w:jc w:val="left"/>
              <w:rPr>
                <w:rFonts w:eastAsia="等线"/>
                <w:color w:val="000000"/>
                <w:kern w:val="0"/>
              </w:rPr>
            </w:pPr>
          </w:p>
        </w:tc>
        <w:tc>
          <w:tcPr>
            <w:tcW w:w="877" w:type="dxa"/>
            <w:tcBorders>
              <w:top w:val="nil"/>
              <w:left w:val="nil"/>
              <w:bottom w:val="single" w:sz="8" w:space="0" w:color="000000"/>
              <w:right w:val="nil"/>
            </w:tcBorders>
            <w:shd w:val="clear" w:color="auto" w:fill="auto"/>
            <w:vAlign w:val="center"/>
            <w:hideMark/>
          </w:tcPr>
          <w:p w:rsidR="00B1300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 xml:space="preserve">culm </w:t>
            </w:r>
          </w:p>
          <w:p w:rsidR="00842389"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 xml:space="preserve">vs </w:t>
            </w:r>
          </w:p>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leaf</w:t>
            </w:r>
          </w:p>
        </w:tc>
        <w:tc>
          <w:tcPr>
            <w:tcW w:w="970" w:type="dxa"/>
            <w:tcBorders>
              <w:top w:val="nil"/>
              <w:left w:val="nil"/>
              <w:bottom w:val="single" w:sz="8"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 xml:space="preserve"> </w:t>
            </w:r>
            <w:r w:rsidR="00B1300A" w:rsidRPr="00C25DFE">
              <w:rPr>
                <w:rFonts w:eastAsia="等线"/>
                <w:color w:val="000000"/>
                <w:kern w:val="0"/>
              </w:rPr>
              <w:t>culm vs</w:t>
            </w:r>
            <w:r w:rsidRPr="00C25DFE">
              <w:rPr>
                <w:rFonts w:eastAsia="等线"/>
                <w:color w:val="000000"/>
                <w:kern w:val="0"/>
              </w:rPr>
              <w:t xml:space="preserve"> shoot</w:t>
            </w:r>
          </w:p>
        </w:tc>
        <w:tc>
          <w:tcPr>
            <w:tcW w:w="970" w:type="dxa"/>
            <w:tcBorders>
              <w:top w:val="nil"/>
              <w:left w:val="nil"/>
              <w:bottom w:val="single" w:sz="8" w:space="0" w:color="000000"/>
              <w:right w:val="nil"/>
            </w:tcBorders>
            <w:shd w:val="clear" w:color="auto" w:fill="auto"/>
            <w:vAlign w:val="center"/>
            <w:hideMark/>
          </w:tcPr>
          <w:p w:rsidR="00B1300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 xml:space="preserve">leaf </w:t>
            </w:r>
          </w:p>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vs shoot</w:t>
            </w:r>
          </w:p>
        </w:tc>
      </w:tr>
      <w:tr w:rsidR="00502F9A" w:rsidRPr="00C25DFE" w:rsidTr="00842389">
        <w:trPr>
          <w:trHeight w:val="306"/>
        </w:trPr>
        <w:tc>
          <w:tcPr>
            <w:tcW w:w="1899"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left"/>
              <w:rPr>
                <w:rFonts w:eastAsia="等线"/>
                <w:color w:val="000000"/>
                <w:kern w:val="0"/>
              </w:rPr>
            </w:pPr>
            <w:r w:rsidRPr="00C25DFE">
              <w:rPr>
                <w:rFonts w:eastAsia="等线"/>
                <w:color w:val="000000"/>
                <w:kern w:val="0"/>
              </w:rPr>
              <w:t>observed_species</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121.125</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116.889</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120.778</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2.218</w:t>
            </w:r>
          </w:p>
        </w:tc>
        <w:tc>
          <w:tcPr>
            <w:tcW w:w="87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0.588</w:t>
            </w:r>
          </w:p>
        </w:tc>
        <w:tc>
          <w:tcPr>
            <w:tcW w:w="970"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0.5126</w:t>
            </w:r>
          </w:p>
        </w:tc>
        <w:tc>
          <w:tcPr>
            <w:tcW w:w="970"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0.9089</w:t>
            </w:r>
          </w:p>
        </w:tc>
      </w:tr>
      <w:tr w:rsidR="00502F9A" w:rsidRPr="00C25DFE" w:rsidTr="00842389">
        <w:trPr>
          <w:trHeight w:val="306"/>
        </w:trPr>
        <w:tc>
          <w:tcPr>
            <w:tcW w:w="1899"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left"/>
              <w:rPr>
                <w:rFonts w:eastAsia="等线"/>
                <w:color w:val="000000"/>
                <w:kern w:val="0"/>
              </w:rPr>
            </w:pPr>
            <w:r w:rsidRPr="00C25DFE">
              <w:rPr>
                <w:rFonts w:eastAsia="等线"/>
                <w:color w:val="000000"/>
                <w:kern w:val="0"/>
              </w:rPr>
              <w:t>shannon</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3.316</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1.762</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2.08</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0.151</w:t>
            </w:r>
          </w:p>
        </w:tc>
        <w:tc>
          <w:tcPr>
            <w:tcW w:w="87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0.06</w:t>
            </w:r>
          </w:p>
        </w:tc>
        <w:tc>
          <w:tcPr>
            <w:tcW w:w="970" w:type="dxa"/>
            <w:tcBorders>
              <w:top w:val="nil"/>
              <w:left w:val="nil"/>
              <w:bottom w:val="nil"/>
              <w:right w:val="nil"/>
            </w:tcBorders>
            <w:shd w:val="clear" w:color="auto" w:fill="auto"/>
            <w:noWrap/>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&lt;0.001</w:t>
            </w:r>
          </w:p>
        </w:tc>
        <w:tc>
          <w:tcPr>
            <w:tcW w:w="970" w:type="dxa"/>
            <w:tcBorders>
              <w:top w:val="nil"/>
              <w:left w:val="nil"/>
              <w:bottom w:val="nil"/>
              <w:right w:val="nil"/>
            </w:tcBorders>
            <w:shd w:val="clear" w:color="auto" w:fill="auto"/>
            <w:noWrap/>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&lt;0.001</w:t>
            </w:r>
          </w:p>
        </w:tc>
      </w:tr>
      <w:tr w:rsidR="00502F9A" w:rsidRPr="00C25DFE" w:rsidTr="00842389">
        <w:trPr>
          <w:trHeight w:val="306"/>
        </w:trPr>
        <w:tc>
          <w:tcPr>
            <w:tcW w:w="1899"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left"/>
              <w:rPr>
                <w:rFonts w:eastAsia="等线"/>
                <w:color w:val="000000"/>
                <w:kern w:val="0"/>
              </w:rPr>
            </w:pPr>
            <w:r w:rsidRPr="00C25DFE">
              <w:rPr>
                <w:rFonts w:eastAsia="等线"/>
                <w:color w:val="000000"/>
                <w:kern w:val="0"/>
              </w:rPr>
              <w:t>simpson</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0.844</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0.488</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0.541</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0.038</w:t>
            </w:r>
          </w:p>
        </w:tc>
        <w:tc>
          <w:tcPr>
            <w:tcW w:w="87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0.3476</w:t>
            </w:r>
          </w:p>
        </w:tc>
        <w:tc>
          <w:tcPr>
            <w:tcW w:w="970" w:type="dxa"/>
            <w:tcBorders>
              <w:top w:val="nil"/>
              <w:left w:val="nil"/>
              <w:bottom w:val="nil"/>
              <w:right w:val="nil"/>
            </w:tcBorders>
            <w:shd w:val="clear" w:color="auto" w:fill="auto"/>
            <w:noWrap/>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&lt;0.001</w:t>
            </w:r>
          </w:p>
        </w:tc>
        <w:tc>
          <w:tcPr>
            <w:tcW w:w="970" w:type="dxa"/>
            <w:tcBorders>
              <w:top w:val="nil"/>
              <w:left w:val="nil"/>
              <w:bottom w:val="nil"/>
              <w:right w:val="nil"/>
            </w:tcBorders>
            <w:shd w:val="clear" w:color="auto" w:fill="auto"/>
            <w:noWrap/>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&lt;0.001</w:t>
            </w:r>
          </w:p>
        </w:tc>
      </w:tr>
      <w:tr w:rsidR="00502F9A" w:rsidRPr="00C25DFE" w:rsidTr="00842389">
        <w:trPr>
          <w:trHeight w:val="306"/>
        </w:trPr>
        <w:tc>
          <w:tcPr>
            <w:tcW w:w="1899"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left"/>
              <w:rPr>
                <w:rFonts w:eastAsia="等线"/>
                <w:color w:val="000000"/>
                <w:kern w:val="0"/>
              </w:rPr>
            </w:pPr>
            <w:r w:rsidRPr="00C25DFE">
              <w:rPr>
                <w:rFonts w:eastAsia="等线"/>
                <w:color w:val="000000"/>
                <w:kern w:val="0"/>
              </w:rPr>
              <w:t>chao1</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152.44</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171.979</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153.083</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5.282</w:t>
            </w:r>
          </w:p>
        </w:tc>
        <w:tc>
          <w:tcPr>
            <w:tcW w:w="87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0.9319</w:t>
            </w:r>
          </w:p>
        </w:tc>
        <w:tc>
          <w:tcPr>
            <w:tcW w:w="970"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0.6091</w:t>
            </w:r>
          </w:p>
        </w:tc>
        <w:tc>
          <w:tcPr>
            <w:tcW w:w="970"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0.5512</w:t>
            </w:r>
          </w:p>
        </w:tc>
      </w:tr>
      <w:tr w:rsidR="00502F9A" w:rsidRPr="00C25DFE" w:rsidTr="00842389">
        <w:trPr>
          <w:trHeight w:val="306"/>
        </w:trPr>
        <w:tc>
          <w:tcPr>
            <w:tcW w:w="1899"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left"/>
              <w:rPr>
                <w:rFonts w:eastAsia="等线"/>
                <w:color w:val="000000"/>
                <w:kern w:val="0"/>
              </w:rPr>
            </w:pPr>
            <w:r w:rsidRPr="00C25DFE">
              <w:rPr>
                <w:rFonts w:eastAsia="等线"/>
                <w:color w:val="000000"/>
                <w:kern w:val="0"/>
              </w:rPr>
              <w:t>ACE</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160.988</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168.031</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160.281</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3.513</w:t>
            </w:r>
          </w:p>
        </w:tc>
        <w:tc>
          <w:tcPr>
            <w:tcW w:w="87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0.458</w:t>
            </w:r>
          </w:p>
        </w:tc>
        <w:tc>
          <w:tcPr>
            <w:tcW w:w="970"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0.4245</w:t>
            </w:r>
          </w:p>
        </w:tc>
        <w:tc>
          <w:tcPr>
            <w:tcW w:w="970"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0.9542</w:t>
            </w:r>
          </w:p>
        </w:tc>
      </w:tr>
      <w:tr w:rsidR="00502F9A" w:rsidRPr="00C25DFE" w:rsidTr="00842389">
        <w:trPr>
          <w:trHeight w:val="306"/>
        </w:trPr>
        <w:tc>
          <w:tcPr>
            <w:tcW w:w="1899"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left"/>
              <w:rPr>
                <w:rFonts w:eastAsia="等线"/>
                <w:color w:val="000000"/>
                <w:kern w:val="0"/>
              </w:rPr>
            </w:pPr>
            <w:r w:rsidRPr="00C25DFE">
              <w:rPr>
                <w:rFonts w:eastAsia="等线"/>
                <w:color w:val="000000"/>
                <w:kern w:val="0"/>
              </w:rPr>
              <w:t>goods_coverage</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0.99922</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0.99916</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0.99919</w:t>
            </w:r>
          </w:p>
        </w:tc>
        <w:tc>
          <w:tcPr>
            <w:tcW w:w="99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0.00003</w:t>
            </w:r>
          </w:p>
        </w:tc>
        <w:tc>
          <w:tcPr>
            <w:tcW w:w="877"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0.665</w:t>
            </w:r>
          </w:p>
        </w:tc>
        <w:tc>
          <w:tcPr>
            <w:tcW w:w="970"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0.315</w:t>
            </w:r>
          </w:p>
        </w:tc>
        <w:tc>
          <w:tcPr>
            <w:tcW w:w="970" w:type="dxa"/>
            <w:tcBorders>
              <w:top w:val="nil"/>
              <w:left w:val="nil"/>
              <w:bottom w:val="nil"/>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0.636</w:t>
            </w:r>
          </w:p>
        </w:tc>
      </w:tr>
      <w:tr w:rsidR="00502F9A" w:rsidRPr="00C25DFE" w:rsidTr="00842389">
        <w:trPr>
          <w:trHeight w:val="320"/>
        </w:trPr>
        <w:tc>
          <w:tcPr>
            <w:tcW w:w="1899" w:type="dxa"/>
            <w:tcBorders>
              <w:top w:val="nil"/>
              <w:left w:val="nil"/>
              <w:bottom w:val="single" w:sz="12"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left"/>
              <w:rPr>
                <w:rFonts w:eastAsia="等线"/>
                <w:color w:val="000000"/>
                <w:kern w:val="0"/>
              </w:rPr>
            </w:pPr>
            <w:r w:rsidRPr="00C25DFE">
              <w:rPr>
                <w:rFonts w:eastAsia="等线"/>
                <w:color w:val="000000"/>
                <w:kern w:val="0"/>
              </w:rPr>
              <w:t>PD_whole_tree</w:t>
            </w:r>
          </w:p>
        </w:tc>
        <w:tc>
          <w:tcPr>
            <w:tcW w:w="997" w:type="dxa"/>
            <w:tcBorders>
              <w:top w:val="nil"/>
              <w:left w:val="nil"/>
              <w:bottom w:val="single" w:sz="12"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9.923</w:t>
            </w:r>
          </w:p>
        </w:tc>
        <w:tc>
          <w:tcPr>
            <w:tcW w:w="997" w:type="dxa"/>
            <w:tcBorders>
              <w:top w:val="nil"/>
              <w:left w:val="nil"/>
              <w:bottom w:val="single" w:sz="12"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10.028</w:t>
            </w:r>
          </w:p>
        </w:tc>
        <w:tc>
          <w:tcPr>
            <w:tcW w:w="997" w:type="dxa"/>
            <w:tcBorders>
              <w:top w:val="nil"/>
              <w:left w:val="nil"/>
              <w:bottom w:val="single" w:sz="12"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9.849</w:t>
            </w:r>
          </w:p>
        </w:tc>
        <w:tc>
          <w:tcPr>
            <w:tcW w:w="997" w:type="dxa"/>
            <w:tcBorders>
              <w:top w:val="nil"/>
              <w:left w:val="nil"/>
              <w:bottom w:val="single" w:sz="12"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0.142</w:t>
            </w:r>
          </w:p>
        </w:tc>
        <w:tc>
          <w:tcPr>
            <w:tcW w:w="877" w:type="dxa"/>
            <w:tcBorders>
              <w:top w:val="nil"/>
              <w:left w:val="nil"/>
              <w:bottom w:val="single" w:sz="12"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0.5706</w:t>
            </w:r>
          </w:p>
        </w:tc>
        <w:tc>
          <w:tcPr>
            <w:tcW w:w="970" w:type="dxa"/>
            <w:tcBorders>
              <w:top w:val="nil"/>
              <w:left w:val="nil"/>
              <w:bottom w:val="single" w:sz="12"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0.9094</w:t>
            </w:r>
          </w:p>
        </w:tc>
        <w:tc>
          <w:tcPr>
            <w:tcW w:w="970" w:type="dxa"/>
            <w:tcBorders>
              <w:top w:val="nil"/>
              <w:left w:val="nil"/>
              <w:bottom w:val="single" w:sz="12" w:space="0" w:color="000000"/>
              <w:right w:val="nil"/>
            </w:tcBorders>
            <w:shd w:val="clear" w:color="auto" w:fill="auto"/>
            <w:vAlign w:val="center"/>
            <w:hideMark/>
          </w:tcPr>
          <w:p w:rsidR="00502F9A" w:rsidRPr="00C25DFE" w:rsidRDefault="00502F9A" w:rsidP="000B52D7">
            <w:pPr>
              <w:widowControl/>
              <w:spacing w:line="260" w:lineRule="atLeast"/>
              <w:ind w:firstLineChars="0" w:firstLine="0"/>
              <w:jc w:val="center"/>
              <w:rPr>
                <w:rFonts w:eastAsia="等线"/>
                <w:color w:val="000000"/>
                <w:kern w:val="0"/>
              </w:rPr>
            </w:pPr>
            <w:r w:rsidRPr="00C25DFE">
              <w:rPr>
                <w:rFonts w:eastAsia="等线"/>
                <w:color w:val="000000"/>
                <w:kern w:val="0"/>
              </w:rPr>
              <w:t>0.6497</w:t>
            </w:r>
          </w:p>
        </w:tc>
      </w:tr>
    </w:tbl>
    <w:p w:rsidR="00AE599C" w:rsidRPr="00C25DFE" w:rsidRDefault="00AE599C" w:rsidP="00813BBD">
      <w:pPr>
        <w:widowControl/>
        <w:spacing w:line="240" w:lineRule="auto"/>
        <w:ind w:firstLineChars="0" w:firstLine="0"/>
        <w:rPr>
          <w:rFonts w:eastAsia="Times New Roman"/>
          <w:snapToGrid w:val="0"/>
          <w:color w:val="000000"/>
          <w:kern w:val="0"/>
          <w:lang w:eastAsia="en-US" w:bidi="en-US"/>
        </w:rPr>
      </w:pPr>
      <w:r w:rsidRPr="00C25DFE">
        <w:rPr>
          <w:rFonts w:eastAsia="Times New Roman"/>
          <w:snapToGrid w:val="0"/>
          <w:color w:val="000000"/>
          <w:kern w:val="0"/>
          <w:lang w:eastAsia="en-US" w:bidi="en-US"/>
        </w:rPr>
        <w:t>SEM, standard error of the mean. The Wilcoxon test was used to test for the alpha diversity index</w:t>
      </w:r>
      <w:r w:rsidR="00334D7C" w:rsidRPr="00C25DFE">
        <w:rPr>
          <w:rFonts w:eastAsia="Times New Roman"/>
          <w:snapToGrid w:val="0"/>
          <w:color w:val="000000"/>
          <w:kern w:val="0"/>
          <w:lang w:eastAsia="en-US" w:bidi="en-US"/>
        </w:rPr>
        <w:t>e</w:t>
      </w:r>
      <w:r w:rsidRPr="00C25DFE">
        <w:rPr>
          <w:rFonts w:eastAsia="Times New Roman"/>
          <w:snapToGrid w:val="0"/>
          <w:color w:val="000000"/>
          <w:kern w:val="0"/>
          <w:lang w:eastAsia="en-US" w:bidi="en-US"/>
        </w:rPr>
        <w:t>s across the three dietary groups.</w:t>
      </w:r>
      <w:r w:rsidRPr="00C25DFE">
        <w:rPr>
          <w:rFonts w:eastAsia="Times New Roman"/>
          <w:i/>
          <w:iCs/>
          <w:snapToGrid w:val="0"/>
          <w:color w:val="000000"/>
          <w:kern w:val="0"/>
          <w:lang w:eastAsia="en-US" w:bidi="en-US"/>
        </w:rPr>
        <w:t xml:space="preserve"> P</w:t>
      </w:r>
      <w:r w:rsidRPr="00C25DFE">
        <w:rPr>
          <w:rFonts w:eastAsia="Times New Roman"/>
          <w:snapToGrid w:val="0"/>
          <w:color w:val="000000"/>
          <w:kern w:val="0"/>
          <w:lang w:eastAsia="en-US" w:bidi="en-US"/>
        </w:rPr>
        <w:t xml:space="preserve">-value less than 0.05 indicates a significant difference inter-group. </w:t>
      </w:r>
    </w:p>
    <w:p w:rsidR="0035566D" w:rsidRPr="00C25DFE" w:rsidRDefault="0035566D" w:rsidP="000B52D7">
      <w:pPr>
        <w:widowControl/>
        <w:spacing w:line="260" w:lineRule="atLeast"/>
        <w:ind w:firstLineChars="0" w:firstLine="0"/>
        <w:rPr>
          <w:rFonts w:eastAsia="Times New Roman"/>
          <w:snapToGrid w:val="0"/>
          <w:color w:val="000000"/>
          <w:kern w:val="0"/>
          <w:lang w:eastAsia="en-US" w:bidi="en-US"/>
        </w:rPr>
      </w:pPr>
    </w:p>
    <w:p w:rsidR="00AE599C" w:rsidRPr="00C25DFE" w:rsidRDefault="00AE599C" w:rsidP="000B52D7">
      <w:pPr>
        <w:widowControl/>
        <w:spacing w:line="260" w:lineRule="atLeast"/>
        <w:ind w:firstLineChars="0" w:firstLine="0"/>
        <w:rPr>
          <w:rFonts w:eastAsia="Times New Roman"/>
          <w:snapToGrid w:val="0"/>
          <w:color w:val="000000"/>
          <w:kern w:val="0"/>
          <w:lang w:eastAsia="en-US" w:bidi="en-US"/>
        </w:rPr>
      </w:pPr>
      <w:r w:rsidRPr="00C25DFE">
        <w:rPr>
          <w:rFonts w:eastAsia="Times New Roman"/>
          <w:b/>
          <w:bCs/>
          <w:snapToGrid w:val="0"/>
          <w:color w:val="000000"/>
          <w:kern w:val="0"/>
          <w:lang w:eastAsia="en-US" w:bidi="en-US"/>
        </w:rPr>
        <w:t>Table S3</w:t>
      </w:r>
      <w:r w:rsidR="000B52D7" w:rsidRPr="00C25DFE">
        <w:rPr>
          <w:rFonts w:eastAsia="Times New Roman"/>
          <w:b/>
          <w:bCs/>
          <w:snapToGrid w:val="0"/>
          <w:color w:val="000000"/>
          <w:kern w:val="0"/>
          <w:lang w:eastAsia="en-US" w:bidi="en-US"/>
        </w:rPr>
        <w:t>.</w:t>
      </w:r>
      <w:r w:rsidRPr="00C25DFE">
        <w:rPr>
          <w:rFonts w:eastAsia="Times New Roman"/>
          <w:snapToGrid w:val="0"/>
          <w:color w:val="000000"/>
          <w:kern w:val="0"/>
          <w:lang w:eastAsia="en-US" w:bidi="en-US"/>
        </w:rPr>
        <w:t xml:space="preserve"> Intergroup difference analysis by AMOVA</w:t>
      </w:r>
    </w:p>
    <w:tbl>
      <w:tblPr>
        <w:tblW w:w="8686" w:type="dxa"/>
        <w:tblInd w:w="-284" w:type="dxa"/>
        <w:tblBorders>
          <w:top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081"/>
        <w:gridCol w:w="1990"/>
        <w:gridCol w:w="636"/>
        <w:gridCol w:w="2162"/>
        <w:gridCol w:w="898"/>
        <w:gridCol w:w="919"/>
      </w:tblGrid>
      <w:tr w:rsidR="00AE599C" w:rsidRPr="00C25DFE" w:rsidTr="000B52D7">
        <w:trPr>
          <w:trHeight w:val="259"/>
        </w:trPr>
        <w:tc>
          <w:tcPr>
            <w:tcW w:w="2081" w:type="dxa"/>
            <w:tcBorders>
              <w:top w:val="single" w:sz="4" w:space="0" w:color="auto"/>
              <w:bottom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vs_group</w:t>
            </w:r>
          </w:p>
        </w:tc>
        <w:tc>
          <w:tcPr>
            <w:tcW w:w="1990" w:type="dxa"/>
            <w:tcBorders>
              <w:top w:val="single" w:sz="4" w:space="0" w:color="auto"/>
              <w:bottom w:val="single" w:sz="4" w:space="0" w:color="auto"/>
            </w:tcBorders>
            <w:vAlign w:val="center"/>
          </w:tcPr>
          <w:p w:rsidR="00AE599C" w:rsidRPr="00C25DFE" w:rsidRDefault="00AE599C" w:rsidP="000B52D7">
            <w:pPr>
              <w:widowControl/>
              <w:spacing w:line="260" w:lineRule="atLeast"/>
              <w:ind w:firstLineChars="0" w:firstLine="0"/>
              <w:jc w:val="center"/>
              <w:rPr>
                <w:kern w:val="0"/>
              </w:rPr>
            </w:pPr>
            <w:r w:rsidRPr="00C25DFE">
              <w:rPr>
                <w:kern w:val="0"/>
              </w:rPr>
              <w:t>SS</w:t>
            </w:r>
          </w:p>
        </w:tc>
        <w:tc>
          <w:tcPr>
            <w:tcW w:w="636" w:type="dxa"/>
            <w:tcBorders>
              <w:top w:val="single" w:sz="4" w:space="0" w:color="auto"/>
              <w:bottom w:val="single" w:sz="4" w:space="0" w:color="auto"/>
            </w:tcBorders>
            <w:vAlign w:val="center"/>
          </w:tcPr>
          <w:p w:rsidR="00AE599C" w:rsidRPr="00C25DFE" w:rsidRDefault="00AE599C" w:rsidP="000B52D7">
            <w:pPr>
              <w:widowControl/>
              <w:spacing w:line="260" w:lineRule="atLeast"/>
              <w:ind w:firstLineChars="0" w:firstLine="0"/>
              <w:jc w:val="center"/>
              <w:rPr>
                <w:kern w:val="0"/>
              </w:rPr>
            </w:pPr>
            <w:r w:rsidRPr="00C25DFE">
              <w:rPr>
                <w:kern w:val="0"/>
              </w:rPr>
              <w:t>df</w:t>
            </w:r>
          </w:p>
        </w:tc>
        <w:tc>
          <w:tcPr>
            <w:tcW w:w="2162" w:type="dxa"/>
            <w:tcBorders>
              <w:top w:val="single" w:sz="4" w:space="0" w:color="auto"/>
              <w:bottom w:val="single" w:sz="4" w:space="0" w:color="auto"/>
            </w:tcBorders>
            <w:vAlign w:val="center"/>
          </w:tcPr>
          <w:p w:rsidR="00AE599C" w:rsidRPr="00C25DFE" w:rsidRDefault="00AE599C" w:rsidP="000B52D7">
            <w:pPr>
              <w:widowControl/>
              <w:spacing w:line="260" w:lineRule="atLeast"/>
              <w:ind w:firstLineChars="0" w:firstLine="0"/>
              <w:jc w:val="center"/>
              <w:rPr>
                <w:kern w:val="0"/>
              </w:rPr>
            </w:pPr>
            <w:r w:rsidRPr="00C25DFE">
              <w:rPr>
                <w:kern w:val="0"/>
              </w:rPr>
              <w:t>MS</w:t>
            </w:r>
          </w:p>
        </w:tc>
        <w:tc>
          <w:tcPr>
            <w:tcW w:w="898" w:type="dxa"/>
            <w:tcBorders>
              <w:top w:val="single" w:sz="4" w:space="0" w:color="auto"/>
              <w:bottom w:val="single" w:sz="4" w:space="0" w:color="auto"/>
            </w:tcBorders>
            <w:vAlign w:val="center"/>
          </w:tcPr>
          <w:p w:rsidR="00AE599C" w:rsidRPr="00C25DFE" w:rsidRDefault="00AE599C" w:rsidP="000B52D7">
            <w:pPr>
              <w:widowControl/>
              <w:spacing w:line="260" w:lineRule="atLeast"/>
              <w:ind w:firstLineChars="0" w:firstLine="0"/>
              <w:jc w:val="center"/>
              <w:rPr>
                <w:kern w:val="0"/>
              </w:rPr>
            </w:pPr>
            <w:r w:rsidRPr="00C25DFE">
              <w:rPr>
                <w:kern w:val="0"/>
              </w:rPr>
              <w:t>Fs</w:t>
            </w:r>
          </w:p>
        </w:tc>
        <w:tc>
          <w:tcPr>
            <w:tcW w:w="919" w:type="dxa"/>
            <w:tcBorders>
              <w:top w:val="single" w:sz="4" w:space="0" w:color="auto"/>
              <w:bottom w:val="single" w:sz="4" w:space="0" w:color="auto"/>
            </w:tcBorders>
            <w:vAlign w:val="center"/>
          </w:tcPr>
          <w:p w:rsidR="00AE599C" w:rsidRPr="00C25DFE" w:rsidRDefault="000B52D7" w:rsidP="000B52D7">
            <w:pPr>
              <w:widowControl/>
              <w:spacing w:line="260" w:lineRule="atLeast"/>
              <w:ind w:firstLineChars="0" w:firstLine="0"/>
              <w:jc w:val="center"/>
              <w:rPr>
                <w:kern w:val="0"/>
              </w:rPr>
            </w:pPr>
            <w:bookmarkStart w:id="7" w:name="OLE_LINK50"/>
            <w:r w:rsidRPr="00C25DFE">
              <w:rPr>
                <w:i/>
                <w:iCs/>
                <w:kern w:val="0"/>
              </w:rPr>
              <w:t>P</w:t>
            </w:r>
            <w:r w:rsidR="00AE599C" w:rsidRPr="00C25DFE">
              <w:rPr>
                <w:kern w:val="0"/>
              </w:rPr>
              <w:t>-value</w:t>
            </w:r>
            <w:bookmarkEnd w:id="7"/>
          </w:p>
        </w:tc>
      </w:tr>
      <w:tr w:rsidR="00AE599C" w:rsidRPr="00C25DFE" w:rsidTr="000B52D7">
        <w:trPr>
          <w:trHeight w:val="259"/>
        </w:trPr>
        <w:tc>
          <w:tcPr>
            <w:tcW w:w="2081" w:type="dxa"/>
            <w:tcBorders>
              <w:top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culm vs shoot</w:t>
            </w:r>
          </w:p>
        </w:tc>
        <w:tc>
          <w:tcPr>
            <w:tcW w:w="1990" w:type="dxa"/>
            <w:tcBorders>
              <w:top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0.548358(0.287059)</w:t>
            </w:r>
          </w:p>
        </w:tc>
        <w:tc>
          <w:tcPr>
            <w:tcW w:w="636" w:type="dxa"/>
            <w:tcBorders>
              <w:top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1(16)</w:t>
            </w:r>
          </w:p>
        </w:tc>
        <w:tc>
          <w:tcPr>
            <w:tcW w:w="2162" w:type="dxa"/>
            <w:tcBorders>
              <w:top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0.548358(0.0179412)</w:t>
            </w:r>
          </w:p>
        </w:tc>
        <w:tc>
          <w:tcPr>
            <w:tcW w:w="898" w:type="dxa"/>
            <w:tcBorders>
              <w:top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30.5642</w:t>
            </w:r>
          </w:p>
        </w:tc>
        <w:tc>
          <w:tcPr>
            <w:tcW w:w="919" w:type="dxa"/>
            <w:tcBorders>
              <w:top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&lt;0.001</w:t>
            </w:r>
          </w:p>
        </w:tc>
      </w:tr>
      <w:tr w:rsidR="00AE599C" w:rsidRPr="00C25DFE" w:rsidTr="000B52D7">
        <w:trPr>
          <w:trHeight w:val="259"/>
        </w:trPr>
        <w:tc>
          <w:tcPr>
            <w:tcW w:w="2081" w:type="dxa"/>
            <w:vAlign w:val="center"/>
          </w:tcPr>
          <w:p w:rsidR="00AE599C" w:rsidRPr="00C25DFE" w:rsidRDefault="00AE599C" w:rsidP="000B52D7">
            <w:pPr>
              <w:widowControl/>
              <w:spacing w:line="260" w:lineRule="atLeast"/>
              <w:ind w:firstLineChars="0" w:firstLine="0"/>
              <w:jc w:val="left"/>
              <w:rPr>
                <w:kern w:val="0"/>
              </w:rPr>
            </w:pPr>
            <w:r w:rsidRPr="00C25DFE">
              <w:rPr>
                <w:kern w:val="0"/>
              </w:rPr>
              <w:t>culm vs leaf</w:t>
            </w:r>
          </w:p>
        </w:tc>
        <w:tc>
          <w:tcPr>
            <w:tcW w:w="1990" w:type="dxa"/>
            <w:vAlign w:val="center"/>
          </w:tcPr>
          <w:p w:rsidR="00AE599C" w:rsidRPr="00C25DFE" w:rsidRDefault="00AE599C" w:rsidP="000B52D7">
            <w:pPr>
              <w:widowControl/>
              <w:spacing w:line="260" w:lineRule="atLeast"/>
              <w:ind w:firstLineChars="0" w:firstLine="0"/>
              <w:jc w:val="left"/>
              <w:rPr>
                <w:kern w:val="0"/>
              </w:rPr>
            </w:pPr>
            <w:r w:rsidRPr="00C25DFE">
              <w:rPr>
                <w:kern w:val="0"/>
              </w:rPr>
              <w:t>0.672705(0.244953)</w:t>
            </w:r>
          </w:p>
        </w:tc>
        <w:tc>
          <w:tcPr>
            <w:tcW w:w="636" w:type="dxa"/>
            <w:vAlign w:val="center"/>
          </w:tcPr>
          <w:p w:rsidR="00AE599C" w:rsidRPr="00C25DFE" w:rsidRDefault="00AE599C" w:rsidP="000B52D7">
            <w:pPr>
              <w:widowControl/>
              <w:spacing w:line="260" w:lineRule="atLeast"/>
              <w:ind w:firstLineChars="0" w:firstLine="0"/>
              <w:jc w:val="left"/>
              <w:rPr>
                <w:kern w:val="0"/>
              </w:rPr>
            </w:pPr>
            <w:r w:rsidRPr="00C25DFE">
              <w:rPr>
                <w:kern w:val="0"/>
              </w:rPr>
              <w:t>1(16)</w:t>
            </w:r>
          </w:p>
        </w:tc>
        <w:tc>
          <w:tcPr>
            <w:tcW w:w="2162" w:type="dxa"/>
            <w:vAlign w:val="center"/>
          </w:tcPr>
          <w:p w:rsidR="00AE599C" w:rsidRPr="00C25DFE" w:rsidRDefault="00AE599C" w:rsidP="000B52D7">
            <w:pPr>
              <w:widowControl/>
              <w:spacing w:line="260" w:lineRule="atLeast"/>
              <w:ind w:firstLineChars="0" w:firstLine="0"/>
              <w:jc w:val="left"/>
              <w:rPr>
                <w:kern w:val="0"/>
              </w:rPr>
            </w:pPr>
            <w:r w:rsidRPr="00C25DFE">
              <w:rPr>
                <w:kern w:val="0"/>
              </w:rPr>
              <w:t>0.672705(0.0153096)</w:t>
            </w:r>
          </w:p>
        </w:tc>
        <w:tc>
          <w:tcPr>
            <w:tcW w:w="898" w:type="dxa"/>
            <w:vAlign w:val="center"/>
          </w:tcPr>
          <w:p w:rsidR="00AE599C" w:rsidRPr="00C25DFE" w:rsidRDefault="00AE599C" w:rsidP="000B52D7">
            <w:pPr>
              <w:widowControl/>
              <w:spacing w:line="260" w:lineRule="atLeast"/>
              <w:ind w:firstLineChars="0" w:firstLine="0"/>
              <w:jc w:val="left"/>
              <w:rPr>
                <w:kern w:val="0"/>
              </w:rPr>
            </w:pPr>
            <w:r w:rsidRPr="00C25DFE">
              <w:rPr>
                <w:kern w:val="0"/>
              </w:rPr>
              <w:t>43.9402</w:t>
            </w:r>
          </w:p>
        </w:tc>
        <w:tc>
          <w:tcPr>
            <w:tcW w:w="919" w:type="dxa"/>
            <w:vAlign w:val="center"/>
          </w:tcPr>
          <w:p w:rsidR="00AE599C" w:rsidRPr="00C25DFE" w:rsidRDefault="00AE599C" w:rsidP="000B52D7">
            <w:pPr>
              <w:widowControl/>
              <w:spacing w:line="260" w:lineRule="atLeast"/>
              <w:ind w:firstLineChars="0" w:firstLine="0"/>
              <w:jc w:val="left"/>
              <w:rPr>
                <w:kern w:val="0"/>
              </w:rPr>
            </w:pPr>
            <w:r w:rsidRPr="00C25DFE">
              <w:rPr>
                <w:kern w:val="0"/>
              </w:rPr>
              <w:t>&lt;0.001</w:t>
            </w:r>
          </w:p>
        </w:tc>
      </w:tr>
      <w:tr w:rsidR="00AE599C" w:rsidRPr="00C25DFE" w:rsidTr="000B52D7">
        <w:trPr>
          <w:trHeight w:val="259"/>
        </w:trPr>
        <w:tc>
          <w:tcPr>
            <w:tcW w:w="2081" w:type="dxa"/>
            <w:tcBorders>
              <w:bottom w:val="nil"/>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leaf vs shoot</w:t>
            </w:r>
          </w:p>
        </w:tc>
        <w:tc>
          <w:tcPr>
            <w:tcW w:w="1990" w:type="dxa"/>
            <w:tcBorders>
              <w:bottom w:val="nil"/>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0.0661787(0.14185)</w:t>
            </w:r>
          </w:p>
        </w:tc>
        <w:tc>
          <w:tcPr>
            <w:tcW w:w="636" w:type="dxa"/>
            <w:tcBorders>
              <w:bottom w:val="nil"/>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1(16)</w:t>
            </w:r>
          </w:p>
        </w:tc>
        <w:tc>
          <w:tcPr>
            <w:tcW w:w="2162" w:type="dxa"/>
            <w:tcBorders>
              <w:bottom w:val="nil"/>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0.0661787(0.00886564)</w:t>
            </w:r>
          </w:p>
        </w:tc>
        <w:tc>
          <w:tcPr>
            <w:tcW w:w="898" w:type="dxa"/>
            <w:tcBorders>
              <w:bottom w:val="nil"/>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7.46463</w:t>
            </w:r>
          </w:p>
        </w:tc>
        <w:tc>
          <w:tcPr>
            <w:tcW w:w="919" w:type="dxa"/>
            <w:tcBorders>
              <w:bottom w:val="nil"/>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0.001</w:t>
            </w:r>
          </w:p>
        </w:tc>
      </w:tr>
      <w:tr w:rsidR="00AE599C" w:rsidRPr="00C25DFE" w:rsidTr="000B52D7">
        <w:trPr>
          <w:trHeight w:val="259"/>
        </w:trPr>
        <w:tc>
          <w:tcPr>
            <w:tcW w:w="2081" w:type="dxa"/>
            <w:tcBorders>
              <w:top w:val="nil"/>
              <w:bottom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culm vs leaf vs shoot</w:t>
            </w:r>
          </w:p>
        </w:tc>
        <w:tc>
          <w:tcPr>
            <w:tcW w:w="1990" w:type="dxa"/>
            <w:tcBorders>
              <w:top w:val="nil"/>
              <w:bottom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0.858161(0.336931)</w:t>
            </w:r>
          </w:p>
        </w:tc>
        <w:tc>
          <w:tcPr>
            <w:tcW w:w="636" w:type="dxa"/>
            <w:tcBorders>
              <w:top w:val="nil"/>
              <w:bottom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2(24)</w:t>
            </w:r>
          </w:p>
        </w:tc>
        <w:tc>
          <w:tcPr>
            <w:tcW w:w="2162" w:type="dxa"/>
            <w:tcBorders>
              <w:top w:val="nil"/>
              <w:bottom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0.42908(0.0140388)</w:t>
            </w:r>
          </w:p>
        </w:tc>
        <w:tc>
          <w:tcPr>
            <w:tcW w:w="898" w:type="dxa"/>
            <w:tcBorders>
              <w:top w:val="nil"/>
              <w:bottom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30.5639</w:t>
            </w:r>
          </w:p>
        </w:tc>
        <w:tc>
          <w:tcPr>
            <w:tcW w:w="919" w:type="dxa"/>
            <w:tcBorders>
              <w:top w:val="nil"/>
              <w:bottom w:val="single" w:sz="4" w:space="0" w:color="auto"/>
            </w:tcBorders>
            <w:vAlign w:val="center"/>
          </w:tcPr>
          <w:p w:rsidR="00AE599C" w:rsidRPr="00C25DFE" w:rsidRDefault="00AE599C" w:rsidP="000B52D7">
            <w:pPr>
              <w:widowControl/>
              <w:spacing w:line="260" w:lineRule="atLeast"/>
              <w:ind w:firstLineChars="0" w:firstLine="0"/>
              <w:jc w:val="left"/>
              <w:rPr>
                <w:kern w:val="0"/>
              </w:rPr>
            </w:pPr>
            <w:r w:rsidRPr="00C25DFE">
              <w:rPr>
                <w:kern w:val="0"/>
              </w:rPr>
              <w:t>&lt;0.001</w:t>
            </w:r>
          </w:p>
        </w:tc>
      </w:tr>
    </w:tbl>
    <w:p w:rsidR="0056591F" w:rsidRPr="00C25DFE" w:rsidRDefault="00AE599C" w:rsidP="000B52D7">
      <w:pPr>
        <w:widowControl/>
        <w:spacing w:line="260" w:lineRule="atLeast"/>
        <w:ind w:firstLineChars="0" w:firstLine="0"/>
        <w:rPr>
          <w:rFonts w:eastAsia="Times New Roman"/>
          <w:snapToGrid w:val="0"/>
          <w:color w:val="000000"/>
          <w:kern w:val="0"/>
          <w:lang w:eastAsia="en-US" w:bidi="en-US"/>
        </w:rPr>
      </w:pPr>
      <w:r w:rsidRPr="00C25DFE">
        <w:rPr>
          <w:rFonts w:eastAsia="Times New Roman"/>
          <w:snapToGrid w:val="0"/>
          <w:color w:val="000000"/>
          <w:kern w:val="0"/>
          <w:lang w:eastAsia="en-US" w:bidi="en-US"/>
        </w:rPr>
        <w:t>Note: SS: Sum of squares; df: degree of freedom</w:t>
      </w:r>
      <w:r w:rsidRPr="00C25DFE">
        <w:rPr>
          <w:snapToGrid w:val="0"/>
          <w:color w:val="000000"/>
          <w:kern w:val="0"/>
          <w:lang w:eastAsia="en-US" w:bidi="en-US"/>
        </w:rPr>
        <w:t>；</w:t>
      </w:r>
      <w:r w:rsidRPr="00C25DFE">
        <w:rPr>
          <w:rFonts w:eastAsia="Times New Roman"/>
          <w:snapToGrid w:val="0"/>
          <w:color w:val="000000"/>
          <w:kern w:val="0"/>
          <w:lang w:eastAsia="en-US" w:bidi="en-US"/>
        </w:rPr>
        <w:t xml:space="preserve">MS: mean square (SS/ df); Fs: F standard value. </w:t>
      </w:r>
      <w:r w:rsidR="00D54929" w:rsidRPr="00C25DFE">
        <w:rPr>
          <w:rFonts w:eastAsia="Times New Roman"/>
          <w:i/>
          <w:iCs/>
          <w:snapToGrid w:val="0"/>
          <w:color w:val="000000"/>
          <w:kern w:val="0"/>
          <w:lang w:eastAsia="en-US" w:bidi="en-US"/>
        </w:rPr>
        <w:t>P</w:t>
      </w:r>
      <w:r w:rsidR="00D54929" w:rsidRPr="00C25DFE">
        <w:rPr>
          <w:rFonts w:eastAsia="Times New Roman"/>
          <w:snapToGrid w:val="0"/>
          <w:color w:val="000000"/>
          <w:kern w:val="0"/>
          <w:lang w:eastAsia="en-US" w:bidi="en-US"/>
        </w:rPr>
        <w:t xml:space="preserve">-value less than 0.05 indicates a significant difference inter-group. </w:t>
      </w:r>
      <w:r w:rsidRPr="00C25DFE">
        <w:rPr>
          <w:rFonts w:eastAsia="Times New Roman"/>
          <w:snapToGrid w:val="0"/>
          <w:color w:val="000000"/>
          <w:kern w:val="0"/>
          <w:lang w:eastAsia="en-US" w:bidi="en-US"/>
        </w:rPr>
        <w:t>The value of the residuals was shown in parentheses.</w:t>
      </w:r>
      <w:r w:rsidR="001C617D" w:rsidRPr="00C25DFE">
        <w:rPr>
          <w:rFonts w:eastAsia="Times New Roman"/>
          <w:snapToGrid w:val="0"/>
          <w:color w:val="000000"/>
          <w:kern w:val="0"/>
          <w:lang w:eastAsia="en-US" w:bidi="en-US"/>
        </w:rPr>
        <w:t xml:space="preserve"> </w:t>
      </w:r>
    </w:p>
    <w:sectPr w:rsidR="0056591F" w:rsidRPr="00C25DFE">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BA4" w:rsidRDefault="00985BA4" w:rsidP="004D75F7">
      <w:pPr>
        <w:spacing w:line="240" w:lineRule="auto"/>
        <w:ind w:firstLine="480"/>
      </w:pPr>
      <w:r>
        <w:separator/>
      </w:r>
    </w:p>
  </w:endnote>
  <w:endnote w:type="continuationSeparator" w:id="0">
    <w:p w:rsidR="00985BA4" w:rsidRDefault="00985BA4" w:rsidP="004D75F7">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5F7" w:rsidRDefault="004D75F7">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5F7" w:rsidRDefault="004D75F7">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5F7" w:rsidRDefault="004D75F7">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BA4" w:rsidRDefault="00985BA4" w:rsidP="004D75F7">
      <w:pPr>
        <w:spacing w:line="240" w:lineRule="auto"/>
        <w:ind w:firstLine="480"/>
      </w:pPr>
      <w:r>
        <w:separator/>
      </w:r>
    </w:p>
  </w:footnote>
  <w:footnote w:type="continuationSeparator" w:id="0">
    <w:p w:rsidR="00985BA4" w:rsidRDefault="00985BA4" w:rsidP="004D75F7">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5F7" w:rsidRDefault="004D75F7">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5F7" w:rsidRDefault="004D75F7">
    <w:pPr>
      <w:pStyle w:val="a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5F7" w:rsidRDefault="004D75F7">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9C"/>
    <w:rsid w:val="000B52D7"/>
    <w:rsid w:val="000D5502"/>
    <w:rsid w:val="000F720E"/>
    <w:rsid w:val="001375EB"/>
    <w:rsid w:val="00181A25"/>
    <w:rsid w:val="001C617D"/>
    <w:rsid w:val="001D5B32"/>
    <w:rsid w:val="001F625C"/>
    <w:rsid w:val="00215693"/>
    <w:rsid w:val="00290491"/>
    <w:rsid w:val="002A4337"/>
    <w:rsid w:val="00334D7C"/>
    <w:rsid w:val="0035566D"/>
    <w:rsid w:val="004316D6"/>
    <w:rsid w:val="00464583"/>
    <w:rsid w:val="004A5527"/>
    <w:rsid w:val="004D75F7"/>
    <w:rsid w:val="004F70A8"/>
    <w:rsid w:val="00502F9A"/>
    <w:rsid w:val="0056591F"/>
    <w:rsid w:val="00625A68"/>
    <w:rsid w:val="00683797"/>
    <w:rsid w:val="00693118"/>
    <w:rsid w:val="0069361E"/>
    <w:rsid w:val="0078797C"/>
    <w:rsid w:val="00797442"/>
    <w:rsid w:val="007F6754"/>
    <w:rsid w:val="00810669"/>
    <w:rsid w:val="00813BBD"/>
    <w:rsid w:val="00831400"/>
    <w:rsid w:val="00842389"/>
    <w:rsid w:val="008536D8"/>
    <w:rsid w:val="008A3623"/>
    <w:rsid w:val="008E4A87"/>
    <w:rsid w:val="008F0150"/>
    <w:rsid w:val="00903619"/>
    <w:rsid w:val="00907786"/>
    <w:rsid w:val="00946244"/>
    <w:rsid w:val="00985BA4"/>
    <w:rsid w:val="009930E0"/>
    <w:rsid w:val="009F193E"/>
    <w:rsid w:val="00A03544"/>
    <w:rsid w:val="00A03CD6"/>
    <w:rsid w:val="00A041FF"/>
    <w:rsid w:val="00A20F5D"/>
    <w:rsid w:val="00A8528B"/>
    <w:rsid w:val="00A94678"/>
    <w:rsid w:val="00AA1646"/>
    <w:rsid w:val="00AC0685"/>
    <w:rsid w:val="00AE3ACB"/>
    <w:rsid w:val="00AE599C"/>
    <w:rsid w:val="00B1300A"/>
    <w:rsid w:val="00B13EE1"/>
    <w:rsid w:val="00B147C4"/>
    <w:rsid w:val="00B16B6E"/>
    <w:rsid w:val="00B87146"/>
    <w:rsid w:val="00BF33CA"/>
    <w:rsid w:val="00C004E2"/>
    <w:rsid w:val="00C16EA0"/>
    <w:rsid w:val="00C25DFE"/>
    <w:rsid w:val="00C4463C"/>
    <w:rsid w:val="00C501E2"/>
    <w:rsid w:val="00C60165"/>
    <w:rsid w:val="00C63624"/>
    <w:rsid w:val="00C705CF"/>
    <w:rsid w:val="00D14CEB"/>
    <w:rsid w:val="00D54929"/>
    <w:rsid w:val="00DC41EB"/>
    <w:rsid w:val="00DD3429"/>
    <w:rsid w:val="00DF3216"/>
    <w:rsid w:val="00E91ACF"/>
    <w:rsid w:val="00EE5F6F"/>
    <w:rsid w:val="00EF6DAA"/>
    <w:rsid w:val="00F975E5"/>
    <w:rsid w:val="00FB3A79"/>
    <w:rsid w:val="00FB5571"/>
    <w:rsid w:val="00FD5785"/>
    <w:rsid w:val="00FE6EDA"/>
    <w:rsid w:val="00FF2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A5A9E"/>
  <w15:chartTrackingRefBased/>
  <w15:docId w15:val="{A5C2D3E8-4351-4C78-9632-46D5D90A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99C"/>
    <w:pPr>
      <w:widowControl w:val="0"/>
      <w:spacing w:line="360" w:lineRule="auto"/>
      <w:ind w:firstLineChars="200" w:firstLine="200"/>
      <w:jc w:val="both"/>
    </w:pPr>
    <w:rPr>
      <w:rFonts w:ascii="Times New Roman" w:eastAsia="宋体" w:hAnsi="Times New Roman" w:cs="Times New Roman"/>
      <w:sz w:val="24"/>
      <w:szCs w:val="24"/>
    </w:rPr>
  </w:style>
  <w:style w:type="paragraph" w:styleId="2">
    <w:name w:val="heading 2"/>
    <w:basedOn w:val="a"/>
    <w:next w:val="a"/>
    <w:link w:val="20"/>
    <w:uiPriority w:val="9"/>
    <w:unhideWhenUsed/>
    <w:qFormat/>
    <w:rsid w:val="00AE599C"/>
    <w:pPr>
      <w:keepNext/>
      <w:keepLines/>
      <w:spacing w:before="240" w:after="240" w:line="240" w:lineRule="auto"/>
      <w:ind w:firstLineChars="0" w:firstLine="0"/>
      <w:outlineLvl w:val="1"/>
    </w:pPr>
    <w:rPr>
      <w:rFonts w:eastAsiaTheme="minorEastAsia"/>
      <w:b/>
      <w:bCs/>
    </w:rPr>
  </w:style>
  <w:style w:type="paragraph" w:styleId="3">
    <w:name w:val="heading 3"/>
    <w:basedOn w:val="a"/>
    <w:next w:val="a"/>
    <w:link w:val="30"/>
    <w:uiPriority w:val="9"/>
    <w:unhideWhenUsed/>
    <w:qFormat/>
    <w:rsid w:val="004D75F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qFormat/>
    <w:rsid w:val="00AE599C"/>
    <w:rPr>
      <w:rFonts w:ascii="Times New Roman" w:hAnsi="Times New Roman" w:cs="Times New Roman"/>
      <w:b/>
      <w:bCs/>
      <w:sz w:val="24"/>
      <w:szCs w:val="24"/>
    </w:rPr>
  </w:style>
  <w:style w:type="character" w:styleId="a3">
    <w:name w:val="line number"/>
    <w:basedOn w:val="a0"/>
    <w:uiPriority w:val="99"/>
    <w:semiHidden/>
    <w:unhideWhenUsed/>
    <w:rsid w:val="00AE599C"/>
  </w:style>
  <w:style w:type="paragraph" w:styleId="a4">
    <w:name w:val="header"/>
    <w:basedOn w:val="a"/>
    <w:link w:val="a5"/>
    <w:uiPriority w:val="99"/>
    <w:unhideWhenUsed/>
    <w:rsid w:val="004D75F7"/>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4D75F7"/>
    <w:rPr>
      <w:rFonts w:ascii="Times New Roman" w:eastAsia="宋体" w:hAnsi="Times New Roman" w:cs="Times New Roman"/>
      <w:sz w:val="18"/>
      <w:szCs w:val="18"/>
    </w:rPr>
  </w:style>
  <w:style w:type="paragraph" w:styleId="a6">
    <w:name w:val="footer"/>
    <w:basedOn w:val="a"/>
    <w:link w:val="a7"/>
    <w:uiPriority w:val="99"/>
    <w:unhideWhenUsed/>
    <w:rsid w:val="004D75F7"/>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4D75F7"/>
    <w:rPr>
      <w:rFonts w:ascii="Times New Roman" w:eastAsia="宋体" w:hAnsi="Times New Roman" w:cs="Times New Roman"/>
      <w:sz w:val="18"/>
      <w:szCs w:val="18"/>
    </w:rPr>
  </w:style>
  <w:style w:type="character" w:customStyle="1" w:styleId="30">
    <w:name w:val="标题 3 字符"/>
    <w:basedOn w:val="a0"/>
    <w:link w:val="3"/>
    <w:uiPriority w:val="9"/>
    <w:rsid w:val="004D75F7"/>
    <w:rPr>
      <w:rFonts w:ascii="Times New Roman" w:eastAsia="宋体" w:hAnsi="Times New Roman" w:cs="Times New Roman"/>
      <w:b/>
      <w:bCs/>
      <w:sz w:val="32"/>
      <w:szCs w:val="32"/>
    </w:rPr>
  </w:style>
  <w:style w:type="paragraph" w:styleId="a8">
    <w:name w:val="Balloon Text"/>
    <w:basedOn w:val="a"/>
    <w:link w:val="a9"/>
    <w:uiPriority w:val="99"/>
    <w:semiHidden/>
    <w:unhideWhenUsed/>
    <w:rsid w:val="00F975E5"/>
    <w:pPr>
      <w:spacing w:line="240" w:lineRule="auto"/>
    </w:pPr>
    <w:rPr>
      <w:sz w:val="18"/>
      <w:szCs w:val="18"/>
    </w:rPr>
  </w:style>
  <w:style w:type="character" w:customStyle="1" w:styleId="a9">
    <w:name w:val="批注框文本 字符"/>
    <w:basedOn w:val="a0"/>
    <w:link w:val="a8"/>
    <w:uiPriority w:val="99"/>
    <w:semiHidden/>
    <w:rsid w:val="00F975E5"/>
    <w:rPr>
      <w:rFonts w:ascii="Times New Roman" w:eastAsia="宋体" w:hAnsi="Times New Roman" w:cs="Times New Roman"/>
      <w:sz w:val="18"/>
      <w:szCs w:val="18"/>
    </w:rPr>
  </w:style>
  <w:style w:type="paragraph" w:customStyle="1" w:styleId="MDPI22heading2">
    <w:name w:val="MDPI_2.2_heading2"/>
    <w:basedOn w:val="a"/>
    <w:qFormat/>
    <w:rsid w:val="001D5B32"/>
    <w:pPr>
      <w:widowControl/>
      <w:kinsoku w:val="0"/>
      <w:overflowPunct w:val="0"/>
      <w:autoSpaceDE w:val="0"/>
      <w:autoSpaceDN w:val="0"/>
      <w:adjustRightInd w:val="0"/>
      <w:snapToGrid w:val="0"/>
      <w:spacing w:before="240" w:after="120" w:line="260" w:lineRule="atLeast"/>
      <w:ind w:firstLineChars="0" w:firstLine="0"/>
      <w:jc w:val="left"/>
      <w:outlineLvl w:val="1"/>
    </w:pPr>
    <w:rPr>
      <w:rFonts w:ascii="Palatino Linotype" w:eastAsia="Times New Roman" w:hAnsi="Palatino Linotype"/>
      <w:i/>
      <w:noProof/>
      <w:snapToGrid w:val="0"/>
      <w:color w:val="000000"/>
      <w:kern w:val="0"/>
      <w:sz w:val="2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67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tiff"/><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tiff"/><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652</Words>
  <Characters>3720</Characters>
  <Application>Microsoft Office Word</Application>
  <DocSecurity>0</DocSecurity>
  <Lines>31</Lines>
  <Paragraphs>8</Paragraphs>
  <ScaleCrop>false</ScaleCrop>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琴</dc:creator>
  <cp:keywords/>
  <dc:description/>
  <cp:lastModifiedBy>xu qin</cp:lastModifiedBy>
  <cp:revision>2</cp:revision>
  <dcterms:created xsi:type="dcterms:W3CDTF">2021-06-03T05:20:00Z</dcterms:created>
  <dcterms:modified xsi:type="dcterms:W3CDTF">2021-06-03T05:20:00Z</dcterms:modified>
</cp:coreProperties>
</file>