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F74B8" w14:textId="7408FAAD" w:rsidR="00DF406F" w:rsidRDefault="00DF406F" w:rsidP="00DF406F">
      <w:pPr>
        <w:spacing w:line="480" w:lineRule="auto"/>
        <w:rPr>
          <w:rFonts w:ascii="Times New Roman" w:hAnsi="Times New Roman" w:cs="Times New Roman"/>
          <w:b/>
          <w:sz w:val="24"/>
          <w:szCs w:val="24"/>
          <w:lang w:val="en-US"/>
        </w:rPr>
      </w:pPr>
      <w:bookmarkStart w:id="0" w:name="_Hlk72241548"/>
    </w:p>
    <w:tbl>
      <w:tblPr>
        <w:tblStyle w:val="TableGrid"/>
        <w:tblW w:w="8392"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94"/>
        <w:gridCol w:w="2110"/>
        <w:gridCol w:w="1170"/>
        <w:gridCol w:w="1050"/>
        <w:gridCol w:w="1134"/>
        <w:gridCol w:w="1134"/>
      </w:tblGrid>
      <w:tr w:rsidR="0052447C" w:rsidRPr="00636B61" w14:paraId="62C98E0E" w14:textId="77777777" w:rsidTr="00000178">
        <w:trPr>
          <w:trHeight w:val="346"/>
        </w:trPr>
        <w:tc>
          <w:tcPr>
            <w:tcW w:w="8392" w:type="dxa"/>
            <w:gridSpan w:val="6"/>
            <w:tcBorders>
              <w:bottom w:val="double" w:sz="4" w:space="0" w:color="auto"/>
            </w:tcBorders>
            <w:shd w:val="clear" w:color="auto" w:fill="FFFFFF" w:themeFill="background1"/>
          </w:tcPr>
          <w:bookmarkEnd w:id="0"/>
          <w:p w14:paraId="7F330165" w14:textId="0164958C" w:rsidR="0052447C" w:rsidRPr="00636B61" w:rsidRDefault="0052447C" w:rsidP="00000178">
            <w:pPr>
              <w:rPr>
                <w:rFonts w:ascii="Times New Roman" w:hAnsi="Times New Roman" w:cs="Times New Roman"/>
                <w:b/>
                <w:sz w:val="18"/>
                <w:szCs w:val="20"/>
                <w:lang w:val="en-US"/>
              </w:rPr>
            </w:pPr>
            <w:r w:rsidRPr="00636B61">
              <w:rPr>
                <w:rFonts w:ascii="Times New Roman" w:hAnsi="Times New Roman" w:cs="Times New Roman"/>
                <w:b/>
                <w:sz w:val="18"/>
                <w:szCs w:val="20"/>
                <w:lang w:val="en-US"/>
              </w:rPr>
              <w:t>Supplementary table 1</w:t>
            </w:r>
            <w:r>
              <w:rPr>
                <w:rFonts w:ascii="Times New Roman" w:hAnsi="Times New Roman" w:cs="Times New Roman"/>
                <w:b/>
                <w:sz w:val="18"/>
                <w:szCs w:val="20"/>
                <w:lang w:val="en-US"/>
              </w:rPr>
              <w:t>-A</w:t>
            </w:r>
            <w:r w:rsidRPr="00636B61">
              <w:rPr>
                <w:rFonts w:ascii="Times New Roman" w:hAnsi="Times New Roman" w:cs="Times New Roman"/>
                <w:b/>
                <w:sz w:val="18"/>
                <w:szCs w:val="20"/>
                <w:lang w:val="en-US"/>
              </w:rPr>
              <w:t>. Preoperative characteristics of THA and TKA patients with and without response to the preoperative expectations questionnaire</w:t>
            </w:r>
          </w:p>
        </w:tc>
      </w:tr>
      <w:tr w:rsidR="0052447C" w:rsidRPr="00636B61" w14:paraId="2529DC79" w14:textId="77777777" w:rsidTr="00000178">
        <w:trPr>
          <w:trHeight w:val="346"/>
        </w:trPr>
        <w:tc>
          <w:tcPr>
            <w:tcW w:w="3904" w:type="dxa"/>
            <w:gridSpan w:val="2"/>
            <w:tcBorders>
              <w:top w:val="double" w:sz="4" w:space="0" w:color="auto"/>
              <w:left w:val="single" w:sz="4" w:space="0" w:color="auto"/>
            </w:tcBorders>
            <w:shd w:val="clear" w:color="auto" w:fill="D9D9D9" w:themeFill="background1" w:themeFillShade="D9"/>
          </w:tcPr>
          <w:p w14:paraId="695B8D6B" w14:textId="77777777" w:rsidR="0052447C" w:rsidRPr="00636B61" w:rsidRDefault="0052447C" w:rsidP="00000178">
            <w:pPr>
              <w:rPr>
                <w:rFonts w:ascii="Times New Roman" w:hAnsi="Times New Roman" w:cs="Times New Roman"/>
                <w:b/>
                <w:sz w:val="18"/>
                <w:szCs w:val="20"/>
                <w:lang w:val="en-US"/>
              </w:rPr>
            </w:pPr>
          </w:p>
        </w:tc>
        <w:tc>
          <w:tcPr>
            <w:tcW w:w="2220" w:type="dxa"/>
            <w:gridSpan w:val="2"/>
            <w:tcBorders>
              <w:top w:val="double" w:sz="4" w:space="0" w:color="auto"/>
              <w:right w:val="single" w:sz="4" w:space="0" w:color="auto"/>
            </w:tcBorders>
            <w:shd w:val="clear" w:color="auto" w:fill="D9D9D9" w:themeFill="background1" w:themeFillShade="D9"/>
          </w:tcPr>
          <w:p w14:paraId="784D3602" w14:textId="77777777" w:rsidR="0052447C" w:rsidRPr="00636B61" w:rsidRDefault="0052447C" w:rsidP="00000178">
            <w:pPr>
              <w:jc w:val="center"/>
              <w:rPr>
                <w:rFonts w:ascii="Times New Roman" w:hAnsi="Times New Roman" w:cs="Times New Roman"/>
                <w:b/>
                <w:sz w:val="18"/>
                <w:szCs w:val="20"/>
                <w:lang w:val="en-US"/>
              </w:rPr>
            </w:pPr>
            <w:r w:rsidRPr="00636B61">
              <w:rPr>
                <w:rFonts w:ascii="Times New Roman" w:hAnsi="Times New Roman" w:cs="Times New Roman"/>
                <w:b/>
                <w:sz w:val="18"/>
                <w:szCs w:val="20"/>
                <w:lang w:val="en-US"/>
              </w:rPr>
              <w:t xml:space="preserve">THA population </w:t>
            </w:r>
          </w:p>
        </w:tc>
        <w:tc>
          <w:tcPr>
            <w:tcW w:w="2268" w:type="dxa"/>
            <w:gridSpan w:val="2"/>
            <w:tcBorders>
              <w:top w:val="double" w:sz="4" w:space="0" w:color="auto"/>
              <w:left w:val="single" w:sz="4" w:space="0" w:color="auto"/>
              <w:right w:val="single" w:sz="4" w:space="0" w:color="auto"/>
            </w:tcBorders>
            <w:shd w:val="clear" w:color="auto" w:fill="D9D9D9" w:themeFill="background1" w:themeFillShade="D9"/>
          </w:tcPr>
          <w:p w14:paraId="451DD965" w14:textId="77777777" w:rsidR="0052447C" w:rsidRPr="00636B61" w:rsidRDefault="0052447C" w:rsidP="00000178">
            <w:pPr>
              <w:jc w:val="center"/>
              <w:rPr>
                <w:rFonts w:ascii="Times New Roman" w:hAnsi="Times New Roman" w:cs="Times New Roman"/>
                <w:b/>
                <w:sz w:val="18"/>
                <w:szCs w:val="20"/>
                <w:lang w:val="en-US"/>
              </w:rPr>
            </w:pPr>
            <w:r w:rsidRPr="00636B61">
              <w:rPr>
                <w:rFonts w:ascii="Times New Roman" w:hAnsi="Times New Roman" w:cs="Times New Roman"/>
                <w:b/>
                <w:sz w:val="18"/>
                <w:szCs w:val="20"/>
                <w:lang w:val="en-US"/>
              </w:rPr>
              <w:t>TKA population</w:t>
            </w:r>
          </w:p>
        </w:tc>
      </w:tr>
      <w:tr w:rsidR="0052447C" w:rsidRPr="00636B61" w14:paraId="48B71684" w14:textId="77777777" w:rsidTr="00000178">
        <w:trPr>
          <w:trHeight w:val="421"/>
        </w:trPr>
        <w:tc>
          <w:tcPr>
            <w:tcW w:w="3904" w:type="dxa"/>
            <w:gridSpan w:val="2"/>
            <w:tcBorders>
              <w:left w:val="single" w:sz="4" w:space="0" w:color="auto"/>
            </w:tcBorders>
            <w:shd w:val="clear" w:color="auto" w:fill="D9D9D9" w:themeFill="background1" w:themeFillShade="D9"/>
          </w:tcPr>
          <w:p w14:paraId="51FBCD32" w14:textId="77777777" w:rsidR="0052447C" w:rsidRPr="00636B61" w:rsidRDefault="0052447C" w:rsidP="00000178">
            <w:pPr>
              <w:rPr>
                <w:rFonts w:ascii="Times New Roman" w:hAnsi="Times New Roman" w:cs="Times New Roman"/>
                <w:b/>
                <w:sz w:val="18"/>
                <w:szCs w:val="20"/>
                <w:lang w:val="en-US"/>
              </w:rPr>
            </w:pPr>
          </w:p>
        </w:tc>
        <w:tc>
          <w:tcPr>
            <w:tcW w:w="1170" w:type="dxa"/>
            <w:tcBorders>
              <w:bottom w:val="single" w:sz="4" w:space="0" w:color="auto"/>
            </w:tcBorders>
            <w:shd w:val="clear" w:color="auto" w:fill="D9D9D9" w:themeFill="background1" w:themeFillShade="D9"/>
          </w:tcPr>
          <w:p w14:paraId="43FBDCB1"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With</w:t>
            </w:r>
          </w:p>
          <w:p w14:paraId="304E50DD"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(n = 2333)</w:t>
            </w:r>
          </w:p>
        </w:tc>
        <w:tc>
          <w:tcPr>
            <w:tcW w:w="1050" w:type="dxa"/>
            <w:tcBorders>
              <w:bottom w:val="single" w:sz="4" w:space="0" w:color="auto"/>
            </w:tcBorders>
            <w:shd w:val="clear" w:color="auto" w:fill="D9D9D9" w:themeFill="background1" w:themeFillShade="D9"/>
          </w:tcPr>
          <w:p w14:paraId="4780EA9A"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 xml:space="preserve">Without </w:t>
            </w:r>
          </w:p>
          <w:p w14:paraId="37B4F841"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(n = 237)</w:t>
            </w:r>
          </w:p>
        </w:tc>
        <w:tc>
          <w:tcPr>
            <w:tcW w:w="1134" w:type="dxa"/>
            <w:tcBorders>
              <w:left w:val="single" w:sz="4" w:space="0" w:color="auto"/>
              <w:bottom w:val="single" w:sz="4" w:space="0" w:color="auto"/>
            </w:tcBorders>
            <w:shd w:val="clear" w:color="auto" w:fill="D9D9D9" w:themeFill="background1" w:themeFillShade="D9"/>
          </w:tcPr>
          <w:p w14:paraId="34A49514"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With</w:t>
            </w:r>
          </w:p>
          <w:p w14:paraId="28F7F456"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(n = 2398)</w:t>
            </w:r>
          </w:p>
        </w:tc>
        <w:tc>
          <w:tcPr>
            <w:tcW w:w="1134" w:type="dxa"/>
            <w:tcBorders>
              <w:bottom w:val="single" w:sz="4" w:space="0" w:color="auto"/>
              <w:right w:val="single" w:sz="4" w:space="0" w:color="auto"/>
            </w:tcBorders>
            <w:shd w:val="clear" w:color="auto" w:fill="D9D9D9" w:themeFill="background1" w:themeFillShade="D9"/>
          </w:tcPr>
          <w:p w14:paraId="4B655970"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 xml:space="preserve">Without </w:t>
            </w:r>
          </w:p>
          <w:p w14:paraId="0A25017F"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(n = 194)</w:t>
            </w:r>
          </w:p>
        </w:tc>
      </w:tr>
      <w:tr w:rsidR="0052447C" w:rsidRPr="00636B61" w14:paraId="78FFFB40" w14:textId="77777777" w:rsidTr="00000178">
        <w:tc>
          <w:tcPr>
            <w:tcW w:w="3904" w:type="dxa"/>
            <w:gridSpan w:val="2"/>
            <w:tcBorders>
              <w:left w:val="single" w:sz="4" w:space="0" w:color="auto"/>
              <w:right w:val="single" w:sz="4" w:space="0" w:color="auto"/>
            </w:tcBorders>
            <w:shd w:val="clear" w:color="auto" w:fill="D9D9D9" w:themeFill="background1" w:themeFillShade="D9"/>
          </w:tcPr>
          <w:p w14:paraId="32E79454"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Age (years)</w:t>
            </w:r>
            <w:r>
              <w:rPr>
                <w:rFonts w:ascii="Times New Roman" w:hAnsi="Times New Roman" w:cs="Times New Roman"/>
                <w:sz w:val="18"/>
                <w:szCs w:val="20"/>
                <w:lang w:val="en-US"/>
              </w:rPr>
              <w:t>, mean (SD)</w:t>
            </w:r>
          </w:p>
        </w:tc>
        <w:tc>
          <w:tcPr>
            <w:tcW w:w="1170" w:type="dxa"/>
            <w:tcBorders>
              <w:top w:val="single" w:sz="4" w:space="0" w:color="auto"/>
              <w:left w:val="single" w:sz="4" w:space="0" w:color="auto"/>
            </w:tcBorders>
            <w:shd w:val="clear" w:color="auto" w:fill="FFFFFF" w:themeFill="background1"/>
          </w:tcPr>
          <w:p w14:paraId="7932343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6</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 xml:space="preserve"> (9)</w:t>
            </w:r>
          </w:p>
        </w:tc>
        <w:tc>
          <w:tcPr>
            <w:tcW w:w="1050" w:type="dxa"/>
            <w:tcBorders>
              <w:top w:val="single" w:sz="4" w:space="0" w:color="auto"/>
            </w:tcBorders>
            <w:shd w:val="clear" w:color="auto" w:fill="FFFFFF" w:themeFill="background1"/>
          </w:tcPr>
          <w:p w14:paraId="160998F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7</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134" w:type="dxa"/>
            <w:tcBorders>
              <w:top w:val="single" w:sz="4" w:space="0" w:color="auto"/>
              <w:left w:val="single" w:sz="4" w:space="0" w:color="A6A6A6" w:themeColor="background1" w:themeShade="A6"/>
            </w:tcBorders>
            <w:shd w:val="clear" w:color="auto" w:fill="FFFFFF" w:themeFill="background1"/>
          </w:tcPr>
          <w:p w14:paraId="093F038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6</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134" w:type="dxa"/>
            <w:tcBorders>
              <w:top w:val="single" w:sz="4" w:space="0" w:color="auto"/>
              <w:right w:val="single" w:sz="4" w:space="0" w:color="auto"/>
            </w:tcBorders>
            <w:shd w:val="clear" w:color="auto" w:fill="FFFFFF" w:themeFill="background1"/>
          </w:tcPr>
          <w:p w14:paraId="5177B8F9"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70</w:t>
            </w: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r>
      <w:tr w:rsidR="0052447C" w:rsidRPr="00636B61" w14:paraId="0E915306" w14:textId="77777777" w:rsidTr="00000178">
        <w:tc>
          <w:tcPr>
            <w:tcW w:w="3904" w:type="dxa"/>
            <w:gridSpan w:val="2"/>
            <w:tcBorders>
              <w:left w:val="single" w:sz="4" w:space="0" w:color="auto"/>
              <w:right w:val="single" w:sz="4" w:space="0" w:color="auto"/>
            </w:tcBorders>
            <w:shd w:val="clear" w:color="auto" w:fill="D9D9D9" w:themeFill="background1" w:themeFillShade="D9"/>
          </w:tcPr>
          <w:p w14:paraId="0F56BB71"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BMI</w:t>
            </w:r>
            <w:r>
              <w:rPr>
                <w:rFonts w:ascii="Times New Roman" w:hAnsi="Times New Roman" w:cs="Times New Roman"/>
                <w:sz w:val="18"/>
                <w:szCs w:val="20"/>
                <w:lang w:val="en-US"/>
              </w:rPr>
              <w:t>, mean (SD)</w:t>
            </w:r>
          </w:p>
        </w:tc>
        <w:tc>
          <w:tcPr>
            <w:tcW w:w="1170" w:type="dxa"/>
            <w:tcBorders>
              <w:left w:val="single" w:sz="4" w:space="0" w:color="auto"/>
            </w:tcBorders>
            <w:shd w:val="clear" w:color="auto" w:fill="FFFFFF" w:themeFill="background1"/>
          </w:tcPr>
          <w:p w14:paraId="0D6194D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27 (4)</w:t>
            </w:r>
          </w:p>
        </w:tc>
        <w:tc>
          <w:tcPr>
            <w:tcW w:w="1050" w:type="dxa"/>
            <w:shd w:val="clear" w:color="auto" w:fill="FFFFFF" w:themeFill="background1"/>
          </w:tcPr>
          <w:p w14:paraId="73973406"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28 (4)</w:t>
            </w:r>
          </w:p>
        </w:tc>
        <w:tc>
          <w:tcPr>
            <w:tcW w:w="1134" w:type="dxa"/>
            <w:tcBorders>
              <w:left w:val="single" w:sz="4" w:space="0" w:color="A6A6A6" w:themeColor="background1" w:themeShade="A6"/>
            </w:tcBorders>
            <w:shd w:val="clear" w:color="auto" w:fill="FFFFFF" w:themeFill="background1"/>
          </w:tcPr>
          <w:p w14:paraId="0AB3AE10"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30</w:t>
            </w:r>
            <w:r w:rsidRPr="00636B61">
              <w:rPr>
                <w:rFonts w:ascii="Times New Roman" w:hAnsi="Times New Roman" w:cs="Times New Roman"/>
                <w:sz w:val="18"/>
                <w:szCs w:val="20"/>
                <w:lang w:val="en-US"/>
              </w:rPr>
              <w:t xml:space="preserve"> (5)</w:t>
            </w:r>
          </w:p>
        </w:tc>
        <w:tc>
          <w:tcPr>
            <w:tcW w:w="1134" w:type="dxa"/>
            <w:tcBorders>
              <w:right w:val="single" w:sz="4" w:space="0" w:color="auto"/>
            </w:tcBorders>
            <w:shd w:val="clear" w:color="auto" w:fill="FFFFFF" w:themeFill="background1"/>
          </w:tcPr>
          <w:p w14:paraId="2A29543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30 (</w:t>
            </w:r>
            <w:r>
              <w:rPr>
                <w:rFonts w:ascii="Times New Roman" w:hAnsi="Times New Roman" w:cs="Times New Roman"/>
                <w:sz w:val="18"/>
                <w:szCs w:val="20"/>
                <w:lang w:val="en-US"/>
              </w:rPr>
              <w:t>5</w:t>
            </w:r>
            <w:r w:rsidRPr="00636B61">
              <w:rPr>
                <w:rFonts w:ascii="Times New Roman" w:hAnsi="Times New Roman" w:cs="Times New Roman"/>
                <w:sz w:val="18"/>
                <w:szCs w:val="20"/>
                <w:lang w:val="en-US"/>
              </w:rPr>
              <w:t>)</w:t>
            </w:r>
          </w:p>
        </w:tc>
      </w:tr>
      <w:tr w:rsidR="0052447C" w:rsidRPr="00636B61" w14:paraId="6E6EB9CE" w14:textId="77777777" w:rsidTr="00000178">
        <w:tc>
          <w:tcPr>
            <w:tcW w:w="3904" w:type="dxa"/>
            <w:gridSpan w:val="2"/>
            <w:tcBorders>
              <w:left w:val="single" w:sz="4" w:space="0" w:color="auto"/>
              <w:right w:val="single" w:sz="4" w:space="0" w:color="auto"/>
            </w:tcBorders>
            <w:shd w:val="clear" w:color="auto" w:fill="D9D9D9" w:themeFill="background1" w:themeFillShade="D9"/>
          </w:tcPr>
          <w:p w14:paraId="782ABCC2"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Smoking, yes, n (%)</w:t>
            </w:r>
          </w:p>
        </w:tc>
        <w:tc>
          <w:tcPr>
            <w:tcW w:w="1170" w:type="dxa"/>
            <w:tcBorders>
              <w:left w:val="single" w:sz="4" w:space="0" w:color="auto"/>
            </w:tcBorders>
            <w:shd w:val="clear" w:color="auto" w:fill="FFFFFF" w:themeFill="background1"/>
          </w:tcPr>
          <w:p w14:paraId="1A98456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136 (</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w:t>
            </w:r>
          </w:p>
        </w:tc>
        <w:tc>
          <w:tcPr>
            <w:tcW w:w="1050" w:type="dxa"/>
            <w:shd w:val="clear" w:color="auto" w:fill="FFFFFF" w:themeFill="background1"/>
          </w:tcPr>
          <w:p w14:paraId="5EAC569D"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18 (</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w:t>
            </w:r>
          </w:p>
        </w:tc>
        <w:tc>
          <w:tcPr>
            <w:tcW w:w="1134" w:type="dxa"/>
            <w:tcBorders>
              <w:left w:val="single" w:sz="4" w:space="0" w:color="A6A6A6" w:themeColor="background1" w:themeShade="A6"/>
            </w:tcBorders>
            <w:shd w:val="clear" w:color="auto" w:fill="FFFFFF" w:themeFill="background1"/>
          </w:tcPr>
          <w:p w14:paraId="1483B41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131 (</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1BA0447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17 (</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r>
      <w:tr w:rsidR="0052447C" w:rsidRPr="00636B61" w14:paraId="2751D5FB" w14:textId="77777777" w:rsidTr="00000178">
        <w:trPr>
          <w:trHeight w:val="207"/>
        </w:trPr>
        <w:tc>
          <w:tcPr>
            <w:tcW w:w="1794" w:type="dxa"/>
            <w:vMerge w:val="restart"/>
            <w:tcBorders>
              <w:left w:val="single" w:sz="4" w:space="0" w:color="auto"/>
            </w:tcBorders>
            <w:shd w:val="clear" w:color="auto" w:fill="D9D9D9" w:themeFill="background1" w:themeFillShade="D9"/>
          </w:tcPr>
          <w:p w14:paraId="28DAFF5C"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Comorbidities  (%)</w:t>
            </w:r>
          </w:p>
        </w:tc>
        <w:tc>
          <w:tcPr>
            <w:tcW w:w="2110" w:type="dxa"/>
            <w:tcBorders>
              <w:right w:val="single" w:sz="4" w:space="0" w:color="auto"/>
            </w:tcBorders>
            <w:shd w:val="clear" w:color="auto" w:fill="D9D9D9" w:themeFill="background1" w:themeFillShade="D9"/>
          </w:tcPr>
          <w:p w14:paraId="74833912"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Non-musculoskeletal</w:t>
            </w:r>
          </w:p>
        </w:tc>
        <w:tc>
          <w:tcPr>
            <w:tcW w:w="1170" w:type="dxa"/>
            <w:tcBorders>
              <w:left w:val="single" w:sz="4" w:space="0" w:color="auto"/>
            </w:tcBorders>
            <w:shd w:val="clear" w:color="auto" w:fill="FFFFFF" w:themeFill="background1"/>
          </w:tcPr>
          <w:p w14:paraId="693160C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549 (2</w:t>
            </w:r>
            <w:r>
              <w:rPr>
                <w:rFonts w:ascii="Times New Roman" w:hAnsi="Times New Roman" w:cs="Times New Roman"/>
                <w:sz w:val="18"/>
                <w:szCs w:val="20"/>
                <w:lang w:val="en-US"/>
              </w:rPr>
              <w:t>4</w:t>
            </w:r>
            <w:r w:rsidRPr="00636B61">
              <w:rPr>
                <w:rFonts w:ascii="Times New Roman" w:hAnsi="Times New Roman" w:cs="Times New Roman"/>
                <w:sz w:val="18"/>
                <w:szCs w:val="20"/>
                <w:lang w:val="en-US"/>
              </w:rPr>
              <w:t>)</w:t>
            </w:r>
          </w:p>
        </w:tc>
        <w:tc>
          <w:tcPr>
            <w:tcW w:w="1050" w:type="dxa"/>
            <w:shd w:val="clear" w:color="auto" w:fill="FFFFFF" w:themeFill="background1"/>
          </w:tcPr>
          <w:p w14:paraId="265A61E0"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14 (7)</w:t>
            </w:r>
          </w:p>
        </w:tc>
        <w:tc>
          <w:tcPr>
            <w:tcW w:w="1134" w:type="dxa"/>
            <w:tcBorders>
              <w:left w:val="single" w:sz="4" w:space="0" w:color="A6A6A6" w:themeColor="background1" w:themeShade="A6"/>
            </w:tcBorders>
            <w:shd w:val="clear" w:color="auto" w:fill="FFFFFF" w:themeFill="background1"/>
          </w:tcPr>
          <w:p w14:paraId="74698EF6"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447 (34)</w:t>
            </w:r>
          </w:p>
        </w:tc>
        <w:tc>
          <w:tcPr>
            <w:tcW w:w="1134" w:type="dxa"/>
            <w:tcBorders>
              <w:right w:val="single" w:sz="4" w:space="0" w:color="auto"/>
            </w:tcBorders>
            <w:shd w:val="clear" w:color="auto" w:fill="FFFFFF" w:themeFill="background1"/>
          </w:tcPr>
          <w:p w14:paraId="109E633D"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 (7)</w:t>
            </w:r>
          </w:p>
        </w:tc>
      </w:tr>
      <w:tr w:rsidR="0052447C" w:rsidRPr="00636B61" w14:paraId="7AEAA03D" w14:textId="77777777" w:rsidTr="00000178">
        <w:trPr>
          <w:trHeight w:val="244"/>
        </w:trPr>
        <w:tc>
          <w:tcPr>
            <w:tcW w:w="1794" w:type="dxa"/>
            <w:vMerge/>
            <w:tcBorders>
              <w:left w:val="single" w:sz="4" w:space="0" w:color="auto"/>
            </w:tcBorders>
            <w:shd w:val="clear" w:color="auto" w:fill="D9D9D9" w:themeFill="background1" w:themeFillShade="D9"/>
          </w:tcPr>
          <w:p w14:paraId="098AC837" w14:textId="77777777" w:rsidR="0052447C" w:rsidRPr="00636B61" w:rsidRDefault="0052447C" w:rsidP="00000178">
            <w:pPr>
              <w:rPr>
                <w:rFonts w:ascii="Times New Roman" w:hAnsi="Times New Roman" w:cs="Times New Roman"/>
                <w:sz w:val="18"/>
                <w:szCs w:val="20"/>
                <w:lang w:val="en-US"/>
              </w:rPr>
            </w:pPr>
          </w:p>
        </w:tc>
        <w:tc>
          <w:tcPr>
            <w:tcW w:w="2110" w:type="dxa"/>
            <w:tcBorders>
              <w:right w:val="single" w:sz="4" w:space="0" w:color="auto"/>
            </w:tcBorders>
            <w:shd w:val="clear" w:color="auto" w:fill="D9D9D9" w:themeFill="background1" w:themeFillShade="D9"/>
          </w:tcPr>
          <w:p w14:paraId="2C2FAB24"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Musculoskeletal</w:t>
            </w:r>
          </w:p>
        </w:tc>
        <w:tc>
          <w:tcPr>
            <w:tcW w:w="1170" w:type="dxa"/>
            <w:tcBorders>
              <w:left w:val="single" w:sz="4" w:space="0" w:color="auto"/>
            </w:tcBorders>
            <w:shd w:val="clear" w:color="auto" w:fill="FFFFFF" w:themeFill="background1"/>
          </w:tcPr>
          <w:p w14:paraId="3BC550A8"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534 (2</w:t>
            </w:r>
            <w:r>
              <w:rPr>
                <w:rFonts w:ascii="Times New Roman" w:hAnsi="Times New Roman" w:cs="Times New Roman"/>
                <w:sz w:val="18"/>
                <w:szCs w:val="20"/>
                <w:lang w:val="en-US"/>
              </w:rPr>
              <w:t>3</w:t>
            </w:r>
            <w:r w:rsidRPr="00636B61">
              <w:rPr>
                <w:rFonts w:ascii="Times New Roman" w:hAnsi="Times New Roman" w:cs="Times New Roman"/>
                <w:sz w:val="18"/>
                <w:szCs w:val="20"/>
                <w:lang w:val="en-US"/>
              </w:rPr>
              <w:t>)</w:t>
            </w:r>
          </w:p>
        </w:tc>
        <w:tc>
          <w:tcPr>
            <w:tcW w:w="1050" w:type="dxa"/>
            <w:shd w:val="clear" w:color="auto" w:fill="FFFFFF" w:themeFill="background1"/>
          </w:tcPr>
          <w:p w14:paraId="1BB408F0"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23 (</w:t>
            </w:r>
            <w:r>
              <w:rPr>
                <w:rFonts w:ascii="Times New Roman" w:hAnsi="Times New Roman" w:cs="Times New Roman"/>
                <w:sz w:val="18"/>
                <w:szCs w:val="20"/>
                <w:lang w:val="en-US"/>
              </w:rPr>
              <w:t>10</w:t>
            </w:r>
            <w:r w:rsidRPr="00636B61">
              <w:rPr>
                <w:rFonts w:ascii="Times New Roman" w:hAnsi="Times New Roman" w:cs="Times New Roman"/>
                <w:sz w:val="18"/>
                <w:szCs w:val="20"/>
                <w:lang w:val="en-US"/>
              </w:rPr>
              <w:t>)</w:t>
            </w:r>
          </w:p>
        </w:tc>
        <w:tc>
          <w:tcPr>
            <w:tcW w:w="1134" w:type="dxa"/>
            <w:tcBorders>
              <w:left w:val="single" w:sz="4" w:space="0" w:color="A6A6A6" w:themeColor="background1" w:themeShade="A6"/>
            </w:tcBorders>
            <w:shd w:val="clear" w:color="auto" w:fill="FFFFFF" w:themeFill="background1"/>
          </w:tcPr>
          <w:p w14:paraId="64C792B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283 (1</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5755354D"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14 (7)</w:t>
            </w:r>
          </w:p>
        </w:tc>
      </w:tr>
      <w:tr w:rsidR="0052447C" w:rsidRPr="00636B61" w14:paraId="75B5F110" w14:textId="77777777" w:rsidTr="00000178">
        <w:trPr>
          <w:trHeight w:val="276"/>
        </w:trPr>
        <w:tc>
          <w:tcPr>
            <w:tcW w:w="1794" w:type="dxa"/>
            <w:vMerge/>
            <w:tcBorders>
              <w:left w:val="single" w:sz="4" w:space="0" w:color="auto"/>
            </w:tcBorders>
            <w:shd w:val="clear" w:color="auto" w:fill="D9D9D9" w:themeFill="background1" w:themeFillShade="D9"/>
          </w:tcPr>
          <w:p w14:paraId="16123920" w14:textId="77777777" w:rsidR="0052447C" w:rsidRPr="00636B61" w:rsidRDefault="0052447C" w:rsidP="00000178">
            <w:pPr>
              <w:rPr>
                <w:rFonts w:ascii="Times New Roman" w:hAnsi="Times New Roman" w:cs="Times New Roman"/>
                <w:sz w:val="18"/>
                <w:szCs w:val="20"/>
                <w:lang w:val="en-US"/>
              </w:rPr>
            </w:pPr>
          </w:p>
        </w:tc>
        <w:tc>
          <w:tcPr>
            <w:tcW w:w="2110" w:type="dxa"/>
            <w:tcBorders>
              <w:right w:val="single" w:sz="4" w:space="0" w:color="auto"/>
            </w:tcBorders>
            <w:shd w:val="clear" w:color="auto" w:fill="D9D9D9" w:themeFill="background1" w:themeFillShade="D9"/>
          </w:tcPr>
          <w:p w14:paraId="542648EE"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Both</w:t>
            </w:r>
          </w:p>
        </w:tc>
        <w:tc>
          <w:tcPr>
            <w:tcW w:w="1170" w:type="dxa"/>
            <w:tcBorders>
              <w:left w:val="single" w:sz="4" w:space="0" w:color="auto"/>
            </w:tcBorders>
            <w:shd w:val="clear" w:color="auto" w:fill="FFFFFF" w:themeFill="background1"/>
          </w:tcPr>
          <w:p w14:paraId="5BC8B72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525 (2</w:t>
            </w:r>
            <w:r>
              <w:rPr>
                <w:rFonts w:ascii="Times New Roman" w:hAnsi="Times New Roman" w:cs="Times New Roman"/>
                <w:sz w:val="18"/>
                <w:szCs w:val="20"/>
                <w:lang w:val="en-US"/>
              </w:rPr>
              <w:t>3</w:t>
            </w:r>
            <w:r w:rsidRPr="00636B61">
              <w:rPr>
                <w:rFonts w:ascii="Times New Roman" w:hAnsi="Times New Roman" w:cs="Times New Roman"/>
                <w:sz w:val="18"/>
                <w:szCs w:val="20"/>
                <w:lang w:val="en-US"/>
              </w:rPr>
              <w:t>)</w:t>
            </w:r>
          </w:p>
        </w:tc>
        <w:tc>
          <w:tcPr>
            <w:tcW w:w="1050" w:type="dxa"/>
            <w:shd w:val="clear" w:color="auto" w:fill="FFFFFF" w:themeFill="background1"/>
          </w:tcPr>
          <w:p w14:paraId="3E27A4E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7 (</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w:t>
            </w:r>
          </w:p>
        </w:tc>
        <w:tc>
          <w:tcPr>
            <w:tcW w:w="1134" w:type="dxa"/>
            <w:tcBorders>
              <w:left w:val="single" w:sz="4" w:space="0" w:color="A6A6A6" w:themeColor="background1" w:themeShade="A6"/>
            </w:tcBorders>
            <w:shd w:val="clear" w:color="auto" w:fill="FFFFFF" w:themeFill="background1"/>
          </w:tcPr>
          <w:p w14:paraId="11EDA87B"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824 (2</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65652E81"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21 (1</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w:t>
            </w:r>
          </w:p>
        </w:tc>
      </w:tr>
      <w:tr w:rsidR="0052447C" w:rsidRPr="00636B61" w14:paraId="54F68E8F" w14:textId="77777777" w:rsidTr="00000178">
        <w:trPr>
          <w:trHeight w:val="266"/>
        </w:trPr>
        <w:tc>
          <w:tcPr>
            <w:tcW w:w="1794" w:type="dxa"/>
            <w:vMerge/>
            <w:tcBorders>
              <w:left w:val="single" w:sz="4" w:space="0" w:color="auto"/>
            </w:tcBorders>
            <w:shd w:val="clear" w:color="auto" w:fill="D9D9D9" w:themeFill="background1" w:themeFillShade="D9"/>
          </w:tcPr>
          <w:p w14:paraId="5FEDE9B9" w14:textId="77777777" w:rsidR="0052447C" w:rsidRPr="00636B61" w:rsidRDefault="0052447C" w:rsidP="00000178">
            <w:pPr>
              <w:rPr>
                <w:rFonts w:ascii="Times New Roman" w:hAnsi="Times New Roman" w:cs="Times New Roman"/>
                <w:sz w:val="18"/>
                <w:szCs w:val="20"/>
                <w:lang w:val="en-US"/>
              </w:rPr>
            </w:pPr>
          </w:p>
        </w:tc>
        <w:tc>
          <w:tcPr>
            <w:tcW w:w="2110" w:type="dxa"/>
            <w:tcBorders>
              <w:right w:val="single" w:sz="4" w:space="0" w:color="auto"/>
            </w:tcBorders>
            <w:shd w:val="clear" w:color="auto" w:fill="D9D9D9" w:themeFill="background1" w:themeFillShade="D9"/>
          </w:tcPr>
          <w:p w14:paraId="452C423C"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None</w:t>
            </w:r>
          </w:p>
          <w:p w14:paraId="4DF5E471"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Missing</w:t>
            </w:r>
          </w:p>
        </w:tc>
        <w:tc>
          <w:tcPr>
            <w:tcW w:w="1170" w:type="dxa"/>
            <w:tcBorders>
              <w:left w:val="single" w:sz="4" w:space="0" w:color="auto"/>
            </w:tcBorders>
            <w:shd w:val="clear" w:color="auto" w:fill="FFFFFF" w:themeFill="background1"/>
          </w:tcPr>
          <w:p w14:paraId="6D49AB6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476 (20)</w:t>
            </w:r>
          </w:p>
          <w:p w14:paraId="3E424F69"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249 (1</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w:t>
            </w:r>
          </w:p>
        </w:tc>
        <w:tc>
          <w:tcPr>
            <w:tcW w:w="1050" w:type="dxa"/>
            <w:shd w:val="clear" w:color="auto" w:fill="FFFFFF" w:themeFill="background1"/>
          </w:tcPr>
          <w:p w14:paraId="10ED4EA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17 (3)</w:t>
            </w:r>
          </w:p>
          <w:p w14:paraId="7AF0336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176 (74)</w:t>
            </w:r>
          </w:p>
        </w:tc>
        <w:tc>
          <w:tcPr>
            <w:tcW w:w="1134" w:type="dxa"/>
            <w:tcBorders>
              <w:left w:val="single" w:sz="4" w:space="0" w:color="A6A6A6" w:themeColor="background1" w:themeShade="A6"/>
            </w:tcBorders>
            <w:shd w:val="clear" w:color="auto" w:fill="FFFFFF" w:themeFill="background1"/>
          </w:tcPr>
          <w:p w14:paraId="6BF0566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568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p w14:paraId="7E305801"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276 (1</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1FAD186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 (</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p w14:paraId="4E8EBD07"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133 (6</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r>
      <w:tr w:rsidR="0052447C" w:rsidRPr="00636B61" w14:paraId="6B6A7406" w14:textId="77777777" w:rsidTr="00000178">
        <w:trPr>
          <w:trHeight w:val="284"/>
        </w:trPr>
        <w:tc>
          <w:tcPr>
            <w:tcW w:w="3904" w:type="dxa"/>
            <w:gridSpan w:val="2"/>
            <w:tcBorders>
              <w:left w:val="single" w:sz="4" w:space="0" w:color="auto"/>
              <w:right w:val="single" w:sz="4" w:space="0" w:color="auto"/>
            </w:tcBorders>
            <w:shd w:val="clear" w:color="auto" w:fill="D9D9D9" w:themeFill="background1" w:themeFillShade="D9"/>
          </w:tcPr>
          <w:p w14:paraId="11C7D5B3"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Work status, employed, n (%)</w:t>
            </w:r>
          </w:p>
          <w:p w14:paraId="3A5DEE06"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 xml:space="preserve">   </w:t>
            </w:r>
            <w:r w:rsidRPr="00636B61">
              <w:rPr>
                <w:rFonts w:ascii="Times New Roman" w:hAnsi="Times New Roman" w:cs="Times New Roman"/>
                <w:sz w:val="18"/>
                <w:szCs w:val="20"/>
                <w:lang w:val="en-US"/>
              </w:rPr>
              <w:t>Missing</w:t>
            </w:r>
          </w:p>
        </w:tc>
        <w:tc>
          <w:tcPr>
            <w:tcW w:w="1170" w:type="dxa"/>
            <w:tcBorders>
              <w:left w:val="single" w:sz="4" w:space="0" w:color="auto"/>
            </w:tcBorders>
            <w:shd w:val="clear" w:color="auto" w:fill="FFFFFF" w:themeFill="background1"/>
          </w:tcPr>
          <w:p w14:paraId="40812649"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558 (24)</w:t>
            </w:r>
          </w:p>
          <w:p w14:paraId="35A68AA6"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25 (1)</w:t>
            </w:r>
          </w:p>
        </w:tc>
        <w:tc>
          <w:tcPr>
            <w:tcW w:w="1050" w:type="dxa"/>
            <w:shd w:val="clear" w:color="auto" w:fill="FFFFFF" w:themeFill="background1"/>
          </w:tcPr>
          <w:p w14:paraId="5121CAC2"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 (2)</w:t>
            </w:r>
          </w:p>
          <w:p w14:paraId="186C671F"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176 (74)</w:t>
            </w:r>
          </w:p>
        </w:tc>
        <w:tc>
          <w:tcPr>
            <w:tcW w:w="1134" w:type="dxa"/>
            <w:tcBorders>
              <w:left w:val="single" w:sz="4" w:space="0" w:color="A6A6A6" w:themeColor="background1" w:themeShade="A6"/>
            </w:tcBorders>
            <w:shd w:val="clear" w:color="auto" w:fill="FFFFFF" w:themeFill="background1"/>
          </w:tcPr>
          <w:p w14:paraId="11BCC04B"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557 (23)</w:t>
            </w:r>
          </w:p>
          <w:p w14:paraId="1129C149"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28 (1)</w:t>
            </w:r>
          </w:p>
        </w:tc>
        <w:tc>
          <w:tcPr>
            <w:tcW w:w="1134" w:type="dxa"/>
            <w:tcBorders>
              <w:right w:val="single" w:sz="4" w:space="0" w:color="auto"/>
            </w:tcBorders>
            <w:shd w:val="clear" w:color="auto" w:fill="FFFFFF" w:themeFill="background1"/>
          </w:tcPr>
          <w:p w14:paraId="09E8BE4D"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 (</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p w14:paraId="40D94CF7"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131 (6</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w:t>
            </w:r>
          </w:p>
        </w:tc>
      </w:tr>
      <w:tr w:rsidR="0052447C" w:rsidRPr="00636B61" w14:paraId="042FACB3" w14:textId="77777777" w:rsidTr="00000178">
        <w:trPr>
          <w:trHeight w:val="257"/>
        </w:trPr>
        <w:tc>
          <w:tcPr>
            <w:tcW w:w="3904" w:type="dxa"/>
            <w:gridSpan w:val="2"/>
            <w:tcBorders>
              <w:left w:val="single" w:sz="4" w:space="0" w:color="auto"/>
              <w:right w:val="single" w:sz="4" w:space="0" w:color="auto"/>
            </w:tcBorders>
            <w:shd w:val="clear" w:color="auto" w:fill="D9D9D9" w:themeFill="background1" w:themeFillShade="D9"/>
          </w:tcPr>
          <w:p w14:paraId="6DF1F147"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Living alone, yes, n (%)</w:t>
            </w:r>
          </w:p>
          <w:p w14:paraId="75C22E98"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 xml:space="preserve">   </w:t>
            </w:r>
            <w:r w:rsidRPr="00636B61">
              <w:rPr>
                <w:rFonts w:ascii="Times New Roman" w:hAnsi="Times New Roman" w:cs="Times New Roman"/>
                <w:sz w:val="18"/>
                <w:szCs w:val="20"/>
                <w:lang w:val="en-US"/>
              </w:rPr>
              <w:t xml:space="preserve"> Missing</w:t>
            </w:r>
          </w:p>
        </w:tc>
        <w:tc>
          <w:tcPr>
            <w:tcW w:w="1170" w:type="dxa"/>
            <w:tcBorders>
              <w:left w:val="single" w:sz="4" w:space="0" w:color="auto"/>
            </w:tcBorders>
            <w:shd w:val="clear" w:color="auto" w:fill="FFFFFF" w:themeFill="background1"/>
          </w:tcPr>
          <w:p w14:paraId="35827C86"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502 (2</w:t>
            </w:r>
            <w:r>
              <w:rPr>
                <w:rFonts w:ascii="Times New Roman" w:hAnsi="Times New Roman" w:cs="Times New Roman"/>
                <w:sz w:val="18"/>
                <w:szCs w:val="20"/>
                <w:lang w:val="en-US"/>
              </w:rPr>
              <w:t>3</w:t>
            </w:r>
            <w:r w:rsidRPr="00636B61">
              <w:rPr>
                <w:rFonts w:ascii="Times New Roman" w:hAnsi="Times New Roman" w:cs="Times New Roman"/>
                <w:sz w:val="18"/>
                <w:szCs w:val="20"/>
                <w:lang w:val="en-US"/>
              </w:rPr>
              <w:t>)</w:t>
            </w:r>
          </w:p>
          <w:p w14:paraId="69EFEB88"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141 (6)</w:t>
            </w:r>
          </w:p>
        </w:tc>
        <w:tc>
          <w:tcPr>
            <w:tcW w:w="1050" w:type="dxa"/>
            <w:shd w:val="clear" w:color="auto" w:fill="FFFFFF" w:themeFill="background1"/>
          </w:tcPr>
          <w:p w14:paraId="342BABDB"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16 (</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p w14:paraId="0A6CB62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163 (6</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134" w:type="dxa"/>
            <w:tcBorders>
              <w:left w:val="single" w:sz="4" w:space="0" w:color="A6A6A6" w:themeColor="background1" w:themeShade="A6"/>
            </w:tcBorders>
            <w:shd w:val="clear" w:color="auto" w:fill="FFFFFF" w:themeFill="background1"/>
          </w:tcPr>
          <w:p w14:paraId="07955FA6"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513 (21)</w:t>
            </w:r>
          </w:p>
          <w:p w14:paraId="0883167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158 (</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280248D9"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19 (</w:t>
            </w:r>
            <w:r>
              <w:rPr>
                <w:rFonts w:ascii="Times New Roman" w:hAnsi="Times New Roman" w:cs="Times New Roman"/>
                <w:sz w:val="18"/>
                <w:szCs w:val="20"/>
                <w:lang w:val="en-US"/>
              </w:rPr>
              <w:t>10</w:t>
            </w:r>
            <w:r w:rsidRPr="00636B61">
              <w:rPr>
                <w:rFonts w:ascii="Times New Roman" w:hAnsi="Times New Roman" w:cs="Times New Roman"/>
                <w:sz w:val="18"/>
                <w:szCs w:val="20"/>
                <w:lang w:val="en-US"/>
              </w:rPr>
              <w:t>)</w:t>
            </w:r>
          </w:p>
          <w:p w14:paraId="7AB17057"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123 (63)</w:t>
            </w:r>
          </w:p>
        </w:tc>
      </w:tr>
      <w:tr w:rsidR="0052447C" w:rsidRPr="00636B61" w14:paraId="2AFA16D8" w14:textId="77777777" w:rsidTr="00000178">
        <w:trPr>
          <w:trHeight w:val="69"/>
        </w:trPr>
        <w:tc>
          <w:tcPr>
            <w:tcW w:w="1794" w:type="dxa"/>
            <w:vMerge w:val="restart"/>
            <w:tcBorders>
              <w:left w:val="single" w:sz="4" w:space="0" w:color="auto"/>
            </w:tcBorders>
            <w:shd w:val="clear" w:color="auto" w:fill="D9D9D9" w:themeFill="background1" w:themeFillShade="D9"/>
          </w:tcPr>
          <w:p w14:paraId="34010281"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Preoperative HOOS/KOOS</w:t>
            </w:r>
            <w:r>
              <w:rPr>
                <w:rFonts w:ascii="Times New Roman" w:hAnsi="Times New Roman" w:cs="Times New Roman"/>
                <w:sz w:val="18"/>
                <w:szCs w:val="20"/>
                <w:lang w:val="en-US"/>
              </w:rPr>
              <w:t>, mean (SD)**</w:t>
            </w:r>
          </w:p>
        </w:tc>
        <w:tc>
          <w:tcPr>
            <w:tcW w:w="2110" w:type="dxa"/>
            <w:tcBorders>
              <w:right w:val="single" w:sz="4" w:space="0" w:color="auto"/>
            </w:tcBorders>
            <w:shd w:val="clear" w:color="auto" w:fill="D9D9D9" w:themeFill="background1" w:themeFillShade="D9"/>
          </w:tcPr>
          <w:p w14:paraId="25C9E089"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Pain</w:t>
            </w:r>
          </w:p>
        </w:tc>
        <w:tc>
          <w:tcPr>
            <w:tcW w:w="1170" w:type="dxa"/>
            <w:tcBorders>
              <w:left w:val="single" w:sz="4" w:space="0" w:color="auto"/>
            </w:tcBorders>
            <w:shd w:val="clear" w:color="auto" w:fill="FFFFFF" w:themeFill="background1"/>
          </w:tcPr>
          <w:p w14:paraId="4CB7C129"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38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050" w:type="dxa"/>
            <w:shd w:val="clear" w:color="auto" w:fill="FFFFFF" w:themeFill="background1"/>
          </w:tcPr>
          <w:p w14:paraId="407A101F"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46 (2</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w:t>
            </w:r>
          </w:p>
        </w:tc>
        <w:tc>
          <w:tcPr>
            <w:tcW w:w="1134" w:type="dxa"/>
            <w:tcBorders>
              <w:left w:val="single" w:sz="4" w:space="0" w:color="A6A6A6" w:themeColor="background1" w:themeShade="A6"/>
            </w:tcBorders>
            <w:shd w:val="clear" w:color="auto" w:fill="FFFFFF" w:themeFill="background1"/>
          </w:tcPr>
          <w:p w14:paraId="25C9410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39 (1</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34D0026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 xml:space="preserve"> (18)</w:t>
            </w:r>
          </w:p>
        </w:tc>
      </w:tr>
      <w:tr w:rsidR="0052447C" w:rsidRPr="00636B61" w14:paraId="5D2DDB66" w14:textId="77777777" w:rsidTr="00000178">
        <w:trPr>
          <w:trHeight w:val="67"/>
        </w:trPr>
        <w:tc>
          <w:tcPr>
            <w:tcW w:w="1794" w:type="dxa"/>
            <w:vMerge/>
            <w:tcBorders>
              <w:left w:val="single" w:sz="4" w:space="0" w:color="auto"/>
            </w:tcBorders>
            <w:shd w:val="clear" w:color="auto" w:fill="D9D9D9" w:themeFill="background1" w:themeFillShade="D9"/>
          </w:tcPr>
          <w:p w14:paraId="574B30FD" w14:textId="77777777" w:rsidR="0052447C" w:rsidRPr="00636B61" w:rsidRDefault="0052447C" w:rsidP="00000178">
            <w:pPr>
              <w:rPr>
                <w:rFonts w:ascii="Times New Roman" w:hAnsi="Times New Roman" w:cs="Times New Roman"/>
                <w:sz w:val="18"/>
                <w:szCs w:val="20"/>
                <w:lang w:val="en-US"/>
              </w:rPr>
            </w:pPr>
          </w:p>
        </w:tc>
        <w:tc>
          <w:tcPr>
            <w:tcW w:w="2110" w:type="dxa"/>
            <w:tcBorders>
              <w:right w:val="single" w:sz="4" w:space="0" w:color="auto"/>
            </w:tcBorders>
            <w:shd w:val="clear" w:color="auto" w:fill="D9D9D9" w:themeFill="background1" w:themeFillShade="D9"/>
          </w:tcPr>
          <w:p w14:paraId="7AA32F8D"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Symptoms</w:t>
            </w:r>
          </w:p>
        </w:tc>
        <w:tc>
          <w:tcPr>
            <w:tcW w:w="1170" w:type="dxa"/>
            <w:tcBorders>
              <w:left w:val="single" w:sz="4" w:space="0" w:color="auto"/>
            </w:tcBorders>
            <w:shd w:val="clear" w:color="auto" w:fill="FFFFFF" w:themeFill="background1"/>
          </w:tcPr>
          <w:p w14:paraId="616425A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 xml:space="preserve">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050" w:type="dxa"/>
            <w:shd w:val="clear" w:color="auto" w:fill="FFFFFF" w:themeFill="background1"/>
          </w:tcPr>
          <w:p w14:paraId="5A05C4E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47 (25)</w:t>
            </w:r>
          </w:p>
        </w:tc>
        <w:tc>
          <w:tcPr>
            <w:tcW w:w="1134" w:type="dxa"/>
            <w:tcBorders>
              <w:left w:val="single" w:sz="4" w:space="0" w:color="A6A6A6" w:themeColor="background1" w:themeShade="A6"/>
            </w:tcBorders>
            <w:shd w:val="clear" w:color="auto" w:fill="FFFFFF" w:themeFill="background1"/>
          </w:tcPr>
          <w:p w14:paraId="2A5F72BD"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50</w:t>
            </w:r>
            <w:r w:rsidRPr="00636B61">
              <w:rPr>
                <w:rFonts w:ascii="Times New Roman" w:hAnsi="Times New Roman" w:cs="Times New Roman"/>
                <w:sz w:val="18"/>
                <w:szCs w:val="20"/>
                <w:lang w:val="en-US"/>
              </w:rPr>
              <w:t xml:space="preserve"> (18)</w:t>
            </w:r>
          </w:p>
        </w:tc>
        <w:tc>
          <w:tcPr>
            <w:tcW w:w="1134" w:type="dxa"/>
            <w:tcBorders>
              <w:right w:val="single" w:sz="4" w:space="0" w:color="auto"/>
            </w:tcBorders>
            <w:shd w:val="clear" w:color="auto" w:fill="FFFFFF" w:themeFill="background1"/>
          </w:tcPr>
          <w:p w14:paraId="2AC18591"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 xml:space="preserve"> (16)</w:t>
            </w:r>
          </w:p>
        </w:tc>
      </w:tr>
      <w:tr w:rsidR="0052447C" w:rsidRPr="00636B61" w14:paraId="79466C7C" w14:textId="77777777" w:rsidTr="00000178">
        <w:trPr>
          <w:trHeight w:val="67"/>
        </w:trPr>
        <w:tc>
          <w:tcPr>
            <w:tcW w:w="1794" w:type="dxa"/>
            <w:vMerge/>
            <w:tcBorders>
              <w:left w:val="single" w:sz="4" w:space="0" w:color="auto"/>
            </w:tcBorders>
            <w:shd w:val="clear" w:color="auto" w:fill="D9D9D9" w:themeFill="background1" w:themeFillShade="D9"/>
          </w:tcPr>
          <w:p w14:paraId="4346BC16" w14:textId="77777777" w:rsidR="0052447C" w:rsidRPr="00636B61" w:rsidRDefault="0052447C" w:rsidP="00000178">
            <w:pPr>
              <w:rPr>
                <w:rFonts w:ascii="Times New Roman" w:hAnsi="Times New Roman" w:cs="Times New Roman"/>
                <w:sz w:val="18"/>
                <w:szCs w:val="20"/>
                <w:lang w:val="en-US"/>
              </w:rPr>
            </w:pPr>
          </w:p>
        </w:tc>
        <w:tc>
          <w:tcPr>
            <w:tcW w:w="2110" w:type="dxa"/>
            <w:tcBorders>
              <w:right w:val="single" w:sz="4" w:space="0" w:color="auto"/>
            </w:tcBorders>
            <w:shd w:val="clear" w:color="auto" w:fill="D9D9D9" w:themeFill="background1" w:themeFillShade="D9"/>
          </w:tcPr>
          <w:p w14:paraId="0BAA5E47" w14:textId="77777777" w:rsidR="0052447C" w:rsidRPr="00636B61" w:rsidRDefault="0052447C" w:rsidP="00000178">
            <w:pPr>
              <w:rPr>
                <w:rFonts w:ascii="Times New Roman" w:hAnsi="Times New Roman" w:cs="Times New Roman"/>
                <w:sz w:val="18"/>
                <w:szCs w:val="20"/>
                <w:lang w:val="en-US"/>
              </w:rPr>
            </w:pPr>
            <w:r>
              <w:rPr>
                <w:rFonts w:ascii="Times New Roman" w:hAnsi="Times New Roman" w:cs="Times New Roman"/>
                <w:sz w:val="18"/>
                <w:szCs w:val="20"/>
                <w:lang w:val="en-US"/>
              </w:rPr>
              <w:t>Daily Living</w:t>
            </w:r>
            <w:r w:rsidRPr="00636B61">
              <w:rPr>
                <w:rFonts w:ascii="Times New Roman" w:hAnsi="Times New Roman" w:cs="Times New Roman"/>
                <w:sz w:val="18"/>
                <w:szCs w:val="20"/>
                <w:lang w:val="en-US"/>
              </w:rPr>
              <w:t xml:space="preserve"> </w:t>
            </w:r>
          </w:p>
        </w:tc>
        <w:tc>
          <w:tcPr>
            <w:tcW w:w="1170" w:type="dxa"/>
            <w:tcBorders>
              <w:left w:val="single" w:sz="4" w:space="0" w:color="auto"/>
            </w:tcBorders>
            <w:shd w:val="clear" w:color="auto" w:fill="FFFFFF" w:themeFill="background1"/>
          </w:tcPr>
          <w:p w14:paraId="21EF8BCF"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 xml:space="preserve"> (19)</w:t>
            </w:r>
          </w:p>
        </w:tc>
        <w:tc>
          <w:tcPr>
            <w:tcW w:w="1050" w:type="dxa"/>
            <w:shd w:val="clear" w:color="auto" w:fill="FFFFFF" w:themeFill="background1"/>
          </w:tcPr>
          <w:p w14:paraId="7DD338A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47 (</w:t>
            </w:r>
            <w:r>
              <w:rPr>
                <w:rFonts w:ascii="Times New Roman" w:hAnsi="Times New Roman" w:cs="Times New Roman"/>
                <w:sz w:val="18"/>
                <w:szCs w:val="20"/>
                <w:lang w:val="en-US"/>
              </w:rPr>
              <w:t>20</w:t>
            </w:r>
            <w:r w:rsidRPr="00636B61">
              <w:rPr>
                <w:rFonts w:ascii="Times New Roman" w:hAnsi="Times New Roman" w:cs="Times New Roman"/>
                <w:sz w:val="18"/>
                <w:szCs w:val="20"/>
                <w:lang w:val="en-US"/>
              </w:rPr>
              <w:t>)</w:t>
            </w:r>
          </w:p>
        </w:tc>
        <w:tc>
          <w:tcPr>
            <w:tcW w:w="1134" w:type="dxa"/>
            <w:tcBorders>
              <w:left w:val="single" w:sz="4" w:space="0" w:color="A6A6A6" w:themeColor="background1" w:themeShade="A6"/>
            </w:tcBorders>
            <w:shd w:val="clear" w:color="auto" w:fill="FFFFFF" w:themeFill="background1"/>
          </w:tcPr>
          <w:p w14:paraId="2B3117D7"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45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156C5D5D"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40</w:t>
            </w:r>
            <w:r w:rsidRPr="00636B61">
              <w:rPr>
                <w:rFonts w:ascii="Times New Roman" w:hAnsi="Times New Roman" w:cs="Times New Roman"/>
                <w:sz w:val="18"/>
                <w:szCs w:val="20"/>
                <w:lang w:val="en-US"/>
              </w:rPr>
              <w:t xml:space="preserve"> (2</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w:t>
            </w:r>
          </w:p>
        </w:tc>
      </w:tr>
      <w:tr w:rsidR="0052447C" w:rsidRPr="00636B61" w14:paraId="0E3AC553" w14:textId="77777777" w:rsidTr="00000178">
        <w:trPr>
          <w:trHeight w:val="70"/>
        </w:trPr>
        <w:tc>
          <w:tcPr>
            <w:tcW w:w="1794" w:type="dxa"/>
            <w:vMerge/>
            <w:tcBorders>
              <w:left w:val="single" w:sz="4" w:space="0" w:color="auto"/>
            </w:tcBorders>
            <w:shd w:val="clear" w:color="auto" w:fill="D9D9D9" w:themeFill="background1" w:themeFillShade="D9"/>
          </w:tcPr>
          <w:p w14:paraId="1DBCB7A0" w14:textId="77777777" w:rsidR="0052447C" w:rsidRPr="00636B61" w:rsidRDefault="0052447C" w:rsidP="00000178">
            <w:pPr>
              <w:rPr>
                <w:rFonts w:ascii="Times New Roman" w:hAnsi="Times New Roman" w:cs="Times New Roman"/>
                <w:sz w:val="18"/>
                <w:szCs w:val="20"/>
                <w:lang w:val="en-US"/>
              </w:rPr>
            </w:pPr>
          </w:p>
        </w:tc>
        <w:tc>
          <w:tcPr>
            <w:tcW w:w="2110" w:type="dxa"/>
            <w:tcBorders>
              <w:right w:val="single" w:sz="4" w:space="0" w:color="auto"/>
            </w:tcBorders>
            <w:shd w:val="clear" w:color="auto" w:fill="D9D9D9" w:themeFill="background1" w:themeFillShade="D9"/>
          </w:tcPr>
          <w:p w14:paraId="6BDD4239"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QoL</w:t>
            </w:r>
          </w:p>
        </w:tc>
        <w:tc>
          <w:tcPr>
            <w:tcW w:w="1170" w:type="dxa"/>
            <w:tcBorders>
              <w:left w:val="single" w:sz="4" w:space="0" w:color="auto"/>
            </w:tcBorders>
            <w:shd w:val="clear" w:color="auto" w:fill="FFFFFF" w:themeFill="background1"/>
          </w:tcPr>
          <w:p w14:paraId="2242816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 xml:space="preserve"> (1</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tc>
        <w:tc>
          <w:tcPr>
            <w:tcW w:w="1050" w:type="dxa"/>
            <w:shd w:val="clear" w:color="auto" w:fill="FFFFFF" w:themeFill="background1"/>
          </w:tcPr>
          <w:p w14:paraId="6C6A966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40 (23)</w:t>
            </w:r>
          </w:p>
        </w:tc>
        <w:tc>
          <w:tcPr>
            <w:tcW w:w="1134" w:type="dxa"/>
            <w:tcBorders>
              <w:left w:val="single" w:sz="4" w:space="0" w:color="A6A6A6" w:themeColor="background1" w:themeShade="A6"/>
            </w:tcBorders>
            <w:shd w:val="clear" w:color="auto" w:fill="FFFFFF" w:themeFill="background1"/>
          </w:tcPr>
          <w:p w14:paraId="50187BF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26 (1</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565822C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27 (1</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w:t>
            </w:r>
          </w:p>
        </w:tc>
      </w:tr>
      <w:tr w:rsidR="0052447C" w:rsidRPr="00636B61" w14:paraId="1EB4E1B6" w14:textId="77777777" w:rsidTr="00000178">
        <w:trPr>
          <w:trHeight w:val="70"/>
        </w:trPr>
        <w:tc>
          <w:tcPr>
            <w:tcW w:w="1794" w:type="dxa"/>
            <w:vMerge/>
            <w:tcBorders>
              <w:left w:val="single" w:sz="4" w:space="0" w:color="auto"/>
            </w:tcBorders>
            <w:shd w:val="clear" w:color="auto" w:fill="D9D9D9" w:themeFill="background1" w:themeFillShade="D9"/>
          </w:tcPr>
          <w:p w14:paraId="7FB0A7E3" w14:textId="77777777" w:rsidR="0052447C" w:rsidRPr="00636B61" w:rsidRDefault="0052447C" w:rsidP="00000178">
            <w:pPr>
              <w:rPr>
                <w:rFonts w:ascii="Times New Roman" w:hAnsi="Times New Roman" w:cs="Times New Roman"/>
                <w:sz w:val="18"/>
                <w:szCs w:val="20"/>
                <w:lang w:val="en-US"/>
              </w:rPr>
            </w:pPr>
          </w:p>
        </w:tc>
        <w:tc>
          <w:tcPr>
            <w:tcW w:w="2110" w:type="dxa"/>
            <w:tcBorders>
              <w:right w:val="single" w:sz="4" w:space="0" w:color="auto"/>
            </w:tcBorders>
            <w:shd w:val="clear" w:color="auto" w:fill="D9D9D9" w:themeFill="background1" w:themeFillShade="D9"/>
          </w:tcPr>
          <w:p w14:paraId="3725AC25"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Sports</w:t>
            </w:r>
          </w:p>
        </w:tc>
        <w:tc>
          <w:tcPr>
            <w:tcW w:w="1170" w:type="dxa"/>
            <w:tcBorders>
              <w:left w:val="single" w:sz="4" w:space="0" w:color="auto"/>
            </w:tcBorders>
            <w:shd w:val="clear" w:color="auto" w:fill="FFFFFF" w:themeFill="background1"/>
          </w:tcPr>
          <w:p w14:paraId="3B49EADF"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 xml:space="preserve"> (19)</w:t>
            </w:r>
          </w:p>
        </w:tc>
        <w:tc>
          <w:tcPr>
            <w:tcW w:w="1050" w:type="dxa"/>
            <w:shd w:val="clear" w:color="auto" w:fill="FFFFFF" w:themeFill="background1"/>
          </w:tcPr>
          <w:p w14:paraId="1DC44847"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w:t>
            </w:r>
            <w:r>
              <w:rPr>
                <w:rFonts w:ascii="Times New Roman" w:hAnsi="Times New Roman" w:cs="Times New Roman"/>
                <w:sz w:val="18"/>
                <w:szCs w:val="20"/>
                <w:lang w:val="en-US"/>
              </w:rPr>
              <w:t>3</w:t>
            </w:r>
            <w:r w:rsidRPr="00636B61">
              <w:rPr>
                <w:rFonts w:ascii="Times New Roman" w:hAnsi="Times New Roman" w:cs="Times New Roman"/>
                <w:sz w:val="18"/>
                <w:szCs w:val="20"/>
                <w:lang w:val="en-US"/>
              </w:rPr>
              <w:t xml:space="preserve"> (20)</w:t>
            </w:r>
          </w:p>
        </w:tc>
        <w:tc>
          <w:tcPr>
            <w:tcW w:w="1134" w:type="dxa"/>
            <w:tcBorders>
              <w:left w:val="single" w:sz="4" w:space="0" w:color="A6A6A6" w:themeColor="background1" w:themeShade="A6"/>
            </w:tcBorders>
            <w:shd w:val="clear" w:color="auto" w:fill="FFFFFF" w:themeFill="background1"/>
          </w:tcPr>
          <w:p w14:paraId="0E15886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10</w:t>
            </w:r>
            <w:r>
              <w:rPr>
                <w:rFonts w:ascii="Times New Roman" w:hAnsi="Times New Roman" w:cs="Times New Roman"/>
                <w:sz w:val="18"/>
                <w:szCs w:val="20"/>
                <w:lang w:val="en-US"/>
              </w:rPr>
              <w:t xml:space="preserve"> </w:t>
            </w:r>
            <w:r w:rsidRPr="00636B61">
              <w:rPr>
                <w:rFonts w:ascii="Times New Roman" w:hAnsi="Times New Roman" w:cs="Times New Roman"/>
                <w:sz w:val="18"/>
                <w:szCs w:val="20"/>
                <w:lang w:val="en-US"/>
              </w:rPr>
              <w:t>(1</w:t>
            </w:r>
            <w:r>
              <w:rPr>
                <w:rFonts w:ascii="Times New Roman" w:hAnsi="Times New Roman" w:cs="Times New Roman"/>
                <w:sz w:val="18"/>
                <w:szCs w:val="20"/>
                <w:lang w:val="en-US"/>
              </w:rPr>
              <w:t>5</w:t>
            </w:r>
            <w:r w:rsidRPr="00636B61">
              <w:rPr>
                <w:rFonts w:ascii="Times New Roman" w:hAnsi="Times New Roman" w:cs="Times New Roman"/>
                <w:sz w:val="18"/>
                <w:szCs w:val="20"/>
                <w:lang w:val="en-US"/>
              </w:rPr>
              <w:t>)</w:t>
            </w:r>
          </w:p>
        </w:tc>
        <w:tc>
          <w:tcPr>
            <w:tcW w:w="1134" w:type="dxa"/>
            <w:tcBorders>
              <w:right w:val="single" w:sz="4" w:space="0" w:color="auto"/>
            </w:tcBorders>
            <w:shd w:val="clear" w:color="auto" w:fill="FFFFFF" w:themeFill="background1"/>
          </w:tcPr>
          <w:p w14:paraId="6B1EFBF5"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10</w:t>
            </w:r>
            <w:r w:rsidRPr="00636B61">
              <w:rPr>
                <w:rFonts w:ascii="Times New Roman" w:hAnsi="Times New Roman" w:cs="Times New Roman"/>
                <w:sz w:val="18"/>
                <w:szCs w:val="20"/>
                <w:lang w:val="en-US"/>
              </w:rPr>
              <w:t xml:space="preserve"> (1</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tc>
      </w:tr>
      <w:tr w:rsidR="0052447C" w:rsidRPr="00636B61" w14:paraId="3005F3BA" w14:textId="77777777" w:rsidTr="00000178">
        <w:trPr>
          <w:trHeight w:val="70"/>
        </w:trPr>
        <w:tc>
          <w:tcPr>
            <w:tcW w:w="1794" w:type="dxa"/>
            <w:vMerge w:val="restart"/>
            <w:tcBorders>
              <w:left w:val="single" w:sz="4" w:space="0" w:color="auto"/>
            </w:tcBorders>
            <w:shd w:val="clear" w:color="auto" w:fill="D9D9D9" w:themeFill="background1" w:themeFillShade="D9"/>
          </w:tcPr>
          <w:p w14:paraId="1C43D8C3"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SF-12</w:t>
            </w:r>
            <w:r>
              <w:rPr>
                <w:rFonts w:ascii="Times New Roman" w:hAnsi="Times New Roman" w:cs="Times New Roman"/>
                <w:sz w:val="18"/>
                <w:szCs w:val="20"/>
                <w:lang w:val="en-US"/>
              </w:rPr>
              <w:t>, mean (SD)</w:t>
            </w:r>
          </w:p>
        </w:tc>
        <w:tc>
          <w:tcPr>
            <w:tcW w:w="2110" w:type="dxa"/>
            <w:tcBorders>
              <w:right w:val="single" w:sz="4" w:space="0" w:color="auto"/>
            </w:tcBorders>
            <w:shd w:val="clear" w:color="auto" w:fill="D9D9D9" w:themeFill="background1" w:themeFillShade="D9"/>
          </w:tcPr>
          <w:p w14:paraId="71DF7BEA"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PCS</w:t>
            </w:r>
          </w:p>
        </w:tc>
        <w:tc>
          <w:tcPr>
            <w:tcW w:w="1170" w:type="dxa"/>
            <w:tcBorders>
              <w:left w:val="single" w:sz="4" w:space="0" w:color="auto"/>
            </w:tcBorders>
            <w:shd w:val="clear" w:color="auto" w:fill="FFFFFF" w:themeFill="background1"/>
          </w:tcPr>
          <w:p w14:paraId="25A1C05D"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 xml:space="preserve"> (9)</w:t>
            </w:r>
          </w:p>
        </w:tc>
        <w:tc>
          <w:tcPr>
            <w:tcW w:w="1050" w:type="dxa"/>
            <w:shd w:val="clear" w:color="auto" w:fill="FFFFFF" w:themeFill="background1"/>
          </w:tcPr>
          <w:p w14:paraId="495D691B"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32 (10)</w:t>
            </w:r>
          </w:p>
        </w:tc>
        <w:tc>
          <w:tcPr>
            <w:tcW w:w="1134" w:type="dxa"/>
            <w:tcBorders>
              <w:left w:val="single" w:sz="4" w:space="0" w:color="A6A6A6" w:themeColor="background1" w:themeShade="A6"/>
            </w:tcBorders>
            <w:shd w:val="clear" w:color="auto" w:fill="FFFFFF" w:themeFill="background1"/>
          </w:tcPr>
          <w:p w14:paraId="1F9608ED"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32 (9)</w:t>
            </w:r>
          </w:p>
        </w:tc>
        <w:tc>
          <w:tcPr>
            <w:tcW w:w="1134" w:type="dxa"/>
            <w:tcBorders>
              <w:right w:val="single" w:sz="4" w:space="0" w:color="auto"/>
            </w:tcBorders>
            <w:shd w:val="clear" w:color="auto" w:fill="FFFFFF" w:themeFill="background1"/>
          </w:tcPr>
          <w:p w14:paraId="59E136F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34 (1</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w:t>
            </w:r>
          </w:p>
        </w:tc>
      </w:tr>
      <w:tr w:rsidR="0052447C" w:rsidRPr="00636B61" w14:paraId="5F9998AA" w14:textId="77777777" w:rsidTr="00000178">
        <w:trPr>
          <w:trHeight w:val="70"/>
        </w:trPr>
        <w:tc>
          <w:tcPr>
            <w:tcW w:w="1794" w:type="dxa"/>
            <w:vMerge/>
            <w:tcBorders>
              <w:left w:val="single" w:sz="4" w:space="0" w:color="auto"/>
              <w:bottom w:val="single" w:sz="4" w:space="0" w:color="auto"/>
            </w:tcBorders>
            <w:shd w:val="clear" w:color="auto" w:fill="D9D9D9" w:themeFill="background1" w:themeFillShade="D9"/>
          </w:tcPr>
          <w:p w14:paraId="6F63EC2D" w14:textId="77777777" w:rsidR="0052447C" w:rsidRPr="00636B61" w:rsidRDefault="0052447C" w:rsidP="00000178">
            <w:pPr>
              <w:rPr>
                <w:rFonts w:ascii="Times New Roman" w:hAnsi="Times New Roman" w:cs="Times New Roman"/>
                <w:sz w:val="18"/>
                <w:szCs w:val="20"/>
                <w:lang w:val="en-US"/>
              </w:rPr>
            </w:pPr>
          </w:p>
        </w:tc>
        <w:tc>
          <w:tcPr>
            <w:tcW w:w="2110" w:type="dxa"/>
            <w:tcBorders>
              <w:bottom w:val="single" w:sz="4" w:space="0" w:color="auto"/>
              <w:right w:val="single" w:sz="4" w:space="0" w:color="auto"/>
            </w:tcBorders>
            <w:shd w:val="clear" w:color="auto" w:fill="D9D9D9" w:themeFill="background1" w:themeFillShade="D9"/>
          </w:tcPr>
          <w:p w14:paraId="676870BB"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MCS</w:t>
            </w:r>
          </w:p>
        </w:tc>
        <w:tc>
          <w:tcPr>
            <w:tcW w:w="1170" w:type="dxa"/>
            <w:tcBorders>
              <w:left w:val="single" w:sz="4" w:space="0" w:color="auto"/>
              <w:bottom w:val="single" w:sz="4" w:space="0" w:color="auto"/>
            </w:tcBorders>
            <w:shd w:val="clear" w:color="auto" w:fill="FFFFFF" w:themeFill="background1"/>
          </w:tcPr>
          <w:p w14:paraId="2CB9B5D6"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w:t>
            </w:r>
            <w:r>
              <w:rPr>
                <w:rFonts w:ascii="Times New Roman" w:hAnsi="Times New Roman" w:cs="Times New Roman"/>
                <w:sz w:val="18"/>
                <w:szCs w:val="20"/>
                <w:lang w:val="en-US"/>
              </w:rPr>
              <w:t>4</w:t>
            </w:r>
            <w:r w:rsidRPr="00636B61">
              <w:rPr>
                <w:rFonts w:ascii="Times New Roman" w:hAnsi="Times New Roman" w:cs="Times New Roman"/>
                <w:sz w:val="18"/>
                <w:szCs w:val="20"/>
                <w:lang w:val="en-US"/>
              </w:rPr>
              <w:t xml:space="preserve"> (10)</w:t>
            </w:r>
          </w:p>
        </w:tc>
        <w:tc>
          <w:tcPr>
            <w:tcW w:w="1050" w:type="dxa"/>
            <w:tcBorders>
              <w:bottom w:val="single" w:sz="4" w:space="0" w:color="auto"/>
            </w:tcBorders>
            <w:shd w:val="clear" w:color="auto" w:fill="FFFFFF" w:themeFill="background1"/>
          </w:tcPr>
          <w:p w14:paraId="6B81AEE7"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 xml:space="preserve"> (1</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w:t>
            </w:r>
          </w:p>
        </w:tc>
        <w:tc>
          <w:tcPr>
            <w:tcW w:w="1134" w:type="dxa"/>
            <w:tcBorders>
              <w:left w:val="single" w:sz="4" w:space="0" w:color="A6A6A6" w:themeColor="background1" w:themeShade="A6"/>
              <w:bottom w:val="single" w:sz="4" w:space="0" w:color="auto"/>
            </w:tcBorders>
            <w:shd w:val="clear" w:color="auto" w:fill="FFFFFF" w:themeFill="background1"/>
          </w:tcPr>
          <w:p w14:paraId="691FBDC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w:t>
            </w:r>
            <w:r>
              <w:rPr>
                <w:rFonts w:ascii="Times New Roman" w:hAnsi="Times New Roman" w:cs="Times New Roman"/>
                <w:sz w:val="18"/>
                <w:szCs w:val="20"/>
                <w:lang w:val="en-US"/>
              </w:rPr>
              <w:t>5</w:t>
            </w: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10</w:t>
            </w:r>
            <w:r w:rsidRPr="00636B61">
              <w:rPr>
                <w:rFonts w:ascii="Times New Roman" w:hAnsi="Times New Roman" w:cs="Times New Roman"/>
                <w:sz w:val="18"/>
                <w:szCs w:val="20"/>
                <w:lang w:val="en-US"/>
              </w:rPr>
              <w:t>)</w:t>
            </w:r>
          </w:p>
        </w:tc>
        <w:tc>
          <w:tcPr>
            <w:tcW w:w="1134" w:type="dxa"/>
            <w:tcBorders>
              <w:bottom w:val="single" w:sz="4" w:space="0" w:color="auto"/>
              <w:right w:val="single" w:sz="4" w:space="0" w:color="auto"/>
            </w:tcBorders>
            <w:shd w:val="clear" w:color="auto" w:fill="FFFFFF" w:themeFill="background1"/>
          </w:tcPr>
          <w:p w14:paraId="01C0E18D"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50 (1</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w:t>
            </w:r>
          </w:p>
        </w:tc>
      </w:tr>
      <w:tr w:rsidR="0052447C" w:rsidRPr="00636B61" w14:paraId="5EB58740" w14:textId="77777777" w:rsidTr="00000178">
        <w:trPr>
          <w:trHeight w:val="852"/>
        </w:trPr>
        <w:tc>
          <w:tcPr>
            <w:tcW w:w="839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282A5AD" w14:textId="77777777" w:rsidR="0052447C" w:rsidRPr="00636B61" w:rsidRDefault="0052447C" w:rsidP="00000178">
            <w:pPr>
              <w:pStyle w:val="NoSpacing"/>
              <w:rPr>
                <w:rFonts w:ascii="Times New Roman" w:hAnsi="Times New Roman" w:cs="Times New Roman"/>
                <w:b/>
                <w:sz w:val="18"/>
                <w:szCs w:val="20"/>
                <w:lang w:val="en-US"/>
              </w:rPr>
            </w:pPr>
            <w:r w:rsidRPr="00636B61">
              <w:rPr>
                <w:rFonts w:ascii="Times New Roman" w:hAnsi="Times New Roman" w:cs="Times New Roman"/>
                <w:b/>
                <w:sz w:val="18"/>
                <w:szCs w:val="20"/>
                <w:lang w:val="en-US"/>
              </w:rPr>
              <w:t>Legend to Supplementary Table 1</w:t>
            </w:r>
            <w:r>
              <w:rPr>
                <w:rFonts w:ascii="Times New Roman" w:hAnsi="Times New Roman" w:cs="Times New Roman"/>
                <w:b/>
                <w:sz w:val="18"/>
                <w:szCs w:val="20"/>
                <w:lang w:val="en-US"/>
              </w:rPr>
              <w:t>-A</w:t>
            </w:r>
            <w:r w:rsidRPr="00636B61">
              <w:rPr>
                <w:rFonts w:ascii="Times New Roman" w:hAnsi="Times New Roman" w:cs="Times New Roman"/>
                <w:b/>
                <w:sz w:val="18"/>
                <w:szCs w:val="20"/>
                <w:lang w:val="en-US"/>
              </w:rPr>
              <w:t xml:space="preserve">: </w:t>
            </w:r>
          </w:p>
          <w:p w14:paraId="091AA841" w14:textId="77777777" w:rsidR="0052447C" w:rsidRPr="00636B61" w:rsidRDefault="0052447C" w:rsidP="00000178">
            <w:pPr>
              <w:pStyle w:val="NoSpacing"/>
              <w:rPr>
                <w:rFonts w:ascii="Times New Roman" w:hAnsi="Times New Roman" w:cs="Times New Roman"/>
                <w:b/>
                <w:sz w:val="18"/>
                <w:szCs w:val="20"/>
                <w:lang w:val="en-US"/>
              </w:rPr>
            </w:pPr>
            <w:r>
              <w:rPr>
                <w:rFonts w:ascii="Times New Roman" w:eastAsiaTheme="majorEastAsia" w:hAnsi="Times New Roman" w:cs="Times New Roman"/>
                <w:iCs/>
                <w:sz w:val="18"/>
                <w:szCs w:val="18"/>
                <w:lang w:val="en-US"/>
              </w:rPr>
              <w:t>**: HOOS/KOOS scores are complete for approximately 75% of patients, as it was replaced with the HOOS-PS/KOOS-PS after January 2017</w:t>
            </w:r>
            <w:r w:rsidRPr="00636B61">
              <w:rPr>
                <w:rFonts w:ascii="Times New Roman" w:hAnsi="Times New Roman" w:cs="Times New Roman"/>
                <w:sz w:val="18"/>
                <w:szCs w:val="20"/>
                <w:lang w:val="en-US"/>
              </w:rPr>
              <w:t>Note: THA: total hip arthroplasty; TKA: total knee arthroplasty; HOOS: Hip Disability and Osteoarthritis Outcome Score; KOOS: Knee Injury and Osteoarthritis Outcome Score; SF-12: Short form-12 survey; PCS: component score for physical health score; MCS: component score for mental health score.</w:t>
            </w:r>
          </w:p>
        </w:tc>
      </w:tr>
    </w:tbl>
    <w:p w14:paraId="75128095" w14:textId="77777777" w:rsidR="0052447C" w:rsidRDefault="0052447C" w:rsidP="0052447C">
      <w:pPr>
        <w:rPr>
          <w:lang w:val="en-US"/>
        </w:rPr>
      </w:pPr>
    </w:p>
    <w:p w14:paraId="61DBC844" w14:textId="77777777" w:rsidR="0052447C" w:rsidRDefault="0052447C" w:rsidP="0052447C">
      <w:pPr>
        <w:rPr>
          <w:lang w:val="en-US"/>
        </w:rPr>
      </w:pPr>
    </w:p>
    <w:p w14:paraId="479EC786" w14:textId="77777777" w:rsidR="0052447C" w:rsidRDefault="0052447C" w:rsidP="0052447C">
      <w:pPr>
        <w:rPr>
          <w:lang w:val="en-US"/>
        </w:rPr>
      </w:pPr>
      <w:r>
        <w:rPr>
          <w:lang w:val="en-US"/>
        </w:rPr>
        <w:br w:type="page"/>
      </w:r>
    </w:p>
    <w:tbl>
      <w:tblPr>
        <w:tblStyle w:val="TableGrid"/>
        <w:tblW w:w="8534"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842"/>
        <w:gridCol w:w="2180"/>
        <w:gridCol w:w="1222"/>
        <w:gridCol w:w="1164"/>
        <w:gridCol w:w="1134"/>
        <w:gridCol w:w="992"/>
      </w:tblGrid>
      <w:tr w:rsidR="0052447C" w:rsidRPr="00636B61" w14:paraId="44F82C65" w14:textId="77777777" w:rsidTr="00000178">
        <w:trPr>
          <w:trHeight w:val="346"/>
        </w:trPr>
        <w:tc>
          <w:tcPr>
            <w:tcW w:w="8534" w:type="dxa"/>
            <w:gridSpan w:val="6"/>
            <w:tcBorders>
              <w:bottom w:val="double" w:sz="4" w:space="0" w:color="auto"/>
            </w:tcBorders>
            <w:shd w:val="clear" w:color="auto" w:fill="FFFFFF" w:themeFill="background1"/>
          </w:tcPr>
          <w:p w14:paraId="31592BF5" w14:textId="77777777" w:rsidR="0052447C" w:rsidRPr="0038407F" w:rsidRDefault="0052447C" w:rsidP="00000178">
            <w:pPr>
              <w:rPr>
                <w:rFonts w:ascii="Times New Roman" w:hAnsi="Times New Roman" w:cs="Times New Roman"/>
                <w:b/>
                <w:sz w:val="18"/>
                <w:szCs w:val="20"/>
              </w:rPr>
            </w:pPr>
            <w:r w:rsidRPr="00636B61">
              <w:rPr>
                <w:rFonts w:ascii="Times New Roman" w:hAnsi="Times New Roman" w:cs="Times New Roman"/>
                <w:b/>
                <w:sz w:val="18"/>
                <w:szCs w:val="20"/>
                <w:lang w:val="en-US"/>
              </w:rPr>
              <w:lastRenderedPageBreak/>
              <w:t xml:space="preserve">Supplementary table </w:t>
            </w:r>
            <w:r>
              <w:rPr>
                <w:rFonts w:ascii="Times New Roman" w:hAnsi="Times New Roman" w:cs="Times New Roman"/>
                <w:b/>
                <w:sz w:val="18"/>
                <w:szCs w:val="20"/>
                <w:lang w:val="en-US"/>
              </w:rPr>
              <w:t>1-B</w:t>
            </w:r>
            <w:r w:rsidRPr="00636B61">
              <w:rPr>
                <w:rFonts w:ascii="Times New Roman" w:hAnsi="Times New Roman" w:cs="Times New Roman"/>
                <w:b/>
                <w:sz w:val="18"/>
                <w:szCs w:val="20"/>
                <w:lang w:val="en-US"/>
              </w:rPr>
              <w:t xml:space="preserve">. Preoperative characteristics of THA and TKA patients with </w:t>
            </w:r>
            <w:r>
              <w:rPr>
                <w:rFonts w:ascii="Times New Roman" w:hAnsi="Times New Roman" w:cs="Times New Roman"/>
                <w:b/>
                <w:sz w:val="18"/>
                <w:szCs w:val="20"/>
                <w:lang w:val="en-US"/>
              </w:rPr>
              <w:t xml:space="preserve">and without </w:t>
            </w:r>
            <w:r>
              <w:rPr>
                <w:rFonts w:ascii="Times New Roman" w:hAnsi="Times New Roman" w:cs="Times New Roman"/>
                <w:b/>
                <w:sz w:val="18"/>
                <w:szCs w:val="20"/>
              </w:rPr>
              <w:t>follow-up</w:t>
            </w:r>
          </w:p>
        </w:tc>
      </w:tr>
      <w:tr w:rsidR="0052447C" w:rsidRPr="00636B61" w14:paraId="404F72F0" w14:textId="77777777" w:rsidTr="00000178">
        <w:trPr>
          <w:trHeight w:val="346"/>
        </w:trPr>
        <w:tc>
          <w:tcPr>
            <w:tcW w:w="4022" w:type="dxa"/>
            <w:gridSpan w:val="2"/>
            <w:tcBorders>
              <w:top w:val="double" w:sz="4" w:space="0" w:color="auto"/>
              <w:left w:val="single" w:sz="4" w:space="0" w:color="auto"/>
            </w:tcBorders>
            <w:shd w:val="clear" w:color="auto" w:fill="D9D9D9" w:themeFill="background1" w:themeFillShade="D9"/>
          </w:tcPr>
          <w:p w14:paraId="7FCC0916" w14:textId="77777777" w:rsidR="0052447C" w:rsidRPr="00636B61" w:rsidRDefault="0052447C" w:rsidP="00000178">
            <w:pPr>
              <w:rPr>
                <w:rFonts w:ascii="Times New Roman" w:hAnsi="Times New Roman" w:cs="Times New Roman"/>
                <w:b/>
                <w:sz w:val="18"/>
                <w:szCs w:val="20"/>
                <w:lang w:val="en-US"/>
              </w:rPr>
            </w:pPr>
          </w:p>
        </w:tc>
        <w:tc>
          <w:tcPr>
            <w:tcW w:w="2386" w:type="dxa"/>
            <w:gridSpan w:val="2"/>
            <w:tcBorders>
              <w:top w:val="double" w:sz="4" w:space="0" w:color="auto"/>
              <w:right w:val="single" w:sz="4" w:space="0" w:color="auto"/>
            </w:tcBorders>
            <w:shd w:val="clear" w:color="auto" w:fill="D9D9D9" w:themeFill="background1" w:themeFillShade="D9"/>
          </w:tcPr>
          <w:p w14:paraId="51858E7F" w14:textId="77777777" w:rsidR="0052447C" w:rsidRPr="00636B61" w:rsidRDefault="0052447C" w:rsidP="00000178">
            <w:pPr>
              <w:jc w:val="center"/>
              <w:rPr>
                <w:rFonts w:ascii="Times New Roman" w:hAnsi="Times New Roman" w:cs="Times New Roman"/>
                <w:b/>
                <w:sz w:val="18"/>
                <w:szCs w:val="20"/>
                <w:lang w:val="en-US"/>
              </w:rPr>
            </w:pPr>
            <w:r w:rsidRPr="00636B61">
              <w:rPr>
                <w:rFonts w:ascii="Times New Roman" w:hAnsi="Times New Roman" w:cs="Times New Roman"/>
                <w:b/>
                <w:sz w:val="18"/>
                <w:szCs w:val="20"/>
                <w:lang w:val="en-US"/>
              </w:rPr>
              <w:t xml:space="preserve">THA population </w:t>
            </w:r>
          </w:p>
        </w:tc>
        <w:tc>
          <w:tcPr>
            <w:tcW w:w="2126" w:type="dxa"/>
            <w:gridSpan w:val="2"/>
            <w:tcBorders>
              <w:top w:val="double" w:sz="4" w:space="0" w:color="auto"/>
              <w:left w:val="single" w:sz="4" w:space="0" w:color="auto"/>
              <w:right w:val="single" w:sz="4" w:space="0" w:color="auto"/>
            </w:tcBorders>
            <w:shd w:val="clear" w:color="auto" w:fill="D9D9D9" w:themeFill="background1" w:themeFillShade="D9"/>
          </w:tcPr>
          <w:p w14:paraId="0BB88192" w14:textId="77777777" w:rsidR="0052447C" w:rsidRPr="00636B61" w:rsidRDefault="0052447C" w:rsidP="00000178">
            <w:pPr>
              <w:jc w:val="center"/>
              <w:rPr>
                <w:rFonts w:ascii="Times New Roman" w:hAnsi="Times New Roman" w:cs="Times New Roman"/>
                <w:b/>
                <w:sz w:val="18"/>
                <w:szCs w:val="20"/>
                <w:lang w:val="en-US"/>
              </w:rPr>
            </w:pPr>
            <w:r w:rsidRPr="00636B61">
              <w:rPr>
                <w:rFonts w:ascii="Times New Roman" w:hAnsi="Times New Roman" w:cs="Times New Roman"/>
                <w:b/>
                <w:sz w:val="18"/>
                <w:szCs w:val="20"/>
                <w:lang w:val="en-US"/>
              </w:rPr>
              <w:t>TKA population</w:t>
            </w:r>
          </w:p>
        </w:tc>
      </w:tr>
      <w:tr w:rsidR="0052447C" w:rsidRPr="00636B61" w14:paraId="4C3D813F" w14:textId="77777777" w:rsidTr="00000178">
        <w:trPr>
          <w:trHeight w:val="421"/>
        </w:trPr>
        <w:tc>
          <w:tcPr>
            <w:tcW w:w="4022" w:type="dxa"/>
            <w:gridSpan w:val="2"/>
            <w:tcBorders>
              <w:left w:val="single" w:sz="4" w:space="0" w:color="auto"/>
            </w:tcBorders>
            <w:shd w:val="clear" w:color="auto" w:fill="D9D9D9" w:themeFill="background1" w:themeFillShade="D9"/>
          </w:tcPr>
          <w:p w14:paraId="42F9442B" w14:textId="77777777" w:rsidR="0052447C" w:rsidRPr="00636B61" w:rsidRDefault="0052447C" w:rsidP="00000178">
            <w:pPr>
              <w:rPr>
                <w:rFonts w:ascii="Times New Roman" w:hAnsi="Times New Roman" w:cs="Times New Roman"/>
                <w:b/>
                <w:sz w:val="18"/>
                <w:szCs w:val="20"/>
                <w:lang w:val="en-US"/>
              </w:rPr>
            </w:pPr>
          </w:p>
        </w:tc>
        <w:tc>
          <w:tcPr>
            <w:tcW w:w="1222" w:type="dxa"/>
            <w:tcBorders>
              <w:bottom w:val="single" w:sz="4" w:space="0" w:color="auto"/>
            </w:tcBorders>
            <w:shd w:val="clear" w:color="auto" w:fill="D9D9D9" w:themeFill="background1" w:themeFillShade="D9"/>
          </w:tcPr>
          <w:p w14:paraId="6FB8FD6F" w14:textId="77777777" w:rsidR="0052447C" w:rsidRPr="00636B61" w:rsidRDefault="0052447C" w:rsidP="00000178">
            <w:pPr>
              <w:jc w:val="right"/>
              <w:rPr>
                <w:rFonts w:ascii="Times New Roman" w:hAnsi="Times New Roman" w:cs="Times New Roman"/>
                <w:b/>
                <w:sz w:val="18"/>
                <w:szCs w:val="20"/>
                <w:lang w:val="en-US"/>
              </w:rPr>
            </w:pPr>
            <w:r>
              <w:rPr>
                <w:rFonts w:ascii="Times New Roman" w:hAnsi="Times New Roman" w:cs="Times New Roman"/>
                <w:b/>
                <w:sz w:val="18"/>
                <w:szCs w:val="20"/>
                <w:lang w:val="en-US"/>
              </w:rPr>
              <w:t>Without</w:t>
            </w:r>
          </w:p>
          <w:p w14:paraId="26DF8708"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(n = 2333)</w:t>
            </w:r>
          </w:p>
        </w:tc>
        <w:tc>
          <w:tcPr>
            <w:tcW w:w="1164" w:type="dxa"/>
            <w:tcBorders>
              <w:bottom w:val="single" w:sz="4" w:space="0" w:color="auto"/>
            </w:tcBorders>
            <w:shd w:val="clear" w:color="auto" w:fill="D9D9D9" w:themeFill="background1" w:themeFillShade="D9"/>
          </w:tcPr>
          <w:p w14:paraId="684C138C" w14:textId="77777777" w:rsidR="0052447C" w:rsidRPr="00636B61" w:rsidRDefault="0052447C" w:rsidP="00000178">
            <w:pPr>
              <w:jc w:val="right"/>
              <w:rPr>
                <w:rFonts w:ascii="Times New Roman" w:hAnsi="Times New Roman" w:cs="Times New Roman"/>
                <w:b/>
                <w:sz w:val="18"/>
                <w:szCs w:val="20"/>
                <w:lang w:val="en-US"/>
              </w:rPr>
            </w:pPr>
            <w:r>
              <w:rPr>
                <w:rFonts w:ascii="Times New Roman" w:hAnsi="Times New Roman" w:cs="Times New Roman"/>
                <w:b/>
                <w:sz w:val="18"/>
                <w:szCs w:val="20"/>
                <w:lang w:val="en-US"/>
              </w:rPr>
              <w:t>With</w:t>
            </w:r>
          </w:p>
          <w:p w14:paraId="4996D34D"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 xml:space="preserve">(n = </w:t>
            </w:r>
            <w:r>
              <w:rPr>
                <w:rFonts w:ascii="Times New Roman" w:hAnsi="Times New Roman" w:cs="Times New Roman"/>
                <w:b/>
                <w:sz w:val="18"/>
                <w:szCs w:val="20"/>
                <w:lang w:val="en-US"/>
              </w:rPr>
              <w:t>1878</w:t>
            </w:r>
            <w:r w:rsidRPr="00636B61">
              <w:rPr>
                <w:rFonts w:ascii="Times New Roman" w:hAnsi="Times New Roman" w:cs="Times New Roman"/>
                <w:b/>
                <w:sz w:val="18"/>
                <w:szCs w:val="20"/>
                <w:lang w:val="en-US"/>
              </w:rPr>
              <w:t>)</w:t>
            </w:r>
          </w:p>
        </w:tc>
        <w:tc>
          <w:tcPr>
            <w:tcW w:w="1134" w:type="dxa"/>
            <w:tcBorders>
              <w:left w:val="single" w:sz="4" w:space="0" w:color="auto"/>
              <w:bottom w:val="single" w:sz="4" w:space="0" w:color="auto"/>
            </w:tcBorders>
            <w:shd w:val="clear" w:color="auto" w:fill="D9D9D9" w:themeFill="background1" w:themeFillShade="D9"/>
          </w:tcPr>
          <w:p w14:paraId="3A350AF6" w14:textId="77777777" w:rsidR="0052447C" w:rsidRPr="00636B61" w:rsidRDefault="0052447C" w:rsidP="00000178">
            <w:pPr>
              <w:jc w:val="right"/>
              <w:rPr>
                <w:rFonts w:ascii="Times New Roman" w:hAnsi="Times New Roman" w:cs="Times New Roman"/>
                <w:b/>
                <w:sz w:val="18"/>
                <w:szCs w:val="20"/>
                <w:lang w:val="en-US"/>
              </w:rPr>
            </w:pPr>
            <w:r>
              <w:rPr>
                <w:rFonts w:ascii="Times New Roman" w:hAnsi="Times New Roman" w:cs="Times New Roman"/>
                <w:b/>
                <w:sz w:val="18"/>
                <w:szCs w:val="20"/>
                <w:lang w:val="en-US"/>
              </w:rPr>
              <w:t>Without</w:t>
            </w:r>
          </w:p>
          <w:p w14:paraId="1FF25EFA"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(n = 2398)</w:t>
            </w:r>
          </w:p>
        </w:tc>
        <w:tc>
          <w:tcPr>
            <w:tcW w:w="992" w:type="dxa"/>
            <w:tcBorders>
              <w:bottom w:val="single" w:sz="4" w:space="0" w:color="auto"/>
              <w:right w:val="single" w:sz="4" w:space="0" w:color="auto"/>
            </w:tcBorders>
            <w:shd w:val="clear" w:color="auto" w:fill="D9D9D9" w:themeFill="background1" w:themeFillShade="D9"/>
          </w:tcPr>
          <w:p w14:paraId="30326DF8" w14:textId="77777777" w:rsidR="0052447C" w:rsidRPr="00636B61" w:rsidRDefault="0052447C" w:rsidP="00000178">
            <w:pPr>
              <w:jc w:val="right"/>
              <w:rPr>
                <w:rFonts w:ascii="Times New Roman" w:hAnsi="Times New Roman" w:cs="Times New Roman"/>
                <w:b/>
                <w:sz w:val="18"/>
                <w:szCs w:val="20"/>
                <w:lang w:val="en-US"/>
              </w:rPr>
            </w:pPr>
            <w:r>
              <w:rPr>
                <w:rFonts w:ascii="Times New Roman" w:hAnsi="Times New Roman" w:cs="Times New Roman"/>
                <w:b/>
                <w:sz w:val="18"/>
                <w:szCs w:val="20"/>
                <w:lang w:val="en-US"/>
              </w:rPr>
              <w:t>With</w:t>
            </w:r>
          </w:p>
          <w:p w14:paraId="19B19212" w14:textId="77777777" w:rsidR="0052447C" w:rsidRPr="00636B61" w:rsidRDefault="0052447C" w:rsidP="00000178">
            <w:pPr>
              <w:jc w:val="right"/>
              <w:rPr>
                <w:rFonts w:ascii="Times New Roman" w:hAnsi="Times New Roman" w:cs="Times New Roman"/>
                <w:b/>
                <w:sz w:val="18"/>
                <w:szCs w:val="20"/>
                <w:lang w:val="en-US"/>
              </w:rPr>
            </w:pPr>
            <w:r w:rsidRPr="00636B61">
              <w:rPr>
                <w:rFonts w:ascii="Times New Roman" w:hAnsi="Times New Roman" w:cs="Times New Roman"/>
                <w:b/>
                <w:sz w:val="18"/>
                <w:szCs w:val="20"/>
                <w:lang w:val="en-US"/>
              </w:rPr>
              <w:t xml:space="preserve">(n = </w:t>
            </w:r>
            <w:r>
              <w:rPr>
                <w:rFonts w:ascii="Times New Roman" w:hAnsi="Times New Roman" w:cs="Times New Roman"/>
                <w:b/>
                <w:sz w:val="18"/>
                <w:szCs w:val="20"/>
                <w:lang w:val="en-US"/>
              </w:rPr>
              <w:t>1887</w:t>
            </w:r>
            <w:r w:rsidRPr="00636B61">
              <w:rPr>
                <w:rFonts w:ascii="Times New Roman" w:hAnsi="Times New Roman" w:cs="Times New Roman"/>
                <w:b/>
                <w:sz w:val="18"/>
                <w:szCs w:val="20"/>
                <w:lang w:val="en-US"/>
              </w:rPr>
              <w:t>)</w:t>
            </w:r>
          </w:p>
        </w:tc>
      </w:tr>
      <w:tr w:rsidR="0052447C" w:rsidRPr="00636B61" w14:paraId="02DB2C71" w14:textId="77777777" w:rsidTr="00000178">
        <w:tc>
          <w:tcPr>
            <w:tcW w:w="4022" w:type="dxa"/>
            <w:gridSpan w:val="2"/>
            <w:tcBorders>
              <w:left w:val="single" w:sz="4" w:space="0" w:color="auto"/>
              <w:right w:val="single" w:sz="4" w:space="0" w:color="auto"/>
            </w:tcBorders>
            <w:shd w:val="clear" w:color="auto" w:fill="D9D9D9" w:themeFill="background1" w:themeFillShade="D9"/>
          </w:tcPr>
          <w:p w14:paraId="6E943D61"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Age (years)</w:t>
            </w:r>
            <w:r>
              <w:rPr>
                <w:rFonts w:ascii="Times New Roman" w:hAnsi="Times New Roman" w:cs="Times New Roman"/>
                <w:sz w:val="18"/>
                <w:szCs w:val="20"/>
                <w:lang w:val="en-US"/>
              </w:rPr>
              <w:t>, mean (SD)</w:t>
            </w:r>
          </w:p>
        </w:tc>
        <w:tc>
          <w:tcPr>
            <w:tcW w:w="1222" w:type="dxa"/>
            <w:tcBorders>
              <w:top w:val="single" w:sz="4" w:space="0" w:color="auto"/>
              <w:left w:val="single" w:sz="4" w:space="0" w:color="auto"/>
            </w:tcBorders>
            <w:shd w:val="clear" w:color="auto" w:fill="FFFFFF" w:themeFill="background1"/>
          </w:tcPr>
          <w:p w14:paraId="480396D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6</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 xml:space="preserve"> (9)</w:t>
            </w:r>
          </w:p>
        </w:tc>
        <w:tc>
          <w:tcPr>
            <w:tcW w:w="1164" w:type="dxa"/>
            <w:tcBorders>
              <w:top w:val="single" w:sz="4" w:space="0" w:color="auto"/>
            </w:tcBorders>
            <w:shd w:val="clear" w:color="auto" w:fill="FFFFFF" w:themeFill="background1"/>
          </w:tcPr>
          <w:p w14:paraId="4CBF9A64"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69 (9)</w:t>
            </w:r>
          </w:p>
        </w:tc>
        <w:tc>
          <w:tcPr>
            <w:tcW w:w="1134" w:type="dxa"/>
            <w:tcBorders>
              <w:top w:val="single" w:sz="4" w:space="0" w:color="auto"/>
              <w:left w:val="single" w:sz="4" w:space="0" w:color="A6A6A6" w:themeColor="background1" w:themeShade="A6"/>
            </w:tcBorders>
            <w:shd w:val="clear" w:color="auto" w:fill="FFFFFF" w:themeFill="background1"/>
          </w:tcPr>
          <w:p w14:paraId="6D92BCB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6</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992" w:type="dxa"/>
            <w:tcBorders>
              <w:top w:val="single" w:sz="4" w:space="0" w:color="auto"/>
              <w:right w:val="single" w:sz="4" w:space="0" w:color="auto"/>
            </w:tcBorders>
            <w:shd w:val="clear" w:color="auto" w:fill="FFFFFF" w:themeFill="background1"/>
          </w:tcPr>
          <w:p w14:paraId="315E1F15"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68 (8)</w:t>
            </w:r>
          </w:p>
        </w:tc>
      </w:tr>
      <w:tr w:rsidR="0052447C" w:rsidRPr="00636B61" w14:paraId="5C4586CD" w14:textId="77777777" w:rsidTr="00000178">
        <w:tc>
          <w:tcPr>
            <w:tcW w:w="4022" w:type="dxa"/>
            <w:gridSpan w:val="2"/>
            <w:tcBorders>
              <w:left w:val="single" w:sz="4" w:space="0" w:color="auto"/>
              <w:right w:val="single" w:sz="4" w:space="0" w:color="auto"/>
            </w:tcBorders>
            <w:shd w:val="clear" w:color="auto" w:fill="D9D9D9" w:themeFill="background1" w:themeFillShade="D9"/>
          </w:tcPr>
          <w:p w14:paraId="2D44AD4A"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BMI</w:t>
            </w:r>
            <w:r>
              <w:rPr>
                <w:rFonts w:ascii="Times New Roman" w:hAnsi="Times New Roman" w:cs="Times New Roman"/>
                <w:sz w:val="18"/>
                <w:szCs w:val="20"/>
                <w:lang w:val="en-US"/>
              </w:rPr>
              <w:t>, mean (SD)</w:t>
            </w:r>
          </w:p>
        </w:tc>
        <w:tc>
          <w:tcPr>
            <w:tcW w:w="1222" w:type="dxa"/>
            <w:tcBorders>
              <w:left w:val="single" w:sz="4" w:space="0" w:color="auto"/>
            </w:tcBorders>
            <w:shd w:val="clear" w:color="auto" w:fill="FFFFFF" w:themeFill="background1"/>
          </w:tcPr>
          <w:p w14:paraId="3EB8B93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27 (4)</w:t>
            </w:r>
          </w:p>
        </w:tc>
        <w:tc>
          <w:tcPr>
            <w:tcW w:w="1164" w:type="dxa"/>
            <w:shd w:val="clear" w:color="auto" w:fill="FFFFFF" w:themeFill="background1"/>
          </w:tcPr>
          <w:p w14:paraId="4FA74355"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27 (4)</w:t>
            </w:r>
          </w:p>
        </w:tc>
        <w:tc>
          <w:tcPr>
            <w:tcW w:w="1134" w:type="dxa"/>
            <w:tcBorders>
              <w:left w:val="single" w:sz="4" w:space="0" w:color="A6A6A6" w:themeColor="background1" w:themeShade="A6"/>
            </w:tcBorders>
            <w:shd w:val="clear" w:color="auto" w:fill="FFFFFF" w:themeFill="background1"/>
          </w:tcPr>
          <w:p w14:paraId="5ECEFC7A"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30</w:t>
            </w:r>
            <w:r w:rsidRPr="00636B61">
              <w:rPr>
                <w:rFonts w:ascii="Times New Roman" w:hAnsi="Times New Roman" w:cs="Times New Roman"/>
                <w:sz w:val="18"/>
                <w:szCs w:val="20"/>
                <w:lang w:val="en-US"/>
              </w:rPr>
              <w:t xml:space="preserve"> (5)</w:t>
            </w:r>
          </w:p>
        </w:tc>
        <w:tc>
          <w:tcPr>
            <w:tcW w:w="992" w:type="dxa"/>
            <w:tcBorders>
              <w:right w:val="single" w:sz="4" w:space="0" w:color="auto"/>
            </w:tcBorders>
            <w:shd w:val="clear" w:color="auto" w:fill="FFFFFF" w:themeFill="background1"/>
          </w:tcPr>
          <w:p w14:paraId="45B8C40A"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29 (5)</w:t>
            </w:r>
          </w:p>
        </w:tc>
      </w:tr>
      <w:tr w:rsidR="0052447C" w:rsidRPr="00636B61" w14:paraId="53365B50" w14:textId="77777777" w:rsidTr="00000178">
        <w:tc>
          <w:tcPr>
            <w:tcW w:w="4022" w:type="dxa"/>
            <w:gridSpan w:val="2"/>
            <w:tcBorders>
              <w:left w:val="single" w:sz="4" w:space="0" w:color="auto"/>
              <w:right w:val="single" w:sz="4" w:space="0" w:color="auto"/>
            </w:tcBorders>
            <w:shd w:val="clear" w:color="auto" w:fill="D9D9D9" w:themeFill="background1" w:themeFillShade="D9"/>
          </w:tcPr>
          <w:p w14:paraId="72515823"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Smoking, yes, n (%)</w:t>
            </w:r>
          </w:p>
        </w:tc>
        <w:tc>
          <w:tcPr>
            <w:tcW w:w="1222" w:type="dxa"/>
            <w:tcBorders>
              <w:left w:val="single" w:sz="4" w:space="0" w:color="auto"/>
            </w:tcBorders>
            <w:shd w:val="clear" w:color="auto" w:fill="FFFFFF" w:themeFill="background1"/>
          </w:tcPr>
          <w:p w14:paraId="35AF259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136 (</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w:t>
            </w:r>
          </w:p>
        </w:tc>
        <w:tc>
          <w:tcPr>
            <w:tcW w:w="1164" w:type="dxa"/>
            <w:shd w:val="clear" w:color="auto" w:fill="FFFFFF" w:themeFill="background1"/>
          </w:tcPr>
          <w:p w14:paraId="1B42A4EB"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93 (5)</w:t>
            </w:r>
          </w:p>
        </w:tc>
        <w:tc>
          <w:tcPr>
            <w:tcW w:w="1134" w:type="dxa"/>
            <w:tcBorders>
              <w:left w:val="single" w:sz="4" w:space="0" w:color="A6A6A6" w:themeColor="background1" w:themeShade="A6"/>
            </w:tcBorders>
            <w:shd w:val="clear" w:color="auto" w:fill="FFFFFF" w:themeFill="background1"/>
          </w:tcPr>
          <w:p w14:paraId="66BD9DA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131 (</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1355875B"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95 (5)</w:t>
            </w:r>
          </w:p>
        </w:tc>
      </w:tr>
      <w:tr w:rsidR="0052447C" w:rsidRPr="00636B61" w14:paraId="135B608A" w14:textId="77777777" w:rsidTr="00000178">
        <w:trPr>
          <w:trHeight w:val="207"/>
        </w:trPr>
        <w:tc>
          <w:tcPr>
            <w:tcW w:w="1842" w:type="dxa"/>
            <w:vMerge w:val="restart"/>
            <w:tcBorders>
              <w:left w:val="single" w:sz="4" w:space="0" w:color="auto"/>
            </w:tcBorders>
            <w:shd w:val="clear" w:color="auto" w:fill="D9D9D9" w:themeFill="background1" w:themeFillShade="D9"/>
          </w:tcPr>
          <w:p w14:paraId="675A012C"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Comorbidities  (%)</w:t>
            </w:r>
          </w:p>
        </w:tc>
        <w:tc>
          <w:tcPr>
            <w:tcW w:w="2180" w:type="dxa"/>
            <w:tcBorders>
              <w:right w:val="single" w:sz="4" w:space="0" w:color="auto"/>
            </w:tcBorders>
            <w:shd w:val="clear" w:color="auto" w:fill="D9D9D9" w:themeFill="background1" w:themeFillShade="D9"/>
          </w:tcPr>
          <w:p w14:paraId="02EBF185"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Non-musculoskeletal</w:t>
            </w:r>
          </w:p>
        </w:tc>
        <w:tc>
          <w:tcPr>
            <w:tcW w:w="1222" w:type="dxa"/>
            <w:tcBorders>
              <w:left w:val="single" w:sz="4" w:space="0" w:color="auto"/>
            </w:tcBorders>
            <w:shd w:val="clear" w:color="auto" w:fill="FFFFFF" w:themeFill="background1"/>
          </w:tcPr>
          <w:p w14:paraId="309D2A7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549 (2</w:t>
            </w:r>
            <w:r>
              <w:rPr>
                <w:rFonts w:ascii="Times New Roman" w:hAnsi="Times New Roman" w:cs="Times New Roman"/>
                <w:sz w:val="18"/>
                <w:szCs w:val="20"/>
                <w:lang w:val="en-US"/>
              </w:rPr>
              <w:t>4</w:t>
            </w:r>
            <w:r w:rsidRPr="00636B61">
              <w:rPr>
                <w:rFonts w:ascii="Times New Roman" w:hAnsi="Times New Roman" w:cs="Times New Roman"/>
                <w:sz w:val="18"/>
                <w:szCs w:val="20"/>
                <w:lang w:val="en-US"/>
              </w:rPr>
              <w:t>)</w:t>
            </w:r>
          </w:p>
        </w:tc>
        <w:tc>
          <w:tcPr>
            <w:tcW w:w="1164" w:type="dxa"/>
            <w:shd w:val="clear" w:color="auto" w:fill="FFFFFF" w:themeFill="background1"/>
          </w:tcPr>
          <w:p w14:paraId="18723AED"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458 (24)</w:t>
            </w:r>
          </w:p>
        </w:tc>
        <w:tc>
          <w:tcPr>
            <w:tcW w:w="1134" w:type="dxa"/>
            <w:tcBorders>
              <w:left w:val="single" w:sz="4" w:space="0" w:color="A6A6A6" w:themeColor="background1" w:themeShade="A6"/>
            </w:tcBorders>
            <w:shd w:val="clear" w:color="auto" w:fill="FFFFFF" w:themeFill="background1"/>
          </w:tcPr>
          <w:p w14:paraId="714B429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447 (34)</w:t>
            </w:r>
          </w:p>
        </w:tc>
        <w:tc>
          <w:tcPr>
            <w:tcW w:w="992" w:type="dxa"/>
            <w:tcBorders>
              <w:right w:val="single" w:sz="4" w:space="0" w:color="auto"/>
            </w:tcBorders>
            <w:shd w:val="clear" w:color="auto" w:fill="FFFFFF" w:themeFill="background1"/>
          </w:tcPr>
          <w:p w14:paraId="6F470A19"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633 (34)</w:t>
            </w:r>
          </w:p>
        </w:tc>
      </w:tr>
      <w:tr w:rsidR="0052447C" w:rsidRPr="00636B61" w14:paraId="056CAE52" w14:textId="77777777" w:rsidTr="00000178">
        <w:trPr>
          <w:trHeight w:val="244"/>
        </w:trPr>
        <w:tc>
          <w:tcPr>
            <w:tcW w:w="1842" w:type="dxa"/>
            <w:vMerge/>
            <w:tcBorders>
              <w:left w:val="single" w:sz="4" w:space="0" w:color="auto"/>
            </w:tcBorders>
            <w:shd w:val="clear" w:color="auto" w:fill="D9D9D9" w:themeFill="background1" w:themeFillShade="D9"/>
          </w:tcPr>
          <w:p w14:paraId="33934090" w14:textId="77777777" w:rsidR="0052447C" w:rsidRPr="00636B61" w:rsidRDefault="0052447C" w:rsidP="00000178">
            <w:pPr>
              <w:rPr>
                <w:rFonts w:ascii="Times New Roman" w:hAnsi="Times New Roman" w:cs="Times New Roman"/>
                <w:sz w:val="18"/>
                <w:szCs w:val="20"/>
                <w:lang w:val="en-US"/>
              </w:rPr>
            </w:pPr>
          </w:p>
        </w:tc>
        <w:tc>
          <w:tcPr>
            <w:tcW w:w="2180" w:type="dxa"/>
            <w:tcBorders>
              <w:right w:val="single" w:sz="4" w:space="0" w:color="auto"/>
            </w:tcBorders>
            <w:shd w:val="clear" w:color="auto" w:fill="D9D9D9" w:themeFill="background1" w:themeFillShade="D9"/>
          </w:tcPr>
          <w:p w14:paraId="33209128"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Musculoskeletal</w:t>
            </w:r>
          </w:p>
        </w:tc>
        <w:tc>
          <w:tcPr>
            <w:tcW w:w="1222" w:type="dxa"/>
            <w:tcBorders>
              <w:left w:val="single" w:sz="4" w:space="0" w:color="auto"/>
            </w:tcBorders>
            <w:shd w:val="clear" w:color="auto" w:fill="FFFFFF" w:themeFill="background1"/>
          </w:tcPr>
          <w:p w14:paraId="036D71E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534 (2</w:t>
            </w:r>
            <w:r>
              <w:rPr>
                <w:rFonts w:ascii="Times New Roman" w:hAnsi="Times New Roman" w:cs="Times New Roman"/>
                <w:sz w:val="18"/>
                <w:szCs w:val="20"/>
                <w:lang w:val="en-US"/>
              </w:rPr>
              <w:t>3</w:t>
            </w:r>
            <w:r w:rsidRPr="00636B61">
              <w:rPr>
                <w:rFonts w:ascii="Times New Roman" w:hAnsi="Times New Roman" w:cs="Times New Roman"/>
                <w:sz w:val="18"/>
                <w:szCs w:val="20"/>
                <w:lang w:val="en-US"/>
              </w:rPr>
              <w:t>)</w:t>
            </w:r>
          </w:p>
        </w:tc>
        <w:tc>
          <w:tcPr>
            <w:tcW w:w="1164" w:type="dxa"/>
            <w:shd w:val="clear" w:color="auto" w:fill="FFFFFF" w:themeFill="background1"/>
          </w:tcPr>
          <w:p w14:paraId="18B700D0"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414 (22)</w:t>
            </w:r>
          </w:p>
        </w:tc>
        <w:tc>
          <w:tcPr>
            <w:tcW w:w="1134" w:type="dxa"/>
            <w:tcBorders>
              <w:left w:val="single" w:sz="4" w:space="0" w:color="A6A6A6" w:themeColor="background1" w:themeShade="A6"/>
            </w:tcBorders>
            <w:shd w:val="clear" w:color="auto" w:fill="FFFFFF" w:themeFill="background1"/>
          </w:tcPr>
          <w:p w14:paraId="3FA6DBE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283 (1</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7F4E99BC"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219 (12)</w:t>
            </w:r>
          </w:p>
        </w:tc>
      </w:tr>
      <w:tr w:rsidR="0052447C" w:rsidRPr="00636B61" w14:paraId="0A46B0F4" w14:textId="77777777" w:rsidTr="00000178">
        <w:trPr>
          <w:trHeight w:val="276"/>
        </w:trPr>
        <w:tc>
          <w:tcPr>
            <w:tcW w:w="1842" w:type="dxa"/>
            <w:vMerge/>
            <w:tcBorders>
              <w:left w:val="single" w:sz="4" w:space="0" w:color="auto"/>
            </w:tcBorders>
            <w:shd w:val="clear" w:color="auto" w:fill="D9D9D9" w:themeFill="background1" w:themeFillShade="D9"/>
          </w:tcPr>
          <w:p w14:paraId="35683E5B" w14:textId="77777777" w:rsidR="0052447C" w:rsidRPr="00636B61" w:rsidRDefault="0052447C" w:rsidP="00000178">
            <w:pPr>
              <w:rPr>
                <w:rFonts w:ascii="Times New Roman" w:hAnsi="Times New Roman" w:cs="Times New Roman"/>
                <w:sz w:val="18"/>
                <w:szCs w:val="20"/>
                <w:lang w:val="en-US"/>
              </w:rPr>
            </w:pPr>
          </w:p>
        </w:tc>
        <w:tc>
          <w:tcPr>
            <w:tcW w:w="2180" w:type="dxa"/>
            <w:tcBorders>
              <w:right w:val="single" w:sz="4" w:space="0" w:color="auto"/>
            </w:tcBorders>
            <w:shd w:val="clear" w:color="auto" w:fill="D9D9D9" w:themeFill="background1" w:themeFillShade="D9"/>
          </w:tcPr>
          <w:p w14:paraId="7B2CF63B"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Both</w:t>
            </w:r>
          </w:p>
        </w:tc>
        <w:tc>
          <w:tcPr>
            <w:tcW w:w="1222" w:type="dxa"/>
            <w:tcBorders>
              <w:left w:val="single" w:sz="4" w:space="0" w:color="auto"/>
            </w:tcBorders>
            <w:shd w:val="clear" w:color="auto" w:fill="FFFFFF" w:themeFill="background1"/>
          </w:tcPr>
          <w:p w14:paraId="06EF3916"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525 (2</w:t>
            </w:r>
            <w:r>
              <w:rPr>
                <w:rFonts w:ascii="Times New Roman" w:hAnsi="Times New Roman" w:cs="Times New Roman"/>
                <w:sz w:val="18"/>
                <w:szCs w:val="20"/>
                <w:lang w:val="en-US"/>
              </w:rPr>
              <w:t>3</w:t>
            </w:r>
            <w:r w:rsidRPr="00636B61">
              <w:rPr>
                <w:rFonts w:ascii="Times New Roman" w:hAnsi="Times New Roman" w:cs="Times New Roman"/>
                <w:sz w:val="18"/>
                <w:szCs w:val="20"/>
                <w:lang w:val="en-US"/>
              </w:rPr>
              <w:t>)</w:t>
            </w:r>
          </w:p>
        </w:tc>
        <w:tc>
          <w:tcPr>
            <w:tcW w:w="1164" w:type="dxa"/>
            <w:shd w:val="clear" w:color="auto" w:fill="FFFFFF" w:themeFill="background1"/>
          </w:tcPr>
          <w:p w14:paraId="226DBA04"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398 (21)</w:t>
            </w:r>
          </w:p>
        </w:tc>
        <w:tc>
          <w:tcPr>
            <w:tcW w:w="1134" w:type="dxa"/>
            <w:tcBorders>
              <w:left w:val="single" w:sz="4" w:space="0" w:color="A6A6A6" w:themeColor="background1" w:themeShade="A6"/>
            </w:tcBorders>
            <w:shd w:val="clear" w:color="auto" w:fill="FFFFFF" w:themeFill="background1"/>
          </w:tcPr>
          <w:p w14:paraId="6685E7B2"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824 (2</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3A167301"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433 (23)</w:t>
            </w:r>
          </w:p>
        </w:tc>
      </w:tr>
      <w:tr w:rsidR="0052447C" w:rsidRPr="00636B61" w14:paraId="37DD29AC" w14:textId="77777777" w:rsidTr="00000178">
        <w:trPr>
          <w:trHeight w:val="266"/>
        </w:trPr>
        <w:tc>
          <w:tcPr>
            <w:tcW w:w="1842" w:type="dxa"/>
            <w:vMerge/>
            <w:tcBorders>
              <w:left w:val="single" w:sz="4" w:space="0" w:color="auto"/>
            </w:tcBorders>
            <w:shd w:val="clear" w:color="auto" w:fill="D9D9D9" w:themeFill="background1" w:themeFillShade="D9"/>
          </w:tcPr>
          <w:p w14:paraId="54FF2DF9" w14:textId="77777777" w:rsidR="0052447C" w:rsidRPr="00636B61" w:rsidRDefault="0052447C" w:rsidP="00000178">
            <w:pPr>
              <w:rPr>
                <w:rFonts w:ascii="Times New Roman" w:hAnsi="Times New Roman" w:cs="Times New Roman"/>
                <w:sz w:val="18"/>
                <w:szCs w:val="20"/>
                <w:lang w:val="en-US"/>
              </w:rPr>
            </w:pPr>
          </w:p>
        </w:tc>
        <w:tc>
          <w:tcPr>
            <w:tcW w:w="2180" w:type="dxa"/>
            <w:tcBorders>
              <w:right w:val="single" w:sz="4" w:space="0" w:color="auto"/>
            </w:tcBorders>
            <w:shd w:val="clear" w:color="auto" w:fill="D9D9D9" w:themeFill="background1" w:themeFillShade="D9"/>
          </w:tcPr>
          <w:p w14:paraId="5C937F2C"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None</w:t>
            </w:r>
          </w:p>
          <w:p w14:paraId="2182B365"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Missing</w:t>
            </w:r>
          </w:p>
        </w:tc>
        <w:tc>
          <w:tcPr>
            <w:tcW w:w="1222" w:type="dxa"/>
            <w:tcBorders>
              <w:left w:val="single" w:sz="4" w:space="0" w:color="auto"/>
            </w:tcBorders>
            <w:shd w:val="clear" w:color="auto" w:fill="FFFFFF" w:themeFill="background1"/>
          </w:tcPr>
          <w:p w14:paraId="2E28FF90"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476 (20)</w:t>
            </w:r>
          </w:p>
          <w:p w14:paraId="75E0F0E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249 (1</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w:t>
            </w:r>
          </w:p>
        </w:tc>
        <w:tc>
          <w:tcPr>
            <w:tcW w:w="1164" w:type="dxa"/>
            <w:shd w:val="clear" w:color="auto" w:fill="FFFFFF" w:themeFill="background1"/>
          </w:tcPr>
          <w:p w14:paraId="5187CE73" w14:textId="77777777" w:rsidR="0052447C"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385 (21)</w:t>
            </w:r>
          </w:p>
          <w:p w14:paraId="6207F282"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224 (12)</w:t>
            </w:r>
          </w:p>
        </w:tc>
        <w:tc>
          <w:tcPr>
            <w:tcW w:w="1134" w:type="dxa"/>
            <w:tcBorders>
              <w:left w:val="single" w:sz="4" w:space="0" w:color="A6A6A6" w:themeColor="background1" w:themeShade="A6"/>
            </w:tcBorders>
            <w:shd w:val="clear" w:color="auto" w:fill="FFFFFF" w:themeFill="background1"/>
          </w:tcPr>
          <w:p w14:paraId="65EF522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568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p w14:paraId="29303FDF"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276 (1</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3B0F1857" w14:textId="77777777" w:rsidR="0052447C"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346 (18)</w:t>
            </w:r>
          </w:p>
          <w:p w14:paraId="4D25A2A3"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257 (14)</w:t>
            </w:r>
          </w:p>
        </w:tc>
      </w:tr>
      <w:tr w:rsidR="0052447C" w:rsidRPr="00636B61" w14:paraId="3C27B8DC" w14:textId="77777777" w:rsidTr="00000178">
        <w:trPr>
          <w:trHeight w:val="284"/>
        </w:trPr>
        <w:tc>
          <w:tcPr>
            <w:tcW w:w="4022" w:type="dxa"/>
            <w:gridSpan w:val="2"/>
            <w:tcBorders>
              <w:left w:val="single" w:sz="4" w:space="0" w:color="auto"/>
              <w:right w:val="single" w:sz="4" w:space="0" w:color="auto"/>
            </w:tcBorders>
            <w:shd w:val="clear" w:color="auto" w:fill="D9D9D9" w:themeFill="background1" w:themeFillShade="D9"/>
          </w:tcPr>
          <w:p w14:paraId="3A9478E3"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Work status, employed, n (%)</w:t>
            </w:r>
          </w:p>
          <w:p w14:paraId="6CEE684A"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 xml:space="preserve">   </w:t>
            </w:r>
            <w:r w:rsidRPr="00636B61">
              <w:rPr>
                <w:rFonts w:ascii="Times New Roman" w:hAnsi="Times New Roman" w:cs="Times New Roman"/>
                <w:sz w:val="18"/>
                <w:szCs w:val="20"/>
                <w:lang w:val="en-US"/>
              </w:rPr>
              <w:t>Missing</w:t>
            </w:r>
          </w:p>
        </w:tc>
        <w:tc>
          <w:tcPr>
            <w:tcW w:w="1222" w:type="dxa"/>
            <w:tcBorders>
              <w:left w:val="single" w:sz="4" w:space="0" w:color="auto"/>
            </w:tcBorders>
            <w:shd w:val="clear" w:color="auto" w:fill="FFFFFF" w:themeFill="background1"/>
          </w:tcPr>
          <w:p w14:paraId="1123D832"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558 (24)</w:t>
            </w:r>
          </w:p>
          <w:p w14:paraId="2729ACA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25 (1)</w:t>
            </w:r>
          </w:p>
        </w:tc>
        <w:tc>
          <w:tcPr>
            <w:tcW w:w="1164" w:type="dxa"/>
            <w:shd w:val="clear" w:color="auto" w:fill="FFFFFF" w:themeFill="background1"/>
          </w:tcPr>
          <w:p w14:paraId="04D0C515" w14:textId="77777777" w:rsidR="0052447C"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437 (23)</w:t>
            </w:r>
          </w:p>
          <w:p w14:paraId="58255E44"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15 (2)</w:t>
            </w:r>
          </w:p>
        </w:tc>
        <w:tc>
          <w:tcPr>
            <w:tcW w:w="1134" w:type="dxa"/>
            <w:tcBorders>
              <w:left w:val="single" w:sz="4" w:space="0" w:color="A6A6A6" w:themeColor="background1" w:themeShade="A6"/>
            </w:tcBorders>
            <w:shd w:val="clear" w:color="auto" w:fill="FFFFFF" w:themeFill="background1"/>
          </w:tcPr>
          <w:p w14:paraId="2C9E33E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557 (23)</w:t>
            </w:r>
          </w:p>
          <w:p w14:paraId="4C3A7059"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28 (1)</w:t>
            </w:r>
          </w:p>
        </w:tc>
        <w:tc>
          <w:tcPr>
            <w:tcW w:w="992" w:type="dxa"/>
            <w:tcBorders>
              <w:right w:val="single" w:sz="4" w:space="0" w:color="auto"/>
            </w:tcBorders>
            <w:shd w:val="clear" w:color="auto" w:fill="FFFFFF" w:themeFill="background1"/>
          </w:tcPr>
          <w:p w14:paraId="78F4E616" w14:textId="77777777" w:rsidR="0052447C"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426 (23)</w:t>
            </w:r>
          </w:p>
          <w:p w14:paraId="662BDF70"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21 (2)</w:t>
            </w:r>
          </w:p>
        </w:tc>
      </w:tr>
      <w:tr w:rsidR="0052447C" w:rsidRPr="00636B61" w14:paraId="27F1A017" w14:textId="77777777" w:rsidTr="00000178">
        <w:trPr>
          <w:trHeight w:val="257"/>
        </w:trPr>
        <w:tc>
          <w:tcPr>
            <w:tcW w:w="4022" w:type="dxa"/>
            <w:gridSpan w:val="2"/>
            <w:tcBorders>
              <w:left w:val="single" w:sz="4" w:space="0" w:color="auto"/>
              <w:right w:val="single" w:sz="4" w:space="0" w:color="auto"/>
            </w:tcBorders>
            <w:shd w:val="clear" w:color="auto" w:fill="D9D9D9" w:themeFill="background1" w:themeFillShade="D9"/>
          </w:tcPr>
          <w:p w14:paraId="5AEB9C59"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Living alone, yes, n (%)</w:t>
            </w:r>
          </w:p>
          <w:p w14:paraId="1BD9E6AA"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 xml:space="preserve">   </w:t>
            </w:r>
            <w:r w:rsidRPr="00636B61">
              <w:rPr>
                <w:rFonts w:ascii="Times New Roman" w:hAnsi="Times New Roman" w:cs="Times New Roman"/>
                <w:sz w:val="18"/>
                <w:szCs w:val="20"/>
                <w:lang w:val="en-US"/>
              </w:rPr>
              <w:t xml:space="preserve"> Missing</w:t>
            </w:r>
          </w:p>
        </w:tc>
        <w:tc>
          <w:tcPr>
            <w:tcW w:w="1222" w:type="dxa"/>
            <w:tcBorders>
              <w:left w:val="single" w:sz="4" w:space="0" w:color="auto"/>
            </w:tcBorders>
            <w:shd w:val="clear" w:color="auto" w:fill="FFFFFF" w:themeFill="background1"/>
          </w:tcPr>
          <w:p w14:paraId="1172C38E"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502 (2</w:t>
            </w:r>
            <w:r>
              <w:rPr>
                <w:rFonts w:ascii="Times New Roman" w:hAnsi="Times New Roman" w:cs="Times New Roman"/>
                <w:sz w:val="18"/>
                <w:szCs w:val="20"/>
                <w:lang w:val="en-US"/>
              </w:rPr>
              <w:t>3</w:t>
            </w:r>
            <w:r w:rsidRPr="00636B61">
              <w:rPr>
                <w:rFonts w:ascii="Times New Roman" w:hAnsi="Times New Roman" w:cs="Times New Roman"/>
                <w:sz w:val="18"/>
                <w:szCs w:val="20"/>
                <w:lang w:val="en-US"/>
              </w:rPr>
              <w:t>)</w:t>
            </w:r>
          </w:p>
          <w:p w14:paraId="7AC4D01C"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141 (6)</w:t>
            </w:r>
          </w:p>
        </w:tc>
        <w:tc>
          <w:tcPr>
            <w:tcW w:w="1164" w:type="dxa"/>
            <w:shd w:val="clear" w:color="auto" w:fill="FFFFFF" w:themeFill="background1"/>
          </w:tcPr>
          <w:p w14:paraId="6B70C4D8" w14:textId="77777777" w:rsidR="0052447C"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378 (20)</w:t>
            </w:r>
          </w:p>
          <w:p w14:paraId="603C8A47"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135 (7)</w:t>
            </w:r>
          </w:p>
        </w:tc>
        <w:tc>
          <w:tcPr>
            <w:tcW w:w="1134" w:type="dxa"/>
            <w:tcBorders>
              <w:left w:val="single" w:sz="4" w:space="0" w:color="A6A6A6" w:themeColor="background1" w:themeShade="A6"/>
            </w:tcBorders>
            <w:shd w:val="clear" w:color="auto" w:fill="FFFFFF" w:themeFill="background1"/>
          </w:tcPr>
          <w:p w14:paraId="0D91B0B8"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513 (21)</w:t>
            </w:r>
          </w:p>
          <w:p w14:paraId="29353E0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158 (</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7A99CC23" w14:textId="77777777" w:rsidR="0052447C"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384 (20)</w:t>
            </w:r>
          </w:p>
          <w:p w14:paraId="793957FE"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162 (9)</w:t>
            </w:r>
          </w:p>
        </w:tc>
      </w:tr>
      <w:tr w:rsidR="0052447C" w:rsidRPr="00636B61" w14:paraId="64486116" w14:textId="77777777" w:rsidTr="00000178">
        <w:trPr>
          <w:trHeight w:val="69"/>
        </w:trPr>
        <w:tc>
          <w:tcPr>
            <w:tcW w:w="1842" w:type="dxa"/>
            <w:vMerge w:val="restart"/>
            <w:tcBorders>
              <w:left w:val="single" w:sz="4" w:space="0" w:color="auto"/>
            </w:tcBorders>
            <w:shd w:val="clear" w:color="auto" w:fill="D9D9D9" w:themeFill="background1" w:themeFillShade="D9"/>
          </w:tcPr>
          <w:p w14:paraId="7B974CB9"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Preoperative HOOS/KOOS</w:t>
            </w:r>
            <w:r>
              <w:rPr>
                <w:rFonts w:ascii="Times New Roman" w:hAnsi="Times New Roman" w:cs="Times New Roman"/>
                <w:sz w:val="18"/>
                <w:szCs w:val="20"/>
                <w:lang w:val="en-US"/>
              </w:rPr>
              <w:t>, mean (SD)*</w:t>
            </w:r>
          </w:p>
        </w:tc>
        <w:tc>
          <w:tcPr>
            <w:tcW w:w="2180" w:type="dxa"/>
            <w:tcBorders>
              <w:right w:val="single" w:sz="4" w:space="0" w:color="auto"/>
            </w:tcBorders>
            <w:shd w:val="clear" w:color="auto" w:fill="D9D9D9" w:themeFill="background1" w:themeFillShade="D9"/>
          </w:tcPr>
          <w:p w14:paraId="76674226"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Pain</w:t>
            </w:r>
          </w:p>
        </w:tc>
        <w:tc>
          <w:tcPr>
            <w:tcW w:w="1222" w:type="dxa"/>
            <w:tcBorders>
              <w:left w:val="single" w:sz="4" w:space="0" w:color="auto"/>
            </w:tcBorders>
            <w:shd w:val="clear" w:color="auto" w:fill="FFFFFF" w:themeFill="background1"/>
          </w:tcPr>
          <w:p w14:paraId="7261B03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38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164" w:type="dxa"/>
            <w:shd w:val="clear" w:color="auto" w:fill="FFFFFF" w:themeFill="background1"/>
          </w:tcPr>
          <w:p w14:paraId="28B1933C"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39 (19)</w:t>
            </w:r>
          </w:p>
        </w:tc>
        <w:tc>
          <w:tcPr>
            <w:tcW w:w="1134" w:type="dxa"/>
            <w:tcBorders>
              <w:left w:val="single" w:sz="4" w:space="0" w:color="A6A6A6" w:themeColor="background1" w:themeShade="A6"/>
            </w:tcBorders>
            <w:shd w:val="clear" w:color="auto" w:fill="FFFFFF" w:themeFill="background1"/>
          </w:tcPr>
          <w:p w14:paraId="3F6A1E44"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39 (1</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6517FCC1"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39 (17)</w:t>
            </w:r>
          </w:p>
        </w:tc>
      </w:tr>
      <w:tr w:rsidR="0052447C" w:rsidRPr="00636B61" w14:paraId="2D87A4E4" w14:textId="77777777" w:rsidTr="00000178">
        <w:trPr>
          <w:trHeight w:val="67"/>
        </w:trPr>
        <w:tc>
          <w:tcPr>
            <w:tcW w:w="1842" w:type="dxa"/>
            <w:vMerge/>
            <w:tcBorders>
              <w:left w:val="single" w:sz="4" w:space="0" w:color="auto"/>
            </w:tcBorders>
            <w:shd w:val="clear" w:color="auto" w:fill="D9D9D9" w:themeFill="background1" w:themeFillShade="D9"/>
          </w:tcPr>
          <w:p w14:paraId="47C17530" w14:textId="77777777" w:rsidR="0052447C" w:rsidRPr="00636B61" w:rsidRDefault="0052447C" w:rsidP="00000178">
            <w:pPr>
              <w:rPr>
                <w:rFonts w:ascii="Times New Roman" w:hAnsi="Times New Roman" w:cs="Times New Roman"/>
                <w:sz w:val="18"/>
                <w:szCs w:val="20"/>
                <w:lang w:val="en-US"/>
              </w:rPr>
            </w:pPr>
          </w:p>
        </w:tc>
        <w:tc>
          <w:tcPr>
            <w:tcW w:w="2180" w:type="dxa"/>
            <w:tcBorders>
              <w:right w:val="single" w:sz="4" w:space="0" w:color="auto"/>
            </w:tcBorders>
            <w:shd w:val="clear" w:color="auto" w:fill="D9D9D9" w:themeFill="background1" w:themeFillShade="D9"/>
          </w:tcPr>
          <w:p w14:paraId="63B9975D"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Symptoms</w:t>
            </w:r>
          </w:p>
        </w:tc>
        <w:tc>
          <w:tcPr>
            <w:tcW w:w="1222" w:type="dxa"/>
            <w:tcBorders>
              <w:left w:val="single" w:sz="4" w:space="0" w:color="auto"/>
            </w:tcBorders>
            <w:shd w:val="clear" w:color="auto" w:fill="FFFFFF" w:themeFill="background1"/>
          </w:tcPr>
          <w:p w14:paraId="61F0BE5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 xml:space="preserve">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1164" w:type="dxa"/>
            <w:shd w:val="clear" w:color="auto" w:fill="FFFFFF" w:themeFill="background1"/>
          </w:tcPr>
          <w:p w14:paraId="6BC25370"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41 (19)</w:t>
            </w:r>
          </w:p>
        </w:tc>
        <w:tc>
          <w:tcPr>
            <w:tcW w:w="1134" w:type="dxa"/>
            <w:tcBorders>
              <w:left w:val="single" w:sz="4" w:space="0" w:color="A6A6A6" w:themeColor="background1" w:themeShade="A6"/>
            </w:tcBorders>
            <w:shd w:val="clear" w:color="auto" w:fill="FFFFFF" w:themeFill="background1"/>
          </w:tcPr>
          <w:p w14:paraId="1907CF00"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50</w:t>
            </w:r>
            <w:r w:rsidRPr="00636B61">
              <w:rPr>
                <w:rFonts w:ascii="Times New Roman" w:hAnsi="Times New Roman" w:cs="Times New Roman"/>
                <w:sz w:val="18"/>
                <w:szCs w:val="20"/>
                <w:lang w:val="en-US"/>
              </w:rPr>
              <w:t xml:space="preserve"> (18)</w:t>
            </w:r>
          </w:p>
        </w:tc>
        <w:tc>
          <w:tcPr>
            <w:tcW w:w="992" w:type="dxa"/>
            <w:tcBorders>
              <w:right w:val="single" w:sz="4" w:space="0" w:color="auto"/>
            </w:tcBorders>
            <w:shd w:val="clear" w:color="auto" w:fill="FFFFFF" w:themeFill="background1"/>
          </w:tcPr>
          <w:p w14:paraId="5B9CE846"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50 (18)</w:t>
            </w:r>
          </w:p>
        </w:tc>
      </w:tr>
      <w:tr w:rsidR="0052447C" w:rsidRPr="00636B61" w14:paraId="1D4E324D" w14:textId="77777777" w:rsidTr="00000178">
        <w:trPr>
          <w:trHeight w:val="67"/>
        </w:trPr>
        <w:tc>
          <w:tcPr>
            <w:tcW w:w="1842" w:type="dxa"/>
            <w:vMerge/>
            <w:tcBorders>
              <w:left w:val="single" w:sz="4" w:space="0" w:color="auto"/>
            </w:tcBorders>
            <w:shd w:val="clear" w:color="auto" w:fill="D9D9D9" w:themeFill="background1" w:themeFillShade="D9"/>
          </w:tcPr>
          <w:p w14:paraId="47CD820A" w14:textId="77777777" w:rsidR="0052447C" w:rsidRPr="00636B61" w:rsidRDefault="0052447C" w:rsidP="00000178">
            <w:pPr>
              <w:rPr>
                <w:rFonts w:ascii="Times New Roman" w:hAnsi="Times New Roman" w:cs="Times New Roman"/>
                <w:sz w:val="18"/>
                <w:szCs w:val="20"/>
                <w:lang w:val="en-US"/>
              </w:rPr>
            </w:pPr>
          </w:p>
        </w:tc>
        <w:tc>
          <w:tcPr>
            <w:tcW w:w="2180" w:type="dxa"/>
            <w:tcBorders>
              <w:right w:val="single" w:sz="4" w:space="0" w:color="auto"/>
            </w:tcBorders>
            <w:shd w:val="clear" w:color="auto" w:fill="D9D9D9" w:themeFill="background1" w:themeFillShade="D9"/>
          </w:tcPr>
          <w:p w14:paraId="320290DA" w14:textId="77777777" w:rsidR="0052447C" w:rsidRPr="00636B61" w:rsidRDefault="0052447C" w:rsidP="00000178">
            <w:pPr>
              <w:rPr>
                <w:rFonts w:ascii="Times New Roman" w:hAnsi="Times New Roman" w:cs="Times New Roman"/>
                <w:sz w:val="18"/>
                <w:szCs w:val="20"/>
                <w:lang w:val="en-US"/>
              </w:rPr>
            </w:pPr>
            <w:r>
              <w:rPr>
                <w:rFonts w:ascii="Times New Roman" w:hAnsi="Times New Roman" w:cs="Times New Roman"/>
                <w:sz w:val="18"/>
                <w:szCs w:val="20"/>
                <w:lang w:val="en-US"/>
              </w:rPr>
              <w:t>Daily Living</w:t>
            </w:r>
            <w:r w:rsidRPr="00636B61">
              <w:rPr>
                <w:rFonts w:ascii="Times New Roman" w:hAnsi="Times New Roman" w:cs="Times New Roman"/>
                <w:sz w:val="18"/>
                <w:szCs w:val="20"/>
                <w:lang w:val="en-US"/>
              </w:rPr>
              <w:t xml:space="preserve"> </w:t>
            </w:r>
          </w:p>
        </w:tc>
        <w:tc>
          <w:tcPr>
            <w:tcW w:w="1222" w:type="dxa"/>
            <w:tcBorders>
              <w:left w:val="single" w:sz="4" w:space="0" w:color="auto"/>
            </w:tcBorders>
            <w:shd w:val="clear" w:color="auto" w:fill="FFFFFF" w:themeFill="background1"/>
          </w:tcPr>
          <w:p w14:paraId="277BBF28"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w:t>
            </w:r>
            <w:r>
              <w:rPr>
                <w:rFonts w:ascii="Times New Roman" w:hAnsi="Times New Roman" w:cs="Times New Roman"/>
                <w:sz w:val="18"/>
                <w:szCs w:val="20"/>
                <w:lang w:val="en-US"/>
              </w:rPr>
              <w:t>1</w:t>
            </w:r>
            <w:r w:rsidRPr="00636B61">
              <w:rPr>
                <w:rFonts w:ascii="Times New Roman" w:hAnsi="Times New Roman" w:cs="Times New Roman"/>
                <w:sz w:val="18"/>
                <w:szCs w:val="20"/>
                <w:lang w:val="en-US"/>
              </w:rPr>
              <w:t xml:space="preserve"> (19)</w:t>
            </w:r>
          </w:p>
        </w:tc>
        <w:tc>
          <w:tcPr>
            <w:tcW w:w="1164" w:type="dxa"/>
            <w:shd w:val="clear" w:color="auto" w:fill="FFFFFF" w:themeFill="background1"/>
          </w:tcPr>
          <w:p w14:paraId="516131B4"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41 (19)</w:t>
            </w:r>
          </w:p>
        </w:tc>
        <w:tc>
          <w:tcPr>
            <w:tcW w:w="1134" w:type="dxa"/>
            <w:tcBorders>
              <w:left w:val="single" w:sz="4" w:space="0" w:color="A6A6A6" w:themeColor="background1" w:themeShade="A6"/>
            </w:tcBorders>
            <w:shd w:val="clear" w:color="auto" w:fill="FFFFFF" w:themeFill="background1"/>
          </w:tcPr>
          <w:p w14:paraId="18BCADDF"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45 (1</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1966F192"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46 (18)</w:t>
            </w:r>
          </w:p>
        </w:tc>
      </w:tr>
      <w:tr w:rsidR="0052447C" w:rsidRPr="00636B61" w14:paraId="7167F802" w14:textId="77777777" w:rsidTr="00000178">
        <w:trPr>
          <w:trHeight w:val="70"/>
        </w:trPr>
        <w:tc>
          <w:tcPr>
            <w:tcW w:w="1842" w:type="dxa"/>
            <w:vMerge/>
            <w:tcBorders>
              <w:left w:val="single" w:sz="4" w:space="0" w:color="auto"/>
            </w:tcBorders>
            <w:shd w:val="clear" w:color="auto" w:fill="D9D9D9" w:themeFill="background1" w:themeFillShade="D9"/>
          </w:tcPr>
          <w:p w14:paraId="5BEC79A8" w14:textId="77777777" w:rsidR="0052447C" w:rsidRPr="00636B61" w:rsidRDefault="0052447C" w:rsidP="00000178">
            <w:pPr>
              <w:rPr>
                <w:rFonts w:ascii="Times New Roman" w:hAnsi="Times New Roman" w:cs="Times New Roman"/>
                <w:sz w:val="18"/>
                <w:szCs w:val="20"/>
                <w:lang w:val="en-US"/>
              </w:rPr>
            </w:pPr>
          </w:p>
        </w:tc>
        <w:tc>
          <w:tcPr>
            <w:tcW w:w="2180" w:type="dxa"/>
            <w:tcBorders>
              <w:right w:val="single" w:sz="4" w:space="0" w:color="auto"/>
            </w:tcBorders>
            <w:shd w:val="clear" w:color="auto" w:fill="D9D9D9" w:themeFill="background1" w:themeFillShade="D9"/>
          </w:tcPr>
          <w:p w14:paraId="1A03F907"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QoL</w:t>
            </w:r>
          </w:p>
        </w:tc>
        <w:tc>
          <w:tcPr>
            <w:tcW w:w="1222" w:type="dxa"/>
            <w:tcBorders>
              <w:left w:val="single" w:sz="4" w:space="0" w:color="auto"/>
            </w:tcBorders>
            <w:shd w:val="clear" w:color="auto" w:fill="FFFFFF" w:themeFill="background1"/>
          </w:tcPr>
          <w:p w14:paraId="2575309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w:t>
            </w:r>
            <w:r>
              <w:rPr>
                <w:rFonts w:ascii="Times New Roman" w:hAnsi="Times New Roman" w:cs="Times New Roman"/>
                <w:sz w:val="18"/>
                <w:szCs w:val="20"/>
                <w:lang w:val="en-US"/>
              </w:rPr>
              <w:t>9</w:t>
            </w:r>
            <w:r w:rsidRPr="00636B61">
              <w:rPr>
                <w:rFonts w:ascii="Times New Roman" w:hAnsi="Times New Roman" w:cs="Times New Roman"/>
                <w:sz w:val="18"/>
                <w:szCs w:val="20"/>
                <w:lang w:val="en-US"/>
              </w:rPr>
              <w:t xml:space="preserve"> (1</w:t>
            </w:r>
            <w:r>
              <w:rPr>
                <w:rFonts w:ascii="Times New Roman" w:hAnsi="Times New Roman" w:cs="Times New Roman"/>
                <w:sz w:val="18"/>
                <w:szCs w:val="20"/>
                <w:lang w:val="en-US"/>
              </w:rPr>
              <w:t>7</w:t>
            </w:r>
            <w:r w:rsidRPr="00636B61">
              <w:rPr>
                <w:rFonts w:ascii="Times New Roman" w:hAnsi="Times New Roman" w:cs="Times New Roman"/>
                <w:sz w:val="18"/>
                <w:szCs w:val="20"/>
                <w:lang w:val="en-US"/>
              </w:rPr>
              <w:t>)</w:t>
            </w:r>
          </w:p>
        </w:tc>
        <w:tc>
          <w:tcPr>
            <w:tcW w:w="1164" w:type="dxa"/>
            <w:shd w:val="clear" w:color="auto" w:fill="FFFFFF" w:themeFill="background1"/>
          </w:tcPr>
          <w:p w14:paraId="1BD63A1F"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30 (17)</w:t>
            </w:r>
          </w:p>
        </w:tc>
        <w:tc>
          <w:tcPr>
            <w:tcW w:w="1134" w:type="dxa"/>
            <w:tcBorders>
              <w:left w:val="single" w:sz="4" w:space="0" w:color="A6A6A6" w:themeColor="background1" w:themeShade="A6"/>
            </w:tcBorders>
            <w:shd w:val="clear" w:color="auto" w:fill="FFFFFF" w:themeFill="background1"/>
          </w:tcPr>
          <w:p w14:paraId="04807741"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26 (1</w:t>
            </w:r>
            <w:r>
              <w:rPr>
                <w:rFonts w:ascii="Times New Roman" w:hAnsi="Times New Roman" w:cs="Times New Roman"/>
                <w:sz w:val="18"/>
                <w:szCs w:val="20"/>
                <w:lang w:val="en-US"/>
              </w:rPr>
              <w:t>6</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4F6BB0BC"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27 (15)</w:t>
            </w:r>
          </w:p>
        </w:tc>
      </w:tr>
      <w:tr w:rsidR="0052447C" w:rsidRPr="00636B61" w14:paraId="05DA5157" w14:textId="77777777" w:rsidTr="00000178">
        <w:trPr>
          <w:trHeight w:val="70"/>
        </w:trPr>
        <w:tc>
          <w:tcPr>
            <w:tcW w:w="1842" w:type="dxa"/>
            <w:vMerge/>
            <w:tcBorders>
              <w:left w:val="single" w:sz="4" w:space="0" w:color="auto"/>
            </w:tcBorders>
            <w:shd w:val="clear" w:color="auto" w:fill="D9D9D9" w:themeFill="background1" w:themeFillShade="D9"/>
          </w:tcPr>
          <w:p w14:paraId="3CA24B27" w14:textId="77777777" w:rsidR="0052447C" w:rsidRPr="00636B61" w:rsidRDefault="0052447C" w:rsidP="00000178">
            <w:pPr>
              <w:rPr>
                <w:rFonts w:ascii="Times New Roman" w:hAnsi="Times New Roman" w:cs="Times New Roman"/>
                <w:sz w:val="18"/>
                <w:szCs w:val="20"/>
                <w:lang w:val="en-US"/>
              </w:rPr>
            </w:pPr>
          </w:p>
        </w:tc>
        <w:tc>
          <w:tcPr>
            <w:tcW w:w="2180" w:type="dxa"/>
            <w:tcBorders>
              <w:right w:val="single" w:sz="4" w:space="0" w:color="auto"/>
            </w:tcBorders>
            <w:shd w:val="clear" w:color="auto" w:fill="D9D9D9" w:themeFill="background1" w:themeFillShade="D9"/>
          </w:tcPr>
          <w:p w14:paraId="3929FCB2"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Sports</w:t>
            </w:r>
          </w:p>
        </w:tc>
        <w:tc>
          <w:tcPr>
            <w:tcW w:w="1222" w:type="dxa"/>
            <w:tcBorders>
              <w:left w:val="single" w:sz="4" w:space="0" w:color="auto"/>
            </w:tcBorders>
            <w:shd w:val="clear" w:color="auto" w:fill="FFFFFF" w:themeFill="background1"/>
          </w:tcPr>
          <w:p w14:paraId="1AD0173A"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w:t>
            </w:r>
            <w:r>
              <w:rPr>
                <w:rFonts w:ascii="Times New Roman" w:hAnsi="Times New Roman" w:cs="Times New Roman"/>
                <w:sz w:val="18"/>
                <w:szCs w:val="20"/>
                <w:lang w:val="en-US"/>
              </w:rPr>
              <w:t>8</w:t>
            </w:r>
            <w:r w:rsidRPr="00636B61">
              <w:rPr>
                <w:rFonts w:ascii="Times New Roman" w:hAnsi="Times New Roman" w:cs="Times New Roman"/>
                <w:sz w:val="18"/>
                <w:szCs w:val="20"/>
                <w:lang w:val="en-US"/>
              </w:rPr>
              <w:t xml:space="preserve"> (19)</w:t>
            </w:r>
          </w:p>
        </w:tc>
        <w:tc>
          <w:tcPr>
            <w:tcW w:w="1164" w:type="dxa"/>
            <w:shd w:val="clear" w:color="auto" w:fill="FFFFFF" w:themeFill="background1"/>
          </w:tcPr>
          <w:p w14:paraId="3C17C863"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18 (19)</w:t>
            </w:r>
          </w:p>
        </w:tc>
        <w:tc>
          <w:tcPr>
            <w:tcW w:w="1134" w:type="dxa"/>
            <w:tcBorders>
              <w:left w:val="single" w:sz="4" w:space="0" w:color="A6A6A6" w:themeColor="background1" w:themeShade="A6"/>
            </w:tcBorders>
            <w:shd w:val="clear" w:color="auto" w:fill="FFFFFF" w:themeFill="background1"/>
          </w:tcPr>
          <w:p w14:paraId="776F604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10</w:t>
            </w:r>
            <w:r>
              <w:rPr>
                <w:rFonts w:ascii="Times New Roman" w:hAnsi="Times New Roman" w:cs="Times New Roman"/>
                <w:sz w:val="18"/>
                <w:szCs w:val="20"/>
                <w:lang w:val="en-US"/>
              </w:rPr>
              <w:t xml:space="preserve"> </w:t>
            </w:r>
            <w:r w:rsidRPr="00636B61">
              <w:rPr>
                <w:rFonts w:ascii="Times New Roman" w:hAnsi="Times New Roman" w:cs="Times New Roman"/>
                <w:sz w:val="18"/>
                <w:szCs w:val="20"/>
                <w:lang w:val="en-US"/>
              </w:rPr>
              <w:t>(1</w:t>
            </w:r>
            <w:r>
              <w:rPr>
                <w:rFonts w:ascii="Times New Roman" w:hAnsi="Times New Roman" w:cs="Times New Roman"/>
                <w:sz w:val="18"/>
                <w:szCs w:val="20"/>
                <w:lang w:val="en-US"/>
              </w:rPr>
              <w:t>5</w:t>
            </w:r>
            <w:r w:rsidRPr="00636B61">
              <w:rPr>
                <w:rFonts w:ascii="Times New Roman" w:hAnsi="Times New Roman" w:cs="Times New Roman"/>
                <w:sz w:val="18"/>
                <w:szCs w:val="20"/>
                <w:lang w:val="en-US"/>
              </w:rPr>
              <w:t>)</w:t>
            </w:r>
          </w:p>
        </w:tc>
        <w:tc>
          <w:tcPr>
            <w:tcW w:w="992" w:type="dxa"/>
            <w:tcBorders>
              <w:right w:val="single" w:sz="4" w:space="0" w:color="auto"/>
            </w:tcBorders>
            <w:shd w:val="clear" w:color="auto" w:fill="FFFFFF" w:themeFill="background1"/>
          </w:tcPr>
          <w:p w14:paraId="06CD1CE6"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11 (15)</w:t>
            </w:r>
          </w:p>
        </w:tc>
      </w:tr>
      <w:tr w:rsidR="0052447C" w:rsidRPr="00636B61" w14:paraId="391332A6" w14:textId="77777777" w:rsidTr="00000178">
        <w:trPr>
          <w:trHeight w:val="70"/>
        </w:trPr>
        <w:tc>
          <w:tcPr>
            <w:tcW w:w="1842" w:type="dxa"/>
            <w:vMerge w:val="restart"/>
            <w:tcBorders>
              <w:left w:val="single" w:sz="4" w:space="0" w:color="auto"/>
            </w:tcBorders>
            <w:shd w:val="clear" w:color="auto" w:fill="D9D9D9" w:themeFill="background1" w:themeFillShade="D9"/>
          </w:tcPr>
          <w:p w14:paraId="236F2969"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SF-12</w:t>
            </w:r>
            <w:r>
              <w:rPr>
                <w:rFonts w:ascii="Times New Roman" w:hAnsi="Times New Roman" w:cs="Times New Roman"/>
                <w:sz w:val="18"/>
                <w:szCs w:val="20"/>
                <w:lang w:val="en-US"/>
              </w:rPr>
              <w:t>, mean (SD)</w:t>
            </w:r>
          </w:p>
        </w:tc>
        <w:tc>
          <w:tcPr>
            <w:tcW w:w="2180" w:type="dxa"/>
            <w:tcBorders>
              <w:right w:val="single" w:sz="4" w:space="0" w:color="auto"/>
            </w:tcBorders>
            <w:shd w:val="clear" w:color="auto" w:fill="D9D9D9" w:themeFill="background1" w:themeFillShade="D9"/>
          </w:tcPr>
          <w:p w14:paraId="7A945A76"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PCS</w:t>
            </w:r>
          </w:p>
        </w:tc>
        <w:tc>
          <w:tcPr>
            <w:tcW w:w="1222" w:type="dxa"/>
            <w:tcBorders>
              <w:left w:val="single" w:sz="4" w:space="0" w:color="auto"/>
            </w:tcBorders>
            <w:shd w:val="clear" w:color="auto" w:fill="FFFFFF" w:themeFill="background1"/>
          </w:tcPr>
          <w:p w14:paraId="285F5F59"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w:t>
            </w:r>
            <w:r>
              <w:rPr>
                <w:rFonts w:ascii="Times New Roman" w:hAnsi="Times New Roman" w:cs="Times New Roman"/>
                <w:sz w:val="18"/>
                <w:szCs w:val="20"/>
                <w:lang w:val="en-US"/>
              </w:rPr>
              <w:t>2</w:t>
            </w:r>
            <w:r w:rsidRPr="00636B61">
              <w:rPr>
                <w:rFonts w:ascii="Times New Roman" w:hAnsi="Times New Roman" w:cs="Times New Roman"/>
                <w:sz w:val="18"/>
                <w:szCs w:val="20"/>
                <w:lang w:val="en-US"/>
              </w:rPr>
              <w:t xml:space="preserve"> (9)</w:t>
            </w:r>
          </w:p>
        </w:tc>
        <w:tc>
          <w:tcPr>
            <w:tcW w:w="1164" w:type="dxa"/>
            <w:shd w:val="clear" w:color="auto" w:fill="FFFFFF" w:themeFill="background1"/>
          </w:tcPr>
          <w:p w14:paraId="6DD9A42F"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32 (9)</w:t>
            </w:r>
          </w:p>
        </w:tc>
        <w:tc>
          <w:tcPr>
            <w:tcW w:w="1134" w:type="dxa"/>
            <w:tcBorders>
              <w:left w:val="single" w:sz="4" w:space="0" w:color="A6A6A6" w:themeColor="background1" w:themeShade="A6"/>
            </w:tcBorders>
            <w:shd w:val="clear" w:color="auto" w:fill="FFFFFF" w:themeFill="background1"/>
          </w:tcPr>
          <w:p w14:paraId="517C8A85"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32 (9)</w:t>
            </w:r>
          </w:p>
        </w:tc>
        <w:tc>
          <w:tcPr>
            <w:tcW w:w="992" w:type="dxa"/>
            <w:tcBorders>
              <w:right w:val="single" w:sz="4" w:space="0" w:color="auto"/>
            </w:tcBorders>
            <w:shd w:val="clear" w:color="auto" w:fill="FFFFFF" w:themeFill="background1"/>
          </w:tcPr>
          <w:p w14:paraId="31DAFC70"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32 (9)</w:t>
            </w:r>
          </w:p>
        </w:tc>
      </w:tr>
      <w:tr w:rsidR="0052447C" w:rsidRPr="00636B61" w14:paraId="76BCCE3F" w14:textId="77777777" w:rsidTr="00000178">
        <w:trPr>
          <w:trHeight w:val="70"/>
        </w:trPr>
        <w:tc>
          <w:tcPr>
            <w:tcW w:w="1842" w:type="dxa"/>
            <w:vMerge/>
            <w:tcBorders>
              <w:left w:val="single" w:sz="4" w:space="0" w:color="auto"/>
              <w:bottom w:val="single" w:sz="4" w:space="0" w:color="auto"/>
            </w:tcBorders>
            <w:shd w:val="clear" w:color="auto" w:fill="D9D9D9" w:themeFill="background1" w:themeFillShade="D9"/>
          </w:tcPr>
          <w:p w14:paraId="308ADB9A" w14:textId="77777777" w:rsidR="0052447C" w:rsidRPr="00636B61" w:rsidRDefault="0052447C" w:rsidP="00000178">
            <w:pPr>
              <w:rPr>
                <w:rFonts w:ascii="Times New Roman" w:hAnsi="Times New Roman" w:cs="Times New Roman"/>
                <w:sz w:val="18"/>
                <w:szCs w:val="20"/>
                <w:lang w:val="en-US"/>
              </w:rPr>
            </w:pPr>
          </w:p>
        </w:tc>
        <w:tc>
          <w:tcPr>
            <w:tcW w:w="2180" w:type="dxa"/>
            <w:tcBorders>
              <w:bottom w:val="single" w:sz="4" w:space="0" w:color="auto"/>
              <w:right w:val="single" w:sz="4" w:space="0" w:color="auto"/>
            </w:tcBorders>
            <w:shd w:val="clear" w:color="auto" w:fill="D9D9D9" w:themeFill="background1" w:themeFillShade="D9"/>
          </w:tcPr>
          <w:p w14:paraId="5A177FDB" w14:textId="77777777" w:rsidR="0052447C" w:rsidRPr="00636B61" w:rsidRDefault="0052447C" w:rsidP="00000178">
            <w:pPr>
              <w:rPr>
                <w:rFonts w:ascii="Times New Roman" w:hAnsi="Times New Roman" w:cs="Times New Roman"/>
                <w:sz w:val="18"/>
                <w:szCs w:val="20"/>
                <w:lang w:val="en-US"/>
              </w:rPr>
            </w:pPr>
            <w:r w:rsidRPr="00636B61">
              <w:rPr>
                <w:rFonts w:ascii="Times New Roman" w:hAnsi="Times New Roman" w:cs="Times New Roman"/>
                <w:sz w:val="18"/>
                <w:szCs w:val="20"/>
                <w:lang w:val="en-US"/>
              </w:rPr>
              <w:t>MCS</w:t>
            </w:r>
          </w:p>
        </w:tc>
        <w:tc>
          <w:tcPr>
            <w:tcW w:w="1222" w:type="dxa"/>
            <w:tcBorders>
              <w:left w:val="single" w:sz="4" w:space="0" w:color="auto"/>
              <w:bottom w:val="single" w:sz="4" w:space="0" w:color="auto"/>
            </w:tcBorders>
            <w:shd w:val="clear" w:color="auto" w:fill="FFFFFF" w:themeFill="background1"/>
          </w:tcPr>
          <w:p w14:paraId="5290D763"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w:t>
            </w:r>
            <w:r>
              <w:rPr>
                <w:rFonts w:ascii="Times New Roman" w:hAnsi="Times New Roman" w:cs="Times New Roman"/>
                <w:sz w:val="18"/>
                <w:szCs w:val="20"/>
                <w:lang w:val="en-US"/>
              </w:rPr>
              <w:t>4</w:t>
            </w:r>
            <w:r w:rsidRPr="00636B61">
              <w:rPr>
                <w:rFonts w:ascii="Times New Roman" w:hAnsi="Times New Roman" w:cs="Times New Roman"/>
                <w:sz w:val="18"/>
                <w:szCs w:val="20"/>
                <w:lang w:val="en-US"/>
              </w:rPr>
              <w:t xml:space="preserve"> (10)</w:t>
            </w:r>
          </w:p>
        </w:tc>
        <w:tc>
          <w:tcPr>
            <w:tcW w:w="1164" w:type="dxa"/>
            <w:tcBorders>
              <w:bottom w:val="single" w:sz="4" w:space="0" w:color="auto"/>
            </w:tcBorders>
            <w:shd w:val="clear" w:color="auto" w:fill="FFFFFF" w:themeFill="background1"/>
          </w:tcPr>
          <w:p w14:paraId="19A3E136"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54 (10)</w:t>
            </w:r>
          </w:p>
        </w:tc>
        <w:tc>
          <w:tcPr>
            <w:tcW w:w="1134" w:type="dxa"/>
            <w:tcBorders>
              <w:left w:val="single" w:sz="4" w:space="0" w:color="A6A6A6" w:themeColor="background1" w:themeShade="A6"/>
              <w:bottom w:val="single" w:sz="4" w:space="0" w:color="auto"/>
            </w:tcBorders>
            <w:shd w:val="clear" w:color="auto" w:fill="FFFFFF" w:themeFill="background1"/>
          </w:tcPr>
          <w:p w14:paraId="3F038BD7" w14:textId="77777777" w:rsidR="0052447C" w:rsidRPr="00636B61" w:rsidRDefault="0052447C" w:rsidP="00000178">
            <w:pPr>
              <w:jc w:val="right"/>
              <w:rPr>
                <w:rFonts w:ascii="Times New Roman" w:hAnsi="Times New Roman" w:cs="Times New Roman"/>
                <w:sz w:val="18"/>
                <w:szCs w:val="20"/>
                <w:lang w:val="en-US"/>
              </w:rPr>
            </w:pPr>
            <w:r w:rsidRPr="00636B61">
              <w:rPr>
                <w:rFonts w:ascii="Times New Roman" w:hAnsi="Times New Roman" w:cs="Times New Roman"/>
                <w:sz w:val="18"/>
                <w:szCs w:val="20"/>
                <w:lang w:val="en-US"/>
              </w:rPr>
              <w:t>5</w:t>
            </w:r>
            <w:r>
              <w:rPr>
                <w:rFonts w:ascii="Times New Roman" w:hAnsi="Times New Roman" w:cs="Times New Roman"/>
                <w:sz w:val="18"/>
                <w:szCs w:val="20"/>
                <w:lang w:val="en-US"/>
              </w:rPr>
              <w:t>5</w:t>
            </w:r>
            <w:r w:rsidRPr="00636B61">
              <w:rPr>
                <w:rFonts w:ascii="Times New Roman" w:hAnsi="Times New Roman" w:cs="Times New Roman"/>
                <w:sz w:val="18"/>
                <w:szCs w:val="20"/>
                <w:lang w:val="en-US"/>
              </w:rPr>
              <w:t xml:space="preserve"> (</w:t>
            </w:r>
            <w:r>
              <w:rPr>
                <w:rFonts w:ascii="Times New Roman" w:hAnsi="Times New Roman" w:cs="Times New Roman"/>
                <w:sz w:val="18"/>
                <w:szCs w:val="20"/>
                <w:lang w:val="en-US"/>
              </w:rPr>
              <w:t>10</w:t>
            </w:r>
            <w:r w:rsidRPr="00636B61">
              <w:rPr>
                <w:rFonts w:ascii="Times New Roman" w:hAnsi="Times New Roman" w:cs="Times New Roman"/>
                <w:sz w:val="18"/>
                <w:szCs w:val="20"/>
                <w:lang w:val="en-US"/>
              </w:rPr>
              <w:t>)</w:t>
            </w:r>
          </w:p>
        </w:tc>
        <w:tc>
          <w:tcPr>
            <w:tcW w:w="992" w:type="dxa"/>
            <w:tcBorders>
              <w:bottom w:val="single" w:sz="4" w:space="0" w:color="auto"/>
              <w:right w:val="single" w:sz="4" w:space="0" w:color="auto"/>
            </w:tcBorders>
            <w:shd w:val="clear" w:color="auto" w:fill="FFFFFF" w:themeFill="background1"/>
          </w:tcPr>
          <w:p w14:paraId="06188BEE" w14:textId="77777777" w:rsidR="0052447C" w:rsidRPr="00636B61" w:rsidRDefault="0052447C" w:rsidP="00000178">
            <w:pPr>
              <w:jc w:val="right"/>
              <w:rPr>
                <w:rFonts w:ascii="Times New Roman" w:hAnsi="Times New Roman" w:cs="Times New Roman"/>
                <w:sz w:val="18"/>
                <w:szCs w:val="20"/>
                <w:lang w:val="en-US"/>
              </w:rPr>
            </w:pPr>
            <w:r>
              <w:rPr>
                <w:rFonts w:ascii="Times New Roman" w:hAnsi="Times New Roman" w:cs="Times New Roman"/>
                <w:sz w:val="18"/>
                <w:szCs w:val="20"/>
                <w:lang w:val="en-US"/>
              </w:rPr>
              <w:t>55 (10)</w:t>
            </w:r>
          </w:p>
        </w:tc>
      </w:tr>
      <w:tr w:rsidR="0052447C" w:rsidRPr="00636B61" w14:paraId="07E1644A" w14:textId="77777777" w:rsidTr="00000178">
        <w:trPr>
          <w:trHeight w:val="852"/>
        </w:trPr>
        <w:tc>
          <w:tcPr>
            <w:tcW w:w="8534"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4414E35" w14:textId="77777777" w:rsidR="0052447C" w:rsidRPr="00636B61" w:rsidRDefault="0052447C" w:rsidP="00000178">
            <w:pPr>
              <w:pStyle w:val="NoSpacing"/>
              <w:rPr>
                <w:rFonts w:ascii="Times New Roman" w:hAnsi="Times New Roman" w:cs="Times New Roman"/>
                <w:b/>
                <w:sz w:val="18"/>
                <w:szCs w:val="20"/>
                <w:lang w:val="en-US"/>
              </w:rPr>
            </w:pPr>
            <w:r w:rsidRPr="00636B61">
              <w:rPr>
                <w:rFonts w:ascii="Times New Roman" w:hAnsi="Times New Roman" w:cs="Times New Roman"/>
                <w:b/>
                <w:sz w:val="18"/>
                <w:szCs w:val="20"/>
                <w:lang w:val="en-US"/>
              </w:rPr>
              <w:t>Legend to Supplementary Table 1</w:t>
            </w:r>
            <w:r>
              <w:rPr>
                <w:rFonts w:ascii="Times New Roman" w:hAnsi="Times New Roman" w:cs="Times New Roman"/>
                <w:b/>
                <w:sz w:val="18"/>
                <w:szCs w:val="20"/>
                <w:lang w:val="en-US"/>
              </w:rPr>
              <w:t>-B</w:t>
            </w:r>
            <w:r w:rsidRPr="00636B61">
              <w:rPr>
                <w:rFonts w:ascii="Times New Roman" w:hAnsi="Times New Roman" w:cs="Times New Roman"/>
                <w:b/>
                <w:sz w:val="18"/>
                <w:szCs w:val="20"/>
                <w:lang w:val="en-US"/>
              </w:rPr>
              <w:t xml:space="preserve">: </w:t>
            </w:r>
          </w:p>
          <w:p w14:paraId="186222E5" w14:textId="77777777" w:rsidR="0052447C" w:rsidRPr="00636B61" w:rsidRDefault="0052447C" w:rsidP="00000178">
            <w:pPr>
              <w:pStyle w:val="NoSpacing"/>
              <w:rPr>
                <w:rFonts w:ascii="Times New Roman" w:hAnsi="Times New Roman" w:cs="Times New Roman"/>
                <w:b/>
                <w:sz w:val="18"/>
                <w:szCs w:val="20"/>
                <w:lang w:val="en-US"/>
              </w:rPr>
            </w:pPr>
            <w:r>
              <w:rPr>
                <w:rFonts w:ascii="Times New Roman" w:eastAsiaTheme="majorEastAsia" w:hAnsi="Times New Roman" w:cs="Times New Roman"/>
                <w:iCs/>
                <w:sz w:val="18"/>
                <w:szCs w:val="18"/>
                <w:lang w:val="en-US"/>
              </w:rPr>
              <w:t>*: HOOS/KOOS scores are complete for approximately 75% of patients, as it was replaced with the HOOS-PS/KOOS-PS after January 2017</w:t>
            </w:r>
            <w:r w:rsidRPr="00636B61">
              <w:rPr>
                <w:rFonts w:ascii="Times New Roman" w:hAnsi="Times New Roman" w:cs="Times New Roman"/>
                <w:sz w:val="18"/>
                <w:szCs w:val="20"/>
                <w:lang w:val="en-US"/>
              </w:rPr>
              <w:t>Note: THA: total hip arthroplasty; TKA: total knee arthroplasty; HOOS: Hip Disability and Osteoarthritis Outcome Score; KOOS: Knee Injury and Osteoarthritis Outcome Score; SF-12: Short form-12 survey; PCS: component score for physical health score; MCS: component score for mental health score.</w:t>
            </w:r>
          </w:p>
        </w:tc>
      </w:tr>
    </w:tbl>
    <w:p w14:paraId="6CD12E17" w14:textId="417F8572" w:rsidR="0052447C" w:rsidRDefault="0052447C" w:rsidP="0052447C">
      <w:pPr>
        <w:rPr>
          <w:lang w:val="en-US"/>
        </w:rPr>
      </w:pPr>
    </w:p>
    <w:p w14:paraId="542F49FE" w14:textId="52C196F7" w:rsidR="00DA345F" w:rsidRDefault="00DA345F" w:rsidP="0052447C">
      <w:pPr>
        <w:rPr>
          <w:lang w:val="en-US"/>
        </w:rPr>
      </w:pPr>
    </w:p>
    <w:p w14:paraId="67C96C0D" w14:textId="7D08E412" w:rsidR="00DA345F" w:rsidRDefault="00DA345F" w:rsidP="0052447C">
      <w:pPr>
        <w:rPr>
          <w:lang w:val="en-US"/>
        </w:rPr>
      </w:pPr>
    </w:p>
    <w:p w14:paraId="59227296" w14:textId="1B45FB24" w:rsidR="00DA345F" w:rsidRDefault="00DA345F" w:rsidP="0052447C">
      <w:pPr>
        <w:rPr>
          <w:lang w:val="en-US"/>
        </w:rPr>
      </w:pPr>
    </w:p>
    <w:p w14:paraId="66C06659" w14:textId="77777777" w:rsidR="00DA345F" w:rsidRDefault="00DA345F" w:rsidP="0052447C">
      <w:pPr>
        <w:rPr>
          <w:lang w:val="en-US"/>
        </w:rPr>
      </w:pPr>
    </w:p>
    <w:tbl>
      <w:tblPr>
        <w:tblStyle w:val="TableGrid"/>
        <w:tblW w:w="4316" w:type="pct"/>
        <w:tblLook w:val="04A0" w:firstRow="1" w:lastRow="0" w:firstColumn="1" w:lastColumn="0" w:noHBand="0" w:noVBand="1"/>
      </w:tblPr>
      <w:tblGrid>
        <w:gridCol w:w="5183"/>
        <w:gridCol w:w="1153"/>
        <w:gridCol w:w="1441"/>
        <w:gridCol w:w="1439"/>
        <w:gridCol w:w="1441"/>
        <w:gridCol w:w="1578"/>
      </w:tblGrid>
      <w:tr w:rsidR="0052447C" w:rsidRPr="00636B61" w14:paraId="11D62C27" w14:textId="77777777" w:rsidTr="00000178">
        <w:tc>
          <w:tcPr>
            <w:tcW w:w="5000" w:type="pct"/>
            <w:gridSpan w:val="6"/>
            <w:tcBorders>
              <w:top w:val="nil"/>
              <w:left w:val="nil"/>
              <w:right w:val="nil"/>
            </w:tcBorders>
          </w:tcPr>
          <w:p w14:paraId="2FE225F0" w14:textId="77777777" w:rsidR="0052447C" w:rsidRPr="00A23793" w:rsidRDefault="0052447C" w:rsidP="00000178">
            <w:pPr>
              <w:rPr>
                <w:rFonts w:ascii="Times New Roman" w:hAnsi="Times New Roman"/>
                <w:sz w:val="18"/>
                <w:lang w:val="en-US"/>
              </w:rPr>
            </w:pPr>
            <w:r>
              <w:rPr>
                <w:rFonts w:ascii="Times New Roman" w:hAnsi="Times New Roman" w:cs="Times New Roman"/>
                <w:b/>
                <w:sz w:val="18"/>
                <w:szCs w:val="18"/>
                <w:lang w:val="en-US"/>
              </w:rPr>
              <w:lastRenderedPageBreak/>
              <w:t>Supplementary t</w:t>
            </w:r>
            <w:r w:rsidRPr="00636B61">
              <w:rPr>
                <w:rFonts w:ascii="Times New Roman" w:hAnsi="Times New Roman" w:cs="Times New Roman"/>
                <w:b/>
                <w:sz w:val="18"/>
                <w:szCs w:val="18"/>
                <w:lang w:val="en-US"/>
              </w:rPr>
              <w:t>able 2-A. Total Hip Arthroplasty (THA): Preoperative Expectations using the HSS-HRES</w:t>
            </w:r>
          </w:p>
        </w:tc>
      </w:tr>
      <w:tr w:rsidR="0052447C" w:rsidRPr="00636B61" w14:paraId="4C51E8CE" w14:textId="77777777" w:rsidTr="00000178">
        <w:tc>
          <w:tcPr>
            <w:tcW w:w="2118" w:type="pct"/>
            <w:vMerge w:val="restart"/>
            <w:tcBorders>
              <w:top w:val="double" w:sz="4" w:space="0" w:color="auto"/>
            </w:tcBorders>
            <w:shd w:val="clear" w:color="auto" w:fill="D9D9D9" w:themeFill="background1" w:themeFillShade="D9"/>
          </w:tcPr>
          <w:p w14:paraId="60687DFA" w14:textId="77777777" w:rsidR="0052447C" w:rsidRPr="00A23793" w:rsidRDefault="0052447C" w:rsidP="00000178">
            <w:pPr>
              <w:rPr>
                <w:rFonts w:ascii="Times New Roman" w:hAnsi="Times New Roman"/>
                <w:sz w:val="18"/>
                <w:lang w:val="en-US"/>
              </w:rPr>
            </w:pPr>
          </w:p>
        </w:tc>
        <w:tc>
          <w:tcPr>
            <w:tcW w:w="1059" w:type="pct"/>
            <w:gridSpan w:val="2"/>
            <w:tcBorders>
              <w:top w:val="double" w:sz="4" w:space="0" w:color="auto"/>
              <w:bottom w:val="single" w:sz="4" w:space="0" w:color="auto"/>
            </w:tcBorders>
            <w:shd w:val="clear" w:color="auto" w:fill="F2F2F2" w:themeFill="background1" w:themeFillShade="F2"/>
          </w:tcPr>
          <w:p w14:paraId="23B5C74C" w14:textId="77777777" w:rsidR="0052447C" w:rsidRPr="00A23793" w:rsidRDefault="0052447C" w:rsidP="00000178">
            <w:pPr>
              <w:rPr>
                <w:rFonts w:ascii="Times New Roman" w:hAnsi="Times New Roman"/>
                <w:sz w:val="18"/>
                <w:lang w:val="en-US"/>
              </w:rPr>
            </w:pPr>
          </w:p>
        </w:tc>
        <w:tc>
          <w:tcPr>
            <w:tcW w:w="1177" w:type="pct"/>
            <w:gridSpan w:val="2"/>
            <w:tcBorders>
              <w:top w:val="double" w:sz="4" w:space="0" w:color="auto"/>
              <w:bottom w:val="single" w:sz="4" w:space="0" w:color="auto"/>
            </w:tcBorders>
            <w:shd w:val="clear" w:color="auto" w:fill="F2F2F2" w:themeFill="background1" w:themeFillShade="F2"/>
          </w:tcPr>
          <w:p w14:paraId="0FAB8288" w14:textId="77777777" w:rsidR="0052447C" w:rsidRPr="00A23793" w:rsidRDefault="0052447C" w:rsidP="00000178">
            <w:pPr>
              <w:jc w:val="center"/>
              <w:rPr>
                <w:rFonts w:ascii="Times New Roman" w:hAnsi="Times New Roman"/>
                <w:b/>
                <w:sz w:val="18"/>
                <w:lang w:val="en-US"/>
              </w:rPr>
            </w:pPr>
            <w:proofErr w:type="spellStart"/>
            <w:r w:rsidRPr="00A23793">
              <w:rPr>
                <w:rFonts w:ascii="Times New Roman" w:hAnsi="Times New Roman"/>
                <w:b/>
                <w:sz w:val="18"/>
                <w:lang w:val="en-US"/>
              </w:rPr>
              <w:t>Applicable</w:t>
            </w:r>
            <w:r w:rsidRPr="00636B61">
              <w:rPr>
                <w:rFonts w:ascii="Times New Roman" w:hAnsi="Times New Roman"/>
                <w:szCs w:val="20"/>
                <w:lang w:val="en-US"/>
              </w:rPr>
              <w:t>ǂ</w:t>
            </w:r>
            <w:proofErr w:type="spellEnd"/>
          </w:p>
        </w:tc>
        <w:tc>
          <w:tcPr>
            <w:tcW w:w="646" w:type="pct"/>
            <w:vMerge w:val="restart"/>
            <w:tcBorders>
              <w:top w:val="double" w:sz="4" w:space="0" w:color="auto"/>
              <w:bottom w:val="single" w:sz="4" w:space="0" w:color="auto"/>
            </w:tcBorders>
            <w:shd w:val="clear" w:color="auto" w:fill="F2F2F2" w:themeFill="background1" w:themeFillShade="F2"/>
          </w:tcPr>
          <w:p w14:paraId="41BB5FAB" w14:textId="77777777" w:rsidR="0052447C" w:rsidRPr="00A23793" w:rsidRDefault="0052447C" w:rsidP="00000178">
            <w:pPr>
              <w:rPr>
                <w:rFonts w:ascii="Times New Roman" w:hAnsi="Times New Roman"/>
                <w:b/>
                <w:sz w:val="18"/>
                <w:lang w:val="en-US"/>
              </w:rPr>
            </w:pPr>
            <w:r>
              <w:rPr>
                <w:rFonts w:ascii="Times New Roman" w:hAnsi="Times New Roman"/>
                <w:b/>
                <w:sz w:val="18"/>
                <w:lang w:val="en-US"/>
              </w:rPr>
              <w:t>95% CI</w:t>
            </w:r>
            <w:r w:rsidRPr="00A23793">
              <w:rPr>
                <w:rFonts w:ascii="Times New Roman" w:hAnsi="Times New Roman"/>
                <w:b/>
                <w:sz w:val="18"/>
                <w:lang w:val="en-US"/>
              </w:rPr>
              <w:t>*</w:t>
            </w:r>
          </w:p>
        </w:tc>
      </w:tr>
      <w:tr w:rsidR="0052447C" w:rsidRPr="00636B61" w14:paraId="5CD3DD5D" w14:textId="77777777" w:rsidTr="00000178">
        <w:tc>
          <w:tcPr>
            <w:tcW w:w="2118" w:type="pct"/>
            <w:vMerge/>
            <w:tcBorders>
              <w:bottom w:val="nil"/>
            </w:tcBorders>
            <w:shd w:val="clear" w:color="auto" w:fill="D9D9D9" w:themeFill="background1" w:themeFillShade="D9"/>
          </w:tcPr>
          <w:p w14:paraId="7D5CFDD3" w14:textId="77777777" w:rsidR="0052447C" w:rsidRPr="00A23793" w:rsidRDefault="0052447C" w:rsidP="00000178">
            <w:pPr>
              <w:rPr>
                <w:rFonts w:ascii="Times New Roman" w:hAnsi="Times New Roman"/>
                <w:sz w:val="18"/>
                <w:lang w:val="en-US"/>
              </w:rPr>
            </w:pPr>
          </w:p>
        </w:tc>
        <w:tc>
          <w:tcPr>
            <w:tcW w:w="471" w:type="pct"/>
            <w:tcBorders>
              <w:bottom w:val="single" w:sz="4" w:space="0" w:color="auto"/>
            </w:tcBorders>
            <w:shd w:val="clear" w:color="auto" w:fill="F2F2F2" w:themeFill="background1" w:themeFillShade="F2"/>
          </w:tcPr>
          <w:p w14:paraId="7382836E"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Men</w:t>
            </w:r>
            <w:r w:rsidRPr="00636B61">
              <w:rPr>
                <w:rFonts w:ascii="Times New Roman" w:hAnsi="Times New Roman" w:cs="Times New Roman"/>
                <w:sz w:val="18"/>
                <w:szCs w:val="18"/>
                <w:lang w:val="en-US"/>
              </w:rPr>
              <w:t>, n</w:t>
            </w:r>
            <w:r>
              <w:rPr>
                <w:rFonts w:ascii="Times New Roman" w:hAnsi="Times New Roman" w:cs="Times New Roman"/>
                <w:sz w:val="18"/>
                <w:szCs w:val="18"/>
                <w:lang w:val="en-US"/>
              </w:rPr>
              <w:t xml:space="preserve"> (%)</w:t>
            </w:r>
          </w:p>
        </w:tc>
        <w:tc>
          <w:tcPr>
            <w:tcW w:w="589" w:type="pct"/>
            <w:tcBorders>
              <w:bottom w:val="single" w:sz="4" w:space="0" w:color="auto"/>
            </w:tcBorders>
            <w:shd w:val="clear" w:color="auto" w:fill="F2F2F2" w:themeFill="background1" w:themeFillShade="F2"/>
          </w:tcPr>
          <w:p w14:paraId="70F915DC"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Women</w:t>
            </w:r>
            <w:r w:rsidRPr="00636B61">
              <w:rPr>
                <w:rFonts w:ascii="Times New Roman" w:hAnsi="Times New Roman" w:cs="Times New Roman"/>
                <w:sz w:val="18"/>
                <w:szCs w:val="18"/>
                <w:lang w:val="en-US"/>
              </w:rPr>
              <w:t>, n</w:t>
            </w:r>
            <w:r>
              <w:rPr>
                <w:rFonts w:ascii="Times New Roman" w:hAnsi="Times New Roman" w:cs="Times New Roman"/>
                <w:sz w:val="18"/>
                <w:szCs w:val="18"/>
                <w:lang w:val="en-US"/>
              </w:rPr>
              <w:t xml:space="preserve"> (%)</w:t>
            </w:r>
          </w:p>
        </w:tc>
        <w:tc>
          <w:tcPr>
            <w:tcW w:w="588" w:type="pct"/>
            <w:tcBorders>
              <w:bottom w:val="single" w:sz="4" w:space="0" w:color="auto"/>
            </w:tcBorders>
            <w:shd w:val="clear" w:color="auto" w:fill="F2F2F2" w:themeFill="background1" w:themeFillShade="F2"/>
          </w:tcPr>
          <w:p w14:paraId="1EC87F5A"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Men</w:t>
            </w:r>
            <w:r w:rsidRPr="00636B61">
              <w:rPr>
                <w:rFonts w:ascii="Times New Roman" w:hAnsi="Times New Roman" w:cs="Times New Roman"/>
                <w:sz w:val="18"/>
                <w:szCs w:val="18"/>
                <w:lang w:val="en-US"/>
              </w:rPr>
              <w:t>, n</w:t>
            </w:r>
            <w:r>
              <w:rPr>
                <w:rFonts w:ascii="Times New Roman" w:hAnsi="Times New Roman" w:cs="Times New Roman"/>
                <w:sz w:val="18"/>
                <w:szCs w:val="18"/>
                <w:lang w:val="en-US"/>
              </w:rPr>
              <w:t xml:space="preserve"> (%)</w:t>
            </w:r>
          </w:p>
        </w:tc>
        <w:tc>
          <w:tcPr>
            <w:tcW w:w="589" w:type="pct"/>
            <w:tcBorders>
              <w:bottom w:val="single" w:sz="4" w:space="0" w:color="auto"/>
            </w:tcBorders>
            <w:shd w:val="clear" w:color="auto" w:fill="F2F2F2" w:themeFill="background1" w:themeFillShade="F2"/>
          </w:tcPr>
          <w:p w14:paraId="0CCA5EDD"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Women</w:t>
            </w:r>
            <w:r w:rsidRPr="00636B61">
              <w:rPr>
                <w:rFonts w:ascii="Times New Roman" w:hAnsi="Times New Roman" w:cs="Times New Roman"/>
                <w:sz w:val="18"/>
                <w:szCs w:val="18"/>
                <w:lang w:val="en-US"/>
              </w:rPr>
              <w:t>, n</w:t>
            </w:r>
            <w:r>
              <w:rPr>
                <w:rFonts w:ascii="Times New Roman" w:hAnsi="Times New Roman" w:cs="Times New Roman"/>
                <w:sz w:val="18"/>
                <w:szCs w:val="18"/>
                <w:lang w:val="en-US"/>
              </w:rPr>
              <w:t xml:space="preserve"> (%)</w:t>
            </w:r>
          </w:p>
        </w:tc>
        <w:tc>
          <w:tcPr>
            <w:tcW w:w="646" w:type="pct"/>
            <w:vMerge/>
            <w:tcBorders>
              <w:bottom w:val="single" w:sz="4" w:space="0" w:color="auto"/>
            </w:tcBorders>
            <w:shd w:val="clear" w:color="auto" w:fill="F2F2F2" w:themeFill="background1" w:themeFillShade="F2"/>
          </w:tcPr>
          <w:p w14:paraId="4AA5FC7B" w14:textId="77777777" w:rsidR="0052447C" w:rsidRPr="00A23793" w:rsidRDefault="0052447C" w:rsidP="00000178">
            <w:pPr>
              <w:rPr>
                <w:rFonts w:ascii="Times New Roman" w:hAnsi="Times New Roman"/>
                <w:sz w:val="18"/>
                <w:lang w:val="en-US"/>
              </w:rPr>
            </w:pPr>
          </w:p>
        </w:tc>
      </w:tr>
      <w:tr w:rsidR="0052447C" w:rsidRPr="00636B61" w14:paraId="281FAB53"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46E01B17"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Relief of pain during the day </w:t>
            </w:r>
          </w:p>
        </w:tc>
        <w:tc>
          <w:tcPr>
            <w:tcW w:w="471" w:type="pct"/>
            <w:tcBorders>
              <w:top w:val="single" w:sz="4" w:space="0" w:color="auto"/>
              <w:left w:val="single" w:sz="4" w:space="0" w:color="auto"/>
              <w:bottom w:val="nil"/>
              <w:right w:val="nil"/>
            </w:tcBorders>
          </w:tcPr>
          <w:p w14:paraId="1E7C272F"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763</w:t>
            </w:r>
          </w:p>
        </w:tc>
        <w:tc>
          <w:tcPr>
            <w:tcW w:w="589" w:type="pct"/>
            <w:tcBorders>
              <w:top w:val="single" w:sz="4" w:space="0" w:color="auto"/>
              <w:left w:val="nil"/>
              <w:bottom w:val="nil"/>
              <w:right w:val="single" w:sz="4" w:space="0" w:color="auto"/>
            </w:tcBorders>
          </w:tcPr>
          <w:p w14:paraId="1BF80A2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240</w:t>
            </w:r>
          </w:p>
        </w:tc>
        <w:tc>
          <w:tcPr>
            <w:tcW w:w="588" w:type="pct"/>
            <w:tcBorders>
              <w:top w:val="single" w:sz="4" w:space="0" w:color="auto"/>
              <w:left w:val="single" w:sz="4" w:space="0" w:color="auto"/>
              <w:bottom w:val="nil"/>
              <w:right w:val="nil"/>
            </w:tcBorders>
          </w:tcPr>
          <w:p w14:paraId="15A9FFA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749 (98)</w:t>
            </w:r>
          </w:p>
        </w:tc>
        <w:tc>
          <w:tcPr>
            <w:tcW w:w="589" w:type="pct"/>
            <w:tcBorders>
              <w:top w:val="single" w:sz="4" w:space="0" w:color="auto"/>
              <w:left w:val="nil"/>
              <w:bottom w:val="nil"/>
              <w:right w:val="single" w:sz="4" w:space="0" w:color="auto"/>
            </w:tcBorders>
          </w:tcPr>
          <w:p w14:paraId="35C0F40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230 (99)</w:t>
            </w:r>
          </w:p>
        </w:tc>
        <w:tc>
          <w:tcPr>
            <w:tcW w:w="646" w:type="pct"/>
            <w:tcBorders>
              <w:top w:val="single" w:sz="4" w:space="0" w:color="auto"/>
              <w:left w:val="single" w:sz="4" w:space="0" w:color="auto"/>
              <w:bottom w:val="nil"/>
              <w:right w:val="single" w:sz="4" w:space="0" w:color="auto"/>
            </w:tcBorders>
            <w:shd w:val="clear" w:color="auto" w:fill="F2F2F2" w:themeFill="background1" w:themeFillShade="F2"/>
          </w:tcPr>
          <w:p w14:paraId="465E3B8F" w14:textId="77777777" w:rsidR="0052447C" w:rsidRPr="00A23793" w:rsidRDefault="0052447C" w:rsidP="00000178">
            <w:pPr>
              <w:jc w:val="right"/>
              <w:rPr>
                <w:rFonts w:ascii="Times New Roman" w:hAnsi="Times New Roman"/>
                <w:b/>
                <w:sz w:val="18"/>
                <w:u w:val="single"/>
                <w:lang w:val="en-US"/>
              </w:rPr>
            </w:pPr>
            <w:r w:rsidRPr="0038407F">
              <w:rPr>
                <w:rFonts w:ascii="Times New Roman" w:hAnsi="Times New Roman"/>
                <w:bCs/>
                <w:sz w:val="18"/>
                <w:u w:val="single"/>
                <w:lang w:val="en-US"/>
              </w:rPr>
              <w:t>0.17 – 0.15</w:t>
            </w:r>
          </w:p>
        </w:tc>
      </w:tr>
      <w:tr w:rsidR="0052447C" w:rsidRPr="00636B61" w14:paraId="509428BE" w14:textId="77777777" w:rsidTr="00000178">
        <w:tc>
          <w:tcPr>
            <w:tcW w:w="2118" w:type="pct"/>
            <w:tcBorders>
              <w:top w:val="nil"/>
              <w:left w:val="single" w:sz="4" w:space="0" w:color="auto"/>
              <w:bottom w:val="single" w:sz="4" w:space="0" w:color="auto"/>
              <w:right w:val="single" w:sz="4" w:space="0" w:color="auto"/>
            </w:tcBorders>
            <w:shd w:val="clear" w:color="auto" w:fill="D9D9D9" w:themeFill="background1" w:themeFillShade="D9"/>
          </w:tcPr>
          <w:p w14:paraId="61FC68D7"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Relief of pain during sleeping </w:t>
            </w:r>
          </w:p>
        </w:tc>
        <w:tc>
          <w:tcPr>
            <w:tcW w:w="471" w:type="pct"/>
            <w:tcBorders>
              <w:top w:val="nil"/>
              <w:left w:val="single" w:sz="4" w:space="0" w:color="auto"/>
              <w:bottom w:val="single" w:sz="4" w:space="0" w:color="auto"/>
              <w:right w:val="nil"/>
            </w:tcBorders>
          </w:tcPr>
          <w:p w14:paraId="2B4EEA3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868</w:t>
            </w:r>
          </w:p>
        </w:tc>
        <w:tc>
          <w:tcPr>
            <w:tcW w:w="589" w:type="pct"/>
            <w:tcBorders>
              <w:top w:val="nil"/>
              <w:left w:val="nil"/>
              <w:bottom w:val="single" w:sz="4" w:space="0" w:color="auto"/>
              <w:right w:val="single" w:sz="4" w:space="0" w:color="auto"/>
            </w:tcBorders>
          </w:tcPr>
          <w:p w14:paraId="0D7BAE8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364</w:t>
            </w:r>
          </w:p>
        </w:tc>
        <w:tc>
          <w:tcPr>
            <w:tcW w:w="588" w:type="pct"/>
            <w:tcBorders>
              <w:top w:val="nil"/>
              <w:left w:val="single" w:sz="4" w:space="0" w:color="auto"/>
              <w:bottom w:val="single" w:sz="4" w:space="0" w:color="auto"/>
              <w:right w:val="nil"/>
            </w:tcBorders>
          </w:tcPr>
          <w:p w14:paraId="5CE3182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807 (93)</w:t>
            </w:r>
          </w:p>
        </w:tc>
        <w:tc>
          <w:tcPr>
            <w:tcW w:w="589" w:type="pct"/>
            <w:tcBorders>
              <w:top w:val="nil"/>
              <w:left w:val="nil"/>
              <w:bottom w:val="single" w:sz="4" w:space="0" w:color="auto"/>
              <w:right w:val="single" w:sz="4" w:space="0" w:color="auto"/>
            </w:tcBorders>
          </w:tcPr>
          <w:p w14:paraId="0F22895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304 (9</w:t>
            </w:r>
            <w:r>
              <w:rPr>
                <w:rFonts w:ascii="Times New Roman" w:hAnsi="Times New Roman" w:cs="Times New Roman"/>
                <w:sz w:val="18"/>
                <w:szCs w:val="18"/>
                <w:lang w:val="en-US"/>
              </w:rPr>
              <w:t>6</w:t>
            </w:r>
            <w:r w:rsidRPr="00636B61">
              <w:rPr>
                <w:rFonts w:ascii="Times New Roman" w:hAnsi="Times New Roman" w:cs="Times New Roman"/>
                <w:sz w:val="18"/>
                <w:szCs w:val="18"/>
                <w:lang w:val="en-US"/>
              </w:rPr>
              <w:t>)</w:t>
            </w:r>
          </w:p>
        </w:tc>
        <w:tc>
          <w:tcPr>
            <w:tcW w:w="646" w:type="pct"/>
            <w:tcBorders>
              <w:top w:val="nil"/>
              <w:left w:val="single" w:sz="4" w:space="0" w:color="auto"/>
              <w:bottom w:val="single" w:sz="4" w:space="0" w:color="auto"/>
              <w:right w:val="single" w:sz="4" w:space="0" w:color="auto"/>
            </w:tcBorders>
            <w:shd w:val="clear" w:color="auto" w:fill="F2F2F2" w:themeFill="background1" w:themeFillShade="F2"/>
          </w:tcPr>
          <w:p w14:paraId="3AFB2A57"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0.39 – 0.87</w:t>
            </w:r>
          </w:p>
        </w:tc>
      </w:tr>
      <w:tr w:rsidR="0052447C" w:rsidRPr="00636B61" w14:paraId="17F35093" w14:textId="77777777" w:rsidTr="00000178">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EBD265" w14:textId="77777777" w:rsidR="0052447C" w:rsidRPr="00636B61" w:rsidRDefault="0052447C" w:rsidP="00000178">
            <w:pPr>
              <w:rPr>
                <w:rFonts w:ascii="Times New Roman" w:hAnsi="Times New Roman" w:cs="Times New Roman"/>
                <w:sz w:val="18"/>
                <w:szCs w:val="18"/>
                <w:lang w:val="en-US"/>
              </w:rPr>
            </w:pPr>
            <w:r w:rsidRPr="00A23793">
              <w:rPr>
                <w:rFonts w:ascii="Times New Roman" w:hAnsi="Times New Roman"/>
                <w:sz w:val="18"/>
                <w:lang w:val="en-US"/>
              </w:rPr>
              <w:t>Improve walking ability</w:t>
            </w:r>
          </w:p>
        </w:tc>
      </w:tr>
      <w:tr w:rsidR="0052447C" w:rsidRPr="00636B61" w14:paraId="407E49A1" w14:textId="77777777" w:rsidTr="00000178">
        <w:tc>
          <w:tcPr>
            <w:tcW w:w="2118" w:type="pct"/>
            <w:tcBorders>
              <w:top w:val="single" w:sz="4" w:space="0" w:color="auto"/>
              <w:left w:val="single" w:sz="4" w:space="0" w:color="auto"/>
              <w:bottom w:val="nil"/>
              <w:right w:val="single" w:sz="4" w:space="0" w:color="auto"/>
            </w:tcBorders>
            <w:shd w:val="clear" w:color="auto" w:fill="D9D9D9" w:themeFill="background1" w:themeFillShade="D9"/>
          </w:tcPr>
          <w:p w14:paraId="6C66CFBF" w14:textId="77777777" w:rsidR="0052447C" w:rsidRPr="00636B61" w:rsidRDefault="0052447C" w:rsidP="00000178">
            <w:pPr>
              <w:rPr>
                <w:rFonts w:ascii="Times New Roman" w:hAnsi="Times New Roman" w:cs="Times New Roman"/>
                <w:i/>
                <w:sz w:val="18"/>
                <w:szCs w:val="18"/>
                <w:lang w:val="en-US"/>
              </w:rPr>
            </w:pPr>
            <w:r>
              <w:rPr>
                <w:rFonts w:ascii="Times New Roman" w:hAnsi="Times New Roman" w:cs="Times New Roman"/>
                <w:i/>
                <w:sz w:val="18"/>
                <w:szCs w:val="18"/>
                <w:lang w:val="en-US"/>
              </w:rPr>
              <w:t xml:space="preserve">       </w:t>
            </w:r>
            <w:r w:rsidRPr="00636B61">
              <w:rPr>
                <w:rFonts w:ascii="Times New Roman" w:hAnsi="Times New Roman" w:cs="Times New Roman"/>
                <w:i/>
                <w:sz w:val="18"/>
                <w:szCs w:val="18"/>
                <w:lang w:val="en-US"/>
              </w:rPr>
              <w:t xml:space="preserve">Short distances (in house) </w:t>
            </w:r>
          </w:p>
        </w:tc>
        <w:tc>
          <w:tcPr>
            <w:tcW w:w="471" w:type="pct"/>
            <w:tcBorders>
              <w:top w:val="single" w:sz="4" w:space="0" w:color="auto"/>
              <w:left w:val="single" w:sz="4" w:space="0" w:color="auto"/>
              <w:bottom w:val="nil"/>
              <w:right w:val="nil"/>
            </w:tcBorders>
          </w:tcPr>
          <w:p w14:paraId="3F3CC30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843</w:t>
            </w:r>
          </w:p>
        </w:tc>
        <w:tc>
          <w:tcPr>
            <w:tcW w:w="589" w:type="pct"/>
            <w:tcBorders>
              <w:top w:val="single" w:sz="4" w:space="0" w:color="auto"/>
              <w:left w:val="nil"/>
              <w:bottom w:val="nil"/>
              <w:right w:val="single" w:sz="4" w:space="0" w:color="auto"/>
            </w:tcBorders>
          </w:tcPr>
          <w:p w14:paraId="1911D78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286</w:t>
            </w:r>
          </w:p>
        </w:tc>
        <w:tc>
          <w:tcPr>
            <w:tcW w:w="588" w:type="pct"/>
            <w:tcBorders>
              <w:top w:val="single" w:sz="4" w:space="0" w:color="auto"/>
              <w:left w:val="single" w:sz="4" w:space="0" w:color="auto"/>
              <w:bottom w:val="nil"/>
              <w:right w:val="nil"/>
            </w:tcBorders>
          </w:tcPr>
          <w:p w14:paraId="5C85370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829 (98)</w:t>
            </w:r>
          </w:p>
        </w:tc>
        <w:tc>
          <w:tcPr>
            <w:tcW w:w="589" w:type="pct"/>
            <w:tcBorders>
              <w:top w:val="single" w:sz="4" w:space="0" w:color="auto"/>
              <w:left w:val="nil"/>
              <w:bottom w:val="nil"/>
              <w:right w:val="single" w:sz="4" w:space="0" w:color="auto"/>
            </w:tcBorders>
          </w:tcPr>
          <w:p w14:paraId="7D9D904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262 (98)</w:t>
            </w:r>
          </w:p>
        </w:tc>
        <w:tc>
          <w:tcPr>
            <w:tcW w:w="646" w:type="pct"/>
            <w:tcBorders>
              <w:top w:val="single" w:sz="4" w:space="0" w:color="auto"/>
              <w:left w:val="single" w:sz="4" w:space="0" w:color="auto"/>
              <w:bottom w:val="nil"/>
              <w:right w:val="single" w:sz="4" w:space="0" w:color="auto"/>
            </w:tcBorders>
            <w:shd w:val="clear" w:color="auto" w:fill="F2F2F2" w:themeFill="background1" w:themeFillShade="F2"/>
          </w:tcPr>
          <w:p w14:paraId="20B4506E"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0.50 – 2.86</w:t>
            </w:r>
          </w:p>
        </w:tc>
      </w:tr>
      <w:tr w:rsidR="0052447C" w:rsidRPr="00636B61" w14:paraId="2232CF23"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47DB6BC5" w14:textId="77777777" w:rsidR="0052447C" w:rsidRPr="00636B61" w:rsidRDefault="0052447C" w:rsidP="00000178">
            <w:pPr>
              <w:rPr>
                <w:rFonts w:ascii="Times New Roman" w:hAnsi="Times New Roman" w:cs="Times New Roman"/>
                <w:i/>
                <w:sz w:val="18"/>
                <w:szCs w:val="18"/>
                <w:lang w:val="en-US"/>
              </w:rPr>
            </w:pPr>
            <w:r>
              <w:rPr>
                <w:rFonts w:ascii="Times New Roman" w:hAnsi="Times New Roman" w:cs="Times New Roman"/>
                <w:i/>
                <w:sz w:val="18"/>
                <w:szCs w:val="18"/>
                <w:lang w:val="en-US"/>
              </w:rPr>
              <w:t xml:space="preserve">      </w:t>
            </w:r>
            <w:r w:rsidRPr="00636B61">
              <w:rPr>
                <w:rFonts w:ascii="Times New Roman" w:hAnsi="Times New Roman" w:cs="Times New Roman"/>
                <w:i/>
                <w:sz w:val="18"/>
                <w:szCs w:val="18"/>
                <w:lang w:val="en-US"/>
              </w:rPr>
              <w:t xml:space="preserve">Middle-long distances (&lt;1.5 km) </w:t>
            </w:r>
          </w:p>
        </w:tc>
        <w:tc>
          <w:tcPr>
            <w:tcW w:w="471" w:type="pct"/>
            <w:tcBorders>
              <w:top w:val="nil"/>
              <w:left w:val="single" w:sz="4" w:space="0" w:color="auto"/>
              <w:bottom w:val="nil"/>
              <w:right w:val="nil"/>
            </w:tcBorders>
          </w:tcPr>
          <w:p w14:paraId="47C24CF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848</w:t>
            </w:r>
          </w:p>
        </w:tc>
        <w:tc>
          <w:tcPr>
            <w:tcW w:w="589" w:type="pct"/>
            <w:tcBorders>
              <w:top w:val="nil"/>
              <w:left w:val="nil"/>
              <w:bottom w:val="nil"/>
              <w:right w:val="single" w:sz="4" w:space="0" w:color="auto"/>
            </w:tcBorders>
          </w:tcPr>
          <w:p w14:paraId="040E945E"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294</w:t>
            </w:r>
          </w:p>
        </w:tc>
        <w:tc>
          <w:tcPr>
            <w:tcW w:w="588" w:type="pct"/>
            <w:tcBorders>
              <w:top w:val="nil"/>
              <w:left w:val="single" w:sz="4" w:space="0" w:color="auto"/>
              <w:bottom w:val="nil"/>
              <w:right w:val="nil"/>
            </w:tcBorders>
          </w:tcPr>
          <w:p w14:paraId="3E5E935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826 (97)</w:t>
            </w:r>
          </w:p>
        </w:tc>
        <w:tc>
          <w:tcPr>
            <w:tcW w:w="589" w:type="pct"/>
            <w:tcBorders>
              <w:top w:val="nil"/>
              <w:left w:val="nil"/>
              <w:bottom w:val="nil"/>
              <w:right w:val="single" w:sz="4" w:space="0" w:color="auto"/>
            </w:tcBorders>
          </w:tcPr>
          <w:p w14:paraId="4D467AF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252 (9</w:t>
            </w:r>
            <w:r>
              <w:rPr>
                <w:rFonts w:ascii="Times New Roman" w:hAnsi="Times New Roman" w:cs="Times New Roman"/>
                <w:sz w:val="18"/>
                <w:szCs w:val="18"/>
                <w:lang w:val="en-US"/>
              </w:rPr>
              <w:t>7</w:t>
            </w:r>
            <w:r w:rsidRPr="00636B61">
              <w:rPr>
                <w:rFonts w:ascii="Times New Roman" w:hAnsi="Times New Roman" w:cs="Times New Roman"/>
                <w:sz w:val="18"/>
                <w:szCs w:val="18"/>
                <w:lang w:val="en-US"/>
              </w:rPr>
              <w:t>)</w:t>
            </w:r>
          </w:p>
        </w:tc>
        <w:tc>
          <w:tcPr>
            <w:tcW w:w="646" w:type="pct"/>
            <w:tcBorders>
              <w:top w:val="nil"/>
              <w:left w:val="single" w:sz="4" w:space="0" w:color="auto"/>
              <w:bottom w:val="nil"/>
              <w:right w:val="single" w:sz="4" w:space="0" w:color="auto"/>
            </w:tcBorders>
            <w:shd w:val="clear" w:color="auto" w:fill="F2F2F2" w:themeFill="background1" w:themeFillShade="F2"/>
          </w:tcPr>
          <w:p w14:paraId="23E84F31"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0.73 – 2.55</w:t>
            </w:r>
          </w:p>
        </w:tc>
      </w:tr>
      <w:tr w:rsidR="0052447C" w:rsidRPr="00636B61" w14:paraId="4F64FE21" w14:textId="77777777" w:rsidTr="00000178">
        <w:tc>
          <w:tcPr>
            <w:tcW w:w="2118" w:type="pct"/>
            <w:tcBorders>
              <w:top w:val="nil"/>
              <w:left w:val="single" w:sz="4" w:space="0" w:color="auto"/>
              <w:bottom w:val="single" w:sz="4" w:space="0" w:color="auto"/>
              <w:right w:val="single" w:sz="4" w:space="0" w:color="auto"/>
            </w:tcBorders>
            <w:shd w:val="clear" w:color="auto" w:fill="D9D9D9" w:themeFill="background1" w:themeFillShade="D9"/>
          </w:tcPr>
          <w:p w14:paraId="12413E5F" w14:textId="77777777" w:rsidR="0052447C" w:rsidRPr="00636B61" w:rsidRDefault="0052447C" w:rsidP="00000178">
            <w:pPr>
              <w:rPr>
                <w:rFonts w:ascii="Times New Roman" w:hAnsi="Times New Roman" w:cs="Times New Roman"/>
                <w:i/>
                <w:sz w:val="18"/>
                <w:szCs w:val="18"/>
                <w:lang w:val="en-US"/>
              </w:rPr>
            </w:pPr>
            <w:r>
              <w:rPr>
                <w:rFonts w:ascii="Times New Roman" w:hAnsi="Times New Roman" w:cs="Times New Roman"/>
                <w:i/>
                <w:sz w:val="18"/>
                <w:szCs w:val="18"/>
                <w:lang w:val="en-US"/>
              </w:rPr>
              <w:t xml:space="preserve">      </w:t>
            </w:r>
            <w:r w:rsidRPr="00636B61">
              <w:rPr>
                <w:rFonts w:ascii="Times New Roman" w:hAnsi="Times New Roman" w:cs="Times New Roman"/>
                <w:i/>
                <w:sz w:val="18"/>
                <w:szCs w:val="18"/>
                <w:lang w:val="en-US"/>
              </w:rPr>
              <w:t xml:space="preserve">Long distances (&gt;1.5 km) </w:t>
            </w:r>
          </w:p>
        </w:tc>
        <w:tc>
          <w:tcPr>
            <w:tcW w:w="471" w:type="pct"/>
            <w:tcBorders>
              <w:top w:val="nil"/>
              <w:left w:val="single" w:sz="4" w:space="0" w:color="auto"/>
              <w:bottom w:val="single" w:sz="4" w:space="0" w:color="auto"/>
              <w:right w:val="nil"/>
            </w:tcBorders>
          </w:tcPr>
          <w:p w14:paraId="6C026F0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856</w:t>
            </w:r>
          </w:p>
        </w:tc>
        <w:tc>
          <w:tcPr>
            <w:tcW w:w="589" w:type="pct"/>
            <w:tcBorders>
              <w:top w:val="nil"/>
              <w:left w:val="nil"/>
              <w:bottom w:val="single" w:sz="4" w:space="0" w:color="auto"/>
              <w:right w:val="single" w:sz="4" w:space="0" w:color="auto"/>
            </w:tcBorders>
          </w:tcPr>
          <w:p w14:paraId="3469E89C"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301</w:t>
            </w:r>
          </w:p>
        </w:tc>
        <w:tc>
          <w:tcPr>
            <w:tcW w:w="588" w:type="pct"/>
            <w:tcBorders>
              <w:top w:val="nil"/>
              <w:left w:val="single" w:sz="4" w:space="0" w:color="auto"/>
              <w:bottom w:val="single" w:sz="4" w:space="0" w:color="auto"/>
              <w:right w:val="nil"/>
            </w:tcBorders>
          </w:tcPr>
          <w:p w14:paraId="5E0D81C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808 (94)</w:t>
            </w:r>
          </w:p>
        </w:tc>
        <w:tc>
          <w:tcPr>
            <w:tcW w:w="589" w:type="pct"/>
            <w:tcBorders>
              <w:top w:val="nil"/>
              <w:left w:val="nil"/>
              <w:bottom w:val="single" w:sz="4" w:space="0" w:color="auto"/>
              <w:right w:val="single" w:sz="4" w:space="0" w:color="auto"/>
            </w:tcBorders>
          </w:tcPr>
          <w:p w14:paraId="4737EE8E"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206 (9</w:t>
            </w:r>
            <w:r>
              <w:rPr>
                <w:rFonts w:ascii="Times New Roman" w:hAnsi="Times New Roman" w:cs="Times New Roman"/>
                <w:sz w:val="18"/>
                <w:szCs w:val="18"/>
                <w:lang w:val="en-US"/>
              </w:rPr>
              <w:t>3</w:t>
            </w:r>
            <w:r w:rsidRPr="00636B61">
              <w:rPr>
                <w:rFonts w:ascii="Times New Roman" w:hAnsi="Times New Roman" w:cs="Times New Roman"/>
                <w:sz w:val="18"/>
                <w:szCs w:val="18"/>
                <w:lang w:val="en-US"/>
              </w:rPr>
              <w:t>)</w:t>
            </w:r>
          </w:p>
        </w:tc>
        <w:tc>
          <w:tcPr>
            <w:tcW w:w="646" w:type="pct"/>
            <w:tcBorders>
              <w:top w:val="nil"/>
              <w:left w:val="single" w:sz="4" w:space="0" w:color="auto"/>
              <w:bottom w:val="single" w:sz="4" w:space="0" w:color="auto"/>
              <w:right w:val="single" w:sz="4" w:space="0" w:color="auto"/>
            </w:tcBorders>
            <w:shd w:val="clear" w:color="auto" w:fill="F2F2F2" w:themeFill="background1" w:themeFillShade="F2"/>
          </w:tcPr>
          <w:p w14:paraId="47C799D3"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0.92 – 2.17</w:t>
            </w:r>
          </w:p>
        </w:tc>
      </w:tr>
      <w:tr w:rsidR="0052447C" w:rsidRPr="00636B61" w14:paraId="612301B5" w14:textId="77777777" w:rsidTr="00000178">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707626F4" w14:textId="77777777" w:rsidR="0052447C" w:rsidRPr="00636B61" w:rsidRDefault="0052447C" w:rsidP="00000178">
            <w:pPr>
              <w:rPr>
                <w:rFonts w:ascii="Times New Roman" w:hAnsi="Times New Roman" w:cs="Times New Roman"/>
                <w:i/>
                <w:sz w:val="18"/>
                <w:szCs w:val="18"/>
                <w:lang w:val="en-US"/>
              </w:rPr>
            </w:pPr>
          </w:p>
        </w:tc>
        <w:tc>
          <w:tcPr>
            <w:tcW w:w="471" w:type="pct"/>
            <w:tcBorders>
              <w:top w:val="single" w:sz="4" w:space="0" w:color="auto"/>
              <w:left w:val="nil"/>
              <w:bottom w:val="single" w:sz="4" w:space="0" w:color="auto"/>
              <w:right w:val="nil"/>
            </w:tcBorders>
            <w:shd w:val="clear" w:color="auto" w:fill="D9D9D9" w:themeFill="background1" w:themeFillShade="D9"/>
          </w:tcPr>
          <w:p w14:paraId="7FC15F37" w14:textId="77777777" w:rsidR="0052447C" w:rsidRPr="00636B61" w:rsidRDefault="0052447C" w:rsidP="00000178">
            <w:pPr>
              <w:jc w:val="right"/>
              <w:rPr>
                <w:rFonts w:ascii="Times New Roman" w:hAnsi="Times New Roman" w:cs="Times New Roman"/>
                <w:sz w:val="18"/>
                <w:szCs w:val="18"/>
                <w:lang w:val="en-US"/>
              </w:rPr>
            </w:pPr>
          </w:p>
        </w:tc>
        <w:tc>
          <w:tcPr>
            <w:tcW w:w="589" w:type="pct"/>
            <w:tcBorders>
              <w:top w:val="single" w:sz="4" w:space="0" w:color="auto"/>
              <w:left w:val="nil"/>
              <w:bottom w:val="single" w:sz="4" w:space="0" w:color="auto"/>
              <w:right w:val="nil"/>
            </w:tcBorders>
            <w:shd w:val="clear" w:color="auto" w:fill="D9D9D9" w:themeFill="background1" w:themeFillShade="D9"/>
          </w:tcPr>
          <w:p w14:paraId="386EB57F" w14:textId="77777777" w:rsidR="0052447C" w:rsidRPr="00636B61" w:rsidRDefault="0052447C" w:rsidP="00000178">
            <w:pPr>
              <w:jc w:val="right"/>
              <w:rPr>
                <w:rFonts w:ascii="Times New Roman" w:hAnsi="Times New Roman" w:cs="Times New Roman"/>
                <w:sz w:val="18"/>
                <w:szCs w:val="18"/>
                <w:lang w:val="en-US"/>
              </w:rPr>
            </w:pPr>
          </w:p>
        </w:tc>
        <w:tc>
          <w:tcPr>
            <w:tcW w:w="588" w:type="pct"/>
            <w:tcBorders>
              <w:top w:val="single" w:sz="4" w:space="0" w:color="auto"/>
              <w:left w:val="nil"/>
              <w:bottom w:val="single" w:sz="4" w:space="0" w:color="auto"/>
              <w:right w:val="nil"/>
            </w:tcBorders>
            <w:shd w:val="clear" w:color="auto" w:fill="D9D9D9" w:themeFill="background1" w:themeFillShade="D9"/>
          </w:tcPr>
          <w:p w14:paraId="0A358E00" w14:textId="77777777" w:rsidR="0052447C" w:rsidRPr="00636B61" w:rsidRDefault="0052447C" w:rsidP="00000178">
            <w:pPr>
              <w:jc w:val="right"/>
              <w:rPr>
                <w:rFonts w:ascii="Times New Roman" w:hAnsi="Times New Roman" w:cs="Times New Roman"/>
                <w:sz w:val="18"/>
                <w:szCs w:val="18"/>
                <w:lang w:val="en-US"/>
              </w:rPr>
            </w:pPr>
          </w:p>
        </w:tc>
        <w:tc>
          <w:tcPr>
            <w:tcW w:w="589" w:type="pct"/>
            <w:tcBorders>
              <w:top w:val="single" w:sz="4" w:space="0" w:color="auto"/>
              <w:left w:val="nil"/>
              <w:bottom w:val="single" w:sz="4" w:space="0" w:color="auto"/>
              <w:right w:val="nil"/>
            </w:tcBorders>
            <w:shd w:val="clear" w:color="auto" w:fill="D9D9D9" w:themeFill="background1" w:themeFillShade="D9"/>
          </w:tcPr>
          <w:p w14:paraId="439546B4" w14:textId="77777777" w:rsidR="0052447C" w:rsidRPr="00636B61" w:rsidRDefault="0052447C" w:rsidP="00000178">
            <w:pPr>
              <w:jc w:val="right"/>
              <w:rPr>
                <w:rFonts w:ascii="Times New Roman" w:hAnsi="Times New Roman" w:cs="Times New Roman"/>
                <w:sz w:val="18"/>
                <w:szCs w:val="18"/>
                <w:lang w:val="en-US"/>
              </w:rPr>
            </w:pPr>
          </w:p>
        </w:tc>
        <w:tc>
          <w:tcPr>
            <w:tcW w:w="646" w:type="pct"/>
            <w:tcBorders>
              <w:top w:val="single" w:sz="4" w:space="0" w:color="auto"/>
              <w:left w:val="nil"/>
              <w:bottom w:val="single" w:sz="4" w:space="0" w:color="auto"/>
              <w:right w:val="single" w:sz="4" w:space="0" w:color="auto"/>
            </w:tcBorders>
            <w:shd w:val="clear" w:color="auto" w:fill="D9D9D9" w:themeFill="background1" w:themeFillShade="D9"/>
          </w:tcPr>
          <w:p w14:paraId="50C643C7" w14:textId="77777777" w:rsidR="0052447C" w:rsidRPr="00A23793" w:rsidRDefault="0052447C" w:rsidP="00000178">
            <w:pPr>
              <w:jc w:val="right"/>
              <w:rPr>
                <w:rFonts w:ascii="Times New Roman" w:hAnsi="Times New Roman"/>
                <w:sz w:val="18"/>
                <w:lang w:val="en-US"/>
              </w:rPr>
            </w:pPr>
          </w:p>
        </w:tc>
      </w:tr>
      <w:tr w:rsidR="0052447C" w:rsidRPr="00636B61" w14:paraId="109D17A9" w14:textId="77777777" w:rsidTr="00000178">
        <w:tc>
          <w:tcPr>
            <w:tcW w:w="2118" w:type="pct"/>
            <w:tcBorders>
              <w:top w:val="single" w:sz="4" w:space="0" w:color="auto"/>
              <w:left w:val="single" w:sz="4" w:space="0" w:color="auto"/>
              <w:bottom w:val="nil"/>
              <w:right w:val="single" w:sz="4" w:space="0" w:color="auto"/>
            </w:tcBorders>
            <w:shd w:val="clear" w:color="auto" w:fill="D9D9D9" w:themeFill="background1" w:themeFillShade="D9"/>
          </w:tcPr>
          <w:p w14:paraId="1705637C"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N</w:t>
            </w:r>
            <w:r>
              <w:rPr>
                <w:rFonts w:ascii="Times New Roman" w:hAnsi="Times New Roman" w:cs="Times New Roman"/>
                <w:i/>
                <w:sz w:val="18"/>
                <w:szCs w:val="18"/>
                <w:lang w:val="en-US"/>
              </w:rPr>
              <w:t>o n</w:t>
            </w:r>
            <w:r w:rsidRPr="00636B61">
              <w:rPr>
                <w:rFonts w:ascii="Times New Roman" w:hAnsi="Times New Roman" w:cs="Times New Roman"/>
                <w:i/>
                <w:sz w:val="18"/>
                <w:szCs w:val="18"/>
                <w:lang w:val="en-US"/>
              </w:rPr>
              <w:t xml:space="preserve">eed for cane, crutch or walker </w:t>
            </w:r>
          </w:p>
        </w:tc>
        <w:tc>
          <w:tcPr>
            <w:tcW w:w="471" w:type="pct"/>
            <w:tcBorders>
              <w:top w:val="single" w:sz="4" w:space="0" w:color="auto"/>
              <w:left w:val="single" w:sz="4" w:space="0" w:color="auto"/>
              <w:bottom w:val="nil"/>
              <w:right w:val="nil"/>
            </w:tcBorders>
          </w:tcPr>
          <w:p w14:paraId="44C640A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872</w:t>
            </w:r>
          </w:p>
        </w:tc>
        <w:tc>
          <w:tcPr>
            <w:tcW w:w="589" w:type="pct"/>
            <w:tcBorders>
              <w:top w:val="single" w:sz="4" w:space="0" w:color="auto"/>
              <w:left w:val="nil"/>
              <w:bottom w:val="nil"/>
              <w:right w:val="single" w:sz="4" w:space="0" w:color="auto"/>
            </w:tcBorders>
          </w:tcPr>
          <w:p w14:paraId="04AAE76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382</w:t>
            </w:r>
          </w:p>
        </w:tc>
        <w:tc>
          <w:tcPr>
            <w:tcW w:w="588" w:type="pct"/>
            <w:tcBorders>
              <w:top w:val="single" w:sz="4" w:space="0" w:color="auto"/>
              <w:left w:val="single" w:sz="4" w:space="0" w:color="auto"/>
              <w:bottom w:val="nil"/>
              <w:right w:val="nil"/>
            </w:tcBorders>
          </w:tcPr>
          <w:p w14:paraId="2B7C8F7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624 (7</w:t>
            </w:r>
            <w:r>
              <w:rPr>
                <w:rFonts w:ascii="Times New Roman" w:hAnsi="Times New Roman" w:cs="Times New Roman"/>
                <w:sz w:val="18"/>
                <w:szCs w:val="18"/>
                <w:lang w:val="en-US"/>
              </w:rPr>
              <w:t>2</w:t>
            </w:r>
            <w:r w:rsidRPr="00636B61">
              <w:rPr>
                <w:rFonts w:ascii="Times New Roman" w:hAnsi="Times New Roman" w:cs="Times New Roman"/>
                <w:sz w:val="18"/>
                <w:szCs w:val="18"/>
                <w:lang w:val="en-US"/>
              </w:rPr>
              <w:t>)</w:t>
            </w:r>
          </w:p>
        </w:tc>
        <w:tc>
          <w:tcPr>
            <w:tcW w:w="589" w:type="pct"/>
            <w:tcBorders>
              <w:top w:val="single" w:sz="4" w:space="0" w:color="auto"/>
              <w:left w:val="nil"/>
              <w:bottom w:val="nil"/>
              <w:right w:val="single" w:sz="4" w:space="0" w:color="auto"/>
            </w:tcBorders>
          </w:tcPr>
          <w:p w14:paraId="6497DC4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987 (71)</w:t>
            </w:r>
          </w:p>
        </w:tc>
        <w:tc>
          <w:tcPr>
            <w:tcW w:w="646" w:type="pct"/>
            <w:tcBorders>
              <w:top w:val="single" w:sz="4" w:space="0" w:color="auto"/>
              <w:left w:val="single" w:sz="4" w:space="0" w:color="auto"/>
              <w:bottom w:val="nil"/>
              <w:right w:val="single" w:sz="4" w:space="0" w:color="auto"/>
            </w:tcBorders>
            <w:shd w:val="clear" w:color="auto" w:fill="F2F2F2" w:themeFill="background1" w:themeFillShade="F2"/>
          </w:tcPr>
          <w:p w14:paraId="30E9B3A2"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0.82 – 1.25</w:t>
            </w:r>
          </w:p>
        </w:tc>
      </w:tr>
      <w:tr w:rsidR="0052447C" w:rsidRPr="00636B61" w14:paraId="2F1A57C0"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75A15EA5"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Ability to stand better </w:t>
            </w:r>
          </w:p>
        </w:tc>
        <w:tc>
          <w:tcPr>
            <w:tcW w:w="471" w:type="pct"/>
            <w:tcBorders>
              <w:top w:val="nil"/>
              <w:left w:val="single" w:sz="4" w:space="0" w:color="auto"/>
              <w:bottom w:val="nil"/>
              <w:right w:val="nil"/>
            </w:tcBorders>
          </w:tcPr>
          <w:p w14:paraId="4AB8DF3F"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880</w:t>
            </w:r>
          </w:p>
        </w:tc>
        <w:tc>
          <w:tcPr>
            <w:tcW w:w="589" w:type="pct"/>
            <w:tcBorders>
              <w:top w:val="nil"/>
              <w:left w:val="nil"/>
              <w:bottom w:val="nil"/>
              <w:right w:val="single" w:sz="4" w:space="0" w:color="auto"/>
            </w:tcBorders>
          </w:tcPr>
          <w:p w14:paraId="31593EBE"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399</w:t>
            </w:r>
          </w:p>
        </w:tc>
        <w:tc>
          <w:tcPr>
            <w:tcW w:w="588" w:type="pct"/>
            <w:tcBorders>
              <w:top w:val="nil"/>
              <w:left w:val="single" w:sz="4" w:space="0" w:color="auto"/>
              <w:bottom w:val="nil"/>
              <w:right w:val="nil"/>
            </w:tcBorders>
          </w:tcPr>
          <w:p w14:paraId="47C8C41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833 (9</w:t>
            </w:r>
            <w:r>
              <w:rPr>
                <w:rFonts w:ascii="Times New Roman" w:hAnsi="Times New Roman" w:cs="Times New Roman"/>
                <w:sz w:val="18"/>
                <w:szCs w:val="18"/>
                <w:lang w:val="en-US"/>
              </w:rPr>
              <w:t>5</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7C182BC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320 (94)</w:t>
            </w:r>
          </w:p>
        </w:tc>
        <w:tc>
          <w:tcPr>
            <w:tcW w:w="646" w:type="pct"/>
            <w:tcBorders>
              <w:top w:val="nil"/>
              <w:left w:val="single" w:sz="4" w:space="0" w:color="auto"/>
              <w:bottom w:val="nil"/>
              <w:right w:val="single" w:sz="4" w:space="0" w:color="auto"/>
            </w:tcBorders>
            <w:shd w:val="clear" w:color="auto" w:fill="F2F2F2" w:themeFill="background1" w:themeFillShade="F2"/>
          </w:tcPr>
          <w:p w14:paraId="465467AE"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0.62 – 1.42</w:t>
            </w:r>
          </w:p>
        </w:tc>
      </w:tr>
      <w:tr w:rsidR="0052447C" w:rsidRPr="00636B61" w14:paraId="35CD1FAC"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20A53CEA"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Getting rid of limp </w:t>
            </w:r>
          </w:p>
        </w:tc>
        <w:tc>
          <w:tcPr>
            <w:tcW w:w="471" w:type="pct"/>
            <w:tcBorders>
              <w:top w:val="nil"/>
              <w:left w:val="single" w:sz="4" w:space="0" w:color="auto"/>
              <w:bottom w:val="nil"/>
              <w:right w:val="nil"/>
            </w:tcBorders>
          </w:tcPr>
          <w:p w14:paraId="7E1EA08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881</w:t>
            </w:r>
          </w:p>
        </w:tc>
        <w:tc>
          <w:tcPr>
            <w:tcW w:w="589" w:type="pct"/>
            <w:tcBorders>
              <w:top w:val="nil"/>
              <w:left w:val="nil"/>
              <w:bottom w:val="nil"/>
              <w:right w:val="single" w:sz="4" w:space="0" w:color="auto"/>
            </w:tcBorders>
          </w:tcPr>
          <w:p w14:paraId="7800DB0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393</w:t>
            </w:r>
          </w:p>
        </w:tc>
        <w:tc>
          <w:tcPr>
            <w:tcW w:w="588" w:type="pct"/>
            <w:tcBorders>
              <w:top w:val="nil"/>
              <w:left w:val="single" w:sz="4" w:space="0" w:color="auto"/>
              <w:bottom w:val="nil"/>
              <w:right w:val="nil"/>
            </w:tcBorders>
          </w:tcPr>
          <w:p w14:paraId="53E00ED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813 (92)</w:t>
            </w:r>
          </w:p>
        </w:tc>
        <w:tc>
          <w:tcPr>
            <w:tcW w:w="589" w:type="pct"/>
            <w:tcBorders>
              <w:top w:val="nil"/>
              <w:left w:val="nil"/>
              <w:bottom w:val="nil"/>
              <w:right w:val="single" w:sz="4" w:space="0" w:color="auto"/>
            </w:tcBorders>
          </w:tcPr>
          <w:p w14:paraId="55A5F97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258 (90)</w:t>
            </w:r>
          </w:p>
        </w:tc>
        <w:tc>
          <w:tcPr>
            <w:tcW w:w="646" w:type="pct"/>
            <w:tcBorders>
              <w:top w:val="nil"/>
              <w:left w:val="single" w:sz="4" w:space="0" w:color="auto"/>
              <w:bottom w:val="nil"/>
              <w:right w:val="single" w:sz="4" w:space="0" w:color="auto"/>
            </w:tcBorders>
            <w:shd w:val="clear" w:color="auto" w:fill="F2F2F2" w:themeFill="background1" w:themeFillShade="F2"/>
          </w:tcPr>
          <w:p w14:paraId="5B6110C4"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0.74 – 1.78</w:t>
            </w:r>
          </w:p>
        </w:tc>
      </w:tr>
      <w:tr w:rsidR="0052447C" w:rsidRPr="00636B61" w14:paraId="232C6C24"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1944D59D"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Walking stairs </w:t>
            </w:r>
          </w:p>
        </w:tc>
        <w:tc>
          <w:tcPr>
            <w:tcW w:w="471" w:type="pct"/>
            <w:tcBorders>
              <w:top w:val="nil"/>
              <w:left w:val="single" w:sz="4" w:space="0" w:color="auto"/>
              <w:bottom w:val="nil"/>
              <w:right w:val="nil"/>
            </w:tcBorders>
          </w:tcPr>
          <w:p w14:paraId="00C3B07F"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879</w:t>
            </w:r>
          </w:p>
        </w:tc>
        <w:tc>
          <w:tcPr>
            <w:tcW w:w="589" w:type="pct"/>
            <w:tcBorders>
              <w:top w:val="nil"/>
              <w:left w:val="nil"/>
              <w:bottom w:val="nil"/>
              <w:right w:val="single" w:sz="4" w:space="0" w:color="auto"/>
            </w:tcBorders>
          </w:tcPr>
          <w:p w14:paraId="6E569E0C"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397</w:t>
            </w:r>
          </w:p>
        </w:tc>
        <w:tc>
          <w:tcPr>
            <w:tcW w:w="588" w:type="pct"/>
            <w:tcBorders>
              <w:top w:val="nil"/>
              <w:left w:val="single" w:sz="4" w:space="0" w:color="auto"/>
              <w:bottom w:val="nil"/>
              <w:right w:val="nil"/>
            </w:tcBorders>
          </w:tcPr>
          <w:p w14:paraId="0BFA2F1F"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837 (95)</w:t>
            </w:r>
          </w:p>
        </w:tc>
        <w:tc>
          <w:tcPr>
            <w:tcW w:w="589" w:type="pct"/>
            <w:tcBorders>
              <w:top w:val="nil"/>
              <w:left w:val="nil"/>
              <w:bottom w:val="nil"/>
              <w:right w:val="single" w:sz="4" w:space="0" w:color="auto"/>
            </w:tcBorders>
          </w:tcPr>
          <w:p w14:paraId="17EE618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318 (94)</w:t>
            </w:r>
          </w:p>
        </w:tc>
        <w:tc>
          <w:tcPr>
            <w:tcW w:w="646" w:type="pct"/>
            <w:tcBorders>
              <w:top w:val="nil"/>
              <w:left w:val="single" w:sz="4" w:space="0" w:color="auto"/>
              <w:bottom w:val="nil"/>
              <w:right w:val="single" w:sz="4" w:space="0" w:color="auto"/>
            </w:tcBorders>
            <w:shd w:val="clear" w:color="auto" w:fill="F2F2F2" w:themeFill="background1" w:themeFillShade="F2"/>
          </w:tcPr>
          <w:p w14:paraId="2F2114EC"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0.88 – 1.76</w:t>
            </w:r>
          </w:p>
        </w:tc>
      </w:tr>
      <w:tr w:rsidR="0052447C" w:rsidRPr="00636B61" w14:paraId="6B3F3E8B"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7A3D62B6"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Getting out of bed, chair or car</w:t>
            </w:r>
          </w:p>
        </w:tc>
        <w:tc>
          <w:tcPr>
            <w:tcW w:w="471" w:type="pct"/>
            <w:tcBorders>
              <w:top w:val="nil"/>
              <w:left w:val="single" w:sz="4" w:space="0" w:color="auto"/>
              <w:bottom w:val="nil"/>
              <w:right w:val="nil"/>
            </w:tcBorders>
          </w:tcPr>
          <w:p w14:paraId="2000E4D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880</w:t>
            </w:r>
          </w:p>
        </w:tc>
        <w:tc>
          <w:tcPr>
            <w:tcW w:w="589" w:type="pct"/>
            <w:tcBorders>
              <w:top w:val="nil"/>
              <w:left w:val="nil"/>
              <w:bottom w:val="nil"/>
              <w:right w:val="single" w:sz="4" w:space="0" w:color="auto"/>
            </w:tcBorders>
          </w:tcPr>
          <w:p w14:paraId="5D56F3C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406</w:t>
            </w:r>
          </w:p>
        </w:tc>
        <w:tc>
          <w:tcPr>
            <w:tcW w:w="588" w:type="pct"/>
            <w:tcBorders>
              <w:top w:val="nil"/>
              <w:left w:val="single" w:sz="4" w:space="0" w:color="auto"/>
              <w:bottom w:val="nil"/>
              <w:right w:val="nil"/>
            </w:tcBorders>
          </w:tcPr>
          <w:p w14:paraId="6BD2E89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851 (9</w:t>
            </w:r>
            <w:r>
              <w:rPr>
                <w:rFonts w:ascii="Times New Roman" w:hAnsi="Times New Roman" w:cs="Times New Roman"/>
                <w:sz w:val="18"/>
                <w:szCs w:val="18"/>
                <w:lang w:val="en-US"/>
              </w:rPr>
              <w:t>7</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1530E34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 xml:space="preserve"> 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388 (9</w:t>
            </w:r>
            <w:r>
              <w:rPr>
                <w:rFonts w:ascii="Times New Roman" w:hAnsi="Times New Roman" w:cs="Times New Roman"/>
                <w:sz w:val="18"/>
                <w:szCs w:val="18"/>
                <w:lang w:val="en-US"/>
              </w:rPr>
              <w:t>9</w:t>
            </w:r>
            <w:r w:rsidRPr="00636B61">
              <w:rPr>
                <w:rFonts w:ascii="Times New Roman" w:hAnsi="Times New Roman" w:cs="Times New Roman"/>
                <w:sz w:val="18"/>
                <w:szCs w:val="18"/>
                <w:lang w:val="en-US"/>
              </w:rPr>
              <w:t>)</w:t>
            </w:r>
          </w:p>
        </w:tc>
        <w:tc>
          <w:tcPr>
            <w:tcW w:w="646" w:type="pct"/>
            <w:tcBorders>
              <w:top w:val="nil"/>
              <w:left w:val="single" w:sz="4" w:space="0" w:color="auto"/>
              <w:bottom w:val="nil"/>
              <w:right w:val="single" w:sz="4" w:space="0" w:color="auto"/>
            </w:tcBorders>
            <w:shd w:val="clear" w:color="auto" w:fill="F2F2F2" w:themeFill="background1" w:themeFillShade="F2"/>
          </w:tcPr>
          <w:p w14:paraId="0F8B3A10"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0.16 – 0.64</w:t>
            </w:r>
          </w:p>
        </w:tc>
      </w:tr>
      <w:tr w:rsidR="0052447C" w:rsidRPr="00636B61" w14:paraId="4D3E43FD"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744F4651"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Eliminate need for pain relief medication </w:t>
            </w:r>
          </w:p>
        </w:tc>
        <w:tc>
          <w:tcPr>
            <w:tcW w:w="471" w:type="pct"/>
            <w:tcBorders>
              <w:top w:val="nil"/>
              <w:left w:val="single" w:sz="4" w:space="0" w:color="auto"/>
              <w:bottom w:val="nil"/>
              <w:right w:val="nil"/>
            </w:tcBorders>
          </w:tcPr>
          <w:p w14:paraId="204979F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881</w:t>
            </w:r>
          </w:p>
        </w:tc>
        <w:tc>
          <w:tcPr>
            <w:tcW w:w="589" w:type="pct"/>
            <w:tcBorders>
              <w:top w:val="nil"/>
              <w:left w:val="nil"/>
              <w:bottom w:val="nil"/>
              <w:right w:val="single" w:sz="4" w:space="0" w:color="auto"/>
            </w:tcBorders>
          </w:tcPr>
          <w:p w14:paraId="3DD8481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400</w:t>
            </w:r>
          </w:p>
        </w:tc>
        <w:tc>
          <w:tcPr>
            <w:tcW w:w="588" w:type="pct"/>
            <w:tcBorders>
              <w:top w:val="nil"/>
              <w:left w:val="single" w:sz="4" w:space="0" w:color="auto"/>
              <w:bottom w:val="nil"/>
              <w:right w:val="nil"/>
            </w:tcBorders>
          </w:tcPr>
          <w:p w14:paraId="2D52EBB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662 (75)</w:t>
            </w:r>
          </w:p>
        </w:tc>
        <w:tc>
          <w:tcPr>
            <w:tcW w:w="589" w:type="pct"/>
            <w:tcBorders>
              <w:top w:val="nil"/>
              <w:left w:val="nil"/>
              <w:bottom w:val="nil"/>
              <w:right w:val="single" w:sz="4" w:space="0" w:color="auto"/>
            </w:tcBorders>
          </w:tcPr>
          <w:p w14:paraId="6129458F"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175 (8</w:t>
            </w:r>
            <w:r>
              <w:rPr>
                <w:rFonts w:ascii="Times New Roman" w:hAnsi="Times New Roman" w:cs="Times New Roman"/>
                <w:sz w:val="18"/>
                <w:szCs w:val="18"/>
                <w:lang w:val="en-US"/>
              </w:rPr>
              <w:t>4</w:t>
            </w:r>
            <w:r w:rsidRPr="00636B61">
              <w:rPr>
                <w:rFonts w:ascii="Times New Roman" w:hAnsi="Times New Roman" w:cs="Times New Roman"/>
                <w:sz w:val="18"/>
                <w:szCs w:val="18"/>
                <w:lang w:val="en-US"/>
              </w:rPr>
              <w:t>)</w:t>
            </w:r>
          </w:p>
        </w:tc>
        <w:tc>
          <w:tcPr>
            <w:tcW w:w="646" w:type="pct"/>
            <w:tcBorders>
              <w:top w:val="nil"/>
              <w:left w:val="single" w:sz="4" w:space="0" w:color="auto"/>
              <w:bottom w:val="nil"/>
              <w:right w:val="single" w:sz="4" w:space="0" w:color="auto"/>
            </w:tcBorders>
            <w:shd w:val="clear" w:color="auto" w:fill="F2F2F2" w:themeFill="background1" w:themeFillShade="F2"/>
          </w:tcPr>
          <w:p w14:paraId="075E71BE"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0.44 – 0.70</w:t>
            </w:r>
          </w:p>
        </w:tc>
      </w:tr>
      <w:tr w:rsidR="0052447C" w:rsidRPr="00636B61" w14:paraId="305BF624"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68C32310"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Be able to put on shoes and socks </w:t>
            </w:r>
          </w:p>
        </w:tc>
        <w:tc>
          <w:tcPr>
            <w:tcW w:w="471" w:type="pct"/>
            <w:tcBorders>
              <w:top w:val="nil"/>
              <w:left w:val="single" w:sz="4" w:space="0" w:color="auto"/>
              <w:bottom w:val="nil"/>
              <w:right w:val="nil"/>
            </w:tcBorders>
          </w:tcPr>
          <w:p w14:paraId="21251B1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884</w:t>
            </w:r>
          </w:p>
        </w:tc>
        <w:tc>
          <w:tcPr>
            <w:tcW w:w="589" w:type="pct"/>
            <w:tcBorders>
              <w:top w:val="nil"/>
              <w:left w:val="nil"/>
              <w:bottom w:val="nil"/>
              <w:right w:val="single" w:sz="4" w:space="0" w:color="auto"/>
            </w:tcBorders>
          </w:tcPr>
          <w:p w14:paraId="278C377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405</w:t>
            </w:r>
          </w:p>
        </w:tc>
        <w:tc>
          <w:tcPr>
            <w:tcW w:w="588" w:type="pct"/>
            <w:tcBorders>
              <w:top w:val="nil"/>
              <w:left w:val="single" w:sz="4" w:space="0" w:color="auto"/>
              <w:bottom w:val="nil"/>
              <w:right w:val="nil"/>
            </w:tcBorders>
          </w:tcPr>
          <w:p w14:paraId="493987D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797 (90)</w:t>
            </w:r>
          </w:p>
        </w:tc>
        <w:tc>
          <w:tcPr>
            <w:tcW w:w="589" w:type="pct"/>
            <w:tcBorders>
              <w:top w:val="nil"/>
              <w:left w:val="nil"/>
              <w:bottom w:val="nil"/>
              <w:right w:val="single" w:sz="4" w:space="0" w:color="auto"/>
            </w:tcBorders>
          </w:tcPr>
          <w:p w14:paraId="3F1DC76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236 (88)</w:t>
            </w:r>
          </w:p>
        </w:tc>
        <w:tc>
          <w:tcPr>
            <w:tcW w:w="646" w:type="pct"/>
            <w:tcBorders>
              <w:top w:val="nil"/>
              <w:left w:val="single" w:sz="4" w:space="0" w:color="auto"/>
              <w:bottom w:val="nil"/>
              <w:right w:val="single" w:sz="4" w:space="0" w:color="auto"/>
            </w:tcBorders>
            <w:shd w:val="clear" w:color="auto" w:fill="F2F2F2" w:themeFill="background1" w:themeFillShade="F2"/>
          </w:tcPr>
          <w:p w14:paraId="7477BB5E"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0.82 – 1.50</w:t>
            </w:r>
          </w:p>
        </w:tc>
      </w:tr>
      <w:tr w:rsidR="0052447C" w:rsidRPr="00636B61" w14:paraId="48B54466"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52FE999F"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Be able to do paid work </w:t>
            </w:r>
          </w:p>
        </w:tc>
        <w:tc>
          <w:tcPr>
            <w:tcW w:w="471" w:type="pct"/>
            <w:tcBorders>
              <w:top w:val="nil"/>
              <w:left w:val="single" w:sz="4" w:space="0" w:color="auto"/>
              <w:bottom w:val="nil"/>
              <w:right w:val="nil"/>
            </w:tcBorders>
          </w:tcPr>
          <w:p w14:paraId="0C583AB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867</w:t>
            </w:r>
          </w:p>
        </w:tc>
        <w:tc>
          <w:tcPr>
            <w:tcW w:w="589" w:type="pct"/>
            <w:tcBorders>
              <w:top w:val="nil"/>
              <w:left w:val="nil"/>
              <w:bottom w:val="nil"/>
              <w:right w:val="single" w:sz="4" w:space="0" w:color="auto"/>
            </w:tcBorders>
          </w:tcPr>
          <w:p w14:paraId="2FD20D3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348</w:t>
            </w:r>
          </w:p>
        </w:tc>
        <w:tc>
          <w:tcPr>
            <w:tcW w:w="588" w:type="pct"/>
            <w:tcBorders>
              <w:top w:val="nil"/>
              <w:left w:val="single" w:sz="4" w:space="0" w:color="auto"/>
              <w:bottom w:val="nil"/>
              <w:right w:val="nil"/>
            </w:tcBorders>
          </w:tcPr>
          <w:p w14:paraId="28511B4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319 (3</w:t>
            </w:r>
            <w:r>
              <w:rPr>
                <w:rFonts w:ascii="Times New Roman" w:hAnsi="Times New Roman" w:cs="Times New Roman"/>
                <w:sz w:val="18"/>
                <w:szCs w:val="18"/>
                <w:lang w:val="en-US"/>
              </w:rPr>
              <w:t>7</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4A8FF35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282 (21)</w:t>
            </w:r>
          </w:p>
        </w:tc>
        <w:tc>
          <w:tcPr>
            <w:tcW w:w="646" w:type="pct"/>
            <w:tcBorders>
              <w:top w:val="nil"/>
              <w:left w:val="single" w:sz="4" w:space="0" w:color="auto"/>
              <w:bottom w:val="nil"/>
              <w:right w:val="single" w:sz="4" w:space="0" w:color="auto"/>
            </w:tcBorders>
            <w:shd w:val="clear" w:color="auto" w:fill="F2F2F2" w:themeFill="background1" w:themeFillShade="F2"/>
          </w:tcPr>
          <w:p w14:paraId="0F764EAF"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1.86 – 2.87</w:t>
            </w:r>
          </w:p>
        </w:tc>
      </w:tr>
      <w:tr w:rsidR="0052447C" w:rsidRPr="00636B61" w14:paraId="06479B3F"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6D0DD910"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Join recreational activities (dancing, going out on trips) </w:t>
            </w:r>
          </w:p>
        </w:tc>
        <w:tc>
          <w:tcPr>
            <w:tcW w:w="471" w:type="pct"/>
            <w:tcBorders>
              <w:top w:val="nil"/>
              <w:left w:val="single" w:sz="4" w:space="0" w:color="auto"/>
              <w:bottom w:val="nil"/>
              <w:right w:val="nil"/>
            </w:tcBorders>
          </w:tcPr>
          <w:p w14:paraId="474D3D1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874</w:t>
            </w:r>
          </w:p>
        </w:tc>
        <w:tc>
          <w:tcPr>
            <w:tcW w:w="589" w:type="pct"/>
            <w:tcBorders>
              <w:top w:val="nil"/>
              <w:left w:val="nil"/>
              <w:bottom w:val="nil"/>
              <w:right w:val="single" w:sz="4" w:space="0" w:color="auto"/>
            </w:tcBorders>
          </w:tcPr>
          <w:p w14:paraId="792E569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392</w:t>
            </w:r>
          </w:p>
        </w:tc>
        <w:tc>
          <w:tcPr>
            <w:tcW w:w="588" w:type="pct"/>
            <w:tcBorders>
              <w:top w:val="nil"/>
              <w:left w:val="single" w:sz="4" w:space="0" w:color="auto"/>
              <w:bottom w:val="nil"/>
              <w:right w:val="nil"/>
            </w:tcBorders>
          </w:tcPr>
          <w:p w14:paraId="01BC4BD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703 (80)</w:t>
            </w:r>
          </w:p>
        </w:tc>
        <w:tc>
          <w:tcPr>
            <w:tcW w:w="589" w:type="pct"/>
            <w:tcBorders>
              <w:top w:val="nil"/>
              <w:left w:val="nil"/>
              <w:bottom w:val="nil"/>
              <w:right w:val="single" w:sz="4" w:space="0" w:color="auto"/>
            </w:tcBorders>
          </w:tcPr>
          <w:p w14:paraId="2FB5B26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 xml:space="preserve">087 (78) </w:t>
            </w:r>
          </w:p>
        </w:tc>
        <w:tc>
          <w:tcPr>
            <w:tcW w:w="646" w:type="pct"/>
            <w:tcBorders>
              <w:top w:val="nil"/>
              <w:left w:val="single" w:sz="4" w:space="0" w:color="auto"/>
              <w:bottom w:val="nil"/>
              <w:right w:val="single" w:sz="4" w:space="0" w:color="auto"/>
            </w:tcBorders>
            <w:shd w:val="clear" w:color="auto" w:fill="F2F2F2" w:themeFill="background1" w:themeFillShade="F2"/>
          </w:tcPr>
          <w:p w14:paraId="6889B73D"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0.90 – 1.46</w:t>
            </w:r>
          </w:p>
        </w:tc>
      </w:tr>
      <w:tr w:rsidR="0052447C" w:rsidRPr="00636B61" w14:paraId="6B22AC22"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041B6B93"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Improve ability to perform daily activities in and around the house </w:t>
            </w:r>
          </w:p>
        </w:tc>
        <w:tc>
          <w:tcPr>
            <w:tcW w:w="471" w:type="pct"/>
            <w:tcBorders>
              <w:top w:val="nil"/>
              <w:left w:val="single" w:sz="4" w:space="0" w:color="auto"/>
              <w:bottom w:val="nil"/>
              <w:right w:val="nil"/>
            </w:tcBorders>
          </w:tcPr>
          <w:p w14:paraId="2AFA95E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878</w:t>
            </w:r>
          </w:p>
        </w:tc>
        <w:tc>
          <w:tcPr>
            <w:tcW w:w="589" w:type="pct"/>
            <w:tcBorders>
              <w:top w:val="nil"/>
              <w:left w:val="nil"/>
              <w:bottom w:val="nil"/>
              <w:right w:val="single" w:sz="4" w:space="0" w:color="auto"/>
            </w:tcBorders>
          </w:tcPr>
          <w:p w14:paraId="6A55C54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406</w:t>
            </w:r>
          </w:p>
        </w:tc>
        <w:tc>
          <w:tcPr>
            <w:tcW w:w="588" w:type="pct"/>
            <w:tcBorders>
              <w:top w:val="nil"/>
              <w:left w:val="single" w:sz="4" w:space="0" w:color="auto"/>
              <w:bottom w:val="nil"/>
              <w:right w:val="nil"/>
            </w:tcBorders>
          </w:tcPr>
          <w:p w14:paraId="777D8F5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828 (94)</w:t>
            </w:r>
          </w:p>
        </w:tc>
        <w:tc>
          <w:tcPr>
            <w:tcW w:w="589" w:type="pct"/>
            <w:tcBorders>
              <w:top w:val="nil"/>
              <w:left w:val="nil"/>
              <w:bottom w:val="nil"/>
              <w:right w:val="single" w:sz="4" w:space="0" w:color="auto"/>
            </w:tcBorders>
          </w:tcPr>
          <w:p w14:paraId="26F06A40"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346 (9</w:t>
            </w:r>
            <w:r>
              <w:rPr>
                <w:rFonts w:ascii="Times New Roman" w:hAnsi="Times New Roman" w:cs="Times New Roman"/>
                <w:sz w:val="18"/>
                <w:szCs w:val="18"/>
                <w:lang w:val="en-US"/>
              </w:rPr>
              <w:t>6</w:t>
            </w:r>
            <w:r w:rsidRPr="00636B61">
              <w:rPr>
                <w:rFonts w:ascii="Times New Roman" w:hAnsi="Times New Roman" w:cs="Times New Roman"/>
                <w:sz w:val="18"/>
                <w:szCs w:val="18"/>
                <w:lang w:val="en-US"/>
              </w:rPr>
              <w:t>)</w:t>
            </w:r>
          </w:p>
        </w:tc>
        <w:tc>
          <w:tcPr>
            <w:tcW w:w="646" w:type="pct"/>
            <w:tcBorders>
              <w:top w:val="nil"/>
              <w:left w:val="single" w:sz="4" w:space="0" w:color="auto"/>
              <w:bottom w:val="nil"/>
              <w:right w:val="single" w:sz="4" w:space="0" w:color="auto"/>
            </w:tcBorders>
            <w:shd w:val="clear" w:color="auto" w:fill="F2F2F2" w:themeFill="background1" w:themeFillShade="F2"/>
          </w:tcPr>
          <w:p w14:paraId="7028DFE8"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0.41 – 1.03</w:t>
            </w:r>
          </w:p>
        </w:tc>
      </w:tr>
      <w:tr w:rsidR="0052447C" w:rsidRPr="00636B61" w14:paraId="20D66EC1"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2C328113"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Improve ability to do sports </w:t>
            </w:r>
          </w:p>
        </w:tc>
        <w:tc>
          <w:tcPr>
            <w:tcW w:w="471" w:type="pct"/>
            <w:tcBorders>
              <w:top w:val="nil"/>
              <w:left w:val="single" w:sz="4" w:space="0" w:color="auto"/>
              <w:bottom w:val="nil"/>
              <w:right w:val="nil"/>
            </w:tcBorders>
          </w:tcPr>
          <w:p w14:paraId="288E7EF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880</w:t>
            </w:r>
          </w:p>
        </w:tc>
        <w:tc>
          <w:tcPr>
            <w:tcW w:w="589" w:type="pct"/>
            <w:tcBorders>
              <w:top w:val="nil"/>
              <w:left w:val="nil"/>
              <w:bottom w:val="nil"/>
              <w:right w:val="single" w:sz="4" w:space="0" w:color="auto"/>
            </w:tcBorders>
          </w:tcPr>
          <w:p w14:paraId="7DA95AA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391</w:t>
            </w:r>
          </w:p>
        </w:tc>
        <w:tc>
          <w:tcPr>
            <w:tcW w:w="588" w:type="pct"/>
            <w:tcBorders>
              <w:top w:val="nil"/>
              <w:left w:val="single" w:sz="4" w:space="0" w:color="auto"/>
              <w:bottom w:val="nil"/>
              <w:right w:val="nil"/>
            </w:tcBorders>
          </w:tcPr>
          <w:p w14:paraId="6508078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749 (85)</w:t>
            </w:r>
          </w:p>
        </w:tc>
        <w:tc>
          <w:tcPr>
            <w:tcW w:w="589" w:type="pct"/>
            <w:tcBorders>
              <w:top w:val="nil"/>
              <w:left w:val="nil"/>
              <w:bottom w:val="nil"/>
              <w:right w:val="single" w:sz="4" w:space="0" w:color="auto"/>
            </w:tcBorders>
          </w:tcPr>
          <w:p w14:paraId="00164CF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116 (8</w:t>
            </w:r>
            <w:r>
              <w:rPr>
                <w:rFonts w:ascii="Times New Roman" w:hAnsi="Times New Roman" w:cs="Times New Roman"/>
                <w:sz w:val="18"/>
                <w:szCs w:val="18"/>
                <w:lang w:val="en-US"/>
              </w:rPr>
              <w:t>4</w:t>
            </w:r>
            <w:r w:rsidRPr="00636B61">
              <w:rPr>
                <w:rFonts w:ascii="Times New Roman" w:hAnsi="Times New Roman" w:cs="Times New Roman"/>
                <w:sz w:val="18"/>
                <w:szCs w:val="18"/>
                <w:lang w:val="en-US"/>
              </w:rPr>
              <w:t>)</w:t>
            </w:r>
          </w:p>
        </w:tc>
        <w:tc>
          <w:tcPr>
            <w:tcW w:w="646" w:type="pct"/>
            <w:tcBorders>
              <w:top w:val="nil"/>
              <w:left w:val="single" w:sz="4" w:space="0" w:color="auto"/>
              <w:bottom w:val="nil"/>
              <w:right w:val="single" w:sz="4" w:space="0" w:color="auto"/>
            </w:tcBorders>
            <w:shd w:val="clear" w:color="auto" w:fill="F2F2F2" w:themeFill="background1" w:themeFillShade="F2"/>
          </w:tcPr>
          <w:p w14:paraId="72938807"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1.04 – 1.75</w:t>
            </w:r>
          </w:p>
        </w:tc>
      </w:tr>
      <w:tr w:rsidR="0052447C" w:rsidRPr="00636B61" w14:paraId="138AD847"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5D63AD1D"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Ability to cut toenails </w:t>
            </w:r>
          </w:p>
        </w:tc>
        <w:tc>
          <w:tcPr>
            <w:tcW w:w="471" w:type="pct"/>
            <w:tcBorders>
              <w:top w:val="nil"/>
              <w:left w:val="single" w:sz="4" w:space="0" w:color="auto"/>
              <w:bottom w:val="nil"/>
              <w:right w:val="nil"/>
            </w:tcBorders>
          </w:tcPr>
          <w:p w14:paraId="53F52AE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880</w:t>
            </w:r>
          </w:p>
        </w:tc>
        <w:tc>
          <w:tcPr>
            <w:tcW w:w="589" w:type="pct"/>
            <w:tcBorders>
              <w:top w:val="nil"/>
              <w:left w:val="nil"/>
              <w:bottom w:val="nil"/>
              <w:right w:val="single" w:sz="4" w:space="0" w:color="auto"/>
            </w:tcBorders>
          </w:tcPr>
          <w:p w14:paraId="7F7C5D1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404</w:t>
            </w:r>
          </w:p>
        </w:tc>
        <w:tc>
          <w:tcPr>
            <w:tcW w:w="588" w:type="pct"/>
            <w:tcBorders>
              <w:top w:val="nil"/>
              <w:left w:val="single" w:sz="4" w:space="0" w:color="auto"/>
              <w:bottom w:val="nil"/>
              <w:right w:val="nil"/>
            </w:tcBorders>
          </w:tcPr>
          <w:p w14:paraId="610C7F3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773 (88)</w:t>
            </w:r>
          </w:p>
        </w:tc>
        <w:tc>
          <w:tcPr>
            <w:tcW w:w="589" w:type="pct"/>
            <w:tcBorders>
              <w:top w:val="nil"/>
              <w:left w:val="nil"/>
              <w:bottom w:val="nil"/>
              <w:right w:val="single" w:sz="4" w:space="0" w:color="auto"/>
            </w:tcBorders>
          </w:tcPr>
          <w:p w14:paraId="377959FE"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190 (8</w:t>
            </w:r>
            <w:r>
              <w:rPr>
                <w:rFonts w:ascii="Times New Roman" w:hAnsi="Times New Roman" w:cs="Times New Roman"/>
                <w:sz w:val="18"/>
                <w:szCs w:val="18"/>
                <w:lang w:val="en-US"/>
              </w:rPr>
              <w:t>5</w:t>
            </w:r>
            <w:r w:rsidRPr="00636B61">
              <w:rPr>
                <w:rFonts w:ascii="Times New Roman" w:hAnsi="Times New Roman" w:cs="Times New Roman"/>
                <w:sz w:val="18"/>
                <w:szCs w:val="18"/>
                <w:lang w:val="en-US"/>
              </w:rPr>
              <w:t>)</w:t>
            </w:r>
          </w:p>
        </w:tc>
        <w:tc>
          <w:tcPr>
            <w:tcW w:w="646" w:type="pct"/>
            <w:tcBorders>
              <w:top w:val="nil"/>
              <w:left w:val="single" w:sz="4" w:space="0" w:color="auto"/>
              <w:bottom w:val="nil"/>
              <w:right w:val="single" w:sz="4" w:space="0" w:color="auto"/>
            </w:tcBorders>
            <w:shd w:val="clear" w:color="auto" w:fill="F2F2F2" w:themeFill="background1" w:themeFillShade="F2"/>
          </w:tcPr>
          <w:p w14:paraId="457E2629" w14:textId="77777777" w:rsidR="0052447C" w:rsidRPr="00A23793" w:rsidRDefault="0052447C" w:rsidP="00000178">
            <w:pPr>
              <w:jc w:val="right"/>
              <w:rPr>
                <w:rFonts w:ascii="Times New Roman" w:hAnsi="Times New Roman"/>
                <w:b/>
                <w:sz w:val="18"/>
                <w:u w:val="single"/>
                <w:lang w:val="en-US"/>
              </w:rPr>
            </w:pPr>
            <w:r w:rsidRPr="0038407F">
              <w:rPr>
                <w:rFonts w:ascii="Times New Roman" w:hAnsi="Times New Roman"/>
                <w:bCs/>
                <w:sz w:val="18"/>
                <w:u w:val="single"/>
                <w:lang w:val="en-US"/>
              </w:rPr>
              <w:t>0.85 – 1.49</w:t>
            </w:r>
          </w:p>
        </w:tc>
      </w:tr>
      <w:tr w:rsidR="0052447C" w:rsidRPr="00636B61" w14:paraId="6AEF02FC"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5097C60D"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Social life                                                                                                                                                                                                                                                                                                                                                                                                                                                                                                                                                                                                                                  </w:t>
            </w:r>
          </w:p>
        </w:tc>
        <w:tc>
          <w:tcPr>
            <w:tcW w:w="471" w:type="pct"/>
            <w:tcBorders>
              <w:top w:val="nil"/>
              <w:left w:val="single" w:sz="4" w:space="0" w:color="auto"/>
              <w:bottom w:val="nil"/>
              <w:right w:val="nil"/>
            </w:tcBorders>
          </w:tcPr>
          <w:p w14:paraId="6995CBA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879</w:t>
            </w:r>
          </w:p>
        </w:tc>
        <w:tc>
          <w:tcPr>
            <w:tcW w:w="589" w:type="pct"/>
            <w:tcBorders>
              <w:top w:val="nil"/>
              <w:left w:val="nil"/>
              <w:bottom w:val="nil"/>
              <w:right w:val="single" w:sz="4" w:space="0" w:color="auto"/>
            </w:tcBorders>
          </w:tcPr>
          <w:p w14:paraId="32B25A80"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394</w:t>
            </w:r>
          </w:p>
        </w:tc>
        <w:tc>
          <w:tcPr>
            <w:tcW w:w="588" w:type="pct"/>
            <w:tcBorders>
              <w:top w:val="nil"/>
              <w:left w:val="single" w:sz="4" w:space="0" w:color="auto"/>
              <w:bottom w:val="nil"/>
              <w:right w:val="nil"/>
            </w:tcBorders>
          </w:tcPr>
          <w:p w14:paraId="7F46A70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746 (8</w:t>
            </w:r>
            <w:r>
              <w:rPr>
                <w:rFonts w:ascii="Times New Roman" w:hAnsi="Times New Roman" w:cs="Times New Roman"/>
                <w:sz w:val="18"/>
                <w:szCs w:val="18"/>
                <w:lang w:val="en-US"/>
              </w:rPr>
              <w:t>5</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5481CEA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128 (8</w:t>
            </w:r>
            <w:r>
              <w:rPr>
                <w:rFonts w:ascii="Times New Roman" w:hAnsi="Times New Roman" w:cs="Times New Roman"/>
                <w:sz w:val="18"/>
                <w:szCs w:val="18"/>
                <w:lang w:val="en-US"/>
              </w:rPr>
              <w:t>1</w:t>
            </w:r>
            <w:r w:rsidRPr="00636B61">
              <w:rPr>
                <w:rFonts w:ascii="Times New Roman" w:hAnsi="Times New Roman" w:cs="Times New Roman"/>
                <w:sz w:val="18"/>
                <w:szCs w:val="18"/>
                <w:lang w:val="en-US"/>
              </w:rPr>
              <w:t>)</w:t>
            </w:r>
          </w:p>
        </w:tc>
        <w:tc>
          <w:tcPr>
            <w:tcW w:w="646" w:type="pct"/>
            <w:tcBorders>
              <w:top w:val="nil"/>
              <w:left w:val="single" w:sz="4" w:space="0" w:color="auto"/>
              <w:bottom w:val="nil"/>
              <w:right w:val="single" w:sz="4" w:space="0" w:color="auto"/>
            </w:tcBorders>
            <w:shd w:val="clear" w:color="auto" w:fill="F2F2F2" w:themeFill="background1" w:themeFillShade="F2"/>
          </w:tcPr>
          <w:p w14:paraId="12E15E65"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1.18 - .99</w:t>
            </w:r>
          </w:p>
        </w:tc>
      </w:tr>
      <w:tr w:rsidR="0052447C" w:rsidRPr="00636B61" w14:paraId="5575BFAD" w14:textId="77777777" w:rsidTr="00000178">
        <w:tc>
          <w:tcPr>
            <w:tcW w:w="2118" w:type="pct"/>
            <w:tcBorders>
              <w:top w:val="nil"/>
              <w:left w:val="single" w:sz="4" w:space="0" w:color="auto"/>
              <w:bottom w:val="nil"/>
              <w:right w:val="single" w:sz="4" w:space="0" w:color="auto"/>
            </w:tcBorders>
            <w:shd w:val="clear" w:color="auto" w:fill="D9D9D9" w:themeFill="background1" w:themeFillShade="D9"/>
          </w:tcPr>
          <w:p w14:paraId="6E526386"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Sexual activity </w:t>
            </w:r>
          </w:p>
        </w:tc>
        <w:tc>
          <w:tcPr>
            <w:tcW w:w="471" w:type="pct"/>
            <w:tcBorders>
              <w:top w:val="nil"/>
              <w:left w:val="single" w:sz="4" w:space="0" w:color="auto"/>
              <w:bottom w:val="nil"/>
              <w:right w:val="nil"/>
            </w:tcBorders>
          </w:tcPr>
          <w:p w14:paraId="69C0EDC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875</w:t>
            </w:r>
          </w:p>
        </w:tc>
        <w:tc>
          <w:tcPr>
            <w:tcW w:w="589" w:type="pct"/>
            <w:tcBorders>
              <w:top w:val="nil"/>
              <w:left w:val="nil"/>
              <w:bottom w:val="nil"/>
              <w:right w:val="single" w:sz="4" w:space="0" w:color="auto"/>
            </w:tcBorders>
          </w:tcPr>
          <w:p w14:paraId="296E22D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387</w:t>
            </w:r>
          </w:p>
        </w:tc>
        <w:tc>
          <w:tcPr>
            <w:tcW w:w="588" w:type="pct"/>
            <w:tcBorders>
              <w:top w:val="nil"/>
              <w:left w:val="single" w:sz="4" w:space="0" w:color="auto"/>
              <w:bottom w:val="nil"/>
              <w:right w:val="nil"/>
            </w:tcBorders>
          </w:tcPr>
          <w:p w14:paraId="013B532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 xml:space="preserve">  640 (73)</w:t>
            </w:r>
          </w:p>
        </w:tc>
        <w:tc>
          <w:tcPr>
            <w:tcW w:w="589" w:type="pct"/>
            <w:tcBorders>
              <w:top w:val="nil"/>
              <w:left w:val="nil"/>
              <w:bottom w:val="nil"/>
              <w:right w:val="single" w:sz="4" w:space="0" w:color="auto"/>
            </w:tcBorders>
          </w:tcPr>
          <w:p w14:paraId="5BF17F6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820 (59)</w:t>
            </w:r>
          </w:p>
        </w:tc>
        <w:tc>
          <w:tcPr>
            <w:tcW w:w="646" w:type="pct"/>
            <w:tcBorders>
              <w:top w:val="nil"/>
              <w:left w:val="single" w:sz="4" w:space="0" w:color="auto"/>
              <w:bottom w:val="nil"/>
              <w:right w:val="single" w:sz="4" w:space="0" w:color="auto"/>
            </w:tcBorders>
            <w:shd w:val="clear" w:color="auto" w:fill="F2F2F2" w:themeFill="background1" w:themeFillShade="F2"/>
          </w:tcPr>
          <w:p w14:paraId="5AB10E12"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1.47 – 2.23</w:t>
            </w:r>
          </w:p>
        </w:tc>
      </w:tr>
      <w:tr w:rsidR="0052447C" w:rsidRPr="00636B61" w14:paraId="08266B3F" w14:textId="77777777" w:rsidTr="00000178">
        <w:tc>
          <w:tcPr>
            <w:tcW w:w="2118" w:type="pct"/>
            <w:tcBorders>
              <w:top w:val="nil"/>
              <w:left w:val="single" w:sz="4" w:space="0" w:color="auto"/>
              <w:bottom w:val="single" w:sz="4" w:space="0" w:color="auto"/>
              <w:right w:val="single" w:sz="4" w:space="0" w:color="auto"/>
            </w:tcBorders>
            <w:shd w:val="clear" w:color="auto" w:fill="D9D9D9" w:themeFill="background1" w:themeFillShade="D9"/>
          </w:tcPr>
          <w:p w14:paraId="21472259"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Psychological well-being </w:t>
            </w:r>
          </w:p>
        </w:tc>
        <w:tc>
          <w:tcPr>
            <w:tcW w:w="471" w:type="pct"/>
            <w:tcBorders>
              <w:top w:val="nil"/>
              <w:left w:val="single" w:sz="4" w:space="0" w:color="auto"/>
              <w:bottom w:val="single" w:sz="4" w:space="0" w:color="auto"/>
              <w:right w:val="nil"/>
            </w:tcBorders>
          </w:tcPr>
          <w:p w14:paraId="40FD634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877</w:t>
            </w:r>
          </w:p>
        </w:tc>
        <w:tc>
          <w:tcPr>
            <w:tcW w:w="589" w:type="pct"/>
            <w:tcBorders>
              <w:top w:val="nil"/>
              <w:left w:val="nil"/>
              <w:bottom w:val="single" w:sz="4" w:space="0" w:color="auto"/>
              <w:right w:val="single" w:sz="4" w:space="0" w:color="auto"/>
            </w:tcBorders>
          </w:tcPr>
          <w:p w14:paraId="53D6AEC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398</w:t>
            </w:r>
          </w:p>
        </w:tc>
        <w:tc>
          <w:tcPr>
            <w:tcW w:w="588" w:type="pct"/>
            <w:tcBorders>
              <w:top w:val="nil"/>
              <w:left w:val="single" w:sz="4" w:space="0" w:color="auto"/>
              <w:bottom w:val="single" w:sz="4" w:space="0" w:color="auto"/>
              <w:right w:val="nil"/>
            </w:tcBorders>
          </w:tcPr>
          <w:p w14:paraId="6DFBD82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610 (</w:t>
            </w:r>
            <w:r>
              <w:rPr>
                <w:rFonts w:ascii="Times New Roman" w:hAnsi="Times New Roman" w:cs="Times New Roman"/>
                <w:sz w:val="18"/>
                <w:szCs w:val="18"/>
                <w:lang w:val="en-US"/>
              </w:rPr>
              <w:t>70</w:t>
            </w:r>
            <w:r w:rsidRPr="00636B61">
              <w:rPr>
                <w:rFonts w:ascii="Times New Roman" w:hAnsi="Times New Roman" w:cs="Times New Roman"/>
                <w:sz w:val="18"/>
                <w:szCs w:val="18"/>
                <w:lang w:val="en-US"/>
              </w:rPr>
              <w:t>)</w:t>
            </w:r>
          </w:p>
        </w:tc>
        <w:tc>
          <w:tcPr>
            <w:tcW w:w="589" w:type="pct"/>
            <w:tcBorders>
              <w:top w:val="nil"/>
              <w:left w:val="nil"/>
              <w:bottom w:val="single" w:sz="4" w:space="0" w:color="auto"/>
              <w:right w:val="single" w:sz="4" w:space="0" w:color="auto"/>
            </w:tcBorders>
          </w:tcPr>
          <w:p w14:paraId="71A0B53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853 (61)</w:t>
            </w:r>
          </w:p>
        </w:tc>
        <w:tc>
          <w:tcPr>
            <w:tcW w:w="646" w:type="pct"/>
            <w:tcBorders>
              <w:top w:val="nil"/>
              <w:left w:val="single" w:sz="4" w:space="0" w:color="auto"/>
              <w:bottom w:val="single" w:sz="4" w:space="0" w:color="auto"/>
              <w:right w:val="single" w:sz="4" w:space="0" w:color="auto"/>
            </w:tcBorders>
            <w:shd w:val="clear" w:color="auto" w:fill="F2F2F2" w:themeFill="background1" w:themeFillShade="F2"/>
          </w:tcPr>
          <w:p w14:paraId="3D553030"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1.19 – 1.79</w:t>
            </w:r>
          </w:p>
        </w:tc>
      </w:tr>
      <w:tr w:rsidR="0052447C" w:rsidRPr="00636B61" w14:paraId="774A4BC1" w14:textId="77777777" w:rsidTr="00000178">
        <w:tc>
          <w:tcPr>
            <w:tcW w:w="5000" w:type="pct"/>
            <w:gridSpan w:val="6"/>
            <w:tcBorders>
              <w:top w:val="single" w:sz="4" w:space="0" w:color="auto"/>
            </w:tcBorders>
          </w:tcPr>
          <w:p w14:paraId="44ED0024" w14:textId="77777777" w:rsidR="0052447C" w:rsidRPr="00A23793" w:rsidRDefault="0052447C" w:rsidP="00000178">
            <w:pPr>
              <w:rPr>
                <w:rFonts w:ascii="Times New Roman" w:hAnsi="Times New Roman"/>
                <w:b/>
                <w:sz w:val="18"/>
                <w:lang w:val="en-US"/>
              </w:rPr>
            </w:pPr>
            <w:r w:rsidRPr="00A23793">
              <w:rPr>
                <w:rFonts w:ascii="Times New Roman" w:hAnsi="Times New Roman"/>
                <w:b/>
                <w:sz w:val="18"/>
                <w:lang w:val="en-US"/>
              </w:rPr>
              <w:t xml:space="preserve">Legend to </w:t>
            </w:r>
            <w:r>
              <w:rPr>
                <w:rFonts w:ascii="Times New Roman" w:hAnsi="Times New Roman"/>
                <w:b/>
                <w:sz w:val="18"/>
                <w:lang w:val="en-US"/>
              </w:rPr>
              <w:t>Supplementary t</w:t>
            </w:r>
            <w:r w:rsidRPr="00A23793">
              <w:rPr>
                <w:rFonts w:ascii="Times New Roman" w:hAnsi="Times New Roman"/>
                <w:b/>
                <w:sz w:val="18"/>
                <w:lang w:val="en-US"/>
              </w:rPr>
              <w:t xml:space="preserve">able 2-A: </w:t>
            </w:r>
          </w:p>
          <w:p w14:paraId="532B3E04" w14:textId="77777777" w:rsidR="0052447C" w:rsidRPr="00636B61" w:rsidRDefault="0052447C" w:rsidP="00000178">
            <w:pPr>
              <w:rPr>
                <w:rFonts w:ascii="Times New Roman" w:hAnsi="Times New Roman" w:cs="Times New Roman"/>
                <w:sz w:val="18"/>
                <w:szCs w:val="18"/>
                <w:lang w:val="en-US"/>
              </w:rPr>
            </w:pPr>
            <w:r w:rsidRPr="00636B61">
              <w:rPr>
                <w:rFonts w:ascii="Times New Roman" w:hAnsi="Times New Roman"/>
                <w:szCs w:val="20"/>
                <w:lang w:val="en-US"/>
              </w:rPr>
              <w:t xml:space="preserve">ǂ </w:t>
            </w:r>
            <w:r w:rsidRPr="00636B61">
              <w:rPr>
                <w:rFonts w:ascii="Times New Roman" w:hAnsi="Times New Roman" w:cs="Times New Roman"/>
                <w:sz w:val="18"/>
                <w:szCs w:val="18"/>
                <w:lang w:val="en-US"/>
              </w:rPr>
              <w:t>Preoperative expectations proportions based on applicable population</w:t>
            </w:r>
          </w:p>
          <w:p w14:paraId="3CF71098" w14:textId="77777777" w:rsidR="0052447C" w:rsidRPr="00636B61" w:rsidRDefault="0052447C" w:rsidP="00000178">
            <w:pPr>
              <w:rPr>
                <w:rFonts w:ascii="Times New Roman" w:hAnsi="Times New Roman" w:cs="Times New Roman"/>
                <w:sz w:val="18"/>
                <w:szCs w:val="18"/>
                <w:lang w:val="en-US"/>
              </w:rPr>
            </w:pPr>
            <w:r w:rsidRPr="00A23793">
              <w:rPr>
                <w:rFonts w:ascii="Times New Roman" w:hAnsi="Times New Roman"/>
                <w:sz w:val="18"/>
                <w:lang w:val="en-US"/>
              </w:rPr>
              <w:t>*Comparison of preoperative expectations in men and women by means of Chi-square test</w:t>
            </w:r>
            <w:r>
              <w:rPr>
                <w:rFonts w:ascii="Times New Roman" w:hAnsi="Times New Roman"/>
                <w:sz w:val="18"/>
                <w:lang w:val="en-US"/>
              </w:rPr>
              <w:t>, with corresponding 95% Confidence Interval (CI)</w:t>
            </w:r>
          </w:p>
          <w:p w14:paraId="6D447BB2" w14:textId="77777777" w:rsidR="0052447C" w:rsidRPr="00636B61" w:rsidRDefault="0052447C" w:rsidP="00000178">
            <w:pPr>
              <w:rPr>
                <w:rFonts w:ascii="Times New Roman" w:hAnsi="Times New Roman" w:cs="Times New Roman"/>
                <w:sz w:val="18"/>
                <w:szCs w:val="18"/>
                <w:lang w:val="en-US"/>
              </w:rPr>
            </w:pPr>
            <w:r w:rsidRPr="00636B61">
              <w:rPr>
                <w:rFonts w:ascii="Times New Roman" w:hAnsi="Times New Roman" w:cs="Times New Roman"/>
                <w:sz w:val="18"/>
                <w:szCs w:val="18"/>
                <w:lang w:val="en-US"/>
              </w:rPr>
              <w:t xml:space="preserve">Note: HSS-HRES: Hospital For Special Surgery Hip Replacement Expectations Survey; </w:t>
            </w:r>
          </w:p>
        </w:tc>
      </w:tr>
    </w:tbl>
    <w:p w14:paraId="7849211F" w14:textId="77777777" w:rsidR="0052447C" w:rsidRDefault="0052447C" w:rsidP="0052447C"/>
    <w:p w14:paraId="2888A5C3" w14:textId="77777777" w:rsidR="0052447C" w:rsidRDefault="0052447C" w:rsidP="0052447C"/>
    <w:p w14:paraId="1D4BFB4A" w14:textId="77777777" w:rsidR="0052447C" w:rsidRDefault="0052447C" w:rsidP="0052447C"/>
    <w:p w14:paraId="06F40A5F" w14:textId="77777777" w:rsidR="0052447C" w:rsidRDefault="0052447C" w:rsidP="0052447C"/>
    <w:p w14:paraId="5B3E92BC" w14:textId="77777777" w:rsidR="0052447C" w:rsidRDefault="0052447C" w:rsidP="0052447C">
      <w:r>
        <w:br w:type="page"/>
      </w:r>
    </w:p>
    <w:tbl>
      <w:tblPr>
        <w:tblStyle w:val="TableGrid"/>
        <w:tblW w:w="4316" w:type="pct"/>
        <w:tblLook w:val="04A0" w:firstRow="1" w:lastRow="0" w:firstColumn="1" w:lastColumn="0" w:noHBand="0" w:noVBand="1"/>
      </w:tblPr>
      <w:tblGrid>
        <w:gridCol w:w="5115"/>
        <w:gridCol w:w="1363"/>
        <w:gridCol w:w="1294"/>
        <w:gridCol w:w="1439"/>
        <w:gridCol w:w="1441"/>
        <w:gridCol w:w="1583"/>
      </w:tblGrid>
      <w:tr w:rsidR="0052447C" w:rsidRPr="00636B61" w14:paraId="5740186D" w14:textId="77777777" w:rsidTr="00000178">
        <w:tc>
          <w:tcPr>
            <w:tcW w:w="5000" w:type="pct"/>
            <w:gridSpan w:val="6"/>
            <w:tcBorders>
              <w:top w:val="nil"/>
              <w:left w:val="nil"/>
              <w:bottom w:val="double" w:sz="4" w:space="0" w:color="auto"/>
              <w:right w:val="nil"/>
            </w:tcBorders>
          </w:tcPr>
          <w:p w14:paraId="0A90274B" w14:textId="77777777" w:rsidR="0052447C" w:rsidRPr="00A23793" w:rsidRDefault="0052447C" w:rsidP="00000178">
            <w:pPr>
              <w:rPr>
                <w:rFonts w:ascii="Times New Roman" w:hAnsi="Times New Roman"/>
                <w:sz w:val="18"/>
                <w:lang w:val="en-US"/>
              </w:rPr>
            </w:pPr>
            <w:r>
              <w:rPr>
                <w:rFonts w:ascii="Times New Roman" w:hAnsi="Times New Roman" w:cs="Times New Roman"/>
                <w:b/>
                <w:sz w:val="18"/>
                <w:szCs w:val="18"/>
                <w:lang w:val="en-US"/>
              </w:rPr>
              <w:lastRenderedPageBreak/>
              <w:t>Supplementary t</w:t>
            </w:r>
            <w:r w:rsidRPr="00636B61">
              <w:rPr>
                <w:rFonts w:ascii="Times New Roman" w:hAnsi="Times New Roman" w:cs="Times New Roman"/>
                <w:b/>
                <w:sz w:val="18"/>
                <w:szCs w:val="18"/>
                <w:lang w:val="en-US"/>
              </w:rPr>
              <w:t>able 2-B. Total Knee Arthroplasty (TKA): Preoperative Expectations using the HSS-KRES</w:t>
            </w:r>
          </w:p>
        </w:tc>
      </w:tr>
      <w:tr w:rsidR="0052447C" w:rsidRPr="00636B61" w14:paraId="173BFB65" w14:textId="77777777" w:rsidTr="00000178">
        <w:tc>
          <w:tcPr>
            <w:tcW w:w="2090" w:type="pct"/>
            <w:vMerge w:val="restart"/>
            <w:tcBorders>
              <w:top w:val="double" w:sz="4" w:space="0" w:color="auto"/>
            </w:tcBorders>
            <w:shd w:val="clear" w:color="auto" w:fill="D9D9D9" w:themeFill="background1" w:themeFillShade="D9"/>
          </w:tcPr>
          <w:p w14:paraId="50F5DF92" w14:textId="77777777" w:rsidR="0052447C" w:rsidRPr="00A23793" w:rsidRDefault="0052447C" w:rsidP="00000178">
            <w:pPr>
              <w:rPr>
                <w:rFonts w:ascii="Times New Roman" w:hAnsi="Times New Roman"/>
                <w:sz w:val="18"/>
                <w:lang w:val="en-US"/>
              </w:rPr>
            </w:pPr>
          </w:p>
        </w:tc>
        <w:tc>
          <w:tcPr>
            <w:tcW w:w="1086" w:type="pct"/>
            <w:gridSpan w:val="2"/>
            <w:tcBorders>
              <w:top w:val="double" w:sz="4" w:space="0" w:color="auto"/>
              <w:bottom w:val="single" w:sz="4" w:space="0" w:color="auto"/>
            </w:tcBorders>
            <w:shd w:val="clear" w:color="auto" w:fill="F2F2F2" w:themeFill="background1" w:themeFillShade="F2"/>
          </w:tcPr>
          <w:p w14:paraId="038EB2F1" w14:textId="77777777" w:rsidR="0052447C" w:rsidRPr="00A23793" w:rsidRDefault="0052447C" w:rsidP="00000178">
            <w:pPr>
              <w:rPr>
                <w:rFonts w:ascii="Times New Roman" w:hAnsi="Times New Roman"/>
                <w:sz w:val="18"/>
                <w:lang w:val="en-US"/>
              </w:rPr>
            </w:pPr>
          </w:p>
        </w:tc>
        <w:tc>
          <w:tcPr>
            <w:tcW w:w="1177" w:type="pct"/>
            <w:gridSpan w:val="2"/>
            <w:tcBorders>
              <w:top w:val="double" w:sz="4" w:space="0" w:color="auto"/>
              <w:bottom w:val="single" w:sz="4" w:space="0" w:color="auto"/>
            </w:tcBorders>
            <w:shd w:val="clear" w:color="auto" w:fill="F2F2F2" w:themeFill="background1" w:themeFillShade="F2"/>
          </w:tcPr>
          <w:p w14:paraId="1473854B" w14:textId="77777777" w:rsidR="0052447C" w:rsidRPr="00A23793" w:rsidRDefault="0052447C" w:rsidP="00000178">
            <w:pPr>
              <w:jc w:val="center"/>
              <w:rPr>
                <w:rFonts w:ascii="Times New Roman" w:hAnsi="Times New Roman"/>
                <w:b/>
                <w:sz w:val="18"/>
                <w:lang w:val="en-US"/>
              </w:rPr>
            </w:pPr>
            <w:r w:rsidRPr="00A23793">
              <w:rPr>
                <w:rFonts w:ascii="Times New Roman" w:hAnsi="Times New Roman"/>
                <w:b/>
                <w:sz w:val="18"/>
                <w:lang w:val="en-US"/>
              </w:rPr>
              <w:t>Applicable</w:t>
            </w:r>
          </w:p>
        </w:tc>
        <w:tc>
          <w:tcPr>
            <w:tcW w:w="647" w:type="pct"/>
            <w:vMerge w:val="restart"/>
            <w:tcBorders>
              <w:top w:val="double" w:sz="4" w:space="0" w:color="auto"/>
              <w:bottom w:val="single" w:sz="4" w:space="0" w:color="auto"/>
            </w:tcBorders>
            <w:shd w:val="clear" w:color="auto" w:fill="F2F2F2" w:themeFill="background1" w:themeFillShade="F2"/>
          </w:tcPr>
          <w:p w14:paraId="2ECD5B80" w14:textId="77777777" w:rsidR="0052447C" w:rsidRPr="00A23793" w:rsidRDefault="0052447C" w:rsidP="00000178">
            <w:pPr>
              <w:rPr>
                <w:rFonts w:ascii="Times New Roman" w:hAnsi="Times New Roman"/>
                <w:b/>
                <w:sz w:val="18"/>
                <w:lang w:val="en-US"/>
              </w:rPr>
            </w:pPr>
            <w:r>
              <w:rPr>
                <w:rFonts w:ascii="Times New Roman" w:hAnsi="Times New Roman"/>
                <w:b/>
                <w:sz w:val="18"/>
                <w:lang w:val="en-US"/>
              </w:rPr>
              <w:t>95%CI</w:t>
            </w:r>
            <w:r w:rsidRPr="00A23793">
              <w:rPr>
                <w:rFonts w:ascii="Times New Roman" w:hAnsi="Times New Roman"/>
                <w:b/>
                <w:sz w:val="18"/>
                <w:lang w:val="en-US"/>
              </w:rPr>
              <w:t>*</w:t>
            </w:r>
          </w:p>
        </w:tc>
      </w:tr>
      <w:tr w:rsidR="0052447C" w:rsidRPr="00636B61" w14:paraId="09BAFC3B" w14:textId="77777777" w:rsidTr="00000178">
        <w:tc>
          <w:tcPr>
            <w:tcW w:w="2090" w:type="pct"/>
            <w:vMerge/>
            <w:tcBorders>
              <w:bottom w:val="nil"/>
            </w:tcBorders>
            <w:shd w:val="clear" w:color="auto" w:fill="D9D9D9" w:themeFill="background1" w:themeFillShade="D9"/>
          </w:tcPr>
          <w:p w14:paraId="73280683" w14:textId="77777777" w:rsidR="0052447C" w:rsidRPr="00A23793" w:rsidRDefault="0052447C" w:rsidP="00000178">
            <w:pPr>
              <w:rPr>
                <w:rFonts w:ascii="Times New Roman" w:hAnsi="Times New Roman"/>
                <w:sz w:val="18"/>
                <w:lang w:val="en-US"/>
              </w:rPr>
            </w:pPr>
          </w:p>
        </w:tc>
        <w:tc>
          <w:tcPr>
            <w:tcW w:w="557" w:type="pct"/>
            <w:tcBorders>
              <w:bottom w:val="single" w:sz="4" w:space="0" w:color="auto"/>
            </w:tcBorders>
            <w:shd w:val="clear" w:color="auto" w:fill="F2F2F2" w:themeFill="background1" w:themeFillShade="F2"/>
          </w:tcPr>
          <w:p w14:paraId="618ED1F7"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Men</w:t>
            </w:r>
            <w:r w:rsidRPr="00636B61">
              <w:rPr>
                <w:rFonts w:ascii="Times New Roman" w:hAnsi="Times New Roman" w:cs="Times New Roman"/>
                <w:sz w:val="18"/>
                <w:szCs w:val="18"/>
                <w:lang w:val="en-US"/>
              </w:rPr>
              <w:t>, n</w:t>
            </w:r>
          </w:p>
        </w:tc>
        <w:tc>
          <w:tcPr>
            <w:tcW w:w="529" w:type="pct"/>
            <w:tcBorders>
              <w:bottom w:val="single" w:sz="4" w:space="0" w:color="auto"/>
            </w:tcBorders>
            <w:shd w:val="clear" w:color="auto" w:fill="F2F2F2" w:themeFill="background1" w:themeFillShade="F2"/>
          </w:tcPr>
          <w:p w14:paraId="3F19CCAB"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Women</w:t>
            </w:r>
            <w:r w:rsidRPr="00636B61">
              <w:rPr>
                <w:rFonts w:ascii="Times New Roman" w:hAnsi="Times New Roman" w:cs="Times New Roman"/>
                <w:sz w:val="18"/>
                <w:szCs w:val="18"/>
                <w:lang w:val="en-US"/>
              </w:rPr>
              <w:t>, n</w:t>
            </w:r>
          </w:p>
        </w:tc>
        <w:tc>
          <w:tcPr>
            <w:tcW w:w="588" w:type="pct"/>
            <w:tcBorders>
              <w:bottom w:val="single" w:sz="4" w:space="0" w:color="auto"/>
            </w:tcBorders>
            <w:shd w:val="clear" w:color="auto" w:fill="F2F2F2" w:themeFill="background1" w:themeFillShade="F2"/>
          </w:tcPr>
          <w:p w14:paraId="5BCD9117"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Men</w:t>
            </w:r>
            <w:r w:rsidRPr="00636B61">
              <w:rPr>
                <w:rFonts w:ascii="Times New Roman" w:hAnsi="Times New Roman" w:cs="Times New Roman"/>
                <w:sz w:val="18"/>
                <w:szCs w:val="18"/>
                <w:lang w:val="en-US"/>
              </w:rPr>
              <w:t>, n</w:t>
            </w:r>
            <w:r>
              <w:rPr>
                <w:rFonts w:ascii="Times New Roman" w:hAnsi="Times New Roman" w:cs="Times New Roman"/>
                <w:sz w:val="18"/>
                <w:szCs w:val="18"/>
                <w:lang w:val="en-US"/>
              </w:rPr>
              <w:t xml:space="preserve"> (%)</w:t>
            </w:r>
          </w:p>
        </w:tc>
        <w:tc>
          <w:tcPr>
            <w:tcW w:w="589" w:type="pct"/>
            <w:tcBorders>
              <w:bottom w:val="single" w:sz="4" w:space="0" w:color="auto"/>
            </w:tcBorders>
            <w:shd w:val="clear" w:color="auto" w:fill="F2F2F2" w:themeFill="background1" w:themeFillShade="F2"/>
          </w:tcPr>
          <w:p w14:paraId="7843F871" w14:textId="77777777" w:rsidR="0052447C" w:rsidRPr="00636B61" w:rsidRDefault="0052447C" w:rsidP="00000178">
            <w:pPr>
              <w:jc w:val="center"/>
              <w:rPr>
                <w:rFonts w:ascii="Times New Roman" w:hAnsi="Times New Roman" w:cs="Times New Roman"/>
                <w:sz w:val="18"/>
                <w:szCs w:val="18"/>
                <w:lang w:val="en-US"/>
              </w:rPr>
            </w:pPr>
            <w:r>
              <w:rPr>
                <w:rFonts w:ascii="Times New Roman" w:hAnsi="Times New Roman" w:cs="Times New Roman"/>
                <w:sz w:val="18"/>
                <w:szCs w:val="18"/>
                <w:lang w:val="en-US"/>
              </w:rPr>
              <w:t>Women</w:t>
            </w:r>
            <w:r w:rsidRPr="00636B61">
              <w:rPr>
                <w:rFonts w:ascii="Times New Roman" w:hAnsi="Times New Roman" w:cs="Times New Roman"/>
                <w:sz w:val="18"/>
                <w:szCs w:val="18"/>
                <w:lang w:val="en-US"/>
              </w:rPr>
              <w:t>, n</w:t>
            </w:r>
            <w:r>
              <w:rPr>
                <w:rFonts w:ascii="Times New Roman" w:hAnsi="Times New Roman" w:cs="Times New Roman"/>
                <w:sz w:val="18"/>
                <w:szCs w:val="18"/>
                <w:lang w:val="en-US"/>
              </w:rPr>
              <w:t xml:space="preserve"> (%)</w:t>
            </w:r>
          </w:p>
        </w:tc>
        <w:tc>
          <w:tcPr>
            <w:tcW w:w="647" w:type="pct"/>
            <w:vMerge/>
            <w:tcBorders>
              <w:bottom w:val="single" w:sz="4" w:space="0" w:color="auto"/>
            </w:tcBorders>
            <w:shd w:val="clear" w:color="auto" w:fill="F2F2F2" w:themeFill="background1" w:themeFillShade="F2"/>
          </w:tcPr>
          <w:p w14:paraId="629F0621" w14:textId="77777777" w:rsidR="0052447C" w:rsidRPr="00A23793" w:rsidRDefault="0052447C" w:rsidP="00000178">
            <w:pPr>
              <w:rPr>
                <w:rFonts w:ascii="Times New Roman" w:hAnsi="Times New Roman"/>
                <w:sz w:val="18"/>
                <w:lang w:val="en-US"/>
              </w:rPr>
            </w:pPr>
          </w:p>
        </w:tc>
      </w:tr>
      <w:tr w:rsidR="0052447C" w:rsidRPr="00636B61" w14:paraId="1954B557" w14:textId="77777777" w:rsidTr="00000178">
        <w:tc>
          <w:tcPr>
            <w:tcW w:w="2090" w:type="pct"/>
            <w:tcBorders>
              <w:top w:val="nil"/>
              <w:left w:val="single" w:sz="4" w:space="0" w:color="auto"/>
              <w:bottom w:val="single" w:sz="4" w:space="0" w:color="auto"/>
              <w:right w:val="single" w:sz="4" w:space="0" w:color="auto"/>
            </w:tcBorders>
            <w:shd w:val="clear" w:color="auto" w:fill="D9D9D9" w:themeFill="background1" w:themeFillShade="D9"/>
          </w:tcPr>
          <w:p w14:paraId="656B078C"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Relief of pain during the day</w:t>
            </w:r>
          </w:p>
        </w:tc>
        <w:tc>
          <w:tcPr>
            <w:tcW w:w="557" w:type="pct"/>
            <w:tcBorders>
              <w:top w:val="single" w:sz="4" w:space="0" w:color="auto"/>
              <w:left w:val="single" w:sz="4" w:space="0" w:color="auto"/>
              <w:bottom w:val="single" w:sz="4" w:space="0" w:color="auto"/>
              <w:right w:val="nil"/>
            </w:tcBorders>
          </w:tcPr>
          <w:p w14:paraId="560D74D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830</w:t>
            </w:r>
          </w:p>
        </w:tc>
        <w:tc>
          <w:tcPr>
            <w:tcW w:w="529" w:type="pct"/>
            <w:tcBorders>
              <w:top w:val="single" w:sz="4" w:space="0" w:color="auto"/>
              <w:left w:val="nil"/>
              <w:bottom w:val="single" w:sz="4" w:space="0" w:color="auto"/>
              <w:right w:val="single" w:sz="4" w:space="0" w:color="auto"/>
            </w:tcBorders>
          </w:tcPr>
          <w:p w14:paraId="5D47C33A" w14:textId="77777777" w:rsidR="0052447C" w:rsidRPr="00636B61" w:rsidRDefault="0052447C" w:rsidP="00000178">
            <w:pPr>
              <w:tabs>
                <w:tab w:val="left" w:pos="311"/>
              </w:tabs>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490</w:t>
            </w:r>
          </w:p>
        </w:tc>
        <w:tc>
          <w:tcPr>
            <w:tcW w:w="588" w:type="pct"/>
            <w:tcBorders>
              <w:top w:val="single" w:sz="4" w:space="0" w:color="auto"/>
              <w:left w:val="single" w:sz="4" w:space="0" w:color="auto"/>
              <w:bottom w:val="single" w:sz="4" w:space="0" w:color="auto"/>
              <w:right w:val="nil"/>
            </w:tcBorders>
          </w:tcPr>
          <w:p w14:paraId="25197C9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823 (99)</w:t>
            </w:r>
          </w:p>
        </w:tc>
        <w:tc>
          <w:tcPr>
            <w:tcW w:w="589" w:type="pct"/>
            <w:tcBorders>
              <w:top w:val="single" w:sz="4" w:space="0" w:color="auto"/>
              <w:left w:val="nil"/>
              <w:bottom w:val="single" w:sz="4" w:space="0" w:color="auto"/>
              <w:right w:val="single" w:sz="4" w:space="0" w:color="auto"/>
            </w:tcBorders>
          </w:tcPr>
          <w:p w14:paraId="5DCD4B4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479 (99)</w:t>
            </w:r>
          </w:p>
        </w:tc>
        <w:tc>
          <w:tcPr>
            <w:tcW w:w="6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CDB2E5"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0.18 – 1.76</w:t>
            </w:r>
          </w:p>
        </w:tc>
      </w:tr>
      <w:tr w:rsidR="0052447C" w:rsidRPr="00636B61" w14:paraId="3D55C068" w14:textId="77777777" w:rsidTr="00000178">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BD7C48" w14:textId="77777777" w:rsidR="0052447C" w:rsidRPr="00636B61" w:rsidRDefault="0052447C" w:rsidP="00000178">
            <w:pPr>
              <w:rPr>
                <w:rFonts w:ascii="Times New Roman" w:hAnsi="Times New Roman" w:cs="Times New Roman"/>
                <w:sz w:val="18"/>
                <w:szCs w:val="18"/>
                <w:lang w:val="en-US"/>
              </w:rPr>
            </w:pPr>
            <w:r w:rsidRPr="00636B61">
              <w:rPr>
                <w:rFonts w:ascii="Times New Roman" w:hAnsi="Times New Roman" w:cs="Times New Roman"/>
                <w:sz w:val="18"/>
                <w:szCs w:val="18"/>
                <w:lang w:val="en-US"/>
              </w:rPr>
              <w:t>Improve walking ability</w:t>
            </w:r>
          </w:p>
        </w:tc>
      </w:tr>
      <w:tr w:rsidR="0052447C" w:rsidRPr="00636B61" w14:paraId="60303C7B" w14:textId="77777777" w:rsidTr="00000178">
        <w:tc>
          <w:tcPr>
            <w:tcW w:w="2090" w:type="pct"/>
            <w:tcBorders>
              <w:top w:val="single" w:sz="4" w:space="0" w:color="auto"/>
              <w:left w:val="single" w:sz="4" w:space="0" w:color="auto"/>
              <w:bottom w:val="nil"/>
              <w:right w:val="single" w:sz="4" w:space="0" w:color="auto"/>
            </w:tcBorders>
            <w:shd w:val="clear" w:color="auto" w:fill="D9D9D9" w:themeFill="background1" w:themeFillShade="D9"/>
          </w:tcPr>
          <w:p w14:paraId="1DC31EFD"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Short distances (in house) </w:t>
            </w:r>
          </w:p>
        </w:tc>
        <w:tc>
          <w:tcPr>
            <w:tcW w:w="557" w:type="pct"/>
            <w:tcBorders>
              <w:top w:val="single" w:sz="4" w:space="0" w:color="auto"/>
              <w:left w:val="single" w:sz="4" w:space="0" w:color="auto"/>
              <w:bottom w:val="nil"/>
              <w:right w:val="nil"/>
            </w:tcBorders>
          </w:tcPr>
          <w:p w14:paraId="6188952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756</w:t>
            </w:r>
          </w:p>
        </w:tc>
        <w:tc>
          <w:tcPr>
            <w:tcW w:w="529" w:type="pct"/>
            <w:tcBorders>
              <w:top w:val="single" w:sz="4" w:space="0" w:color="auto"/>
              <w:left w:val="nil"/>
              <w:bottom w:val="nil"/>
              <w:right w:val="single" w:sz="4" w:space="0" w:color="auto"/>
            </w:tcBorders>
          </w:tcPr>
          <w:p w14:paraId="4FCE7FFC"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335</w:t>
            </w:r>
          </w:p>
        </w:tc>
        <w:tc>
          <w:tcPr>
            <w:tcW w:w="588" w:type="pct"/>
            <w:tcBorders>
              <w:top w:val="single" w:sz="4" w:space="0" w:color="auto"/>
              <w:left w:val="single" w:sz="4" w:space="0" w:color="auto"/>
              <w:bottom w:val="nil"/>
              <w:right w:val="nil"/>
            </w:tcBorders>
          </w:tcPr>
          <w:p w14:paraId="4010D4B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740 (9</w:t>
            </w:r>
            <w:r>
              <w:rPr>
                <w:rFonts w:ascii="Times New Roman" w:hAnsi="Times New Roman" w:cs="Times New Roman"/>
                <w:sz w:val="18"/>
                <w:szCs w:val="18"/>
                <w:lang w:val="en-US"/>
              </w:rPr>
              <w:t>8</w:t>
            </w:r>
            <w:r w:rsidRPr="00636B61">
              <w:rPr>
                <w:rFonts w:ascii="Times New Roman" w:hAnsi="Times New Roman" w:cs="Times New Roman"/>
                <w:sz w:val="18"/>
                <w:szCs w:val="18"/>
                <w:lang w:val="en-US"/>
              </w:rPr>
              <w:t>)</w:t>
            </w:r>
          </w:p>
        </w:tc>
        <w:tc>
          <w:tcPr>
            <w:tcW w:w="589" w:type="pct"/>
            <w:tcBorders>
              <w:top w:val="single" w:sz="4" w:space="0" w:color="auto"/>
              <w:left w:val="nil"/>
              <w:bottom w:val="nil"/>
              <w:right w:val="single" w:sz="4" w:space="0" w:color="auto"/>
            </w:tcBorders>
          </w:tcPr>
          <w:p w14:paraId="60BC649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320 (9</w:t>
            </w:r>
            <w:r>
              <w:rPr>
                <w:rFonts w:ascii="Times New Roman" w:hAnsi="Times New Roman" w:cs="Times New Roman"/>
                <w:sz w:val="18"/>
                <w:szCs w:val="18"/>
                <w:lang w:val="en-US"/>
              </w:rPr>
              <w:t>9</w:t>
            </w:r>
            <w:r w:rsidRPr="00636B61">
              <w:rPr>
                <w:rFonts w:ascii="Times New Roman" w:hAnsi="Times New Roman" w:cs="Times New Roman"/>
                <w:sz w:val="18"/>
                <w:szCs w:val="18"/>
                <w:lang w:val="en-US"/>
              </w:rPr>
              <w:t>)</w:t>
            </w:r>
          </w:p>
        </w:tc>
        <w:tc>
          <w:tcPr>
            <w:tcW w:w="647" w:type="pct"/>
            <w:tcBorders>
              <w:top w:val="single" w:sz="4" w:space="0" w:color="auto"/>
              <w:left w:val="single" w:sz="4" w:space="0" w:color="auto"/>
              <w:bottom w:val="nil"/>
              <w:right w:val="single" w:sz="4" w:space="0" w:color="auto"/>
            </w:tcBorders>
            <w:shd w:val="clear" w:color="auto" w:fill="F2F2F2" w:themeFill="background1" w:themeFillShade="F2"/>
          </w:tcPr>
          <w:p w14:paraId="366BC9FA"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0.26 – 1.32</w:t>
            </w:r>
          </w:p>
        </w:tc>
      </w:tr>
      <w:tr w:rsidR="0052447C" w:rsidRPr="00636B61" w14:paraId="0943651C"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358D3185"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Middle-long distances (&lt;1.5 km) </w:t>
            </w:r>
          </w:p>
        </w:tc>
        <w:tc>
          <w:tcPr>
            <w:tcW w:w="557" w:type="pct"/>
            <w:tcBorders>
              <w:top w:val="nil"/>
              <w:left w:val="single" w:sz="4" w:space="0" w:color="auto"/>
              <w:bottom w:val="nil"/>
              <w:right w:val="nil"/>
            </w:tcBorders>
          </w:tcPr>
          <w:p w14:paraId="04B1984E"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760</w:t>
            </w:r>
          </w:p>
        </w:tc>
        <w:tc>
          <w:tcPr>
            <w:tcW w:w="529" w:type="pct"/>
            <w:tcBorders>
              <w:top w:val="nil"/>
              <w:left w:val="nil"/>
              <w:bottom w:val="nil"/>
              <w:right w:val="single" w:sz="4" w:space="0" w:color="auto"/>
            </w:tcBorders>
          </w:tcPr>
          <w:p w14:paraId="2C2CABC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360</w:t>
            </w:r>
          </w:p>
        </w:tc>
        <w:tc>
          <w:tcPr>
            <w:tcW w:w="588" w:type="pct"/>
            <w:tcBorders>
              <w:top w:val="nil"/>
              <w:left w:val="single" w:sz="4" w:space="0" w:color="auto"/>
              <w:bottom w:val="nil"/>
              <w:right w:val="nil"/>
            </w:tcBorders>
          </w:tcPr>
          <w:p w14:paraId="48C690B0"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746 (98)</w:t>
            </w:r>
          </w:p>
        </w:tc>
        <w:tc>
          <w:tcPr>
            <w:tcW w:w="589" w:type="pct"/>
            <w:tcBorders>
              <w:top w:val="nil"/>
              <w:left w:val="nil"/>
              <w:bottom w:val="nil"/>
              <w:right w:val="single" w:sz="4" w:space="0" w:color="auto"/>
            </w:tcBorders>
          </w:tcPr>
          <w:p w14:paraId="04A98DE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318 (9</w:t>
            </w:r>
            <w:r>
              <w:rPr>
                <w:rFonts w:ascii="Times New Roman" w:hAnsi="Times New Roman" w:cs="Times New Roman"/>
                <w:sz w:val="18"/>
                <w:szCs w:val="18"/>
                <w:lang w:val="en-US"/>
              </w:rPr>
              <w:t>7</w:t>
            </w:r>
            <w:r w:rsidRPr="00636B61">
              <w:rPr>
                <w:rFonts w:ascii="Times New Roman" w:hAnsi="Times New Roman" w:cs="Times New Roman"/>
                <w:sz w:val="18"/>
                <w:szCs w:val="18"/>
                <w:lang w:val="en-US"/>
              </w:rPr>
              <w:t>)</w:t>
            </w:r>
          </w:p>
        </w:tc>
        <w:tc>
          <w:tcPr>
            <w:tcW w:w="647" w:type="pct"/>
            <w:tcBorders>
              <w:top w:val="nil"/>
              <w:left w:val="single" w:sz="4" w:space="0" w:color="auto"/>
              <w:bottom w:val="nil"/>
              <w:right w:val="single" w:sz="4" w:space="0" w:color="auto"/>
            </w:tcBorders>
            <w:shd w:val="clear" w:color="auto" w:fill="F2F2F2" w:themeFill="background1" w:themeFillShade="F2"/>
          </w:tcPr>
          <w:p w14:paraId="77B581D9"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0.75 – 2.92</w:t>
            </w:r>
          </w:p>
        </w:tc>
      </w:tr>
      <w:tr w:rsidR="0052447C" w:rsidRPr="00636B61" w14:paraId="6FFF3F99" w14:textId="77777777" w:rsidTr="00000178">
        <w:tc>
          <w:tcPr>
            <w:tcW w:w="2090" w:type="pct"/>
            <w:tcBorders>
              <w:top w:val="nil"/>
              <w:left w:val="single" w:sz="4" w:space="0" w:color="auto"/>
              <w:bottom w:val="single" w:sz="4" w:space="0" w:color="auto"/>
              <w:right w:val="single" w:sz="4" w:space="0" w:color="auto"/>
            </w:tcBorders>
            <w:shd w:val="clear" w:color="auto" w:fill="D9D9D9" w:themeFill="background1" w:themeFillShade="D9"/>
          </w:tcPr>
          <w:p w14:paraId="798A9FA3"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Long distances (&gt;1.5 km) </w:t>
            </w:r>
          </w:p>
        </w:tc>
        <w:tc>
          <w:tcPr>
            <w:tcW w:w="557" w:type="pct"/>
            <w:tcBorders>
              <w:top w:val="nil"/>
              <w:left w:val="single" w:sz="4" w:space="0" w:color="auto"/>
              <w:bottom w:val="single" w:sz="4" w:space="0" w:color="auto"/>
              <w:right w:val="nil"/>
            </w:tcBorders>
          </w:tcPr>
          <w:p w14:paraId="561B207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796</w:t>
            </w:r>
          </w:p>
        </w:tc>
        <w:tc>
          <w:tcPr>
            <w:tcW w:w="529" w:type="pct"/>
            <w:tcBorders>
              <w:top w:val="nil"/>
              <w:left w:val="nil"/>
              <w:bottom w:val="single" w:sz="4" w:space="0" w:color="auto"/>
              <w:right w:val="single" w:sz="4" w:space="0" w:color="auto"/>
            </w:tcBorders>
          </w:tcPr>
          <w:p w14:paraId="69B9063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385</w:t>
            </w:r>
          </w:p>
        </w:tc>
        <w:tc>
          <w:tcPr>
            <w:tcW w:w="588" w:type="pct"/>
            <w:tcBorders>
              <w:top w:val="nil"/>
              <w:left w:val="single" w:sz="4" w:space="0" w:color="auto"/>
              <w:bottom w:val="single" w:sz="4" w:space="0" w:color="auto"/>
              <w:right w:val="nil"/>
            </w:tcBorders>
          </w:tcPr>
          <w:p w14:paraId="7A3134E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764 (96)</w:t>
            </w:r>
          </w:p>
        </w:tc>
        <w:tc>
          <w:tcPr>
            <w:tcW w:w="589" w:type="pct"/>
            <w:tcBorders>
              <w:top w:val="nil"/>
              <w:left w:val="nil"/>
              <w:bottom w:val="single" w:sz="4" w:space="0" w:color="auto"/>
              <w:right w:val="single" w:sz="4" w:space="0" w:color="auto"/>
            </w:tcBorders>
          </w:tcPr>
          <w:p w14:paraId="4CC7DE4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272 (9</w:t>
            </w:r>
            <w:r>
              <w:rPr>
                <w:rFonts w:ascii="Times New Roman" w:hAnsi="Times New Roman" w:cs="Times New Roman"/>
                <w:sz w:val="18"/>
                <w:szCs w:val="18"/>
                <w:lang w:val="en-US"/>
              </w:rPr>
              <w:t>2</w:t>
            </w:r>
            <w:r w:rsidRPr="00636B61">
              <w:rPr>
                <w:rFonts w:ascii="Times New Roman" w:hAnsi="Times New Roman" w:cs="Times New Roman"/>
                <w:sz w:val="18"/>
                <w:szCs w:val="18"/>
                <w:lang w:val="en-US"/>
              </w:rPr>
              <w:t>)</w:t>
            </w:r>
          </w:p>
        </w:tc>
        <w:tc>
          <w:tcPr>
            <w:tcW w:w="647" w:type="pct"/>
            <w:tcBorders>
              <w:top w:val="nil"/>
              <w:left w:val="single" w:sz="4" w:space="0" w:color="auto"/>
              <w:bottom w:val="single" w:sz="4" w:space="0" w:color="auto"/>
              <w:right w:val="single" w:sz="4" w:space="0" w:color="auto"/>
            </w:tcBorders>
            <w:shd w:val="clear" w:color="auto" w:fill="F2F2F2" w:themeFill="background1" w:themeFillShade="F2"/>
          </w:tcPr>
          <w:p w14:paraId="2AA751F0"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1.26 – 3.16</w:t>
            </w:r>
          </w:p>
        </w:tc>
      </w:tr>
      <w:tr w:rsidR="0052447C" w:rsidRPr="00636B61" w14:paraId="6133DF45" w14:textId="77777777" w:rsidTr="00000178">
        <w:tc>
          <w:tcPr>
            <w:tcW w:w="2090" w:type="pct"/>
            <w:tcBorders>
              <w:top w:val="single" w:sz="4" w:space="0" w:color="auto"/>
              <w:left w:val="single" w:sz="4" w:space="0" w:color="auto"/>
              <w:bottom w:val="single" w:sz="4" w:space="0" w:color="auto"/>
              <w:right w:val="nil"/>
            </w:tcBorders>
            <w:shd w:val="clear" w:color="auto" w:fill="D9D9D9" w:themeFill="background1" w:themeFillShade="D9"/>
          </w:tcPr>
          <w:p w14:paraId="2E37C180" w14:textId="77777777" w:rsidR="0052447C" w:rsidRPr="00636B61" w:rsidRDefault="0052447C" w:rsidP="00000178">
            <w:pPr>
              <w:rPr>
                <w:rFonts w:ascii="Times New Roman" w:hAnsi="Times New Roman" w:cs="Times New Roman"/>
                <w:i/>
                <w:sz w:val="18"/>
                <w:szCs w:val="18"/>
                <w:lang w:val="en-US"/>
              </w:rPr>
            </w:pPr>
          </w:p>
        </w:tc>
        <w:tc>
          <w:tcPr>
            <w:tcW w:w="557" w:type="pct"/>
            <w:tcBorders>
              <w:top w:val="single" w:sz="4" w:space="0" w:color="auto"/>
              <w:left w:val="nil"/>
              <w:bottom w:val="single" w:sz="4" w:space="0" w:color="auto"/>
              <w:right w:val="nil"/>
            </w:tcBorders>
            <w:shd w:val="clear" w:color="auto" w:fill="D9D9D9" w:themeFill="background1" w:themeFillShade="D9"/>
          </w:tcPr>
          <w:p w14:paraId="2C071B26" w14:textId="77777777" w:rsidR="0052447C" w:rsidRPr="00636B61" w:rsidRDefault="0052447C" w:rsidP="00000178">
            <w:pPr>
              <w:jc w:val="right"/>
              <w:rPr>
                <w:rFonts w:ascii="Times New Roman" w:hAnsi="Times New Roman" w:cs="Times New Roman"/>
                <w:sz w:val="18"/>
                <w:szCs w:val="18"/>
                <w:lang w:val="en-US"/>
              </w:rPr>
            </w:pPr>
          </w:p>
        </w:tc>
        <w:tc>
          <w:tcPr>
            <w:tcW w:w="529" w:type="pct"/>
            <w:tcBorders>
              <w:top w:val="single" w:sz="4" w:space="0" w:color="auto"/>
              <w:left w:val="nil"/>
              <w:bottom w:val="single" w:sz="4" w:space="0" w:color="auto"/>
              <w:right w:val="nil"/>
            </w:tcBorders>
            <w:shd w:val="clear" w:color="auto" w:fill="D9D9D9" w:themeFill="background1" w:themeFillShade="D9"/>
          </w:tcPr>
          <w:p w14:paraId="27A95DDE" w14:textId="77777777" w:rsidR="0052447C" w:rsidRPr="00636B61" w:rsidRDefault="0052447C" w:rsidP="00000178">
            <w:pPr>
              <w:jc w:val="right"/>
              <w:rPr>
                <w:rFonts w:ascii="Times New Roman" w:hAnsi="Times New Roman" w:cs="Times New Roman"/>
                <w:sz w:val="18"/>
                <w:szCs w:val="18"/>
                <w:lang w:val="en-US"/>
              </w:rPr>
            </w:pPr>
          </w:p>
        </w:tc>
        <w:tc>
          <w:tcPr>
            <w:tcW w:w="588" w:type="pct"/>
            <w:tcBorders>
              <w:top w:val="single" w:sz="4" w:space="0" w:color="auto"/>
              <w:left w:val="nil"/>
              <w:bottom w:val="single" w:sz="4" w:space="0" w:color="auto"/>
              <w:right w:val="nil"/>
            </w:tcBorders>
            <w:shd w:val="clear" w:color="auto" w:fill="D9D9D9" w:themeFill="background1" w:themeFillShade="D9"/>
          </w:tcPr>
          <w:p w14:paraId="2782D80E" w14:textId="77777777" w:rsidR="0052447C" w:rsidRPr="00636B61" w:rsidRDefault="0052447C" w:rsidP="00000178">
            <w:pPr>
              <w:jc w:val="right"/>
              <w:rPr>
                <w:rFonts w:ascii="Times New Roman" w:hAnsi="Times New Roman" w:cs="Times New Roman"/>
                <w:sz w:val="18"/>
                <w:szCs w:val="18"/>
                <w:lang w:val="en-US"/>
              </w:rPr>
            </w:pPr>
          </w:p>
        </w:tc>
        <w:tc>
          <w:tcPr>
            <w:tcW w:w="589" w:type="pct"/>
            <w:tcBorders>
              <w:top w:val="single" w:sz="4" w:space="0" w:color="auto"/>
              <w:left w:val="nil"/>
              <w:bottom w:val="single" w:sz="4" w:space="0" w:color="auto"/>
              <w:right w:val="nil"/>
            </w:tcBorders>
            <w:shd w:val="clear" w:color="auto" w:fill="D9D9D9" w:themeFill="background1" w:themeFillShade="D9"/>
          </w:tcPr>
          <w:p w14:paraId="61A752B9" w14:textId="77777777" w:rsidR="0052447C" w:rsidRPr="00636B61" w:rsidRDefault="0052447C" w:rsidP="00000178">
            <w:pPr>
              <w:jc w:val="right"/>
              <w:rPr>
                <w:rFonts w:ascii="Times New Roman" w:hAnsi="Times New Roman" w:cs="Times New Roman"/>
                <w:sz w:val="18"/>
                <w:szCs w:val="18"/>
                <w:lang w:val="en-US"/>
              </w:rPr>
            </w:pPr>
          </w:p>
        </w:tc>
        <w:tc>
          <w:tcPr>
            <w:tcW w:w="647" w:type="pct"/>
            <w:tcBorders>
              <w:top w:val="single" w:sz="4" w:space="0" w:color="auto"/>
              <w:left w:val="nil"/>
              <w:bottom w:val="single" w:sz="4" w:space="0" w:color="auto"/>
              <w:right w:val="single" w:sz="4" w:space="0" w:color="auto"/>
            </w:tcBorders>
            <w:shd w:val="clear" w:color="auto" w:fill="D9D9D9" w:themeFill="background1" w:themeFillShade="D9"/>
          </w:tcPr>
          <w:p w14:paraId="6B1D618A" w14:textId="77777777" w:rsidR="0052447C" w:rsidRPr="00A23793" w:rsidRDefault="0052447C" w:rsidP="00000178">
            <w:pPr>
              <w:jc w:val="right"/>
              <w:rPr>
                <w:rFonts w:ascii="Times New Roman" w:hAnsi="Times New Roman"/>
                <w:b/>
                <w:sz w:val="18"/>
                <w:u w:val="single"/>
                <w:lang w:val="en-US"/>
              </w:rPr>
            </w:pPr>
          </w:p>
        </w:tc>
      </w:tr>
      <w:tr w:rsidR="0052447C" w:rsidRPr="00636B61" w14:paraId="0B1FC527" w14:textId="77777777" w:rsidTr="00000178">
        <w:tc>
          <w:tcPr>
            <w:tcW w:w="2090" w:type="pct"/>
            <w:tcBorders>
              <w:top w:val="single" w:sz="4" w:space="0" w:color="auto"/>
              <w:left w:val="single" w:sz="4" w:space="0" w:color="auto"/>
              <w:bottom w:val="nil"/>
              <w:right w:val="single" w:sz="4" w:space="0" w:color="auto"/>
            </w:tcBorders>
            <w:shd w:val="clear" w:color="auto" w:fill="D9D9D9" w:themeFill="background1" w:themeFillShade="D9"/>
          </w:tcPr>
          <w:p w14:paraId="1E0948E3"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N</w:t>
            </w:r>
            <w:r>
              <w:rPr>
                <w:rFonts w:ascii="Times New Roman" w:hAnsi="Times New Roman" w:cs="Times New Roman"/>
                <w:i/>
                <w:sz w:val="18"/>
                <w:szCs w:val="18"/>
                <w:lang w:val="en-US"/>
              </w:rPr>
              <w:t>o n</w:t>
            </w:r>
            <w:r w:rsidRPr="00636B61">
              <w:rPr>
                <w:rFonts w:ascii="Times New Roman" w:hAnsi="Times New Roman" w:cs="Times New Roman"/>
                <w:i/>
                <w:sz w:val="18"/>
                <w:szCs w:val="18"/>
                <w:lang w:val="en-US"/>
              </w:rPr>
              <w:t xml:space="preserve">eed for cane, crutch or walker </w:t>
            </w:r>
          </w:p>
        </w:tc>
        <w:tc>
          <w:tcPr>
            <w:tcW w:w="557" w:type="pct"/>
            <w:tcBorders>
              <w:top w:val="single" w:sz="4" w:space="0" w:color="auto"/>
              <w:left w:val="single" w:sz="4" w:space="0" w:color="auto"/>
              <w:bottom w:val="nil"/>
              <w:right w:val="nil"/>
            </w:tcBorders>
          </w:tcPr>
          <w:p w14:paraId="653DF8B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822</w:t>
            </w:r>
          </w:p>
        </w:tc>
        <w:tc>
          <w:tcPr>
            <w:tcW w:w="529" w:type="pct"/>
            <w:tcBorders>
              <w:top w:val="single" w:sz="4" w:space="0" w:color="auto"/>
              <w:left w:val="nil"/>
              <w:bottom w:val="nil"/>
              <w:right w:val="single" w:sz="4" w:space="0" w:color="auto"/>
            </w:tcBorders>
          </w:tcPr>
          <w:p w14:paraId="157C676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481</w:t>
            </w:r>
          </w:p>
        </w:tc>
        <w:tc>
          <w:tcPr>
            <w:tcW w:w="588" w:type="pct"/>
            <w:tcBorders>
              <w:top w:val="single" w:sz="4" w:space="0" w:color="auto"/>
              <w:left w:val="single" w:sz="4" w:space="0" w:color="auto"/>
              <w:bottom w:val="nil"/>
              <w:right w:val="nil"/>
            </w:tcBorders>
          </w:tcPr>
          <w:p w14:paraId="609837E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530 (65)</w:t>
            </w:r>
          </w:p>
        </w:tc>
        <w:tc>
          <w:tcPr>
            <w:tcW w:w="589" w:type="pct"/>
            <w:tcBorders>
              <w:top w:val="single" w:sz="4" w:space="0" w:color="auto"/>
              <w:left w:val="nil"/>
              <w:bottom w:val="nil"/>
              <w:right w:val="single" w:sz="4" w:space="0" w:color="auto"/>
            </w:tcBorders>
          </w:tcPr>
          <w:p w14:paraId="4AA5966C"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036 (70)</w:t>
            </w:r>
          </w:p>
        </w:tc>
        <w:tc>
          <w:tcPr>
            <w:tcW w:w="647" w:type="pct"/>
            <w:tcBorders>
              <w:top w:val="single" w:sz="4" w:space="0" w:color="auto"/>
              <w:left w:val="single" w:sz="4" w:space="0" w:color="auto"/>
              <w:bottom w:val="nil"/>
              <w:right w:val="single" w:sz="4" w:space="0" w:color="auto"/>
            </w:tcBorders>
            <w:shd w:val="clear" w:color="auto" w:fill="F2F2F2" w:themeFill="background1" w:themeFillShade="F2"/>
          </w:tcPr>
          <w:p w14:paraId="4D889097"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0.58 – 0.88</w:t>
            </w:r>
          </w:p>
        </w:tc>
      </w:tr>
      <w:tr w:rsidR="0052447C" w:rsidRPr="00636B61" w14:paraId="3B90BFB3"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5CDB29E8"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Be able to stretch the knee</w:t>
            </w:r>
          </w:p>
        </w:tc>
        <w:tc>
          <w:tcPr>
            <w:tcW w:w="557" w:type="pct"/>
            <w:tcBorders>
              <w:top w:val="nil"/>
              <w:left w:val="single" w:sz="4" w:space="0" w:color="auto"/>
              <w:bottom w:val="nil"/>
              <w:right w:val="nil"/>
            </w:tcBorders>
          </w:tcPr>
          <w:p w14:paraId="5EE380B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834</w:t>
            </w:r>
          </w:p>
        </w:tc>
        <w:tc>
          <w:tcPr>
            <w:tcW w:w="529" w:type="pct"/>
            <w:tcBorders>
              <w:top w:val="nil"/>
              <w:left w:val="nil"/>
              <w:bottom w:val="nil"/>
              <w:right w:val="single" w:sz="4" w:space="0" w:color="auto"/>
            </w:tcBorders>
          </w:tcPr>
          <w:p w14:paraId="58CE121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509</w:t>
            </w:r>
          </w:p>
        </w:tc>
        <w:tc>
          <w:tcPr>
            <w:tcW w:w="588" w:type="pct"/>
            <w:tcBorders>
              <w:top w:val="nil"/>
              <w:left w:val="single" w:sz="4" w:space="0" w:color="auto"/>
              <w:bottom w:val="nil"/>
              <w:right w:val="nil"/>
            </w:tcBorders>
          </w:tcPr>
          <w:p w14:paraId="749826B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773 (9</w:t>
            </w:r>
            <w:r>
              <w:rPr>
                <w:rFonts w:ascii="Times New Roman" w:hAnsi="Times New Roman" w:cs="Times New Roman"/>
                <w:sz w:val="18"/>
                <w:szCs w:val="18"/>
                <w:lang w:val="en-US"/>
              </w:rPr>
              <w:t>3</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0C11FCB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 xml:space="preserve"> 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426 (95)</w:t>
            </w:r>
          </w:p>
        </w:tc>
        <w:tc>
          <w:tcPr>
            <w:tcW w:w="647" w:type="pct"/>
            <w:tcBorders>
              <w:top w:val="nil"/>
              <w:left w:val="single" w:sz="4" w:space="0" w:color="auto"/>
              <w:bottom w:val="nil"/>
              <w:right w:val="single" w:sz="4" w:space="0" w:color="auto"/>
            </w:tcBorders>
            <w:shd w:val="clear" w:color="auto" w:fill="F2F2F2" w:themeFill="background1" w:themeFillShade="F2"/>
          </w:tcPr>
          <w:p w14:paraId="2918E833"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0.47 – 1.00</w:t>
            </w:r>
          </w:p>
        </w:tc>
      </w:tr>
      <w:tr w:rsidR="0052447C" w:rsidRPr="00636B61" w14:paraId="11E666E8"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3B170155"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Improve walking upstairs </w:t>
            </w:r>
          </w:p>
        </w:tc>
        <w:tc>
          <w:tcPr>
            <w:tcW w:w="557" w:type="pct"/>
            <w:tcBorders>
              <w:top w:val="nil"/>
              <w:left w:val="single" w:sz="4" w:space="0" w:color="auto"/>
              <w:bottom w:val="nil"/>
              <w:right w:val="nil"/>
            </w:tcBorders>
          </w:tcPr>
          <w:p w14:paraId="7C9AE26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835</w:t>
            </w:r>
          </w:p>
        </w:tc>
        <w:tc>
          <w:tcPr>
            <w:tcW w:w="529" w:type="pct"/>
            <w:tcBorders>
              <w:top w:val="nil"/>
              <w:left w:val="nil"/>
              <w:bottom w:val="nil"/>
              <w:right w:val="single" w:sz="4" w:space="0" w:color="auto"/>
            </w:tcBorders>
          </w:tcPr>
          <w:p w14:paraId="5CECA96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514</w:t>
            </w:r>
          </w:p>
        </w:tc>
        <w:tc>
          <w:tcPr>
            <w:tcW w:w="588" w:type="pct"/>
            <w:tcBorders>
              <w:top w:val="nil"/>
              <w:left w:val="single" w:sz="4" w:space="0" w:color="auto"/>
              <w:bottom w:val="nil"/>
              <w:right w:val="nil"/>
            </w:tcBorders>
          </w:tcPr>
          <w:p w14:paraId="7E2B33AC"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810 (97)</w:t>
            </w:r>
          </w:p>
        </w:tc>
        <w:tc>
          <w:tcPr>
            <w:tcW w:w="589" w:type="pct"/>
            <w:tcBorders>
              <w:top w:val="nil"/>
              <w:left w:val="nil"/>
              <w:bottom w:val="nil"/>
              <w:right w:val="single" w:sz="4" w:space="0" w:color="auto"/>
            </w:tcBorders>
          </w:tcPr>
          <w:p w14:paraId="5A6A3F3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465 (9</w:t>
            </w:r>
            <w:r>
              <w:rPr>
                <w:rFonts w:ascii="Times New Roman" w:hAnsi="Times New Roman" w:cs="Times New Roman"/>
                <w:sz w:val="18"/>
                <w:szCs w:val="18"/>
                <w:lang w:val="en-US"/>
              </w:rPr>
              <w:t>7</w:t>
            </w:r>
            <w:r w:rsidRPr="00636B61">
              <w:rPr>
                <w:rFonts w:ascii="Times New Roman" w:hAnsi="Times New Roman" w:cs="Times New Roman"/>
                <w:sz w:val="18"/>
                <w:szCs w:val="18"/>
                <w:lang w:val="en-US"/>
              </w:rPr>
              <w:t>)</w:t>
            </w:r>
          </w:p>
        </w:tc>
        <w:tc>
          <w:tcPr>
            <w:tcW w:w="647" w:type="pct"/>
            <w:tcBorders>
              <w:top w:val="nil"/>
              <w:left w:val="single" w:sz="4" w:space="0" w:color="auto"/>
              <w:bottom w:val="nil"/>
              <w:right w:val="single" w:sz="4" w:space="0" w:color="auto"/>
            </w:tcBorders>
            <w:shd w:val="clear" w:color="auto" w:fill="F2F2F2" w:themeFill="background1" w:themeFillShade="F2"/>
          </w:tcPr>
          <w:p w14:paraId="390863B8"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0.49 – 1.45</w:t>
            </w:r>
          </w:p>
        </w:tc>
      </w:tr>
      <w:tr w:rsidR="0052447C" w:rsidRPr="00636B61" w14:paraId="64BB6774"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4F069CAF"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Improve walking downstairs</w:t>
            </w:r>
          </w:p>
        </w:tc>
        <w:tc>
          <w:tcPr>
            <w:tcW w:w="557" w:type="pct"/>
            <w:tcBorders>
              <w:top w:val="nil"/>
              <w:left w:val="single" w:sz="4" w:space="0" w:color="auto"/>
              <w:bottom w:val="nil"/>
              <w:right w:val="nil"/>
            </w:tcBorders>
          </w:tcPr>
          <w:p w14:paraId="4BB5CD9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832</w:t>
            </w:r>
          </w:p>
        </w:tc>
        <w:tc>
          <w:tcPr>
            <w:tcW w:w="529" w:type="pct"/>
            <w:tcBorders>
              <w:top w:val="nil"/>
              <w:left w:val="nil"/>
              <w:bottom w:val="nil"/>
              <w:right w:val="single" w:sz="4" w:space="0" w:color="auto"/>
            </w:tcBorders>
          </w:tcPr>
          <w:p w14:paraId="189C5EB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506</w:t>
            </w:r>
          </w:p>
        </w:tc>
        <w:tc>
          <w:tcPr>
            <w:tcW w:w="588" w:type="pct"/>
            <w:tcBorders>
              <w:top w:val="nil"/>
              <w:left w:val="single" w:sz="4" w:space="0" w:color="auto"/>
              <w:bottom w:val="nil"/>
              <w:right w:val="nil"/>
            </w:tcBorders>
          </w:tcPr>
          <w:p w14:paraId="41EB4670"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808 (97)</w:t>
            </w:r>
          </w:p>
        </w:tc>
        <w:tc>
          <w:tcPr>
            <w:tcW w:w="589" w:type="pct"/>
            <w:tcBorders>
              <w:top w:val="nil"/>
              <w:left w:val="nil"/>
              <w:bottom w:val="nil"/>
              <w:right w:val="single" w:sz="4" w:space="0" w:color="auto"/>
            </w:tcBorders>
          </w:tcPr>
          <w:p w14:paraId="79F9FEF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459 (9</w:t>
            </w:r>
            <w:r>
              <w:rPr>
                <w:rFonts w:ascii="Times New Roman" w:hAnsi="Times New Roman" w:cs="Times New Roman"/>
                <w:sz w:val="18"/>
                <w:szCs w:val="18"/>
                <w:lang w:val="en-US"/>
              </w:rPr>
              <w:t>7</w:t>
            </w:r>
            <w:r w:rsidRPr="00636B61">
              <w:rPr>
                <w:rFonts w:ascii="Times New Roman" w:hAnsi="Times New Roman" w:cs="Times New Roman"/>
                <w:sz w:val="18"/>
                <w:szCs w:val="18"/>
                <w:lang w:val="en-US"/>
              </w:rPr>
              <w:t>)</w:t>
            </w:r>
          </w:p>
        </w:tc>
        <w:tc>
          <w:tcPr>
            <w:tcW w:w="647" w:type="pct"/>
            <w:tcBorders>
              <w:top w:val="nil"/>
              <w:left w:val="single" w:sz="4" w:space="0" w:color="auto"/>
              <w:bottom w:val="nil"/>
              <w:right w:val="single" w:sz="4" w:space="0" w:color="auto"/>
            </w:tcBorders>
            <w:shd w:val="clear" w:color="auto" w:fill="F2F2F2" w:themeFill="background1" w:themeFillShade="F2"/>
          </w:tcPr>
          <w:p w14:paraId="06B83AFB"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0.44 – 1.33</w:t>
            </w:r>
          </w:p>
        </w:tc>
      </w:tr>
      <w:tr w:rsidR="0052447C" w:rsidRPr="00636B61" w14:paraId="1A326717"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047CB6CB"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Being able to kneel down </w:t>
            </w:r>
          </w:p>
        </w:tc>
        <w:tc>
          <w:tcPr>
            <w:tcW w:w="557" w:type="pct"/>
            <w:tcBorders>
              <w:top w:val="nil"/>
              <w:left w:val="single" w:sz="4" w:space="0" w:color="auto"/>
              <w:bottom w:val="nil"/>
              <w:right w:val="nil"/>
            </w:tcBorders>
          </w:tcPr>
          <w:p w14:paraId="3F7D419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831</w:t>
            </w:r>
          </w:p>
        </w:tc>
        <w:tc>
          <w:tcPr>
            <w:tcW w:w="529" w:type="pct"/>
            <w:tcBorders>
              <w:top w:val="nil"/>
              <w:left w:val="nil"/>
              <w:bottom w:val="nil"/>
              <w:right w:val="single" w:sz="4" w:space="0" w:color="auto"/>
            </w:tcBorders>
          </w:tcPr>
          <w:p w14:paraId="43493DE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506</w:t>
            </w:r>
          </w:p>
        </w:tc>
        <w:tc>
          <w:tcPr>
            <w:tcW w:w="588" w:type="pct"/>
            <w:tcBorders>
              <w:top w:val="nil"/>
              <w:left w:val="single" w:sz="4" w:space="0" w:color="auto"/>
              <w:bottom w:val="nil"/>
              <w:right w:val="nil"/>
            </w:tcBorders>
          </w:tcPr>
          <w:p w14:paraId="6BD7B14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794 (9</w:t>
            </w:r>
            <w:r>
              <w:rPr>
                <w:rFonts w:ascii="Times New Roman" w:hAnsi="Times New Roman" w:cs="Times New Roman"/>
                <w:sz w:val="18"/>
                <w:szCs w:val="18"/>
                <w:lang w:val="en-US"/>
              </w:rPr>
              <w:t>6</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4CB9217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390 (92)</w:t>
            </w:r>
          </w:p>
        </w:tc>
        <w:tc>
          <w:tcPr>
            <w:tcW w:w="647" w:type="pct"/>
            <w:tcBorders>
              <w:top w:val="nil"/>
              <w:left w:val="single" w:sz="4" w:space="0" w:color="auto"/>
              <w:bottom w:val="nil"/>
              <w:right w:val="single" w:sz="4" w:space="0" w:color="auto"/>
            </w:tcBorders>
            <w:shd w:val="clear" w:color="auto" w:fill="F2F2F2" w:themeFill="background1" w:themeFillShade="F2"/>
          </w:tcPr>
          <w:p w14:paraId="754604C8"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1.04 – 2.46</w:t>
            </w:r>
          </w:p>
        </w:tc>
      </w:tr>
      <w:tr w:rsidR="0052447C" w:rsidRPr="00636B61" w14:paraId="1F69CCE3"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1AA9AFB4"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Being able to squat </w:t>
            </w:r>
          </w:p>
        </w:tc>
        <w:tc>
          <w:tcPr>
            <w:tcW w:w="557" w:type="pct"/>
            <w:tcBorders>
              <w:top w:val="nil"/>
              <w:left w:val="single" w:sz="4" w:space="0" w:color="auto"/>
              <w:bottom w:val="nil"/>
              <w:right w:val="nil"/>
            </w:tcBorders>
          </w:tcPr>
          <w:p w14:paraId="7AC657C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828</w:t>
            </w:r>
          </w:p>
        </w:tc>
        <w:tc>
          <w:tcPr>
            <w:tcW w:w="529" w:type="pct"/>
            <w:tcBorders>
              <w:top w:val="nil"/>
              <w:left w:val="nil"/>
              <w:bottom w:val="nil"/>
              <w:right w:val="single" w:sz="4" w:space="0" w:color="auto"/>
            </w:tcBorders>
          </w:tcPr>
          <w:p w14:paraId="2621F01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500</w:t>
            </w:r>
          </w:p>
        </w:tc>
        <w:tc>
          <w:tcPr>
            <w:tcW w:w="588" w:type="pct"/>
            <w:tcBorders>
              <w:top w:val="nil"/>
              <w:left w:val="single" w:sz="4" w:space="0" w:color="auto"/>
              <w:bottom w:val="nil"/>
              <w:right w:val="nil"/>
            </w:tcBorders>
          </w:tcPr>
          <w:p w14:paraId="7F038B5F"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791 (9</w:t>
            </w:r>
            <w:r>
              <w:rPr>
                <w:rFonts w:ascii="Times New Roman" w:hAnsi="Times New Roman" w:cs="Times New Roman"/>
                <w:sz w:val="18"/>
                <w:szCs w:val="18"/>
                <w:lang w:val="en-US"/>
              </w:rPr>
              <w:t>6</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4606BB7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388 (9</w:t>
            </w:r>
            <w:r>
              <w:rPr>
                <w:rFonts w:ascii="Times New Roman" w:hAnsi="Times New Roman" w:cs="Times New Roman"/>
                <w:sz w:val="18"/>
                <w:szCs w:val="18"/>
                <w:lang w:val="en-US"/>
              </w:rPr>
              <w:t>3</w:t>
            </w:r>
            <w:r w:rsidRPr="00636B61">
              <w:rPr>
                <w:rFonts w:ascii="Times New Roman" w:hAnsi="Times New Roman" w:cs="Times New Roman"/>
                <w:sz w:val="18"/>
                <w:szCs w:val="18"/>
                <w:lang w:val="en-US"/>
              </w:rPr>
              <w:t>)</w:t>
            </w:r>
          </w:p>
        </w:tc>
        <w:tc>
          <w:tcPr>
            <w:tcW w:w="647" w:type="pct"/>
            <w:tcBorders>
              <w:top w:val="nil"/>
              <w:left w:val="single" w:sz="4" w:space="0" w:color="auto"/>
              <w:bottom w:val="nil"/>
              <w:right w:val="single" w:sz="4" w:space="0" w:color="auto"/>
            </w:tcBorders>
            <w:shd w:val="clear" w:color="auto" w:fill="F2F2F2" w:themeFill="background1" w:themeFillShade="F2"/>
          </w:tcPr>
          <w:p w14:paraId="0B538D8B" w14:textId="77777777" w:rsidR="0052447C" w:rsidRPr="00A23793" w:rsidRDefault="0052447C" w:rsidP="00000178">
            <w:pPr>
              <w:jc w:val="right"/>
              <w:rPr>
                <w:rFonts w:ascii="Times New Roman" w:hAnsi="Times New Roman"/>
                <w:b/>
                <w:sz w:val="18"/>
                <w:u w:val="single"/>
                <w:lang w:val="en-US"/>
              </w:rPr>
            </w:pPr>
            <w:r w:rsidRPr="0038407F">
              <w:rPr>
                <w:rFonts w:ascii="Times New Roman" w:hAnsi="Times New Roman"/>
                <w:bCs/>
                <w:sz w:val="18"/>
                <w:u w:val="single"/>
                <w:lang w:val="en-US"/>
              </w:rPr>
              <w:t>0.89 – 2.08</w:t>
            </w:r>
          </w:p>
        </w:tc>
      </w:tr>
      <w:tr w:rsidR="0052447C" w:rsidRPr="00636B61" w14:paraId="0C663F9C"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38E5ED91"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Being able to travel by public transportation (bus, tram or train)</w:t>
            </w:r>
          </w:p>
        </w:tc>
        <w:tc>
          <w:tcPr>
            <w:tcW w:w="557" w:type="pct"/>
            <w:tcBorders>
              <w:top w:val="nil"/>
              <w:left w:val="single" w:sz="4" w:space="0" w:color="auto"/>
              <w:bottom w:val="nil"/>
              <w:right w:val="nil"/>
            </w:tcBorders>
          </w:tcPr>
          <w:p w14:paraId="67D7A9FE"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824</w:t>
            </w:r>
          </w:p>
        </w:tc>
        <w:tc>
          <w:tcPr>
            <w:tcW w:w="529" w:type="pct"/>
            <w:tcBorders>
              <w:top w:val="nil"/>
              <w:left w:val="nil"/>
              <w:bottom w:val="nil"/>
              <w:right w:val="single" w:sz="4" w:space="0" w:color="auto"/>
            </w:tcBorders>
          </w:tcPr>
          <w:p w14:paraId="57A158B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497</w:t>
            </w:r>
          </w:p>
        </w:tc>
        <w:tc>
          <w:tcPr>
            <w:tcW w:w="588" w:type="pct"/>
            <w:tcBorders>
              <w:top w:val="nil"/>
              <w:left w:val="single" w:sz="4" w:space="0" w:color="auto"/>
              <w:bottom w:val="nil"/>
              <w:right w:val="nil"/>
            </w:tcBorders>
          </w:tcPr>
          <w:p w14:paraId="63D4CCA7"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569 (69)</w:t>
            </w:r>
          </w:p>
        </w:tc>
        <w:tc>
          <w:tcPr>
            <w:tcW w:w="589" w:type="pct"/>
            <w:tcBorders>
              <w:top w:val="nil"/>
              <w:left w:val="nil"/>
              <w:bottom w:val="nil"/>
              <w:right w:val="single" w:sz="4" w:space="0" w:color="auto"/>
            </w:tcBorders>
          </w:tcPr>
          <w:p w14:paraId="75BC05A5"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128 (75)</w:t>
            </w:r>
          </w:p>
        </w:tc>
        <w:tc>
          <w:tcPr>
            <w:tcW w:w="647" w:type="pct"/>
            <w:tcBorders>
              <w:top w:val="nil"/>
              <w:left w:val="single" w:sz="4" w:space="0" w:color="auto"/>
              <w:bottom w:val="nil"/>
              <w:right w:val="single" w:sz="4" w:space="0" w:color="auto"/>
            </w:tcBorders>
            <w:shd w:val="clear" w:color="auto" w:fill="F2F2F2" w:themeFill="background1" w:themeFillShade="F2"/>
          </w:tcPr>
          <w:p w14:paraId="4931891F"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0.57 – 0.87</w:t>
            </w:r>
          </w:p>
        </w:tc>
      </w:tr>
      <w:tr w:rsidR="0052447C" w:rsidRPr="00636B61" w14:paraId="0CAB4228"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49A2F2E0"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Be able to do paid work </w:t>
            </w:r>
          </w:p>
        </w:tc>
        <w:tc>
          <w:tcPr>
            <w:tcW w:w="557" w:type="pct"/>
            <w:tcBorders>
              <w:top w:val="nil"/>
              <w:left w:val="single" w:sz="4" w:space="0" w:color="auto"/>
              <w:bottom w:val="nil"/>
              <w:right w:val="nil"/>
            </w:tcBorders>
          </w:tcPr>
          <w:p w14:paraId="0B4C65D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801</w:t>
            </w:r>
          </w:p>
        </w:tc>
        <w:tc>
          <w:tcPr>
            <w:tcW w:w="529" w:type="pct"/>
            <w:tcBorders>
              <w:top w:val="nil"/>
              <w:left w:val="nil"/>
              <w:bottom w:val="nil"/>
              <w:right w:val="single" w:sz="4" w:space="0" w:color="auto"/>
            </w:tcBorders>
          </w:tcPr>
          <w:p w14:paraId="0CEC13F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405</w:t>
            </w:r>
          </w:p>
        </w:tc>
        <w:tc>
          <w:tcPr>
            <w:tcW w:w="588" w:type="pct"/>
            <w:tcBorders>
              <w:top w:val="nil"/>
              <w:left w:val="single" w:sz="4" w:space="0" w:color="auto"/>
              <w:bottom w:val="nil"/>
              <w:right w:val="nil"/>
            </w:tcBorders>
          </w:tcPr>
          <w:p w14:paraId="57C5E3C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287 (3</w:t>
            </w:r>
            <w:r>
              <w:rPr>
                <w:rFonts w:ascii="Times New Roman" w:hAnsi="Times New Roman" w:cs="Times New Roman"/>
                <w:sz w:val="18"/>
                <w:szCs w:val="18"/>
                <w:lang w:val="en-US"/>
              </w:rPr>
              <w:t>6</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5DC06AB0"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342 (24)</w:t>
            </w:r>
          </w:p>
        </w:tc>
        <w:tc>
          <w:tcPr>
            <w:tcW w:w="647" w:type="pct"/>
            <w:tcBorders>
              <w:top w:val="nil"/>
              <w:left w:val="single" w:sz="4" w:space="0" w:color="auto"/>
              <w:bottom w:val="nil"/>
              <w:right w:val="single" w:sz="4" w:space="0" w:color="auto"/>
            </w:tcBorders>
            <w:shd w:val="clear" w:color="auto" w:fill="F2F2F2" w:themeFill="background1" w:themeFillShade="F2"/>
          </w:tcPr>
          <w:p w14:paraId="39C9C585"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1.31 – 2.03</w:t>
            </w:r>
          </w:p>
        </w:tc>
      </w:tr>
      <w:tr w:rsidR="0052447C" w:rsidRPr="00636B61" w14:paraId="3CB8562A"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2115ACE9"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Join recreational activities (dancing, going out on trips)</w:t>
            </w:r>
          </w:p>
        </w:tc>
        <w:tc>
          <w:tcPr>
            <w:tcW w:w="557" w:type="pct"/>
            <w:tcBorders>
              <w:top w:val="nil"/>
              <w:left w:val="single" w:sz="4" w:space="0" w:color="auto"/>
              <w:bottom w:val="nil"/>
              <w:right w:val="nil"/>
            </w:tcBorders>
          </w:tcPr>
          <w:p w14:paraId="579718D8"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834</w:t>
            </w:r>
          </w:p>
        </w:tc>
        <w:tc>
          <w:tcPr>
            <w:tcW w:w="529" w:type="pct"/>
            <w:tcBorders>
              <w:top w:val="nil"/>
              <w:left w:val="nil"/>
              <w:bottom w:val="nil"/>
              <w:right w:val="single" w:sz="4" w:space="0" w:color="auto"/>
            </w:tcBorders>
          </w:tcPr>
          <w:p w14:paraId="5AA10B2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500</w:t>
            </w:r>
          </w:p>
        </w:tc>
        <w:tc>
          <w:tcPr>
            <w:tcW w:w="588" w:type="pct"/>
            <w:tcBorders>
              <w:top w:val="nil"/>
              <w:left w:val="single" w:sz="4" w:space="0" w:color="auto"/>
              <w:bottom w:val="nil"/>
              <w:right w:val="nil"/>
            </w:tcBorders>
          </w:tcPr>
          <w:p w14:paraId="6F34EA1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688 (8</w:t>
            </w:r>
            <w:r>
              <w:rPr>
                <w:rFonts w:ascii="Times New Roman" w:hAnsi="Times New Roman" w:cs="Times New Roman"/>
                <w:sz w:val="18"/>
                <w:szCs w:val="18"/>
                <w:lang w:val="en-US"/>
              </w:rPr>
              <w:t>3</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5C04A2C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185 (79)</w:t>
            </w:r>
          </w:p>
        </w:tc>
        <w:tc>
          <w:tcPr>
            <w:tcW w:w="647" w:type="pct"/>
            <w:tcBorders>
              <w:top w:val="nil"/>
              <w:left w:val="single" w:sz="4" w:space="0" w:color="auto"/>
              <w:bottom w:val="nil"/>
              <w:right w:val="single" w:sz="4" w:space="0" w:color="auto"/>
            </w:tcBorders>
            <w:shd w:val="clear" w:color="auto" w:fill="F2F2F2" w:themeFill="background1" w:themeFillShade="F2"/>
          </w:tcPr>
          <w:p w14:paraId="38E4CDCF"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0.95 – 1.56</w:t>
            </w:r>
          </w:p>
        </w:tc>
      </w:tr>
      <w:tr w:rsidR="0052447C" w:rsidRPr="00636B61" w14:paraId="02B29927"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06CE6C8B"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Improve ability to perform daily activities in and around the house </w:t>
            </w:r>
          </w:p>
        </w:tc>
        <w:tc>
          <w:tcPr>
            <w:tcW w:w="557" w:type="pct"/>
            <w:tcBorders>
              <w:top w:val="nil"/>
              <w:left w:val="single" w:sz="4" w:space="0" w:color="auto"/>
              <w:bottom w:val="nil"/>
              <w:right w:val="nil"/>
            </w:tcBorders>
          </w:tcPr>
          <w:p w14:paraId="3826B776"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831</w:t>
            </w:r>
          </w:p>
        </w:tc>
        <w:tc>
          <w:tcPr>
            <w:tcW w:w="529" w:type="pct"/>
            <w:tcBorders>
              <w:top w:val="nil"/>
              <w:left w:val="nil"/>
              <w:bottom w:val="nil"/>
              <w:right w:val="single" w:sz="4" w:space="0" w:color="auto"/>
            </w:tcBorders>
          </w:tcPr>
          <w:p w14:paraId="4058EEB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512</w:t>
            </w:r>
          </w:p>
        </w:tc>
        <w:tc>
          <w:tcPr>
            <w:tcW w:w="588" w:type="pct"/>
            <w:tcBorders>
              <w:top w:val="nil"/>
              <w:left w:val="single" w:sz="4" w:space="0" w:color="auto"/>
              <w:bottom w:val="nil"/>
              <w:right w:val="nil"/>
            </w:tcBorders>
          </w:tcPr>
          <w:p w14:paraId="2ECB2CA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743 (89)</w:t>
            </w:r>
          </w:p>
        </w:tc>
        <w:tc>
          <w:tcPr>
            <w:tcW w:w="589" w:type="pct"/>
            <w:tcBorders>
              <w:top w:val="nil"/>
              <w:left w:val="nil"/>
              <w:bottom w:val="nil"/>
              <w:right w:val="single" w:sz="4" w:space="0" w:color="auto"/>
            </w:tcBorders>
          </w:tcPr>
          <w:p w14:paraId="437C459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361 (90)</w:t>
            </w:r>
          </w:p>
        </w:tc>
        <w:tc>
          <w:tcPr>
            <w:tcW w:w="647" w:type="pct"/>
            <w:tcBorders>
              <w:top w:val="nil"/>
              <w:left w:val="single" w:sz="4" w:space="0" w:color="auto"/>
              <w:bottom w:val="nil"/>
              <w:right w:val="single" w:sz="4" w:space="0" w:color="auto"/>
            </w:tcBorders>
            <w:shd w:val="clear" w:color="auto" w:fill="F2F2F2" w:themeFill="background1" w:themeFillShade="F2"/>
          </w:tcPr>
          <w:p w14:paraId="1186FD5D"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0.68 – 1.25</w:t>
            </w:r>
          </w:p>
        </w:tc>
      </w:tr>
      <w:tr w:rsidR="0052447C" w:rsidRPr="00636B61" w14:paraId="69C8D0F5"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18AA21C5"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Improve ability to do sports</w:t>
            </w:r>
          </w:p>
        </w:tc>
        <w:tc>
          <w:tcPr>
            <w:tcW w:w="557" w:type="pct"/>
            <w:tcBorders>
              <w:top w:val="nil"/>
              <w:left w:val="single" w:sz="4" w:space="0" w:color="auto"/>
              <w:bottom w:val="nil"/>
              <w:right w:val="nil"/>
            </w:tcBorders>
          </w:tcPr>
          <w:p w14:paraId="51DE49A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836</w:t>
            </w:r>
          </w:p>
        </w:tc>
        <w:tc>
          <w:tcPr>
            <w:tcW w:w="529" w:type="pct"/>
            <w:tcBorders>
              <w:top w:val="nil"/>
              <w:left w:val="nil"/>
              <w:bottom w:val="nil"/>
              <w:right w:val="single" w:sz="4" w:space="0" w:color="auto"/>
            </w:tcBorders>
          </w:tcPr>
          <w:p w14:paraId="57BD4AC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502</w:t>
            </w:r>
          </w:p>
        </w:tc>
        <w:tc>
          <w:tcPr>
            <w:tcW w:w="588" w:type="pct"/>
            <w:tcBorders>
              <w:top w:val="nil"/>
              <w:left w:val="single" w:sz="4" w:space="0" w:color="auto"/>
              <w:bottom w:val="nil"/>
              <w:right w:val="nil"/>
            </w:tcBorders>
          </w:tcPr>
          <w:p w14:paraId="13EAF22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720 (86)</w:t>
            </w:r>
          </w:p>
        </w:tc>
        <w:tc>
          <w:tcPr>
            <w:tcW w:w="589" w:type="pct"/>
            <w:tcBorders>
              <w:top w:val="nil"/>
              <w:left w:val="nil"/>
              <w:bottom w:val="nil"/>
              <w:right w:val="single" w:sz="4" w:space="0" w:color="auto"/>
            </w:tcBorders>
          </w:tcPr>
          <w:p w14:paraId="3758F360"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223 (81)</w:t>
            </w:r>
          </w:p>
        </w:tc>
        <w:tc>
          <w:tcPr>
            <w:tcW w:w="647" w:type="pct"/>
            <w:tcBorders>
              <w:top w:val="nil"/>
              <w:left w:val="single" w:sz="4" w:space="0" w:color="auto"/>
              <w:bottom w:val="nil"/>
              <w:right w:val="single" w:sz="4" w:space="0" w:color="auto"/>
            </w:tcBorders>
            <w:shd w:val="clear" w:color="auto" w:fill="F2F2F2" w:themeFill="background1" w:themeFillShade="F2"/>
          </w:tcPr>
          <w:p w14:paraId="6A7D739A" w14:textId="77777777" w:rsidR="0052447C" w:rsidRPr="00A23793" w:rsidRDefault="0052447C" w:rsidP="00000178">
            <w:pPr>
              <w:jc w:val="right"/>
              <w:rPr>
                <w:rFonts w:ascii="Times New Roman" w:hAnsi="Times New Roman"/>
                <w:b/>
                <w:sz w:val="18"/>
                <w:u w:val="single"/>
                <w:lang w:val="en-US"/>
              </w:rPr>
            </w:pPr>
            <w:r w:rsidRPr="0038407F">
              <w:rPr>
                <w:rFonts w:ascii="Times New Roman" w:hAnsi="Times New Roman"/>
                <w:bCs/>
                <w:sz w:val="18"/>
                <w:u w:val="single"/>
                <w:lang w:val="en-US"/>
              </w:rPr>
              <w:t>1.00 – 1.71</w:t>
            </w:r>
          </w:p>
        </w:tc>
      </w:tr>
      <w:tr w:rsidR="0052447C" w:rsidRPr="00636B61" w14:paraId="39FD6E06"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58052410"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Being able to change positions (getting up, sitting down)</w:t>
            </w:r>
          </w:p>
        </w:tc>
        <w:tc>
          <w:tcPr>
            <w:tcW w:w="557" w:type="pct"/>
            <w:tcBorders>
              <w:top w:val="nil"/>
              <w:left w:val="single" w:sz="4" w:space="0" w:color="auto"/>
              <w:bottom w:val="nil"/>
              <w:right w:val="nil"/>
            </w:tcBorders>
          </w:tcPr>
          <w:p w14:paraId="58456A9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835</w:t>
            </w:r>
          </w:p>
        </w:tc>
        <w:tc>
          <w:tcPr>
            <w:tcW w:w="529" w:type="pct"/>
            <w:tcBorders>
              <w:top w:val="nil"/>
              <w:left w:val="nil"/>
              <w:bottom w:val="nil"/>
              <w:right w:val="single" w:sz="4" w:space="0" w:color="auto"/>
            </w:tcBorders>
          </w:tcPr>
          <w:p w14:paraId="7A1697C3"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511</w:t>
            </w:r>
          </w:p>
        </w:tc>
        <w:tc>
          <w:tcPr>
            <w:tcW w:w="588" w:type="pct"/>
            <w:tcBorders>
              <w:top w:val="nil"/>
              <w:left w:val="single" w:sz="4" w:space="0" w:color="auto"/>
              <w:bottom w:val="nil"/>
              <w:right w:val="nil"/>
            </w:tcBorders>
          </w:tcPr>
          <w:p w14:paraId="4FC9188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797 (95)</w:t>
            </w:r>
          </w:p>
        </w:tc>
        <w:tc>
          <w:tcPr>
            <w:tcW w:w="589" w:type="pct"/>
            <w:tcBorders>
              <w:top w:val="nil"/>
              <w:left w:val="nil"/>
              <w:bottom w:val="nil"/>
              <w:right w:val="single" w:sz="4" w:space="0" w:color="auto"/>
            </w:tcBorders>
          </w:tcPr>
          <w:p w14:paraId="70BF33F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450 (96)</w:t>
            </w:r>
          </w:p>
        </w:tc>
        <w:tc>
          <w:tcPr>
            <w:tcW w:w="647" w:type="pct"/>
            <w:tcBorders>
              <w:top w:val="nil"/>
              <w:left w:val="single" w:sz="4" w:space="0" w:color="auto"/>
              <w:bottom w:val="nil"/>
              <w:right w:val="single" w:sz="4" w:space="0" w:color="auto"/>
            </w:tcBorders>
            <w:shd w:val="clear" w:color="auto" w:fill="F2F2F2" w:themeFill="background1" w:themeFillShade="F2"/>
          </w:tcPr>
          <w:p w14:paraId="723A19D1"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0.43 – 1.07</w:t>
            </w:r>
          </w:p>
        </w:tc>
      </w:tr>
      <w:tr w:rsidR="0052447C" w:rsidRPr="00636B61" w14:paraId="1CC3B732"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4A72A2D6"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Social life </w:t>
            </w:r>
          </w:p>
        </w:tc>
        <w:tc>
          <w:tcPr>
            <w:tcW w:w="557" w:type="pct"/>
            <w:tcBorders>
              <w:top w:val="nil"/>
              <w:left w:val="single" w:sz="4" w:space="0" w:color="auto"/>
              <w:bottom w:val="nil"/>
              <w:right w:val="nil"/>
            </w:tcBorders>
          </w:tcPr>
          <w:p w14:paraId="2ADDD099"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832</w:t>
            </w:r>
          </w:p>
        </w:tc>
        <w:tc>
          <w:tcPr>
            <w:tcW w:w="529" w:type="pct"/>
            <w:tcBorders>
              <w:top w:val="nil"/>
              <w:left w:val="nil"/>
              <w:bottom w:val="nil"/>
              <w:right w:val="single" w:sz="4" w:space="0" w:color="auto"/>
            </w:tcBorders>
          </w:tcPr>
          <w:p w14:paraId="1A9843C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508</w:t>
            </w:r>
          </w:p>
        </w:tc>
        <w:tc>
          <w:tcPr>
            <w:tcW w:w="588" w:type="pct"/>
            <w:tcBorders>
              <w:top w:val="nil"/>
              <w:left w:val="single" w:sz="4" w:space="0" w:color="auto"/>
              <w:bottom w:val="nil"/>
              <w:right w:val="nil"/>
            </w:tcBorders>
          </w:tcPr>
          <w:p w14:paraId="5E6D7DC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679 (8</w:t>
            </w:r>
            <w:r>
              <w:rPr>
                <w:rFonts w:ascii="Times New Roman" w:hAnsi="Times New Roman" w:cs="Times New Roman"/>
                <w:sz w:val="18"/>
                <w:szCs w:val="18"/>
                <w:lang w:val="en-US"/>
              </w:rPr>
              <w:t>2</w:t>
            </w:r>
            <w:r w:rsidRPr="00636B61">
              <w:rPr>
                <w:rFonts w:ascii="Times New Roman" w:hAnsi="Times New Roman" w:cs="Times New Roman"/>
                <w:sz w:val="18"/>
                <w:szCs w:val="18"/>
                <w:lang w:val="en-US"/>
              </w:rPr>
              <w:t>)</w:t>
            </w:r>
          </w:p>
        </w:tc>
        <w:tc>
          <w:tcPr>
            <w:tcW w:w="589" w:type="pct"/>
            <w:tcBorders>
              <w:top w:val="nil"/>
              <w:left w:val="nil"/>
              <w:bottom w:val="nil"/>
              <w:right w:val="single" w:sz="4" w:space="0" w:color="auto"/>
            </w:tcBorders>
          </w:tcPr>
          <w:p w14:paraId="297F8D52"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212 (80)</w:t>
            </w:r>
          </w:p>
        </w:tc>
        <w:tc>
          <w:tcPr>
            <w:tcW w:w="647" w:type="pct"/>
            <w:tcBorders>
              <w:top w:val="nil"/>
              <w:left w:val="single" w:sz="4" w:space="0" w:color="auto"/>
              <w:bottom w:val="nil"/>
              <w:right w:val="single" w:sz="4" w:space="0" w:color="auto"/>
            </w:tcBorders>
            <w:shd w:val="clear" w:color="auto" w:fill="F2F2F2" w:themeFill="background1" w:themeFillShade="F2"/>
          </w:tcPr>
          <w:p w14:paraId="1D5D3B96" w14:textId="77777777" w:rsidR="0052447C" w:rsidRPr="00A23793" w:rsidRDefault="0052447C" w:rsidP="00000178">
            <w:pPr>
              <w:jc w:val="right"/>
              <w:rPr>
                <w:rFonts w:ascii="Times New Roman" w:hAnsi="Times New Roman"/>
                <w:sz w:val="18"/>
                <w:lang w:val="en-US"/>
              </w:rPr>
            </w:pPr>
            <w:r>
              <w:rPr>
                <w:rFonts w:ascii="Times New Roman" w:hAnsi="Times New Roman"/>
                <w:sz w:val="18"/>
                <w:lang w:val="en-US"/>
              </w:rPr>
              <w:t>0.77 – 1.26</w:t>
            </w:r>
          </w:p>
        </w:tc>
      </w:tr>
      <w:tr w:rsidR="0052447C" w:rsidRPr="00636B61" w14:paraId="66DB00D5" w14:textId="77777777" w:rsidTr="00000178">
        <w:tc>
          <w:tcPr>
            <w:tcW w:w="2090" w:type="pct"/>
            <w:tcBorders>
              <w:top w:val="nil"/>
              <w:left w:val="single" w:sz="4" w:space="0" w:color="auto"/>
              <w:bottom w:val="nil"/>
              <w:right w:val="single" w:sz="4" w:space="0" w:color="auto"/>
            </w:tcBorders>
            <w:shd w:val="clear" w:color="auto" w:fill="D9D9D9" w:themeFill="background1" w:themeFillShade="D9"/>
          </w:tcPr>
          <w:p w14:paraId="1B57BA81"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Sexual activity </w:t>
            </w:r>
          </w:p>
        </w:tc>
        <w:tc>
          <w:tcPr>
            <w:tcW w:w="557" w:type="pct"/>
            <w:tcBorders>
              <w:top w:val="nil"/>
              <w:left w:val="single" w:sz="4" w:space="0" w:color="auto"/>
              <w:bottom w:val="nil"/>
              <w:right w:val="nil"/>
            </w:tcBorders>
          </w:tcPr>
          <w:p w14:paraId="0F9AA95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822</w:t>
            </w:r>
          </w:p>
        </w:tc>
        <w:tc>
          <w:tcPr>
            <w:tcW w:w="529" w:type="pct"/>
            <w:tcBorders>
              <w:top w:val="nil"/>
              <w:left w:val="nil"/>
              <w:bottom w:val="nil"/>
              <w:right w:val="single" w:sz="4" w:space="0" w:color="auto"/>
            </w:tcBorders>
          </w:tcPr>
          <w:p w14:paraId="3B5EB36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482</w:t>
            </w:r>
          </w:p>
        </w:tc>
        <w:tc>
          <w:tcPr>
            <w:tcW w:w="588" w:type="pct"/>
            <w:tcBorders>
              <w:top w:val="nil"/>
              <w:left w:val="single" w:sz="4" w:space="0" w:color="auto"/>
              <w:bottom w:val="nil"/>
              <w:right w:val="nil"/>
            </w:tcBorders>
          </w:tcPr>
          <w:p w14:paraId="3B15B051"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557 (68)</w:t>
            </w:r>
          </w:p>
        </w:tc>
        <w:tc>
          <w:tcPr>
            <w:tcW w:w="589" w:type="pct"/>
            <w:tcBorders>
              <w:top w:val="nil"/>
              <w:left w:val="nil"/>
              <w:bottom w:val="nil"/>
              <w:right w:val="single" w:sz="4" w:space="0" w:color="auto"/>
            </w:tcBorders>
          </w:tcPr>
          <w:p w14:paraId="4A19DFDA"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751 (5</w:t>
            </w:r>
            <w:r>
              <w:rPr>
                <w:rFonts w:ascii="Times New Roman" w:hAnsi="Times New Roman" w:cs="Times New Roman"/>
                <w:sz w:val="18"/>
                <w:szCs w:val="18"/>
                <w:lang w:val="en-US"/>
              </w:rPr>
              <w:t>1</w:t>
            </w:r>
            <w:r w:rsidRPr="00636B61">
              <w:rPr>
                <w:rFonts w:ascii="Times New Roman" w:hAnsi="Times New Roman" w:cs="Times New Roman"/>
                <w:sz w:val="18"/>
                <w:szCs w:val="18"/>
                <w:lang w:val="en-US"/>
              </w:rPr>
              <w:t>)</w:t>
            </w:r>
          </w:p>
        </w:tc>
        <w:tc>
          <w:tcPr>
            <w:tcW w:w="647" w:type="pct"/>
            <w:tcBorders>
              <w:top w:val="nil"/>
              <w:left w:val="single" w:sz="4" w:space="0" w:color="auto"/>
              <w:bottom w:val="nil"/>
              <w:right w:val="single" w:sz="4" w:space="0" w:color="auto"/>
            </w:tcBorders>
            <w:shd w:val="clear" w:color="auto" w:fill="F2F2F2" w:themeFill="background1" w:themeFillShade="F2"/>
          </w:tcPr>
          <w:p w14:paraId="5DAD9286"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1.57 – 2.35</w:t>
            </w:r>
          </w:p>
        </w:tc>
      </w:tr>
      <w:tr w:rsidR="0052447C" w:rsidRPr="00636B61" w14:paraId="77E395C7" w14:textId="77777777" w:rsidTr="00000178">
        <w:tc>
          <w:tcPr>
            <w:tcW w:w="2090" w:type="pct"/>
            <w:tcBorders>
              <w:top w:val="nil"/>
              <w:left w:val="single" w:sz="4" w:space="0" w:color="auto"/>
              <w:bottom w:val="single" w:sz="4" w:space="0" w:color="auto"/>
              <w:right w:val="single" w:sz="4" w:space="0" w:color="auto"/>
            </w:tcBorders>
            <w:shd w:val="clear" w:color="auto" w:fill="D9D9D9" w:themeFill="background1" w:themeFillShade="D9"/>
          </w:tcPr>
          <w:p w14:paraId="7ABBE9A1" w14:textId="77777777" w:rsidR="0052447C" w:rsidRPr="00636B61" w:rsidRDefault="0052447C" w:rsidP="00000178">
            <w:pPr>
              <w:rPr>
                <w:rFonts w:ascii="Times New Roman" w:hAnsi="Times New Roman" w:cs="Times New Roman"/>
                <w:i/>
                <w:sz w:val="18"/>
                <w:szCs w:val="18"/>
                <w:lang w:val="en-US"/>
              </w:rPr>
            </w:pPr>
            <w:r w:rsidRPr="00636B61">
              <w:rPr>
                <w:rFonts w:ascii="Times New Roman" w:hAnsi="Times New Roman" w:cs="Times New Roman"/>
                <w:i/>
                <w:sz w:val="18"/>
                <w:szCs w:val="18"/>
                <w:lang w:val="en-US"/>
              </w:rPr>
              <w:t xml:space="preserve">Psychological well-being </w:t>
            </w:r>
          </w:p>
        </w:tc>
        <w:tc>
          <w:tcPr>
            <w:tcW w:w="557" w:type="pct"/>
            <w:tcBorders>
              <w:top w:val="nil"/>
              <w:left w:val="single" w:sz="4" w:space="0" w:color="auto"/>
              <w:bottom w:val="single" w:sz="4" w:space="0" w:color="auto"/>
              <w:right w:val="nil"/>
            </w:tcBorders>
          </w:tcPr>
          <w:p w14:paraId="15FEC82B"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828</w:t>
            </w:r>
          </w:p>
        </w:tc>
        <w:tc>
          <w:tcPr>
            <w:tcW w:w="529" w:type="pct"/>
            <w:tcBorders>
              <w:top w:val="nil"/>
              <w:left w:val="nil"/>
              <w:bottom w:val="single" w:sz="4" w:space="0" w:color="auto"/>
              <w:right w:val="single" w:sz="4" w:space="0" w:color="auto"/>
            </w:tcBorders>
          </w:tcPr>
          <w:p w14:paraId="6A51C4B4"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1</w:t>
            </w:r>
            <w:r>
              <w:rPr>
                <w:rFonts w:ascii="Times New Roman" w:hAnsi="Times New Roman" w:cs="Times New Roman"/>
                <w:sz w:val="18"/>
                <w:szCs w:val="18"/>
                <w:lang w:val="en-US"/>
              </w:rPr>
              <w:t>,</w:t>
            </w:r>
            <w:r w:rsidRPr="00636B61">
              <w:rPr>
                <w:rFonts w:ascii="Times New Roman" w:hAnsi="Times New Roman" w:cs="Times New Roman"/>
                <w:sz w:val="18"/>
                <w:szCs w:val="18"/>
                <w:lang w:val="en-US"/>
              </w:rPr>
              <w:t>501</w:t>
            </w:r>
          </w:p>
        </w:tc>
        <w:tc>
          <w:tcPr>
            <w:tcW w:w="588" w:type="pct"/>
            <w:tcBorders>
              <w:top w:val="nil"/>
              <w:left w:val="single" w:sz="4" w:space="0" w:color="auto"/>
              <w:bottom w:val="single" w:sz="4" w:space="0" w:color="auto"/>
              <w:right w:val="nil"/>
            </w:tcBorders>
          </w:tcPr>
          <w:p w14:paraId="5DF4183D"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516 (62)</w:t>
            </w:r>
          </w:p>
        </w:tc>
        <w:tc>
          <w:tcPr>
            <w:tcW w:w="589" w:type="pct"/>
            <w:tcBorders>
              <w:top w:val="nil"/>
              <w:left w:val="nil"/>
              <w:bottom w:val="single" w:sz="4" w:space="0" w:color="auto"/>
              <w:right w:val="single" w:sz="4" w:space="0" w:color="auto"/>
            </w:tcBorders>
          </w:tcPr>
          <w:p w14:paraId="7852B6BF" w14:textId="77777777" w:rsidR="0052447C" w:rsidRPr="00636B61" w:rsidRDefault="0052447C" w:rsidP="00000178">
            <w:pPr>
              <w:jc w:val="right"/>
              <w:rPr>
                <w:rFonts w:ascii="Times New Roman" w:hAnsi="Times New Roman" w:cs="Times New Roman"/>
                <w:sz w:val="18"/>
                <w:szCs w:val="18"/>
                <w:lang w:val="en-US"/>
              </w:rPr>
            </w:pPr>
            <w:r w:rsidRPr="00636B61">
              <w:rPr>
                <w:rFonts w:ascii="Times New Roman" w:hAnsi="Times New Roman" w:cs="Times New Roman"/>
                <w:sz w:val="18"/>
                <w:szCs w:val="18"/>
                <w:lang w:val="en-US"/>
              </w:rPr>
              <w:t>872 (58)</w:t>
            </w:r>
          </w:p>
        </w:tc>
        <w:tc>
          <w:tcPr>
            <w:tcW w:w="647" w:type="pct"/>
            <w:tcBorders>
              <w:top w:val="nil"/>
              <w:left w:val="single" w:sz="4" w:space="0" w:color="auto"/>
              <w:bottom w:val="single" w:sz="4" w:space="0" w:color="auto"/>
              <w:right w:val="single" w:sz="4" w:space="0" w:color="auto"/>
            </w:tcBorders>
            <w:shd w:val="clear" w:color="auto" w:fill="F2F2F2" w:themeFill="background1" w:themeFillShade="F2"/>
          </w:tcPr>
          <w:p w14:paraId="1839AE62" w14:textId="77777777" w:rsidR="0052447C" w:rsidRPr="00A23793" w:rsidRDefault="0052447C" w:rsidP="00000178">
            <w:pPr>
              <w:jc w:val="right"/>
              <w:rPr>
                <w:rFonts w:ascii="Times New Roman" w:hAnsi="Times New Roman"/>
                <w:b/>
                <w:sz w:val="18"/>
                <w:u w:val="single"/>
                <w:lang w:val="en-US"/>
              </w:rPr>
            </w:pPr>
            <w:r>
              <w:rPr>
                <w:rFonts w:ascii="Times New Roman" w:hAnsi="Times New Roman"/>
                <w:b/>
                <w:sz w:val="18"/>
                <w:u w:val="single"/>
                <w:lang w:val="en-US"/>
              </w:rPr>
              <w:t>1.05 – 1.56</w:t>
            </w:r>
          </w:p>
        </w:tc>
      </w:tr>
      <w:tr w:rsidR="0052447C" w:rsidRPr="00636B61" w14:paraId="225EE6EF" w14:textId="77777777" w:rsidTr="00000178">
        <w:tc>
          <w:tcPr>
            <w:tcW w:w="5000" w:type="pct"/>
            <w:gridSpan w:val="6"/>
            <w:tcBorders>
              <w:top w:val="nil"/>
            </w:tcBorders>
          </w:tcPr>
          <w:p w14:paraId="70F5EBA0" w14:textId="77777777" w:rsidR="0052447C" w:rsidRPr="00A23793" w:rsidRDefault="0052447C" w:rsidP="00000178">
            <w:pPr>
              <w:rPr>
                <w:rFonts w:ascii="Times New Roman" w:hAnsi="Times New Roman"/>
                <w:b/>
                <w:sz w:val="18"/>
                <w:lang w:val="en-US"/>
              </w:rPr>
            </w:pPr>
            <w:r w:rsidRPr="00A23793">
              <w:rPr>
                <w:rFonts w:ascii="Times New Roman" w:hAnsi="Times New Roman"/>
                <w:b/>
                <w:sz w:val="18"/>
                <w:lang w:val="en-US"/>
              </w:rPr>
              <w:t xml:space="preserve">Legend to </w:t>
            </w:r>
            <w:r>
              <w:rPr>
                <w:rFonts w:ascii="Times New Roman" w:hAnsi="Times New Roman"/>
                <w:b/>
                <w:sz w:val="18"/>
                <w:lang w:val="en-US"/>
              </w:rPr>
              <w:t>Supplementary t</w:t>
            </w:r>
            <w:r w:rsidRPr="00A23793">
              <w:rPr>
                <w:rFonts w:ascii="Times New Roman" w:hAnsi="Times New Roman"/>
                <w:b/>
                <w:sz w:val="18"/>
                <w:lang w:val="en-US"/>
              </w:rPr>
              <w:t xml:space="preserve">able 2-B: </w:t>
            </w:r>
          </w:p>
          <w:p w14:paraId="255D4E8A" w14:textId="77777777" w:rsidR="0052447C" w:rsidRPr="00636B61" w:rsidRDefault="0052447C" w:rsidP="00000178">
            <w:pPr>
              <w:rPr>
                <w:rFonts w:ascii="Times New Roman" w:hAnsi="Times New Roman" w:cs="Times New Roman"/>
                <w:sz w:val="18"/>
                <w:szCs w:val="18"/>
                <w:lang w:val="en-US"/>
              </w:rPr>
            </w:pPr>
            <w:r w:rsidRPr="00636B61">
              <w:rPr>
                <w:rFonts w:ascii="Times New Roman" w:hAnsi="Times New Roman"/>
                <w:szCs w:val="20"/>
                <w:lang w:val="en-US"/>
              </w:rPr>
              <w:t xml:space="preserve">ǂ </w:t>
            </w:r>
            <w:r w:rsidRPr="00636B61">
              <w:rPr>
                <w:rFonts w:ascii="Times New Roman" w:hAnsi="Times New Roman" w:cs="Times New Roman"/>
                <w:sz w:val="18"/>
                <w:szCs w:val="18"/>
                <w:lang w:val="en-US"/>
              </w:rPr>
              <w:t>Preoperative expectations proportions based on applicable population</w:t>
            </w:r>
          </w:p>
          <w:p w14:paraId="079ACFE4" w14:textId="77777777" w:rsidR="0052447C" w:rsidRPr="00636B61" w:rsidRDefault="0052447C" w:rsidP="00000178">
            <w:pPr>
              <w:rPr>
                <w:rFonts w:ascii="Times New Roman" w:hAnsi="Times New Roman" w:cs="Times New Roman"/>
                <w:sz w:val="18"/>
                <w:szCs w:val="18"/>
                <w:lang w:val="en-US"/>
              </w:rPr>
            </w:pPr>
            <w:r w:rsidRPr="00A23793">
              <w:rPr>
                <w:rFonts w:ascii="Times New Roman" w:hAnsi="Times New Roman"/>
                <w:sz w:val="18"/>
                <w:lang w:val="en-US"/>
              </w:rPr>
              <w:t xml:space="preserve">* Comparison of preoperative expectations in </w:t>
            </w:r>
            <w:r>
              <w:rPr>
                <w:rFonts w:ascii="Times New Roman" w:hAnsi="Times New Roman"/>
                <w:sz w:val="18"/>
                <w:lang w:val="en-US"/>
              </w:rPr>
              <w:t xml:space="preserve">men and women </w:t>
            </w:r>
            <w:r w:rsidRPr="00A23793">
              <w:rPr>
                <w:rFonts w:ascii="Times New Roman" w:hAnsi="Times New Roman"/>
                <w:sz w:val="18"/>
                <w:lang w:val="en-US"/>
              </w:rPr>
              <w:t>by means of Chi-square test</w:t>
            </w:r>
            <w:r>
              <w:rPr>
                <w:rFonts w:ascii="Times New Roman" w:hAnsi="Times New Roman"/>
                <w:sz w:val="18"/>
                <w:lang w:val="en-US"/>
              </w:rPr>
              <w:t>, with corresponding 95% Confidence Interval (CI)</w:t>
            </w:r>
          </w:p>
          <w:p w14:paraId="59260371" w14:textId="77777777" w:rsidR="0052447C" w:rsidRPr="00A23793" w:rsidRDefault="0052447C" w:rsidP="00000178">
            <w:pPr>
              <w:rPr>
                <w:rFonts w:ascii="Times New Roman" w:hAnsi="Times New Roman"/>
                <w:sz w:val="18"/>
                <w:lang w:val="en-US"/>
              </w:rPr>
            </w:pPr>
            <w:r w:rsidRPr="00636B61">
              <w:rPr>
                <w:rFonts w:ascii="Times New Roman" w:hAnsi="Times New Roman" w:cs="Times New Roman"/>
                <w:sz w:val="18"/>
                <w:szCs w:val="18"/>
                <w:lang w:val="en-US"/>
              </w:rPr>
              <w:t xml:space="preserve">Note: HSS-KRES: Hospital For Special Surgery Knee Replacement Expectations Survey; </w:t>
            </w:r>
          </w:p>
        </w:tc>
      </w:tr>
    </w:tbl>
    <w:p w14:paraId="2DCE3358" w14:textId="77777777" w:rsidR="0052447C" w:rsidRPr="00BA32A8" w:rsidRDefault="0052447C" w:rsidP="0052447C">
      <w:pPr>
        <w:sectPr w:rsidR="0052447C" w:rsidRPr="00BA32A8" w:rsidSect="00DA326B">
          <w:pgSz w:w="16838" w:h="11906" w:orient="landscape"/>
          <w:pgMar w:top="1440" w:right="1440" w:bottom="1440" w:left="1440" w:header="709" w:footer="709" w:gutter="0"/>
          <w:lnNumType w:countBy="1" w:restart="continuous"/>
          <w:cols w:space="708"/>
          <w:docGrid w:linePitch="360"/>
        </w:sectPr>
      </w:pPr>
    </w:p>
    <w:p w14:paraId="5A948C9C" w14:textId="2A10F34F" w:rsidR="0052447C" w:rsidRPr="000D4D71" w:rsidRDefault="0052447C" w:rsidP="0052447C">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Supplement A. Expectations questionnaire</w:t>
      </w:r>
      <w:r>
        <w:rPr>
          <w:rFonts w:ascii="Times New Roman" w:hAnsi="Times New Roman" w:cs="Times New Roman"/>
          <w:b/>
          <w:bCs/>
          <w:sz w:val="24"/>
          <w:szCs w:val="24"/>
        </w:rPr>
        <w:br/>
      </w:r>
      <w:r w:rsidRPr="000D4D71">
        <w:rPr>
          <w:rFonts w:ascii="Times New Roman" w:hAnsi="Times New Roman" w:cs="Times New Roman"/>
          <w:sz w:val="24"/>
          <w:szCs w:val="24"/>
        </w:rPr>
        <w:t>The versions of the HSS-HRES and HSS-KRES developed by van den Akker-</w:t>
      </w:r>
      <w:proofErr w:type="spellStart"/>
      <w:r w:rsidRPr="000D4D71">
        <w:rPr>
          <w:rFonts w:ascii="Times New Roman" w:hAnsi="Times New Roman" w:cs="Times New Roman"/>
          <w:sz w:val="24"/>
          <w:szCs w:val="24"/>
        </w:rPr>
        <w:t>Scheek</w:t>
      </w:r>
      <w:proofErr w:type="spellEnd"/>
      <w:r w:rsidRPr="000D4D71">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521F8A">
        <w:rPr>
          <w:rFonts w:ascii="Times New Roman" w:hAnsi="Times New Roman" w:cs="Times New Roman"/>
          <w:sz w:val="24"/>
          <w:szCs w:val="24"/>
          <w:lang w:val="nl-NL"/>
        </w:rPr>
        <w:t>(</w:t>
      </w:r>
      <w:r w:rsidR="00521F8A" w:rsidRPr="00521F8A">
        <w:rPr>
          <w:rFonts w:ascii="Times New Roman" w:hAnsi="Times New Roman" w:cs="Times New Roman"/>
          <w:sz w:val="24"/>
          <w:szCs w:val="24"/>
          <w:lang w:val="nl-NL"/>
        </w:rPr>
        <w:t>van den Akker-</w:t>
      </w:r>
      <w:proofErr w:type="spellStart"/>
      <w:r w:rsidR="00521F8A" w:rsidRPr="00521F8A">
        <w:rPr>
          <w:rFonts w:ascii="Times New Roman" w:hAnsi="Times New Roman" w:cs="Times New Roman"/>
          <w:sz w:val="24"/>
          <w:szCs w:val="24"/>
          <w:lang w:val="nl-NL"/>
        </w:rPr>
        <w:t>Scheek</w:t>
      </w:r>
      <w:proofErr w:type="spellEnd"/>
      <w:r w:rsidR="00521F8A" w:rsidRPr="00521F8A">
        <w:rPr>
          <w:rFonts w:ascii="Times New Roman" w:hAnsi="Times New Roman" w:cs="Times New Roman"/>
          <w:sz w:val="24"/>
          <w:szCs w:val="24"/>
          <w:lang w:val="nl-NL"/>
        </w:rPr>
        <w:t xml:space="preserve">, I., van </w:t>
      </w:r>
      <w:proofErr w:type="spellStart"/>
      <w:r w:rsidR="00521F8A" w:rsidRPr="00521F8A">
        <w:rPr>
          <w:rFonts w:ascii="Times New Roman" w:hAnsi="Times New Roman" w:cs="Times New Roman"/>
          <w:sz w:val="24"/>
          <w:szCs w:val="24"/>
          <w:lang w:val="nl-NL"/>
        </w:rPr>
        <w:t>Raay</w:t>
      </w:r>
      <w:proofErr w:type="spellEnd"/>
      <w:r w:rsidR="00521F8A" w:rsidRPr="00521F8A">
        <w:rPr>
          <w:rFonts w:ascii="Times New Roman" w:hAnsi="Times New Roman" w:cs="Times New Roman"/>
          <w:sz w:val="24"/>
          <w:szCs w:val="24"/>
          <w:lang w:val="nl-NL"/>
        </w:rPr>
        <w:t xml:space="preserve">, J. J., Reininga, I. H., </w:t>
      </w:r>
      <w:proofErr w:type="spellStart"/>
      <w:r w:rsidR="00521F8A" w:rsidRPr="00521F8A">
        <w:rPr>
          <w:rFonts w:ascii="Times New Roman" w:hAnsi="Times New Roman" w:cs="Times New Roman"/>
          <w:sz w:val="24"/>
          <w:szCs w:val="24"/>
          <w:lang w:val="nl-NL"/>
        </w:rPr>
        <w:t>Bulstra</w:t>
      </w:r>
      <w:proofErr w:type="spellEnd"/>
      <w:r w:rsidR="00521F8A" w:rsidRPr="00521F8A">
        <w:rPr>
          <w:rFonts w:ascii="Times New Roman" w:hAnsi="Times New Roman" w:cs="Times New Roman"/>
          <w:sz w:val="24"/>
          <w:szCs w:val="24"/>
          <w:lang w:val="nl-NL"/>
        </w:rPr>
        <w:t xml:space="preserve">, S. K., Zijlstra, W., &amp; Stevens, M. (2010). </w:t>
      </w:r>
      <w:r w:rsidR="00521F8A" w:rsidRPr="00521F8A">
        <w:rPr>
          <w:rFonts w:ascii="Times New Roman" w:hAnsi="Times New Roman" w:cs="Times New Roman"/>
          <w:sz w:val="24"/>
          <w:szCs w:val="24"/>
        </w:rPr>
        <w:t>Reliability and concurrent validity of the Dutch hip and knee replacement expectations surveys. BMC musculoskeletal disorders, 11(1), 1-8.</w:t>
      </w:r>
      <w:r w:rsidRPr="00521F8A">
        <w:rPr>
          <w:rFonts w:ascii="Times New Roman" w:hAnsi="Times New Roman" w:cs="Times New Roman"/>
          <w:sz w:val="24"/>
          <w:szCs w:val="24"/>
        </w:rPr>
        <w:t>)</w:t>
      </w:r>
      <w:r w:rsidR="00521F8A">
        <w:rPr>
          <w:rFonts w:ascii="Times New Roman" w:hAnsi="Times New Roman" w:cs="Times New Roman"/>
          <w:sz w:val="24"/>
          <w:szCs w:val="24"/>
        </w:rPr>
        <w:t xml:space="preserve"> </w:t>
      </w:r>
      <w:r w:rsidRPr="000D4D71">
        <w:rPr>
          <w:rFonts w:ascii="Times New Roman" w:hAnsi="Times New Roman" w:cs="Times New Roman"/>
          <w:sz w:val="24"/>
          <w:szCs w:val="24"/>
        </w:rPr>
        <w:t>were used in this study. The developer of the questionnaires was informed and gave consent to a Dutch translation of the Expectations Surveys (Carol Mancuso, MD, Hospital for Special Surgery, personal communication, 2008). The studies of Mancuso et al. (mentioned below) include a detailed description of the English version of the questionnaires.</w:t>
      </w:r>
    </w:p>
    <w:p w14:paraId="0FE32E1E" w14:textId="77777777" w:rsidR="0052447C" w:rsidRPr="000D4D71" w:rsidRDefault="0052447C" w:rsidP="0052447C">
      <w:pPr>
        <w:pStyle w:val="NoSpacing"/>
        <w:spacing w:line="480" w:lineRule="auto"/>
        <w:rPr>
          <w:rFonts w:ascii="Times New Roman" w:hAnsi="Times New Roman" w:cs="Times New Roman"/>
          <w:sz w:val="24"/>
          <w:szCs w:val="24"/>
        </w:rPr>
      </w:pPr>
    </w:p>
    <w:p w14:paraId="196CE887" w14:textId="77777777" w:rsidR="0052447C" w:rsidRPr="000D4D71" w:rsidRDefault="0052447C" w:rsidP="0052447C">
      <w:pPr>
        <w:pStyle w:val="NoSpacing"/>
        <w:spacing w:line="480" w:lineRule="auto"/>
        <w:rPr>
          <w:rFonts w:ascii="Times New Roman" w:hAnsi="Times New Roman" w:cs="Times New Roman"/>
          <w:sz w:val="24"/>
          <w:szCs w:val="24"/>
        </w:rPr>
      </w:pPr>
      <w:r w:rsidRPr="000D4D71">
        <w:rPr>
          <w:rFonts w:ascii="Times New Roman" w:hAnsi="Times New Roman" w:cs="Times New Roman"/>
          <w:sz w:val="24"/>
          <w:szCs w:val="24"/>
        </w:rPr>
        <w:t>References for English versions:</w:t>
      </w:r>
    </w:p>
    <w:p w14:paraId="02213C4B" w14:textId="77777777" w:rsidR="0052447C" w:rsidRPr="000D4D71" w:rsidRDefault="0052447C" w:rsidP="0052447C">
      <w:pPr>
        <w:pStyle w:val="EndNoteBibliography"/>
        <w:spacing w:line="480" w:lineRule="auto"/>
        <w:rPr>
          <w:rFonts w:ascii="Times New Roman" w:hAnsi="Times New Roman" w:cs="Times New Roman"/>
          <w:i/>
          <w:iCs/>
          <w:sz w:val="24"/>
          <w:szCs w:val="24"/>
        </w:rPr>
      </w:pPr>
      <w:r w:rsidRPr="000D4D71">
        <w:rPr>
          <w:rFonts w:ascii="Times New Roman" w:hAnsi="Times New Roman" w:cs="Times New Roman"/>
          <w:i/>
          <w:iCs/>
          <w:sz w:val="24"/>
          <w:szCs w:val="24"/>
        </w:rPr>
        <w:t>Mancuso CA, Wentzel CH, Ghomrawi HMK, Kelly BT. Hip Preservation Surgery Expectations Survey: A New Method to Measure Patients' Preoperative Expectations. Arthroscopy 2017; 33: 959-968.</w:t>
      </w:r>
    </w:p>
    <w:p w14:paraId="5012B408" w14:textId="77777777" w:rsidR="0052447C" w:rsidRPr="000D4D71" w:rsidRDefault="0052447C" w:rsidP="0052447C">
      <w:pPr>
        <w:pStyle w:val="EndNoteBibliography"/>
        <w:spacing w:line="480" w:lineRule="auto"/>
        <w:rPr>
          <w:rFonts w:ascii="Times New Roman" w:hAnsi="Times New Roman" w:cs="Times New Roman"/>
          <w:i/>
          <w:iCs/>
          <w:sz w:val="24"/>
          <w:szCs w:val="24"/>
        </w:rPr>
      </w:pPr>
      <w:r w:rsidRPr="000D4D71">
        <w:rPr>
          <w:rFonts w:ascii="Times New Roman" w:hAnsi="Times New Roman" w:cs="Times New Roman"/>
          <w:i/>
          <w:iCs/>
          <w:sz w:val="24"/>
          <w:szCs w:val="24"/>
        </w:rPr>
        <w:t>Mancuso CA, Sculco TP, Wickiewicz TL, Jones EC, Robbins L, Warren RF, et al. Patients' expectations of knee surgery. JBJS 2001; 83: 1005-1012.</w:t>
      </w:r>
    </w:p>
    <w:p w14:paraId="789165E1" w14:textId="77777777" w:rsidR="0052447C" w:rsidRPr="000D4D71" w:rsidRDefault="0052447C" w:rsidP="0052447C">
      <w:pPr>
        <w:pStyle w:val="NoSpacing"/>
        <w:spacing w:line="480" w:lineRule="auto"/>
        <w:rPr>
          <w:rFonts w:ascii="Times New Roman" w:hAnsi="Times New Roman" w:cs="Times New Roman"/>
          <w:sz w:val="24"/>
          <w:szCs w:val="24"/>
        </w:rPr>
      </w:pPr>
      <w:r w:rsidRPr="000D4D71">
        <w:rPr>
          <w:rFonts w:ascii="Times New Roman" w:hAnsi="Times New Roman" w:cs="Times New Roman"/>
          <w:sz w:val="24"/>
          <w:szCs w:val="24"/>
        </w:rPr>
        <w:t>Reference for Dutch version:</w:t>
      </w:r>
    </w:p>
    <w:p w14:paraId="7CFE6ACF" w14:textId="77777777" w:rsidR="0052447C" w:rsidRPr="000D4D71" w:rsidRDefault="0052447C" w:rsidP="0052447C">
      <w:pPr>
        <w:pStyle w:val="NoSpacing"/>
        <w:spacing w:line="480" w:lineRule="auto"/>
        <w:rPr>
          <w:rFonts w:ascii="Times New Roman" w:hAnsi="Times New Roman" w:cs="Times New Roman"/>
          <w:sz w:val="24"/>
          <w:szCs w:val="24"/>
        </w:rPr>
      </w:pPr>
      <w:r w:rsidRPr="000D4D71">
        <w:rPr>
          <w:rFonts w:ascii="Times New Roman" w:hAnsi="Times New Roman" w:cs="Times New Roman"/>
          <w:sz w:val="24"/>
          <w:szCs w:val="24"/>
        </w:rPr>
        <w:t>van den Akker-</w:t>
      </w:r>
      <w:proofErr w:type="spellStart"/>
      <w:r w:rsidRPr="000D4D71">
        <w:rPr>
          <w:rFonts w:ascii="Times New Roman" w:hAnsi="Times New Roman" w:cs="Times New Roman"/>
          <w:sz w:val="24"/>
          <w:szCs w:val="24"/>
        </w:rPr>
        <w:t>Scheek</w:t>
      </w:r>
      <w:proofErr w:type="spellEnd"/>
      <w:r w:rsidRPr="000D4D71">
        <w:rPr>
          <w:rFonts w:ascii="Times New Roman" w:hAnsi="Times New Roman" w:cs="Times New Roman"/>
          <w:sz w:val="24"/>
          <w:szCs w:val="24"/>
        </w:rPr>
        <w:t xml:space="preserve"> I, van </w:t>
      </w:r>
      <w:proofErr w:type="spellStart"/>
      <w:r w:rsidRPr="000D4D71">
        <w:rPr>
          <w:rFonts w:ascii="Times New Roman" w:hAnsi="Times New Roman" w:cs="Times New Roman"/>
          <w:sz w:val="24"/>
          <w:szCs w:val="24"/>
        </w:rPr>
        <w:t>Raay</w:t>
      </w:r>
      <w:proofErr w:type="spellEnd"/>
      <w:r w:rsidRPr="000D4D71">
        <w:rPr>
          <w:rFonts w:ascii="Times New Roman" w:hAnsi="Times New Roman" w:cs="Times New Roman"/>
          <w:sz w:val="24"/>
          <w:szCs w:val="24"/>
        </w:rPr>
        <w:t xml:space="preserve"> JJ, </w:t>
      </w:r>
      <w:proofErr w:type="spellStart"/>
      <w:r w:rsidRPr="000D4D71">
        <w:rPr>
          <w:rFonts w:ascii="Times New Roman" w:hAnsi="Times New Roman" w:cs="Times New Roman"/>
          <w:sz w:val="24"/>
          <w:szCs w:val="24"/>
        </w:rPr>
        <w:t>Reininga</w:t>
      </w:r>
      <w:proofErr w:type="spellEnd"/>
      <w:r w:rsidRPr="000D4D71">
        <w:rPr>
          <w:rFonts w:ascii="Times New Roman" w:hAnsi="Times New Roman" w:cs="Times New Roman"/>
          <w:sz w:val="24"/>
          <w:szCs w:val="24"/>
        </w:rPr>
        <w:t xml:space="preserve"> IH, </w:t>
      </w:r>
      <w:proofErr w:type="spellStart"/>
      <w:r w:rsidRPr="000D4D71">
        <w:rPr>
          <w:rFonts w:ascii="Times New Roman" w:hAnsi="Times New Roman" w:cs="Times New Roman"/>
          <w:sz w:val="24"/>
          <w:szCs w:val="24"/>
        </w:rPr>
        <w:t>Bulstra</w:t>
      </w:r>
      <w:proofErr w:type="spellEnd"/>
      <w:r w:rsidRPr="000D4D71">
        <w:rPr>
          <w:rFonts w:ascii="Times New Roman" w:hAnsi="Times New Roman" w:cs="Times New Roman"/>
          <w:sz w:val="24"/>
          <w:szCs w:val="24"/>
        </w:rPr>
        <w:t xml:space="preserve"> SK, </w:t>
      </w:r>
      <w:proofErr w:type="spellStart"/>
      <w:r w:rsidRPr="000D4D71">
        <w:rPr>
          <w:rFonts w:ascii="Times New Roman" w:hAnsi="Times New Roman" w:cs="Times New Roman"/>
          <w:sz w:val="24"/>
          <w:szCs w:val="24"/>
        </w:rPr>
        <w:t>Zijlstra</w:t>
      </w:r>
      <w:proofErr w:type="spellEnd"/>
      <w:r w:rsidRPr="000D4D71">
        <w:rPr>
          <w:rFonts w:ascii="Times New Roman" w:hAnsi="Times New Roman" w:cs="Times New Roman"/>
          <w:sz w:val="24"/>
          <w:szCs w:val="24"/>
        </w:rPr>
        <w:t xml:space="preserve"> W, Stevens M. Reliability and concurrent validity of the Dutch hip and knee replacement expectations surveys. BMC </w:t>
      </w:r>
      <w:proofErr w:type="spellStart"/>
      <w:r w:rsidRPr="000D4D71">
        <w:rPr>
          <w:rFonts w:ascii="Times New Roman" w:hAnsi="Times New Roman" w:cs="Times New Roman"/>
          <w:sz w:val="24"/>
          <w:szCs w:val="24"/>
        </w:rPr>
        <w:t>Musculoskelet</w:t>
      </w:r>
      <w:proofErr w:type="spellEnd"/>
      <w:r w:rsidRPr="000D4D71">
        <w:rPr>
          <w:rFonts w:ascii="Times New Roman" w:hAnsi="Times New Roman" w:cs="Times New Roman"/>
          <w:sz w:val="24"/>
          <w:szCs w:val="24"/>
        </w:rPr>
        <w:t xml:space="preserve"> </w:t>
      </w:r>
      <w:proofErr w:type="spellStart"/>
      <w:r w:rsidRPr="000D4D71">
        <w:rPr>
          <w:rFonts w:ascii="Times New Roman" w:hAnsi="Times New Roman" w:cs="Times New Roman"/>
          <w:sz w:val="24"/>
          <w:szCs w:val="24"/>
        </w:rPr>
        <w:t>Disord</w:t>
      </w:r>
      <w:proofErr w:type="spellEnd"/>
      <w:r w:rsidRPr="000D4D71">
        <w:rPr>
          <w:rFonts w:ascii="Times New Roman" w:hAnsi="Times New Roman" w:cs="Times New Roman"/>
          <w:sz w:val="24"/>
          <w:szCs w:val="24"/>
        </w:rPr>
        <w:t xml:space="preserve"> 2010; 11: 242</w:t>
      </w:r>
    </w:p>
    <w:p w14:paraId="475493FD" w14:textId="77777777" w:rsidR="0052447C" w:rsidRDefault="0052447C" w:rsidP="0052447C">
      <w:r>
        <w:br w:type="page"/>
      </w:r>
    </w:p>
    <w:p w14:paraId="12BE3671" w14:textId="77777777" w:rsidR="0052447C" w:rsidRPr="000D4D71" w:rsidRDefault="0052447C" w:rsidP="0052447C">
      <w:pPr>
        <w:pStyle w:val="NoSpacing"/>
        <w:spacing w:line="480" w:lineRule="auto"/>
        <w:rPr>
          <w:rFonts w:ascii="Times New Roman" w:hAnsi="Times New Roman" w:cs="Times New Roman"/>
          <w:b/>
          <w:bCs/>
          <w:sz w:val="24"/>
          <w:szCs w:val="24"/>
        </w:rPr>
      </w:pPr>
      <w:r w:rsidRPr="000D4D71">
        <w:rPr>
          <w:rFonts w:ascii="Times New Roman" w:hAnsi="Times New Roman" w:cs="Times New Roman"/>
          <w:b/>
          <w:bCs/>
          <w:sz w:val="24"/>
          <w:szCs w:val="24"/>
        </w:rPr>
        <w:lastRenderedPageBreak/>
        <w:t>Validated Dutch of the Hospital for Special Surgery Hip Replacement Expectations Survey</w:t>
      </w:r>
    </w:p>
    <w:p w14:paraId="263B4540" w14:textId="77777777" w:rsidR="0052447C" w:rsidRDefault="0052447C" w:rsidP="0052447C">
      <w:pPr>
        <w:pStyle w:val="NoSpacing"/>
      </w:pPr>
      <w:r>
        <w:rPr>
          <w:noProof/>
          <w:lang w:val="nl-NL" w:eastAsia="nl-NL"/>
        </w:rPr>
        <mc:AlternateContent>
          <mc:Choice Requires="wps">
            <w:drawing>
              <wp:anchor distT="45720" distB="45720" distL="114300" distR="114300" simplePos="0" relativeHeight="251659264" behindDoc="0" locked="0" layoutInCell="1" allowOverlap="1" wp14:anchorId="13BCD4D7" wp14:editId="4E3DE5FD">
                <wp:simplePos x="0" y="0"/>
                <wp:positionH relativeFrom="margin">
                  <wp:posOffset>1577975</wp:posOffset>
                </wp:positionH>
                <wp:positionV relativeFrom="margin">
                  <wp:posOffset>2781300</wp:posOffset>
                </wp:positionV>
                <wp:extent cx="45719" cy="1809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719" cy="180975"/>
                        </a:xfrm>
                        <a:prstGeom prst="rect">
                          <a:avLst/>
                        </a:prstGeom>
                        <a:solidFill>
                          <a:srgbClr val="FFFFFF"/>
                        </a:solidFill>
                        <a:ln w="9525">
                          <a:noFill/>
                          <a:miter lim="800000"/>
                          <a:headEnd/>
                          <a:tailEnd/>
                        </a:ln>
                      </wps:spPr>
                      <wps:txbx>
                        <w:txbxContent>
                          <w:p w14:paraId="6672B237" w14:textId="77777777" w:rsidR="0052447C" w:rsidRPr="00043ED3" w:rsidRDefault="0052447C" w:rsidP="0052447C">
                            <w:pPr>
                              <w:rPr>
                                <w:sz w:val="20"/>
                                <w:szCs w:val="20"/>
                                <w:lang w:val="en-US"/>
                              </w:rPr>
                            </w:pPr>
                            <w:r w:rsidRPr="00043ED3">
                              <w:rPr>
                                <w:sz w:val="20"/>
                                <w:szCs w:val="2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BCD4D7" id="_x0000_t202" coordsize="21600,21600" o:spt="202" path="m,l,21600r21600,l21600,xe">
                <v:stroke joinstyle="miter"/>
                <v:path gradientshapeok="t" o:connecttype="rect"/>
              </v:shapetype>
              <v:shape id="Text Box 2" o:spid="_x0000_s1026" type="#_x0000_t202" style="position:absolute;margin-left:124.25pt;margin-top:219pt;width:3.6pt;height:14.25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" stroked="f">
                <v:textbox>
                  <w:txbxContent>
                    <w:p w14:paraId="6672B237" w14:textId="77777777" w:rsidR="0052447C" w:rsidRPr="00043ED3" w:rsidRDefault="0052447C" w:rsidP="0052447C">
                      <w:pPr>
                        <w:rPr>
                          <w:sz w:val="20"/>
                          <w:szCs w:val="20"/>
                          <w:lang w:val="en-US"/>
                        </w:rPr>
                      </w:pPr>
                      <w:r w:rsidRPr="00043ED3">
                        <w:rPr>
                          <w:sz w:val="20"/>
                          <w:szCs w:val="20"/>
                          <w:lang w:val="en-US"/>
                        </w:rPr>
                        <w:t>*</w:t>
                      </w:r>
                    </w:p>
                  </w:txbxContent>
                </v:textbox>
                <w10:wrap anchorx="margin" anchory="margin"/>
              </v:shape>
            </w:pict>
          </mc:Fallback>
        </mc:AlternateContent>
      </w:r>
      <w:r>
        <w:rPr>
          <w:noProof/>
          <w:lang w:val="nl-NL" w:eastAsia="nl-NL"/>
        </w:rPr>
        <w:drawing>
          <wp:inline distT="0" distB="0" distL="0" distR="0" wp14:anchorId="37AD095B" wp14:editId="044CB7DC">
            <wp:extent cx="5731510" cy="7231380"/>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7231380"/>
                    </a:xfrm>
                    <a:prstGeom prst="rect">
                      <a:avLst/>
                    </a:prstGeom>
                  </pic:spPr>
                </pic:pic>
              </a:graphicData>
            </a:graphic>
          </wp:inline>
        </w:drawing>
      </w:r>
    </w:p>
    <w:p w14:paraId="4ADC6491" w14:textId="77777777" w:rsidR="0052447C" w:rsidRDefault="0052447C" w:rsidP="0052447C">
      <w:pPr>
        <w:pStyle w:val="NoSpacing"/>
      </w:pPr>
    </w:p>
    <w:p w14:paraId="040AF0FC" w14:textId="77777777" w:rsidR="0052447C" w:rsidRPr="0038407F" w:rsidRDefault="0052447C" w:rsidP="0052447C">
      <w:pPr>
        <w:rPr>
          <w:rFonts w:ascii="Times New Roman" w:hAnsi="Times New Roman" w:cs="Times New Roman"/>
          <w:lang w:val="nl-NL"/>
        </w:rPr>
      </w:pPr>
      <w:r w:rsidRPr="0038407F">
        <w:rPr>
          <w:rFonts w:ascii="Times New Roman" w:hAnsi="Times New Roman" w:cs="Times New Roman"/>
          <w:lang w:val="nl-NL"/>
        </w:rPr>
        <w:t xml:space="preserve">*: </w:t>
      </w:r>
      <w:bookmarkStart w:id="1" w:name="_Hlk98333057"/>
      <w:proofErr w:type="spellStart"/>
      <w:r w:rsidRPr="0038407F">
        <w:rPr>
          <w:rFonts w:ascii="Times New Roman" w:hAnsi="Times New Roman" w:cs="Times New Roman"/>
          <w:lang w:val="nl-NL"/>
        </w:rPr>
        <w:t>subdivided</w:t>
      </w:r>
      <w:proofErr w:type="spellEnd"/>
      <w:r w:rsidRPr="0038407F">
        <w:rPr>
          <w:rFonts w:ascii="Times New Roman" w:hAnsi="Times New Roman" w:cs="Times New Roman"/>
          <w:lang w:val="nl-NL"/>
        </w:rPr>
        <w:t xml:space="preserve"> in </w:t>
      </w:r>
      <w:proofErr w:type="spellStart"/>
      <w:r w:rsidRPr="0038407F">
        <w:rPr>
          <w:rFonts w:ascii="Times New Roman" w:hAnsi="Times New Roman" w:cs="Times New Roman"/>
          <w:lang w:val="nl-NL"/>
        </w:rPr>
        <w:t>the</w:t>
      </w:r>
      <w:proofErr w:type="spellEnd"/>
      <w:r w:rsidRPr="0038407F">
        <w:rPr>
          <w:rFonts w:ascii="Times New Roman" w:hAnsi="Times New Roman" w:cs="Times New Roman"/>
          <w:lang w:val="nl-NL"/>
        </w:rPr>
        <w:t xml:space="preserve"> </w:t>
      </w:r>
      <w:proofErr w:type="spellStart"/>
      <w:r w:rsidRPr="0038407F">
        <w:rPr>
          <w:rFonts w:ascii="Times New Roman" w:hAnsi="Times New Roman" w:cs="Times New Roman"/>
          <w:lang w:val="nl-NL"/>
        </w:rPr>
        <w:t>following</w:t>
      </w:r>
      <w:proofErr w:type="spellEnd"/>
      <w:r w:rsidRPr="0038407F">
        <w:rPr>
          <w:rFonts w:ascii="Times New Roman" w:hAnsi="Times New Roman" w:cs="Times New Roman"/>
          <w:lang w:val="nl-NL"/>
        </w:rPr>
        <w:t xml:space="preserve"> </w:t>
      </w:r>
      <w:proofErr w:type="spellStart"/>
      <w:r w:rsidRPr="0038407F">
        <w:rPr>
          <w:rFonts w:ascii="Times New Roman" w:hAnsi="Times New Roman" w:cs="Times New Roman"/>
          <w:lang w:val="nl-NL"/>
        </w:rPr>
        <w:t>subquestions</w:t>
      </w:r>
      <w:proofErr w:type="spellEnd"/>
      <w:r w:rsidRPr="0038407F">
        <w:rPr>
          <w:rFonts w:ascii="Times New Roman" w:hAnsi="Times New Roman" w:cs="Times New Roman"/>
          <w:lang w:val="nl-NL"/>
        </w:rPr>
        <w:t>: i) korte afstanden (binnenshuis, een huizenblok), ii) middellange afstanden (een stukje lopen, tot 1,5 km), iii) lange afstanden (meer dan 1,5 km)</w:t>
      </w:r>
      <w:bookmarkEnd w:id="1"/>
      <w:r w:rsidRPr="0038407F">
        <w:rPr>
          <w:rFonts w:ascii="Times New Roman" w:hAnsi="Times New Roman" w:cs="Times New Roman"/>
          <w:lang w:val="nl-NL"/>
        </w:rPr>
        <w:br w:type="page"/>
      </w:r>
    </w:p>
    <w:p w14:paraId="32CBB303" w14:textId="77777777" w:rsidR="0052447C" w:rsidRPr="000D4D71" w:rsidRDefault="0052447C" w:rsidP="0052447C">
      <w:pPr>
        <w:pStyle w:val="NoSpacing"/>
        <w:spacing w:line="480" w:lineRule="auto"/>
        <w:rPr>
          <w:rFonts w:ascii="Times New Roman" w:hAnsi="Times New Roman" w:cs="Times New Roman"/>
          <w:b/>
          <w:bCs/>
          <w:sz w:val="24"/>
          <w:szCs w:val="24"/>
        </w:rPr>
      </w:pPr>
      <w:r w:rsidRPr="000D4D71">
        <w:rPr>
          <w:rFonts w:ascii="Times New Roman" w:hAnsi="Times New Roman" w:cs="Times New Roman"/>
          <w:b/>
          <w:bCs/>
          <w:sz w:val="24"/>
          <w:szCs w:val="24"/>
        </w:rPr>
        <w:lastRenderedPageBreak/>
        <w:t>Validated Dutch of the Hospital for Special Surgery Knee Replacement Expectations Survey</w:t>
      </w:r>
    </w:p>
    <w:p w14:paraId="4B9F4E29" w14:textId="77777777" w:rsidR="0052447C" w:rsidRDefault="0052447C" w:rsidP="0052447C">
      <w:pPr>
        <w:pStyle w:val="NoSpacing"/>
      </w:pPr>
    </w:p>
    <w:p w14:paraId="39864D17" w14:textId="77777777" w:rsidR="0052447C" w:rsidRDefault="0052447C" w:rsidP="0052447C">
      <w:pPr>
        <w:pStyle w:val="NoSpacing"/>
      </w:pPr>
      <w:r>
        <w:rPr>
          <w:noProof/>
          <w:lang w:val="nl-NL" w:eastAsia="nl-NL"/>
        </w:rPr>
        <w:drawing>
          <wp:inline distT="0" distB="0" distL="0" distR="0" wp14:anchorId="0E36378F" wp14:editId="50FE2B1C">
            <wp:extent cx="5731510" cy="777811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7778115"/>
                    </a:xfrm>
                    <a:prstGeom prst="rect">
                      <a:avLst/>
                    </a:prstGeom>
                  </pic:spPr>
                </pic:pic>
              </a:graphicData>
            </a:graphic>
          </wp:inline>
        </w:drawing>
      </w:r>
    </w:p>
    <w:p w14:paraId="70484F28" w14:textId="77777777" w:rsidR="0052447C" w:rsidRDefault="0052447C" w:rsidP="0052447C">
      <w:pPr>
        <w:pStyle w:val="NoSpacing"/>
      </w:pPr>
    </w:p>
    <w:p w14:paraId="2111AFA3" w14:textId="77777777" w:rsidR="0052447C" w:rsidRPr="00BF39EF" w:rsidRDefault="0052447C" w:rsidP="0052447C">
      <w:pPr>
        <w:pStyle w:val="NoSpacing"/>
        <w:spacing w:line="480" w:lineRule="auto"/>
        <w:rPr>
          <w:rFonts w:ascii="Times New Roman" w:hAnsi="Times New Roman" w:cs="Times New Roman"/>
          <w:b/>
          <w:bCs/>
          <w:sz w:val="24"/>
          <w:szCs w:val="24"/>
        </w:rPr>
      </w:pPr>
      <w:r w:rsidRPr="00BF39EF">
        <w:rPr>
          <w:rFonts w:ascii="Times New Roman" w:hAnsi="Times New Roman" w:cs="Times New Roman"/>
          <w:b/>
          <w:bCs/>
          <w:sz w:val="24"/>
          <w:szCs w:val="24"/>
        </w:rPr>
        <w:lastRenderedPageBreak/>
        <w:t>Supplement B. Explanation regarding our unadjusted analysis approach:</w:t>
      </w:r>
    </w:p>
    <w:p w14:paraId="3E8BCEAA" w14:textId="77777777" w:rsidR="0052447C" w:rsidRPr="00BF39EF" w:rsidRDefault="0052447C" w:rsidP="0052447C">
      <w:pPr>
        <w:pStyle w:val="NoSpacing"/>
        <w:spacing w:line="480" w:lineRule="auto"/>
        <w:rPr>
          <w:rFonts w:ascii="Times New Roman" w:hAnsi="Times New Roman" w:cs="Times New Roman"/>
          <w:b/>
          <w:bCs/>
          <w:sz w:val="24"/>
          <w:szCs w:val="24"/>
        </w:rPr>
      </w:pPr>
    </w:p>
    <w:p w14:paraId="1484306B" w14:textId="77777777" w:rsidR="0052447C" w:rsidRPr="00BF39EF" w:rsidRDefault="0052447C" w:rsidP="0052447C">
      <w:pPr>
        <w:pStyle w:val="NoSpacing"/>
        <w:spacing w:line="480" w:lineRule="auto"/>
        <w:rPr>
          <w:rFonts w:ascii="Times New Roman" w:hAnsi="Times New Roman" w:cs="Times New Roman"/>
          <w:sz w:val="24"/>
          <w:szCs w:val="24"/>
        </w:rPr>
      </w:pPr>
      <w:proofErr w:type="spellStart"/>
      <w:r w:rsidRPr="00BF39EF">
        <w:rPr>
          <w:rFonts w:ascii="Times New Roman" w:hAnsi="Times New Roman" w:cs="Times New Roman"/>
          <w:sz w:val="24"/>
          <w:szCs w:val="24"/>
        </w:rPr>
        <w:t>Hernán</w:t>
      </w:r>
      <w:proofErr w:type="spellEnd"/>
      <w:r w:rsidRPr="00BF39EF">
        <w:rPr>
          <w:rFonts w:ascii="Times New Roman" w:hAnsi="Times New Roman" w:cs="Times New Roman"/>
          <w:sz w:val="24"/>
          <w:szCs w:val="24"/>
        </w:rPr>
        <w:t xml:space="preserve"> (2008) provided the following definitions for a confounding variable: “can be used to block</w:t>
      </w:r>
      <w:r w:rsidRPr="00BF39EF">
        <w:rPr>
          <w:rFonts w:ascii="Times New Roman" w:hAnsi="Times New Roman" w:cs="Times New Roman"/>
          <w:b/>
          <w:bCs/>
          <w:sz w:val="24"/>
          <w:szCs w:val="24"/>
        </w:rPr>
        <w:t xml:space="preserve"> </w:t>
      </w:r>
      <w:r w:rsidRPr="00BF39EF">
        <w:rPr>
          <w:rFonts w:ascii="Times New Roman" w:hAnsi="Times New Roman" w:cs="Times New Roman"/>
          <w:sz w:val="24"/>
          <w:szCs w:val="24"/>
        </w:rPr>
        <w:t xml:space="preserve">a backdoor path between exposure and outcome”, “any variable that can be used to reduce [confounding] bias” and “any variable that is necessary to eliminate the bias in the analysis” </w:t>
      </w:r>
      <w:r w:rsidRPr="00BF39EF">
        <w:rPr>
          <w:rFonts w:ascii="Times New Roman" w:hAnsi="Times New Roman" w:cs="Times New Roman"/>
          <w:i/>
          <w:iCs/>
          <w:sz w:val="24"/>
          <w:szCs w:val="24"/>
        </w:rPr>
        <w:t>(</w:t>
      </w:r>
      <w:proofErr w:type="spellStart"/>
      <w:r w:rsidRPr="00BF39EF">
        <w:rPr>
          <w:rFonts w:ascii="Times New Roman" w:hAnsi="Times New Roman" w:cs="Times New Roman"/>
          <w:i/>
          <w:iCs/>
          <w:sz w:val="24"/>
          <w:szCs w:val="24"/>
        </w:rPr>
        <w:t>Hernán</w:t>
      </w:r>
      <w:proofErr w:type="spellEnd"/>
      <w:r w:rsidRPr="00BF39EF">
        <w:rPr>
          <w:rFonts w:ascii="Times New Roman" w:hAnsi="Times New Roman" w:cs="Times New Roman"/>
          <w:i/>
          <w:iCs/>
          <w:sz w:val="24"/>
          <w:szCs w:val="24"/>
        </w:rPr>
        <w:t xml:space="preserve"> MA. Confounding. In: Everitt B, Melnick E, editors. </w:t>
      </w:r>
      <w:proofErr w:type="spellStart"/>
      <w:r w:rsidRPr="00BF39EF">
        <w:rPr>
          <w:rFonts w:ascii="Times New Roman" w:hAnsi="Times New Roman" w:cs="Times New Roman"/>
          <w:i/>
          <w:iCs/>
          <w:sz w:val="24"/>
          <w:szCs w:val="24"/>
        </w:rPr>
        <w:t>Encyclopedia</w:t>
      </w:r>
      <w:proofErr w:type="spellEnd"/>
      <w:r w:rsidRPr="00BF39EF">
        <w:rPr>
          <w:rFonts w:ascii="Times New Roman" w:hAnsi="Times New Roman" w:cs="Times New Roman"/>
          <w:i/>
          <w:iCs/>
          <w:sz w:val="24"/>
          <w:szCs w:val="24"/>
        </w:rPr>
        <w:t xml:space="preserve"> of Quantitative Risk Assessment and Analysis. John Wiley &amp; Sons Chichester, United Kingdom: 2008. pp. 353–362.)</w:t>
      </w:r>
    </w:p>
    <w:p w14:paraId="2E42387D" w14:textId="77777777" w:rsidR="0052447C" w:rsidRPr="00BF39EF" w:rsidRDefault="0052447C" w:rsidP="0052447C">
      <w:pPr>
        <w:pStyle w:val="NoSpacing"/>
        <w:spacing w:line="480" w:lineRule="auto"/>
        <w:rPr>
          <w:rFonts w:ascii="Times New Roman" w:hAnsi="Times New Roman" w:cs="Times New Roman"/>
          <w:sz w:val="24"/>
          <w:szCs w:val="24"/>
        </w:rPr>
      </w:pPr>
    </w:p>
    <w:p w14:paraId="3D7DCF0E" w14:textId="77777777" w:rsidR="0052447C" w:rsidRPr="00BF39EF" w:rsidRDefault="0052447C" w:rsidP="0052447C">
      <w:pPr>
        <w:pStyle w:val="NoSpacing"/>
        <w:spacing w:line="480" w:lineRule="auto"/>
        <w:rPr>
          <w:rFonts w:ascii="Times New Roman" w:hAnsi="Times New Roman" w:cs="Times New Roman"/>
          <w:sz w:val="24"/>
          <w:szCs w:val="24"/>
        </w:rPr>
      </w:pPr>
      <w:r w:rsidRPr="00BF39EF">
        <w:rPr>
          <w:rFonts w:ascii="Times New Roman" w:hAnsi="Times New Roman" w:cs="Times New Roman"/>
          <w:sz w:val="24"/>
          <w:szCs w:val="24"/>
        </w:rPr>
        <w:t>Below we have created a Directed Acyclic Graph (DAG) to explain why we have not adjusted for additional covariates (</w:t>
      </w:r>
      <w:r w:rsidRPr="00BF39EF">
        <w:rPr>
          <w:rFonts w:ascii="Times New Roman" w:hAnsi="Times New Roman" w:cs="Times New Roman"/>
          <w:i/>
          <w:iCs/>
          <w:sz w:val="24"/>
          <w:szCs w:val="24"/>
        </w:rPr>
        <w:t>Supplementary figure 1</w:t>
      </w:r>
      <w:r w:rsidRPr="00BF39EF">
        <w:rPr>
          <w:rFonts w:ascii="Times New Roman" w:hAnsi="Times New Roman" w:cs="Times New Roman"/>
          <w:sz w:val="24"/>
          <w:szCs w:val="24"/>
        </w:rPr>
        <w:t>). DAGs represent causal relationships among variables, and can be used to determine the variables on which it is necessary to condition to control for confounding in the estimation of causal effects.</w:t>
      </w:r>
    </w:p>
    <w:p w14:paraId="1E7D160B" w14:textId="77777777" w:rsidR="0052447C" w:rsidRPr="00BF39EF" w:rsidRDefault="0052447C" w:rsidP="0052447C">
      <w:pPr>
        <w:pStyle w:val="NoSpacing"/>
        <w:spacing w:line="480" w:lineRule="auto"/>
        <w:rPr>
          <w:rFonts w:ascii="Times New Roman" w:hAnsi="Times New Roman" w:cs="Times New Roman"/>
          <w:sz w:val="24"/>
          <w:szCs w:val="24"/>
        </w:rPr>
      </w:pPr>
    </w:p>
    <w:p w14:paraId="3FC36230" w14:textId="77777777" w:rsidR="0052447C" w:rsidRPr="00BF39EF" w:rsidRDefault="0052447C" w:rsidP="0052447C">
      <w:pPr>
        <w:pStyle w:val="NoSpacing"/>
        <w:spacing w:line="480" w:lineRule="auto"/>
        <w:rPr>
          <w:rFonts w:ascii="Times New Roman" w:hAnsi="Times New Roman" w:cs="Times New Roman"/>
          <w:sz w:val="24"/>
          <w:szCs w:val="24"/>
        </w:rPr>
      </w:pPr>
      <w:r w:rsidRPr="00BF39EF">
        <w:rPr>
          <w:rFonts w:ascii="Times New Roman" w:hAnsi="Times New Roman" w:cs="Times New Roman"/>
          <w:sz w:val="24"/>
          <w:szCs w:val="24"/>
        </w:rPr>
        <w:t xml:space="preserve"> </w:t>
      </w:r>
      <w:r w:rsidRPr="00BF39EF">
        <w:rPr>
          <w:rFonts w:ascii="Times New Roman" w:hAnsi="Times New Roman" w:cs="Times New Roman"/>
          <w:noProof/>
          <w:sz w:val="28"/>
          <w:szCs w:val="28"/>
          <w:lang w:val="nl-NL" w:eastAsia="nl-NL"/>
        </w:rPr>
        <w:drawing>
          <wp:inline distT="0" distB="0" distL="0" distR="0" wp14:anchorId="41C8B9EC" wp14:editId="4C916A07">
            <wp:extent cx="2190750" cy="695325"/>
            <wp:effectExtent l="0" t="0" r="0" b="9525"/>
            <wp:docPr id="4" name="Picture 4"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695325"/>
                    </a:xfrm>
                    <a:prstGeom prst="rect">
                      <a:avLst/>
                    </a:prstGeom>
                    <a:noFill/>
                    <a:ln>
                      <a:noFill/>
                    </a:ln>
                  </pic:spPr>
                </pic:pic>
              </a:graphicData>
            </a:graphic>
          </wp:inline>
        </w:drawing>
      </w:r>
    </w:p>
    <w:p w14:paraId="459A9C23" w14:textId="77777777" w:rsidR="0052447C" w:rsidRPr="00BF39EF" w:rsidRDefault="0052447C" w:rsidP="0052447C">
      <w:pPr>
        <w:pStyle w:val="NoSpacing"/>
        <w:spacing w:line="480" w:lineRule="auto"/>
        <w:rPr>
          <w:rFonts w:ascii="Times New Roman" w:hAnsi="Times New Roman" w:cs="Times New Roman"/>
          <w:sz w:val="24"/>
          <w:szCs w:val="24"/>
        </w:rPr>
      </w:pPr>
      <w:r w:rsidRPr="00BF39EF">
        <w:rPr>
          <w:rFonts w:ascii="Times New Roman" w:hAnsi="Times New Roman" w:cs="Times New Roman"/>
          <w:i/>
          <w:iCs/>
          <w:sz w:val="24"/>
          <w:szCs w:val="24"/>
        </w:rPr>
        <w:t>Supplementary figure 1</w:t>
      </w:r>
      <w:r w:rsidRPr="00BF39EF">
        <w:rPr>
          <w:rFonts w:ascii="Times New Roman" w:hAnsi="Times New Roman" w:cs="Times New Roman"/>
          <w:sz w:val="24"/>
          <w:szCs w:val="24"/>
        </w:rPr>
        <w:t xml:space="preserve">. Example illustrating confounding by health status. Y indicates disease; A, exposure; U, health status </w:t>
      </w:r>
    </w:p>
    <w:p w14:paraId="5764B63E" w14:textId="77777777" w:rsidR="0052447C" w:rsidRPr="00BF39EF" w:rsidRDefault="0052447C" w:rsidP="0052447C">
      <w:pPr>
        <w:pStyle w:val="NoSpacing"/>
        <w:spacing w:line="480" w:lineRule="auto"/>
        <w:rPr>
          <w:rFonts w:ascii="Times New Roman" w:hAnsi="Times New Roman" w:cs="Times New Roman"/>
          <w:i/>
          <w:iCs/>
          <w:sz w:val="24"/>
          <w:szCs w:val="24"/>
        </w:rPr>
      </w:pPr>
      <w:r w:rsidRPr="00BF39EF">
        <w:rPr>
          <w:rFonts w:ascii="Times New Roman" w:hAnsi="Times New Roman" w:cs="Times New Roman"/>
          <w:i/>
          <w:iCs/>
          <w:sz w:val="24"/>
          <w:szCs w:val="24"/>
        </w:rPr>
        <w:t>(</w:t>
      </w:r>
      <w:proofErr w:type="spellStart"/>
      <w:r w:rsidRPr="00BF39EF">
        <w:rPr>
          <w:rFonts w:ascii="Times New Roman" w:hAnsi="Times New Roman" w:cs="Times New Roman"/>
          <w:i/>
          <w:iCs/>
          <w:sz w:val="24"/>
          <w:szCs w:val="24"/>
        </w:rPr>
        <w:t>VanderWeele</w:t>
      </w:r>
      <w:proofErr w:type="spellEnd"/>
      <w:r w:rsidRPr="00BF39EF">
        <w:rPr>
          <w:rFonts w:ascii="Times New Roman" w:hAnsi="Times New Roman" w:cs="Times New Roman"/>
          <w:i/>
          <w:iCs/>
          <w:sz w:val="24"/>
          <w:szCs w:val="24"/>
        </w:rPr>
        <w:t xml:space="preserve">, Tyler </w:t>
      </w:r>
      <w:proofErr w:type="spellStart"/>
      <w:r w:rsidRPr="00BF39EF">
        <w:rPr>
          <w:rFonts w:ascii="Times New Roman" w:hAnsi="Times New Roman" w:cs="Times New Roman"/>
          <w:i/>
          <w:iCs/>
          <w:sz w:val="24"/>
          <w:szCs w:val="24"/>
        </w:rPr>
        <w:t>J.a</w:t>
      </w:r>
      <w:proofErr w:type="spellEnd"/>
      <w:r w:rsidRPr="00BF39EF">
        <w:rPr>
          <w:rFonts w:ascii="Times New Roman" w:hAnsi="Times New Roman" w:cs="Times New Roman"/>
          <w:i/>
          <w:iCs/>
          <w:sz w:val="24"/>
          <w:szCs w:val="24"/>
        </w:rPr>
        <w:t xml:space="preserve">; </w:t>
      </w:r>
      <w:proofErr w:type="spellStart"/>
      <w:r w:rsidRPr="00BF39EF">
        <w:rPr>
          <w:rFonts w:ascii="Times New Roman" w:hAnsi="Times New Roman" w:cs="Times New Roman"/>
          <w:i/>
          <w:iCs/>
          <w:sz w:val="24"/>
          <w:szCs w:val="24"/>
        </w:rPr>
        <w:t>Hernán</w:t>
      </w:r>
      <w:proofErr w:type="spellEnd"/>
      <w:r w:rsidRPr="00BF39EF">
        <w:rPr>
          <w:rFonts w:ascii="Times New Roman" w:hAnsi="Times New Roman" w:cs="Times New Roman"/>
          <w:i/>
          <w:iCs/>
          <w:sz w:val="24"/>
          <w:szCs w:val="24"/>
        </w:rPr>
        <w:t xml:space="preserve">, Miguel </w:t>
      </w:r>
      <w:proofErr w:type="spellStart"/>
      <w:r w:rsidRPr="00BF39EF">
        <w:rPr>
          <w:rFonts w:ascii="Times New Roman" w:hAnsi="Times New Roman" w:cs="Times New Roman"/>
          <w:i/>
          <w:iCs/>
          <w:sz w:val="24"/>
          <w:szCs w:val="24"/>
        </w:rPr>
        <w:t>A.b</w:t>
      </w:r>
      <w:proofErr w:type="spellEnd"/>
      <w:r w:rsidRPr="00BF39EF">
        <w:rPr>
          <w:rFonts w:ascii="Times New Roman" w:hAnsi="Times New Roman" w:cs="Times New Roman"/>
          <w:i/>
          <w:iCs/>
          <w:sz w:val="24"/>
          <w:szCs w:val="24"/>
        </w:rPr>
        <w:t xml:space="preserve">; Robins, James </w:t>
      </w:r>
      <w:proofErr w:type="spellStart"/>
      <w:r w:rsidRPr="00BF39EF">
        <w:rPr>
          <w:rFonts w:ascii="Times New Roman" w:hAnsi="Times New Roman" w:cs="Times New Roman"/>
          <w:i/>
          <w:iCs/>
          <w:sz w:val="24"/>
          <w:szCs w:val="24"/>
        </w:rPr>
        <w:t>M.b,c</w:t>
      </w:r>
      <w:proofErr w:type="spellEnd"/>
      <w:r w:rsidRPr="00BF39EF">
        <w:rPr>
          <w:rFonts w:ascii="Times New Roman" w:hAnsi="Times New Roman" w:cs="Times New Roman"/>
          <w:i/>
          <w:iCs/>
          <w:sz w:val="24"/>
          <w:szCs w:val="24"/>
        </w:rPr>
        <w:t xml:space="preserve"> Causal Directed Acyclic Graphs and the Direction of Unmeasured Confounding Bias, Epidemiology: September 2008 - Volume 19 - Issue 5 - p 720-728 </w:t>
      </w:r>
      <w:proofErr w:type="spellStart"/>
      <w:r w:rsidRPr="00BF39EF">
        <w:rPr>
          <w:rFonts w:ascii="Times New Roman" w:hAnsi="Times New Roman" w:cs="Times New Roman"/>
          <w:i/>
          <w:iCs/>
          <w:sz w:val="24"/>
          <w:szCs w:val="24"/>
        </w:rPr>
        <w:t>doi</w:t>
      </w:r>
      <w:proofErr w:type="spellEnd"/>
      <w:r w:rsidRPr="00BF39EF">
        <w:rPr>
          <w:rFonts w:ascii="Times New Roman" w:hAnsi="Times New Roman" w:cs="Times New Roman"/>
          <w:i/>
          <w:iCs/>
          <w:sz w:val="24"/>
          <w:szCs w:val="24"/>
        </w:rPr>
        <w:t>: 10.1097/EDE.0b013e3181810e29)</w:t>
      </w:r>
    </w:p>
    <w:p w14:paraId="4DB045F5" w14:textId="77777777" w:rsidR="0052447C" w:rsidRPr="00BF39EF" w:rsidRDefault="0052447C" w:rsidP="0052447C">
      <w:pPr>
        <w:pStyle w:val="NoSpacing"/>
        <w:spacing w:line="480" w:lineRule="auto"/>
        <w:rPr>
          <w:rFonts w:ascii="Times New Roman" w:hAnsi="Times New Roman" w:cs="Times New Roman"/>
          <w:sz w:val="24"/>
          <w:szCs w:val="24"/>
        </w:rPr>
      </w:pPr>
    </w:p>
    <w:p w14:paraId="7E78B53F" w14:textId="77777777" w:rsidR="0052447C" w:rsidRPr="00BF39EF" w:rsidRDefault="0052447C" w:rsidP="0052447C">
      <w:pPr>
        <w:pStyle w:val="NoSpacing"/>
        <w:spacing w:line="480" w:lineRule="auto"/>
        <w:rPr>
          <w:rFonts w:ascii="Times New Roman" w:hAnsi="Times New Roman" w:cs="Times New Roman"/>
          <w:sz w:val="24"/>
          <w:szCs w:val="24"/>
        </w:rPr>
      </w:pPr>
      <w:r w:rsidRPr="00BF39EF">
        <w:rPr>
          <w:rFonts w:ascii="Times New Roman" w:hAnsi="Times New Roman" w:cs="Times New Roman"/>
          <w:sz w:val="24"/>
          <w:szCs w:val="24"/>
        </w:rPr>
        <w:t xml:space="preserve">We investigated if sex affects expectations, indicated by the arrow between “Sex (male/female)”/exposure and “Expectations”/outcome (or dependent variable) in </w:t>
      </w:r>
      <w:r w:rsidRPr="00BF39EF">
        <w:rPr>
          <w:rFonts w:ascii="Times New Roman" w:hAnsi="Times New Roman" w:cs="Times New Roman"/>
          <w:i/>
          <w:iCs/>
          <w:sz w:val="24"/>
          <w:szCs w:val="24"/>
        </w:rPr>
        <w:t>Supplementary figure 2</w:t>
      </w:r>
      <w:r w:rsidRPr="00BF39EF">
        <w:rPr>
          <w:rFonts w:ascii="Times New Roman" w:hAnsi="Times New Roman" w:cs="Times New Roman"/>
          <w:sz w:val="24"/>
          <w:szCs w:val="24"/>
        </w:rPr>
        <w:t xml:space="preserve">. Indeed there could be other factors, alongside sex, that affect </w:t>
      </w:r>
      <w:r w:rsidRPr="00BF39EF">
        <w:rPr>
          <w:rFonts w:ascii="Times New Roman" w:hAnsi="Times New Roman" w:cs="Times New Roman"/>
          <w:sz w:val="24"/>
          <w:szCs w:val="24"/>
        </w:rPr>
        <w:lastRenderedPageBreak/>
        <w:t xml:space="preserve">expectations, such as living situation and having paid work. However, these factors are a result of sex and are therefore not a “cause” of sex. Hence, being female could affect your living situation and having paid work, and therefore indirectly via living situation/paid work affect expectations. Nevertheless, as made visible using the DAG below, these ‘covariates’ are within the causal pathway between “sex” and “expectations”, or so-called ‘mediators’. Therefore, adjusting for these covariates/mediators would lead to non-preferable adjustments within the causal pathway. </w:t>
      </w:r>
      <w:bookmarkStart w:id="2" w:name="_Hlk89438125"/>
      <w:r w:rsidRPr="00BF39EF">
        <w:rPr>
          <w:rFonts w:ascii="Times New Roman" w:hAnsi="Times New Roman" w:cs="Times New Roman"/>
          <w:sz w:val="24"/>
          <w:szCs w:val="24"/>
        </w:rPr>
        <w:t xml:space="preserve">To our knowledge there are no covariates ‘causing’ sex, that could affect expectations. </w:t>
      </w:r>
    </w:p>
    <w:bookmarkEnd w:id="2"/>
    <w:p w14:paraId="77CE2BA4" w14:textId="77777777" w:rsidR="0052447C" w:rsidRPr="00BF39EF" w:rsidRDefault="0052447C" w:rsidP="0052447C">
      <w:pPr>
        <w:pStyle w:val="NoSpacing"/>
        <w:spacing w:line="480" w:lineRule="auto"/>
        <w:rPr>
          <w:rFonts w:ascii="Times New Roman" w:hAnsi="Times New Roman" w:cs="Times New Roman"/>
          <w:sz w:val="24"/>
          <w:szCs w:val="24"/>
        </w:rPr>
      </w:pPr>
    </w:p>
    <w:p w14:paraId="3B6D393A" w14:textId="77777777" w:rsidR="0052447C" w:rsidRPr="00BF39EF" w:rsidRDefault="0052447C" w:rsidP="0052447C">
      <w:pPr>
        <w:pStyle w:val="NoSpacing"/>
        <w:spacing w:line="480" w:lineRule="auto"/>
        <w:rPr>
          <w:rFonts w:ascii="Times New Roman" w:hAnsi="Times New Roman" w:cs="Times New Roman"/>
          <w:sz w:val="24"/>
          <w:szCs w:val="24"/>
        </w:rPr>
      </w:pPr>
      <w:r w:rsidRPr="00BF39EF">
        <w:rPr>
          <w:rFonts w:ascii="Times New Roman" w:hAnsi="Times New Roman" w:cs="Times New Roman"/>
          <w:noProof/>
          <w:sz w:val="28"/>
          <w:szCs w:val="28"/>
          <w:lang w:val="nl-NL" w:eastAsia="nl-NL"/>
        </w:rPr>
        <w:drawing>
          <wp:inline distT="0" distB="0" distL="0" distR="0" wp14:anchorId="019D597A" wp14:editId="0C7E4303">
            <wp:extent cx="2695575" cy="24825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07450" cy="2493487"/>
                    </a:xfrm>
                    <a:prstGeom prst="rect">
                      <a:avLst/>
                    </a:prstGeom>
                  </pic:spPr>
                </pic:pic>
              </a:graphicData>
            </a:graphic>
          </wp:inline>
        </w:drawing>
      </w:r>
    </w:p>
    <w:p w14:paraId="68392947" w14:textId="0B5A5209" w:rsidR="0052447C" w:rsidRPr="00BF39EF" w:rsidRDefault="00E509B8" w:rsidP="0052447C">
      <w:pPr>
        <w:pStyle w:val="NoSpacing"/>
        <w:spacing w:line="480" w:lineRule="auto"/>
        <w:rPr>
          <w:sz w:val="24"/>
          <w:szCs w:val="24"/>
        </w:rPr>
      </w:pPr>
      <w:r>
        <w:rPr>
          <w:rFonts w:ascii="Times New Roman" w:hAnsi="Times New Roman" w:cs="Times New Roman"/>
          <w:sz w:val="24"/>
          <w:szCs w:val="24"/>
        </w:rPr>
        <w:t>Supplementary figure 2</w:t>
      </w:r>
      <w:r w:rsidR="0052447C" w:rsidRPr="00BF39EF">
        <w:rPr>
          <w:rFonts w:ascii="Times New Roman" w:hAnsi="Times New Roman" w:cs="Times New Roman"/>
          <w:sz w:val="24"/>
          <w:szCs w:val="24"/>
        </w:rPr>
        <w:t>: Directed Acyclic Graph</w:t>
      </w:r>
    </w:p>
    <w:p w14:paraId="73F1865F" w14:textId="77777777" w:rsidR="0052447C" w:rsidRPr="00BF39EF" w:rsidRDefault="0052447C" w:rsidP="0052447C">
      <w:pPr>
        <w:pStyle w:val="NoSpacing"/>
        <w:spacing w:line="480" w:lineRule="auto"/>
        <w:rPr>
          <w:sz w:val="24"/>
          <w:szCs w:val="24"/>
        </w:rPr>
      </w:pPr>
    </w:p>
    <w:p w14:paraId="73B17C45" w14:textId="77777777" w:rsidR="00F77EF0" w:rsidRDefault="00E23507"/>
    <w:sectPr w:rsidR="00F77E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A59E2"/>
    <w:multiLevelType w:val="hybridMultilevel"/>
    <w:tmpl w:val="2DEC04C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BF0929"/>
    <w:multiLevelType w:val="hybridMultilevel"/>
    <w:tmpl w:val="CCBCF4F6"/>
    <w:lvl w:ilvl="0" w:tplc="902A271C">
      <w:start w:val="1"/>
      <w:numFmt w:val="decimal"/>
      <w:lvlText w:val="%1."/>
      <w:lvlJc w:val="left"/>
      <w:pPr>
        <w:ind w:left="405" w:hanging="360"/>
      </w:pPr>
      <w:rPr>
        <w:rFonts w:hint="default"/>
      </w:rPr>
    </w:lvl>
    <w:lvl w:ilvl="1" w:tplc="04130019">
      <w:start w:val="1"/>
      <w:numFmt w:val="lowerLetter"/>
      <w:lvlText w:val="%2."/>
      <w:lvlJc w:val="left"/>
      <w:pPr>
        <w:ind w:left="1125" w:hanging="360"/>
      </w:pPr>
    </w:lvl>
    <w:lvl w:ilvl="2" w:tplc="0413001B" w:tentative="1">
      <w:start w:val="1"/>
      <w:numFmt w:val="lowerRoman"/>
      <w:lvlText w:val="%3."/>
      <w:lvlJc w:val="right"/>
      <w:pPr>
        <w:ind w:left="1845" w:hanging="180"/>
      </w:pPr>
    </w:lvl>
    <w:lvl w:ilvl="3" w:tplc="0413000F" w:tentative="1">
      <w:start w:val="1"/>
      <w:numFmt w:val="decimal"/>
      <w:lvlText w:val="%4."/>
      <w:lvlJc w:val="left"/>
      <w:pPr>
        <w:ind w:left="2565" w:hanging="360"/>
      </w:pPr>
    </w:lvl>
    <w:lvl w:ilvl="4" w:tplc="04130019" w:tentative="1">
      <w:start w:val="1"/>
      <w:numFmt w:val="lowerLetter"/>
      <w:lvlText w:val="%5."/>
      <w:lvlJc w:val="left"/>
      <w:pPr>
        <w:ind w:left="3285" w:hanging="360"/>
      </w:pPr>
    </w:lvl>
    <w:lvl w:ilvl="5" w:tplc="0413001B" w:tentative="1">
      <w:start w:val="1"/>
      <w:numFmt w:val="lowerRoman"/>
      <w:lvlText w:val="%6."/>
      <w:lvlJc w:val="right"/>
      <w:pPr>
        <w:ind w:left="4005" w:hanging="180"/>
      </w:pPr>
    </w:lvl>
    <w:lvl w:ilvl="6" w:tplc="0413000F" w:tentative="1">
      <w:start w:val="1"/>
      <w:numFmt w:val="decimal"/>
      <w:lvlText w:val="%7."/>
      <w:lvlJc w:val="left"/>
      <w:pPr>
        <w:ind w:left="4725" w:hanging="360"/>
      </w:pPr>
    </w:lvl>
    <w:lvl w:ilvl="7" w:tplc="04130019" w:tentative="1">
      <w:start w:val="1"/>
      <w:numFmt w:val="lowerLetter"/>
      <w:lvlText w:val="%8."/>
      <w:lvlJc w:val="left"/>
      <w:pPr>
        <w:ind w:left="5445" w:hanging="360"/>
      </w:pPr>
    </w:lvl>
    <w:lvl w:ilvl="8" w:tplc="0413001B" w:tentative="1">
      <w:start w:val="1"/>
      <w:numFmt w:val="lowerRoman"/>
      <w:lvlText w:val="%9."/>
      <w:lvlJc w:val="right"/>
      <w:pPr>
        <w:ind w:left="6165" w:hanging="180"/>
      </w:pPr>
    </w:lvl>
  </w:abstractNum>
  <w:abstractNum w:abstractNumId="2" w15:restartNumberingAfterBreak="0">
    <w:nsid w:val="4ABA0492"/>
    <w:multiLevelType w:val="hybridMultilevel"/>
    <w:tmpl w:val="0B68FE34"/>
    <w:lvl w:ilvl="0" w:tplc="BBECEDD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D061FCD"/>
    <w:multiLevelType w:val="hybridMultilevel"/>
    <w:tmpl w:val="5700EF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EBA4789"/>
    <w:multiLevelType w:val="hybridMultilevel"/>
    <w:tmpl w:val="C7102BAA"/>
    <w:lvl w:ilvl="0" w:tplc="7F3EDE24">
      <w:start w:val="28"/>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1314CFE"/>
    <w:multiLevelType w:val="hybridMultilevel"/>
    <w:tmpl w:val="1F6E09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64343C3"/>
    <w:multiLevelType w:val="hybridMultilevel"/>
    <w:tmpl w:val="5450FE08"/>
    <w:lvl w:ilvl="0" w:tplc="06B222B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77518AC"/>
    <w:multiLevelType w:val="hybridMultilevel"/>
    <w:tmpl w:val="2DEC04C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3"/>
  </w:num>
  <w:num w:numId="5">
    <w:abstractNumId w:val="7"/>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447C"/>
    <w:rsid w:val="000060E3"/>
    <w:rsid w:val="004D55AE"/>
    <w:rsid w:val="00521F8A"/>
    <w:rsid w:val="0052447C"/>
    <w:rsid w:val="0071107F"/>
    <w:rsid w:val="00757F73"/>
    <w:rsid w:val="00DA345F"/>
    <w:rsid w:val="00DF406F"/>
    <w:rsid w:val="00E23507"/>
    <w:rsid w:val="00E509B8"/>
    <w:rsid w:val="00E65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EC9B7"/>
  <w15:chartTrackingRefBased/>
  <w15:docId w15:val="{270E20DF-0EA0-4502-B891-E3BF79602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47C"/>
  </w:style>
  <w:style w:type="paragraph" w:styleId="Heading1">
    <w:name w:val="heading 1"/>
    <w:basedOn w:val="Normal"/>
    <w:link w:val="Heading1Char"/>
    <w:uiPriority w:val="9"/>
    <w:qFormat/>
    <w:rsid w:val="0052447C"/>
    <w:pPr>
      <w:spacing w:before="100" w:beforeAutospacing="1" w:after="100" w:afterAutospacing="1" w:line="240" w:lineRule="auto"/>
      <w:outlineLvl w:val="0"/>
    </w:pPr>
    <w:rPr>
      <w:rFonts w:ascii="Times New Roman" w:eastAsia="Times New Roman" w:hAnsi="Times New Roman" w:cs="Times New Roman"/>
      <w:b/>
      <w:bCs/>
      <w:kern w:val="36"/>
      <w:sz w:val="48"/>
      <w:szCs w:val="48"/>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47C"/>
    <w:rPr>
      <w:rFonts w:ascii="Times New Roman" w:eastAsia="Times New Roman" w:hAnsi="Times New Roman" w:cs="Times New Roman"/>
      <w:b/>
      <w:bCs/>
      <w:kern w:val="36"/>
      <w:sz w:val="48"/>
      <w:szCs w:val="48"/>
      <w:lang w:val="nl-NL" w:eastAsia="nl-NL"/>
    </w:rPr>
  </w:style>
  <w:style w:type="paragraph" w:styleId="ListParagraph">
    <w:name w:val="List Paragraph"/>
    <w:basedOn w:val="Normal"/>
    <w:uiPriority w:val="34"/>
    <w:qFormat/>
    <w:rsid w:val="0052447C"/>
    <w:pPr>
      <w:ind w:left="720"/>
      <w:contextualSpacing/>
    </w:pPr>
  </w:style>
  <w:style w:type="paragraph" w:styleId="NoSpacing">
    <w:name w:val="No Spacing"/>
    <w:uiPriority w:val="1"/>
    <w:qFormat/>
    <w:rsid w:val="0052447C"/>
    <w:pPr>
      <w:spacing w:after="0" w:line="240" w:lineRule="auto"/>
    </w:pPr>
  </w:style>
  <w:style w:type="table" w:styleId="TableGrid">
    <w:name w:val="Table Grid"/>
    <w:basedOn w:val="TableNormal"/>
    <w:uiPriority w:val="59"/>
    <w:unhideWhenUsed/>
    <w:rsid w:val="00524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2447C"/>
    <w:rPr>
      <w:sz w:val="16"/>
      <w:szCs w:val="16"/>
    </w:rPr>
  </w:style>
  <w:style w:type="paragraph" w:styleId="CommentText">
    <w:name w:val="annotation text"/>
    <w:basedOn w:val="Normal"/>
    <w:link w:val="CommentTextChar"/>
    <w:uiPriority w:val="99"/>
    <w:unhideWhenUsed/>
    <w:rsid w:val="0052447C"/>
    <w:pPr>
      <w:spacing w:line="240" w:lineRule="auto"/>
    </w:pPr>
    <w:rPr>
      <w:sz w:val="20"/>
      <w:szCs w:val="20"/>
    </w:rPr>
  </w:style>
  <w:style w:type="character" w:customStyle="1" w:styleId="CommentTextChar">
    <w:name w:val="Comment Text Char"/>
    <w:basedOn w:val="DefaultParagraphFont"/>
    <w:link w:val="CommentText"/>
    <w:uiPriority w:val="99"/>
    <w:rsid w:val="0052447C"/>
    <w:rPr>
      <w:sz w:val="20"/>
      <w:szCs w:val="20"/>
    </w:rPr>
  </w:style>
  <w:style w:type="paragraph" w:styleId="CommentSubject">
    <w:name w:val="annotation subject"/>
    <w:basedOn w:val="CommentText"/>
    <w:next w:val="CommentText"/>
    <w:link w:val="CommentSubjectChar"/>
    <w:uiPriority w:val="99"/>
    <w:semiHidden/>
    <w:unhideWhenUsed/>
    <w:rsid w:val="0052447C"/>
    <w:rPr>
      <w:b/>
      <w:bCs/>
    </w:rPr>
  </w:style>
  <w:style w:type="character" w:customStyle="1" w:styleId="CommentSubjectChar">
    <w:name w:val="Comment Subject Char"/>
    <w:basedOn w:val="CommentTextChar"/>
    <w:link w:val="CommentSubject"/>
    <w:uiPriority w:val="99"/>
    <w:semiHidden/>
    <w:rsid w:val="0052447C"/>
    <w:rPr>
      <w:b/>
      <w:bCs/>
      <w:sz w:val="20"/>
      <w:szCs w:val="20"/>
    </w:rPr>
  </w:style>
  <w:style w:type="paragraph" w:styleId="BalloonText">
    <w:name w:val="Balloon Text"/>
    <w:basedOn w:val="Normal"/>
    <w:link w:val="BalloonTextChar"/>
    <w:uiPriority w:val="99"/>
    <w:semiHidden/>
    <w:unhideWhenUsed/>
    <w:rsid w:val="005244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47C"/>
    <w:rPr>
      <w:rFonts w:ascii="Segoe UI" w:hAnsi="Segoe UI" w:cs="Segoe UI"/>
      <w:sz w:val="18"/>
      <w:szCs w:val="18"/>
    </w:rPr>
  </w:style>
  <w:style w:type="paragraph" w:customStyle="1" w:styleId="EndNoteBibliography">
    <w:name w:val="EndNote Bibliography"/>
    <w:basedOn w:val="Normal"/>
    <w:link w:val="EndNoteBibliographyChar"/>
    <w:rsid w:val="0052447C"/>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52447C"/>
    <w:rPr>
      <w:rFonts w:ascii="Calibri" w:hAnsi="Calibri" w:cs="Calibri"/>
      <w:noProof/>
      <w:lang w:val="en-US"/>
    </w:rPr>
  </w:style>
  <w:style w:type="character" w:customStyle="1" w:styleId="highlight">
    <w:name w:val="highlight"/>
    <w:basedOn w:val="DefaultParagraphFont"/>
    <w:rsid w:val="0052447C"/>
  </w:style>
  <w:style w:type="character" w:styleId="Hyperlink">
    <w:name w:val="Hyperlink"/>
    <w:basedOn w:val="DefaultParagraphFont"/>
    <w:uiPriority w:val="99"/>
    <w:unhideWhenUsed/>
    <w:rsid w:val="0052447C"/>
    <w:rPr>
      <w:color w:val="0000FF" w:themeColor="hyperlink"/>
      <w:u w:val="single"/>
    </w:rPr>
  </w:style>
  <w:style w:type="paragraph" w:customStyle="1" w:styleId="EndNoteBibliographyTitle">
    <w:name w:val="EndNote Bibliography Title"/>
    <w:basedOn w:val="Normal"/>
    <w:link w:val="EndNoteBibliographyTitleChar"/>
    <w:rsid w:val="0052447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2447C"/>
    <w:rPr>
      <w:rFonts w:ascii="Calibri" w:hAnsi="Calibri" w:cs="Calibri"/>
      <w:noProof/>
      <w:lang w:val="en-US"/>
    </w:rPr>
  </w:style>
  <w:style w:type="character" w:customStyle="1" w:styleId="UnresolvedMention1">
    <w:name w:val="Unresolved Mention1"/>
    <w:basedOn w:val="DefaultParagraphFont"/>
    <w:uiPriority w:val="99"/>
    <w:semiHidden/>
    <w:unhideWhenUsed/>
    <w:rsid w:val="0052447C"/>
    <w:rPr>
      <w:color w:val="808080"/>
      <w:shd w:val="clear" w:color="auto" w:fill="E6E6E6"/>
    </w:rPr>
  </w:style>
  <w:style w:type="character" w:styleId="LineNumber">
    <w:name w:val="line number"/>
    <w:basedOn w:val="DefaultParagraphFont"/>
    <w:uiPriority w:val="99"/>
    <w:semiHidden/>
    <w:unhideWhenUsed/>
    <w:rsid w:val="0052447C"/>
  </w:style>
  <w:style w:type="paragraph" w:styleId="Header">
    <w:name w:val="header"/>
    <w:basedOn w:val="Normal"/>
    <w:link w:val="HeaderChar"/>
    <w:uiPriority w:val="99"/>
    <w:unhideWhenUsed/>
    <w:rsid w:val="00524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47C"/>
  </w:style>
  <w:style w:type="paragraph" w:styleId="Footer">
    <w:name w:val="footer"/>
    <w:basedOn w:val="Normal"/>
    <w:link w:val="FooterChar"/>
    <w:uiPriority w:val="99"/>
    <w:unhideWhenUsed/>
    <w:rsid w:val="00524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47C"/>
  </w:style>
  <w:style w:type="character" w:styleId="FollowedHyperlink">
    <w:name w:val="FollowedHyperlink"/>
    <w:basedOn w:val="DefaultParagraphFont"/>
    <w:uiPriority w:val="99"/>
    <w:semiHidden/>
    <w:unhideWhenUsed/>
    <w:rsid w:val="0052447C"/>
    <w:rPr>
      <w:color w:val="800080" w:themeColor="followedHyperlink"/>
      <w:u w:val="single"/>
    </w:rPr>
  </w:style>
  <w:style w:type="character" w:customStyle="1" w:styleId="docsum-authors">
    <w:name w:val="docsum-authors"/>
    <w:basedOn w:val="DefaultParagraphFont"/>
    <w:rsid w:val="0052447C"/>
  </w:style>
  <w:style w:type="character" w:customStyle="1" w:styleId="docsum-journal-citation">
    <w:name w:val="docsum-journal-citation"/>
    <w:basedOn w:val="DefaultParagraphFont"/>
    <w:rsid w:val="0052447C"/>
  </w:style>
  <w:style w:type="character" w:customStyle="1" w:styleId="citation-part">
    <w:name w:val="citation-part"/>
    <w:basedOn w:val="DefaultParagraphFont"/>
    <w:rsid w:val="0052447C"/>
  </w:style>
  <w:style w:type="character" w:customStyle="1" w:styleId="docsum-pmid">
    <w:name w:val="docsum-pmid"/>
    <w:basedOn w:val="DefaultParagraphFont"/>
    <w:rsid w:val="0052447C"/>
  </w:style>
  <w:style w:type="character" w:customStyle="1" w:styleId="free-resources">
    <w:name w:val="free-resources"/>
    <w:basedOn w:val="DefaultParagraphFont"/>
    <w:rsid w:val="00524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1846</Words>
  <Characters>10157</Characters>
  <Application>Microsoft Office Word</Application>
  <DocSecurity>0</DocSecurity>
  <Lines>84</Lines>
  <Paragraphs>23</Paragraphs>
  <ScaleCrop>false</ScaleCrop>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Latijnhouwers</dc:creator>
  <cp:keywords/>
  <dc:description/>
  <cp:lastModifiedBy>Latijnhouwers, D.A.J.M. (ORTHO)</cp:lastModifiedBy>
  <cp:revision>6</cp:revision>
  <dcterms:created xsi:type="dcterms:W3CDTF">2022-06-27T14:28:00Z</dcterms:created>
  <dcterms:modified xsi:type="dcterms:W3CDTF">2022-11-04T09:17:00Z</dcterms:modified>
</cp:coreProperties>
</file>