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14277" w:type="dxa"/>
        <w:tblLayout w:type="fixed"/>
        <w:tblLook w:val="04A0" w:firstRow="1" w:lastRow="0" w:firstColumn="1" w:lastColumn="0" w:noHBand="0" w:noVBand="1"/>
      </w:tblPr>
      <w:tblGrid>
        <w:gridCol w:w="4248"/>
        <w:gridCol w:w="665"/>
        <w:gridCol w:w="745"/>
        <w:gridCol w:w="663"/>
        <w:gridCol w:w="663"/>
        <w:gridCol w:w="663"/>
        <w:gridCol w:w="663"/>
        <w:gridCol w:w="663"/>
        <w:gridCol w:w="663"/>
        <w:gridCol w:w="663"/>
        <w:gridCol w:w="663"/>
        <w:gridCol w:w="663"/>
        <w:gridCol w:w="663"/>
        <w:gridCol w:w="663"/>
        <w:gridCol w:w="663"/>
        <w:gridCol w:w="663"/>
      </w:tblGrid>
      <w:tr w:rsidR="001F4D3C" w:rsidRPr="001F4D3C" w:rsidTr="003900A4">
        <w:trPr>
          <w:trHeight w:val="20"/>
        </w:trPr>
        <w:tc>
          <w:tcPr>
            <w:tcW w:w="14277" w:type="dxa"/>
            <w:gridSpan w:val="16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rPr>
                <w:rFonts w:ascii="Calibri" w:eastAsia="Calibri" w:hAnsi="Calibri" w:cs="Calibri"/>
              </w:rPr>
            </w:pPr>
            <w:bookmarkStart w:id="0" w:name="_GoBack"/>
            <w:r w:rsidRPr="001F4D3C">
              <w:rPr>
                <w:rFonts w:ascii="Calibri" w:eastAsia="Calibri" w:hAnsi="Calibri" w:cs="Calibri"/>
              </w:rPr>
              <w:t>Supplementary Table 1 Trends in patient characteristics 2007 - 2021</w:t>
            </w:r>
          </w:p>
        </w:tc>
      </w:tr>
      <w:tr w:rsidR="001F4D3C" w:rsidRPr="001F4D3C" w:rsidTr="003900A4">
        <w:trPr>
          <w:trHeight w:val="414"/>
        </w:trPr>
        <w:tc>
          <w:tcPr>
            <w:tcW w:w="4248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65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spacing w:after="200" w:line="276" w:lineRule="auto"/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2007</w:t>
            </w:r>
          </w:p>
        </w:tc>
        <w:tc>
          <w:tcPr>
            <w:tcW w:w="745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spacing w:after="200" w:line="276" w:lineRule="auto"/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2008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spacing w:after="200" w:line="276" w:lineRule="auto"/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2009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spacing w:after="200" w:line="276" w:lineRule="auto"/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2010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spacing w:after="200" w:line="276" w:lineRule="auto"/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2011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spacing w:after="200" w:line="276" w:lineRule="auto"/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2012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spacing w:after="200" w:line="276" w:lineRule="auto"/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2013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spacing w:after="200" w:line="276" w:lineRule="auto"/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2014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spacing w:after="200" w:line="276" w:lineRule="auto"/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2015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spacing w:after="200" w:line="276" w:lineRule="auto"/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2016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spacing w:after="200" w:line="276" w:lineRule="auto"/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2017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spacing w:after="200" w:line="276" w:lineRule="auto"/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2018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spacing w:after="200" w:line="276" w:lineRule="auto"/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2019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spacing w:after="200" w:line="276" w:lineRule="auto"/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2020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spacing w:after="200" w:line="276" w:lineRule="auto"/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2021</w:t>
            </w:r>
          </w:p>
        </w:tc>
      </w:tr>
      <w:tr w:rsidR="001F4D3C" w:rsidRPr="001F4D3C" w:rsidTr="003900A4">
        <w:trPr>
          <w:trHeight w:val="263"/>
        </w:trPr>
        <w:tc>
          <w:tcPr>
            <w:tcW w:w="4248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/>
              </w:rPr>
              <w:t>Patients with any vasculitis diagnosis, N</w:t>
            </w:r>
          </w:p>
        </w:tc>
        <w:tc>
          <w:tcPr>
            <w:tcW w:w="665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/>
              </w:rPr>
              <w:t>502</w:t>
            </w:r>
          </w:p>
        </w:tc>
        <w:tc>
          <w:tcPr>
            <w:tcW w:w="745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/>
              </w:rPr>
              <w:t>534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/>
              </w:rPr>
              <w:t>646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/>
              </w:rPr>
              <w:t>755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/>
              </w:rPr>
              <w:t>807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/>
              </w:rPr>
              <w:t>650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/>
              </w:rPr>
              <w:t>772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/>
              </w:rPr>
              <w:t>792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/>
              </w:rPr>
              <w:t>829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/>
              </w:rPr>
              <w:t>731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/>
              </w:rPr>
              <w:t>713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/>
              </w:rPr>
              <w:t>718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/>
              </w:rPr>
              <w:t>677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/>
              </w:rPr>
              <w:t>638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/>
              </w:rPr>
              <w:t>854</w:t>
            </w:r>
          </w:p>
        </w:tc>
      </w:tr>
      <w:tr w:rsidR="001F4D3C" w:rsidRPr="001F4D3C" w:rsidTr="003900A4">
        <w:trPr>
          <w:trHeight w:val="263"/>
        </w:trPr>
        <w:tc>
          <w:tcPr>
            <w:tcW w:w="4248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/>
              </w:rPr>
              <w:t>Vasculitides among all iRMDs in the NDB (%)</w:t>
            </w:r>
          </w:p>
        </w:tc>
        <w:tc>
          <w:tcPr>
            <w:tcW w:w="665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/>
              </w:rPr>
              <w:t>3.9</w:t>
            </w:r>
          </w:p>
        </w:tc>
        <w:tc>
          <w:tcPr>
            <w:tcW w:w="745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/>
              </w:rPr>
              <w:t>4.3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/>
              </w:rPr>
              <w:t>4.9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/>
              </w:rPr>
              <w:t>5.0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/>
              </w:rPr>
              <w:t>5.1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/>
              </w:rPr>
              <w:t>4.4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/>
              </w:rPr>
              <w:t>5.1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/>
              </w:rPr>
              <w:t>5.1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/>
              </w:rPr>
              <w:t>5.0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/>
              </w:rPr>
              <w:t>5.9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/>
              </w:rPr>
              <w:t>5.9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/>
              </w:rPr>
              <w:t>6.3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/>
              </w:rPr>
              <w:t>6.5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/>
              </w:rPr>
              <w:t>6.2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/>
              </w:rPr>
              <w:t>7.2</w:t>
            </w:r>
          </w:p>
        </w:tc>
      </w:tr>
      <w:tr w:rsidR="001F4D3C" w:rsidRPr="001F4D3C" w:rsidTr="003900A4">
        <w:trPr>
          <w:trHeight w:val="20"/>
        </w:trPr>
        <w:tc>
          <w:tcPr>
            <w:tcW w:w="4248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rPr>
                <w:rFonts w:ascii="Calibri" w:eastAsia="Calibri" w:hAnsi="Calibri" w:cs="Calibri"/>
                <w:b/>
              </w:rPr>
            </w:pPr>
            <w:r w:rsidRPr="001F4D3C">
              <w:rPr>
                <w:rFonts w:ascii="Calibri" w:eastAsia="Calibri" w:hAnsi="Calibri" w:cs="Calibri"/>
                <w:b/>
              </w:rPr>
              <w:t xml:space="preserve">  Giant Cell Arteritis, </w:t>
            </w:r>
            <w:r w:rsidRPr="001F4D3C">
              <w:rPr>
                <w:rFonts w:ascii="Calibri" w:eastAsia="Calibri" w:hAnsi="Calibri" w:cs="Calibri"/>
              </w:rPr>
              <w:t xml:space="preserve">N </w:t>
            </w:r>
          </w:p>
          <w:p w:rsidR="00501768" w:rsidRPr="001F4D3C" w:rsidRDefault="00501768" w:rsidP="003900A4">
            <w:pPr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(% of all vasculitides)</w:t>
            </w:r>
          </w:p>
        </w:tc>
        <w:tc>
          <w:tcPr>
            <w:tcW w:w="665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90 (24)</w:t>
            </w:r>
          </w:p>
        </w:tc>
        <w:tc>
          <w:tcPr>
            <w:tcW w:w="745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92 (22)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137 (26)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187 (30)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209 (31)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194 (35)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226 (33)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220 (32)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229 (32)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204 (31)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209 (33)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227 (35)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208 (34)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194 (33)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306 (41)</w:t>
            </w:r>
          </w:p>
        </w:tc>
      </w:tr>
      <w:tr w:rsidR="001F4D3C" w:rsidRPr="001F4D3C" w:rsidTr="003900A4">
        <w:trPr>
          <w:trHeight w:val="20"/>
        </w:trPr>
        <w:tc>
          <w:tcPr>
            <w:tcW w:w="4248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Female (%)</w:t>
            </w:r>
          </w:p>
        </w:tc>
        <w:tc>
          <w:tcPr>
            <w:tcW w:w="665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73</w:t>
            </w:r>
          </w:p>
        </w:tc>
        <w:tc>
          <w:tcPr>
            <w:tcW w:w="745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79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71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77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72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79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78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78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76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77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75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78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78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79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77</w:t>
            </w:r>
          </w:p>
        </w:tc>
      </w:tr>
      <w:tr w:rsidR="001F4D3C" w:rsidRPr="001F4D3C" w:rsidTr="003900A4">
        <w:trPr>
          <w:trHeight w:val="20"/>
        </w:trPr>
        <w:tc>
          <w:tcPr>
            <w:tcW w:w="4248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Age, mean years</w:t>
            </w:r>
          </w:p>
        </w:tc>
        <w:tc>
          <w:tcPr>
            <w:tcW w:w="665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72</w:t>
            </w:r>
          </w:p>
        </w:tc>
        <w:tc>
          <w:tcPr>
            <w:tcW w:w="745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72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72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72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71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72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72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72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73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73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74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74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74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74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73</w:t>
            </w:r>
          </w:p>
        </w:tc>
      </w:tr>
      <w:tr w:rsidR="001F4D3C" w:rsidRPr="001F4D3C" w:rsidTr="003900A4">
        <w:trPr>
          <w:trHeight w:val="20"/>
        </w:trPr>
        <w:tc>
          <w:tcPr>
            <w:tcW w:w="4248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Age at disease onset, mean years</w:t>
            </w:r>
          </w:p>
        </w:tc>
        <w:tc>
          <w:tcPr>
            <w:tcW w:w="665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68</w:t>
            </w:r>
          </w:p>
        </w:tc>
        <w:tc>
          <w:tcPr>
            <w:tcW w:w="745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68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68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68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67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67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68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67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68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68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68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68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68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68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67</w:t>
            </w:r>
          </w:p>
        </w:tc>
      </w:tr>
      <w:tr w:rsidR="001F4D3C" w:rsidRPr="001F4D3C" w:rsidTr="003900A4">
        <w:trPr>
          <w:trHeight w:val="20"/>
        </w:trPr>
        <w:tc>
          <w:tcPr>
            <w:tcW w:w="4248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Symptom duration until diagnosis, meanyrs*</w:t>
            </w:r>
          </w:p>
        </w:tc>
        <w:tc>
          <w:tcPr>
            <w:tcW w:w="665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745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0.7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0.7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0.8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0.7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0.6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0.8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0.8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0.8</w:t>
            </w:r>
          </w:p>
        </w:tc>
      </w:tr>
      <w:tr w:rsidR="001F4D3C" w:rsidRPr="001F4D3C" w:rsidTr="003900A4">
        <w:trPr>
          <w:trHeight w:val="20"/>
        </w:trPr>
        <w:tc>
          <w:tcPr>
            <w:tcW w:w="4248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both"/>
              <w:rPr>
                <w:rFonts w:ascii="Calibri" w:eastAsia="Calibri" w:hAnsi="Calibri" w:cs="Calibri"/>
                <w:b/>
              </w:rPr>
            </w:pPr>
            <w:r w:rsidRPr="001F4D3C">
              <w:rPr>
                <w:rFonts w:ascii="Calibri" w:eastAsia="Calibri" w:hAnsi="Calibri" w:cs="Calibri"/>
                <w:b/>
              </w:rPr>
              <w:t xml:space="preserve">  Takayasu Arteritis,</w:t>
            </w:r>
            <w:r w:rsidRPr="001F4D3C">
              <w:rPr>
                <w:rFonts w:ascii="Calibri" w:eastAsia="Calibri" w:hAnsi="Calibri" w:cs="Calibri"/>
              </w:rPr>
              <w:t xml:space="preserve"> N</w:t>
            </w:r>
            <w:r w:rsidRPr="001F4D3C">
              <w:rPr>
                <w:rFonts w:ascii="Calibri" w:eastAsia="Calibri" w:hAnsi="Calibri" w:cs="Calibri"/>
                <w:b/>
              </w:rPr>
              <w:t xml:space="preserve"> </w:t>
            </w:r>
          </w:p>
          <w:p w:rsidR="00501768" w:rsidRPr="001F4D3C" w:rsidRDefault="00501768" w:rsidP="003900A4">
            <w:pPr>
              <w:jc w:val="both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(% of all vasculitides)</w:t>
            </w:r>
          </w:p>
        </w:tc>
        <w:tc>
          <w:tcPr>
            <w:tcW w:w="665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 xml:space="preserve">28 </w:t>
            </w:r>
          </w:p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(7)</w:t>
            </w:r>
          </w:p>
        </w:tc>
        <w:tc>
          <w:tcPr>
            <w:tcW w:w="745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 xml:space="preserve">34 </w:t>
            </w:r>
          </w:p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(8)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 xml:space="preserve">40 </w:t>
            </w:r>
          </w:p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(8)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 xml:space="preserve">45 </w:t>
            </w:r>
          </w:p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(7)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 xml:space="preserve">37 </w:t>
            </w:r>
          </w:p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(5)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 xml:space="preserve">37 </w:t>
            </w:r>
          </w:p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(7)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 xml:space="preserve">31 </w:t>
            </w:r>
          </w:p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(5)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 xml:space="preserve">33 </w:t>
            </w:r>
          </w:p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(5)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 xml:space="preserve">37 </w:t>
            </w:r>
          </w:p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(5)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 xml:space="preserve">36 </w:t>
            </w:r>
          </w:p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(6)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 xml:space="preserve">28 </w:t>
            </w:r>
          </w:p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(4)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 xml:space="preserve">35 </w:t>
            </w:r>
          </w:p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(5)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 xml:space="preserve">29 </w:t>
            </w:r>
          </w:p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(5)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 xml:space="preserve">26 </w:t>
            </w:r>
          </w:p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(5)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 xml:space="preserve">37 </w:t>
            </w:r>
          </w:p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(5)</w:t>
            </w:r>
          </w:p>
        </w:tc>
      </w:tr>
      <w:tr w:rsidR="001F4D3C" w:rsidRPr="001F4D3C" w:rsidTr="003900A4">
        <w:trPr>
          <w:trHeight w:val="20"/>
        </w:trPr>
        <w:tc>
          <w:tcPr>
            <w:tcW w:w="4248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Female (%)</w:t>
            </w:r>
          </w:p>
        </w:tc>
        <w:tc>
          <w:tcPr>
            <w:tcW w:w="665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89</w:t>
            </w:r>
          </w:p>
        </w:tc>
        <w:tc>
          <w:tcPr>
            <w:tcW w:w="745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85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85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89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78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73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68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70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76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83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82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89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83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89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92</w:t>
            </w:r>
          </w:p>
        </w:tc>
      </w:tr>
      <w:tr w:rsidR="001F4D3C" w:rsidRPr="001F4D3C" w:rsidTr="003900A4">
        <w:trPr>
          <w:trHeight w:val="20"/>
        </w:trPr>
        <w:tc>
          <w:tcPr>
            <w:tcW w:w="4248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Age, mean years</w:t>
            </w:r>
          </w:p>
        </w:tc>
        <w:tc>
          <w:tcPr>
            <w:tcW w:w="665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54</w:t>
            </w:r>
          </w:p>
        </w:tc>
        <w:tc>
          <w:tcPr>
            <w:tcW w:w="745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50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51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53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52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52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50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53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52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51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53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54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49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51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48</w:t>
            </w:r>
          </w:p>
        </w:tc>
      </w:tr>
      <w:tr w:rsidR="001F4D3C" w:rsidRPr="001F4D3C" w:rsidTr="003900A4">
        <w:trPr>
          <w:trHeight w:val="20"/>
        </w:trPr>
        <w:tc>
          <w:tcPr>
            <w:tcW w:w="4248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Age at disease onset, mean years</w:t>
            </w:r>
          </w:p>
        </w:tc>
        <w:tc>
          <w:tcPr>
            <w:tcW w:w="665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45</w:t>
            </w:r>
          </w:p>
        </w:tc>
        <w:tc>
          <w:tcPr>
            <w:tcW w:w="745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44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44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45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42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42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43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43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42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41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41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41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38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39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37</w:t>
            </w:r>
          </w:p>
        </w:tc>
      </w:tr>
      <w:tr w:rsidR="001F4D3C" w:rsidRPr="001F4D3C" w:rsidTr="003900A4">
        <w:trPr>
          <w:trHeight w:val="20"/>
        </w:trPr>
        <w:tc>
          <w:tcPr>
            <w:tcW w:w="4248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Symptom duration until diagnosis, meanyrs*</w:t>
            </w:r>
          </w:p>
        </w:tc>
        <w:tc>
          <w:tcPr>
            <w:tcW w:w="665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745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1.4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1.6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1.3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1.0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1.2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0.9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1.1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1.7</w:t>
            </w:r>
          </w:p>
        </w:tc>
      </w:tr>
      <w:tr w:rsidR="001F4D3C" w:rsidRPr="001F4D3C" w:rsidTr="003900A4">
        <w:trPr>
          <w:trHeight w:val="20"/>
        </w:trPr>
        <w:tc>
          <w:tcPr>
            <w:tcW w:w="4248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 xml:space="preserve">  </w:t>
            </w:r>
            <w:r w:rsidRPr="001F4D3C">
              <w:rPr>
                <w:rFonts w:ascii="Calibri" w:eastAsia="Calibri" w:hAnsi="Calibri" w:cs="Calibri"/>
                <w:b/>
              </w:rPr>
              <w:t>ANCA Vasculitides</w:t>
            </w:r>
            <w:r w:rsidRPr="001F4D3C">
              <w:rPr>
                <w:rFonts w:ascii="Calibri" w:eastAsia="Calibri" w:hAnsi="Calibri" w:cs="Calibri"/>
              </w:rPr>
              <w:t xml:space="preserve">, N </w:t>
            </w:r>
          </w:p>
          <w:p w:rsidR="00501768" w:rsidRPr="001F4D3C" w:rsidRDefault="00501768" w:rsidP="003900A4">
            <w:pPr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(% of all vasculitides)</w:t>
            </w:r>
          </w:p>
        </w:tc>
        <w:tc>
          <w:tcPr>
            <w:tcW w:w="665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164 (43)</w:t>
            </w:r>
          </w:p>
        </w:tc>
        <w:tc>
          <w:tcPr>
            <w:tcW w:w="745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163 (40)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214 (41)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235 (37)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259 (38)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241 (44)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267 (39)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279 (41)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305 (42)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259 (40)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232 (36)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231 (36)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223 (37)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227 (39)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241 (32)</w:t>
            </w:r>
          </w:p>
        </w:tc>
      </w:tr>
      <w:tr w:rsidR="001F4D3C" w:rsidRPr="001F4D3C" w:rsidTr="003900A4">
        <w:trPr>
          <w:trHeight w:val="20"/>
        </w:trPr>
        <w:tc>
          <w:tcPr>
            <w:tcW w:w="4248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Female (%)</w:t>
            </w:r>
          </w:p>
        </w:tc>
        <w:tc>
          <w:tcPr>
            <w:tcW w:w="665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57</w:t>
            </w:r>
          </w:p>
        </w:tc>
        <w:tc>
          <w:tcPr>
            <w:tcW w:w="745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54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54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57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56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53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55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57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60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52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55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56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56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56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53</w:t>
            </w:r>
          </w:p>
        </w:tc>
      </w:tr>
      <w:tr w:rsidR="001F4D3C" w:rsidRPr="001F4D3C" w:rsidTr="003900A4">
        <w:trPr>
          <w:trHeight w:val="20"/>
        </w:trPr>
        <w:tc>
          <w:tcPr>
            <w:tcW w:w="4248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Age, mean years</w:t>
            </w:r>
          </w:p>
        </w:tc>
        <w:tc>
          <w:tcPr>
            <w:tcW w:w="665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57</w:t>
            </w:r>
          </w:p>
        </w:tc>
        <w:tc>
          <w:tcPr>
            <w:tcW w:w="745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57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58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57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58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60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60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60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59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60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59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60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61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61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61</w:t>
            </w:r>
          </w:p>
        </w:tc>
      </w:tr>
      <w:tr w:rsidR="001F4D3C" w:rsidRPr="001F4D3C" w:rsidTr="003900A4">
        <w:trPr>
          <w:trHeight w:val="20"/>
        </w:trPr>
        <w:tc>
          <w:tcPr>
            <w:tcW w:w="4248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Age at disease onset, mean years</w:t>
            </w:r>
          </w:p>
        </w:tc>
        <w:tc>
          <w:tcPr>
            <w:tcW w:w="665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49</w:t>
            </w:r>
          </w:p>
        </w:tc>
        <w:tc>
          <w:tcPr>
            <w:tcW w:w="745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49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50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50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50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50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51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50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49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49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48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49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50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50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50</w:t>
            </w:r>
          </w:p>
        </w:tc>
      </w:tr>
      <w:tr w:rsidR="001F4D3C" w:rsidRPr="001F4D3C" w:rsidTr="003900A4">
        <w:trPr>
          <w:trHeight w:val="20"/>
        </w:trPr>
        <w:tc>
          <w:tcPr>
            <w:tcW w:w="4248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Symptom duration until diagnosis, meanyrs*</w:t>
            </w:r>
          </w:p>
        </w:tc>
        <w:tc>
          <w:tcPr>
            <w:tcW w:w="665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745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1.4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1.4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1.4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1.4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1.4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1.1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1.3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1.4</w:t>
            </w:r>
          </w:p>
        </w:tc>
      </w:tr>
      <w:tr w:rsidR="001F4D3C" w:rsidRPr="001F4D3C" w:rsidTr="003900A4">
        <w:trPr>
          <w:trHeight w:val="20"/>
        </w:trPr>
        <w:tc>
          <w:tcPr>
            <w:tcW w:w="4248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 xml:space="preserve">  </w:t>
            </w:r>
            <w:r w:rsidRPr="001F4D3C">
              <w:rPr>
                <w:rFonts w:ascii="Calibri" w:eastAsia="Calibri" w:hAnsi="Calibri" w:cs="Calibri"/>
                <w:b/>
              </w:rPr>
              <w:t>Behçet Disease</w:t>
            </w:r>
            <w:r w:rsidRPr="001F4D3C">
              <w:rPr>
                <w:rFonts w:ascii="Calibri" w:eastAsia="Calibri" w:hAnsi="Calibri" w:cs="Calibri"/>
              </w:rPr>
              <w:t xml:space="preserve">, N </w:t>
            </w:r>
          </w:p>
          <w:p w:rsidR="00501768" w:rsidRPr="001F4D3C" w:rsidRDefault="00501768" w:rsidP="003900A4">
            <w:pPr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(% of all vasculitides)</w:t>
            </w:r>
          </w:p>
        </w:tc>
        <w:tc>
          <w:tcPr>
            <w:tcW w:w="665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96 (25)</w:t>
            </w:r>
          </w:p>
        </w:tc>
        <w:tc>
          <w:tcPr>
            <w:tcW w:w="745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122 (30)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128 (25)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162 (26)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175 (26)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78 (14)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154 (23)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153 (22)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156 (22)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152 (23)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169 (27)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152 (24)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150 (25)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134 (23)</w:t>
            </w:r>
          </w:p>
        </w:tc>
        <w:tc>
          <w:tcPr>
            <w:tcW w:w="663" w:type="dxa"/>
            <w:tcBorders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166 (22)</w:t>
            </w:r>
          </w:p>
        </w:tc>
      </w:tr>
      <w:tr w:rsidR="001F4D3C" w:rsidRPr="001F4D3C" w:rsidTr="003900A4">
        <w:trPr>
          <w:trHeight w:val="20"/>
        </w:trPr>
        <w:tc>
          <w:tcPr>
            <w:tcW w:w="424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Female (%)</w:t>
            </w:r>
          </w:p>
        </w:tc>
        <w:tc>
          <w:tcPr>
            <w:tcW w:w="66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38</w:t>
            </w:r>
          </w:p>
        </w:tc>
        <w:tc>
          <w:tcPr>
            <w:tcW w:w="74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36</w:t>
            </w:r>
          </w:p>
        </w:tc>
        <w:tc>
          <w:tcPr>
            <w:tcW w:w="66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34</w:t>
            </w:r>
          </w:p>
        </w:tc>
        <w:tc>
          <w:tcPr>
            <w:tcW w:w="66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33</w:t>
            </w:r>
          </w:p>
        </w:tc>
        <w:tc>
          <w:tcPr>
            <w:tcW w:w="66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33</w:t>
            </w:r>
          </w:p>
        </w:tc>
        <w:tc>
          <w:tcPr>
            <w:tcW w:w="66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41</w:t>
            </w:r>
          </w:p>
        </w:tc>
        <w:tc>
          <w:tcPr>
            <w:tcW w:w="66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34</w:t>
            </w:r>
          </w:p>
        </w:tc>
        <w:tc>
          <w:tcPr>
            <w:tcW w:w="66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32</w:t>
            </w:r>
          </w:p>
        </w:tc>
        <w:tc>
          <w:tcPr>
            <w:tcW w:w="66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34</w:t>
            </w:r>
          </w:p>
        </w:tc>
        <w:tc>
          <w:tcPr>
            <w:tcW w:w="66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36</w:t>
            </w:r>
          </w:p>
        </w:tc>
        <w:tc>
          <w:tcPr>
            <w:tcW w:w="66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33</w:t>
            </w:r>
          </w:p>
        </w:tc>
        <w:tc>
          <w:tcPr>
            <w:tcW w:w="66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35</w:t>
            </w:r>
          </w:p>
        </w:tc>
        <w:tc>
          <w:tcPr>
            <w:tcW w:w="66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33</w:t>
            </w:r>
          </w:p>
        </w:tc>
        <w:tc>
          <w:tcPr>
            <w:tcW w:w="66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36</w:t>
            </w:r>
          </w:p>
        </w:tc>
        <w:tc>
          <w:tcPr>
            <w:tcW w:w="66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41</w:t>
            </w:r>
          </w:p>
        </w:tc>
      </w:tr>
      <w:tr w:rsidR="001F4D3C" w:rsidRPr="001F4D3C" w:rsidTr="003900A4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Age, mean years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40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40</w:t>
            </w: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40</w:t>
            </w: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40</w:t>
            </w: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40</w:t>
            </w: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40</w:t>
            </w: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41</w:t>
            </w: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42</w:t>
            </w: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43</w:t>
            </w: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44</w:t>
            </w: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44</w:t>
            </w: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44</w:t>
            </w: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44</w:t>
            </w: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45</w:t>
            </w: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44</w:t>
            </w:r>
          </w:p>
        </w:tc>
      </w:tr>
      <w:tr w:rsidR="001F4D3C" w:rsidRPr="001F4D3C" w:rsidTr="003900A4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Age at disease onset, mean years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30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29</w:t>
            </w: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29</w:t>
            </w: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29</w:t>
            </w: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29</w:t>
            </w: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29</w:t>
            </w: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28</w:t>
            </w: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28</w:t>
            </w: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28</w:t>
            </w: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30</w:t>
            </w: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29</w:t>
            </w: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28</w:t>
            </w: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28</w:t>
            </w: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28</w:t>
            </w: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28</w:t>
            </w:r>
          </w:p>
        </w:tc>
      </w:tr>
      <w:tr w:rsidR="001F4D3C" w:rsidRPr="001F4D3C" w:rsidTr="003900A4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Symptom duration until diagnosis, meanyrs*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3.9</w:t>
            </w: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3.7</w:t>
            </w: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3.3</w:t>
            </w: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3.3</w:t>
            </w: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3.4</w:t>
            </w: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3.0</w:t>
            </w: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3.2</w:t>
            </w: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jc w:val="center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2.8</w:t>
            </w:r>
          </w:p>
        </w:tc>
      </w:tr>
      <w:tr w:rsidR="001F4D3C" w:rsidRPr="001F4D3C" w:rsidTr="003900A4">
        <w:trPr>
          <w:trHeight w:val="20"/>
        </w:trPr>
        <w:tc>
          <w:tcPr>
            <w:tcW w:w="14277" w:type="dxa"/>
            <w:gridSpan w:val="16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:rsidR="00501768" w:rsidRPr="001F4D3C" w:rsidRDefault="00501768" w:rsidP="003900A4">
            <w:pPr>
              <w:spacing w:after="200" w:line="276" w:lineRule="auto"/>
              <w:rPr>
                <w:rFonts w:ascii="Calibri" w:eastAsia="Calibri" w:hAnsi="Calibri" w:cs="Calibri"/>
              </w:rPr>
            </w:pPr>
            <w:r w:rsidRPr="001F4D3C">
              <w:rPr>
                <w:rFonts w:ascii="Calibri" w:eastAsia="Calibri" w:hAnsi="Calibri" w:cs="Calibri"/>
              </w:rPr>
              <w:t>iRMDs inflammatory rheumatic diseases, NDB German National Database of the Collaborative Arthritis Centres. *mean in years, collected since 2014</w:t>
            </w:r>
          </w:p>
        </w:tc>
      </w:tr>
    </w:tbl>
    <w:p w:rsidR="00501768" w:rsidRPr="001F4D3C" w:rsidRDefault="00501768" w:rsidP="00501768">
      <w:r w:rsidRPr="001F4D3C">
        <w:t xml:space="preserve">Supplementary Figure 1 Comparison of comorbidities in patients with </w:t>
      </w:r>
      <w:proofErr w:type="spellStart"/>
      <w:r w:rsidRPr="001F4D3C">
        <w:t>vasculitides</w:t>
      </w:r>
      <w:proofErr w:type="spellEnd"/>
      <w:r w:rsidRPr="001F4D3C">
        <w:t xml:space="preserve"> in 2021</w:t>
      </w:r>
    </w:p>
    <w:p w:rsidR="00501768" w:rsidRPr="001F4D3C" w:rsidRDefault="00501768" w:rsidP="00501768"/>
    <w:p w:rsidR="00501768" w:rsidRPr="001F4D3C" w:rsidRDefault="00501768" w:rsidP="00501768">
      <w:r w:rsidRPr="001F4D3C">
        <w:rPr>
          <w:noProof/>
          <w:lang w:eastAsia="en-IN"/>
        </w:rPr>
        <w:lastRenderedPageBreak/>
        <w:drawing>
          <wp:inline distT="0" distB="0" distL="0" distR="0" wp14:anchorId="21A2AC40" wp14:editId="78B6C706">
            <wp:extent cx="4348458" cy="3648075"/>
            <wp:effectExtent l="0" t="0" r="0" b="0"/>
            <wp:docPr id="12" name="Grafi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suppl fig 1 comorbidity.tif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52105" cy="36511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1768" w:rsidRPr="001F4D3C" w:rsidRDefault="00501768" w:rsidP="00501768">
      <w:r w:rsidRPr="001F4D3C">
        <w:t xml:space="preserve">GCA Giant cell arteritis, TAK </w:t>
      </w:r>
      <w:proofErr w:type="spellStart"/>
      <w:r w:rsidRPr="001F4D3C">
        <w:t>Takayasu</w:t>
      </w:r>
      <w:proofErr w:type="spellEnd"/>
      <w:r w:rsidRPr="001F4D3C">
        <w:t xml:space="preserve"> arteritis, GPA Granulomatosis with </w:t>
      </w:r>
      <w:proofErr w:type="spellStart"/>
      <w:r w:rsidRPr="001F4D3C">
        <w:t>Polyangiitis</w:t>
      </w:r>
      <w:proofErr w:type="spellEnd"/>
      <w:r w:rsidRPr="001F4D3C">
        <w:t xml:space="preserve">, EGPA eosinophil granulomatosis with </w:t>
      </w:r>
      <w:proofErr w:type="spellStart"/>
      <w:r w:rsidRPr="001F4D3C">
        <w:t>polyangiitis</w:t>
      </w:r>
      <w:proofErr w:type="spellEnd"/>
      <w:r w:rsidRPr="001F4D3C">
        <w:t xml:space="preserve">, MPA microscopic </w:t>
      </w:r>
      <w:proofErr w:type="spellStart"/>
      <w:r w:rsidRPr="001F4D3C">
        <w:t>polyangiitis</w:t>
      </w:r>
      <w:proofErr w:type="spellEnd"/>
      <w:r w:rsidRPr="001F4D3C">
        <w:t xml:space="preserve">, BD </w:t>
      </w:r>
      <w:proofErr w:type="spellStart"/>
      <w:r w:rsidRPr="001F4D3C">
        <w:t>Behçet</w:t>
      </w:r>
      <w:proofErr w:type="spellEnd"/>
      <w:r w:rsidRPr="001F4D3C">
        <w:t xml:space="preserve"> Disease.</w:t>
      </w:r>
    </w:p>
    <w:bookmarkEnd w:id="0"/>
    <w:p w:rsidR="00B8396F" w:rsidRPr="001F4D3C" w:rsidRDefault="00B8396F"/>
    <w:sectPr w:rsidR="00B8396F" w:rsidRPr="001F4D3C" w:rsidSect="001F4D3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768"/>
    <w:rsid w:val="0000337B"/>
    <w:rsid w:val="00005D23"/>
    <w:rsid w:val="000107A4"/>
    <w:rsid w:val="00012B3C"/>
    <w:rsid w:val="00013847"/>
    <w:rsid w:val="00015AC9"/>
    <w:rsid w:val="00016A02"/>
    <w:rsid w:val="00016A80"/>
    <w:rsid w:val="000170D4"/>
    <w:rsid w:val="00017641"/>
    <w:rsid w:val="000176CC"/>
    <w:rsid w:val="00020922"/>
    <w:rsid w:val="00021B2F"/>
    <w:rsid w:val="00023A8A"/>
    <w:rsid w:val="000246F3"/>
    <w:rsid w:val="00025421"/>
    <w:rsid w:val="00025E70"/>
    <w:rsid w:val="00026137"/>
    <w:rsid w:val="00026213"/>
    <w:rsid w:val="000272F9"/>
    <w:rsid w:val="00030862"/>
    <w:rsid w:val="00030FC2"/>
    <w:rsid w:val="00032077"/>
    <w:rsid w:val="000336E0"/>
    <w:rsid w:val="00034F9F"/>
    <w:rsid w:val="00036564"/>
    <w:rsid w:val="00036B6B"/>
    <w:rsid w:val="000373D9"/>
    <w:rsid w:val="00037715"/>
    <w:rsid w:val="0004003F"/>
    <w:rsid w:val="000405D1"/>
    <w:rsid w:val="00040BA1"/>
    <w:rsid w:val="00041363"/>
    <w:rsid w:val="00042B24"/>
    <w:rsid w:val="0004449A"/>
    <w:rsid w:val="000465B5"/>
    <w:rsid w:val="00046D59"/>
    <w:rsid w:val="00050595"/>
    <w:rsid w:val="00051129"/>
    <w:rsid w:val="000518D9"/>
    <w:rsid w:val="00052DCA"/>
    <w:rsid w:val="000530C0"/>
    <w:rsid w:val="000543AA"/>
    <w:rsid w:val="0005471D"/>
    <w:rsid w:val="00054915"/>
    <w:rsid w:val="00055A93"/>
    <w:rsid w:val="0005663A"/>
    <w:rsid w:val="000566E6"/>
    <w:rsid w:val="0005683F"/>
    <w:rsid w:val="00057863"/>
    <w:rsid w:val="00057D7F"/>
    <w:rsid w:val="00060529"/>
    <w:rsid w:val="00062123"/>
    <w:rsid w:val="000621D5"/>
    <w:rsid w:val="00062C22"/>
    <w:rsid w:val="00062F33"/>
    <w:rsid w:val="0006319E"/>
    <w:rsid w:val="00063312"/>
    <w:rsid w:val="00070BD8"/>
    <w:rsid w:val="00070EE9"/>
    <w:rsid w:val="00071B2F"/>
    <w:rsid w:val="00071C39"/>
    <w:rsid w:val="00072CC5"/>
    <w:rsid w:val="00073C29"/>
    <w:rsid w:val="00074030"/>
    <w:rsid w:val="00074418"/>
    <w:rsid w:val="00074AE6"/>
    <w:rsid w:val="0007725F"/>
    <w:rsid w:val="0007797C"/>
    <w:rsid w:val="000779DF"/>
    <w:rsid w:val="00077B01"/>
    <w:rsid w:val="00081427"/>
    <w:rsid w:val="00081CC5"/>
    <w:rsid w:val="00085DA5"/>
    <w:rsid w:val="000863E6"/>
    <w:rsid w:val="00086678"/>
    <w:rsid w:val="00087108"/>
    <w:rsid w:val="000876F7"/>
    <w:rsid w:val="0009112E"/>
    <w:rsid w:val="000915A6"/>
    <w:rsid w:val="00091BE0"/>
    <w:rsid w:val="00092AFA"/>
    <w:rsid w:val="000940D3"/>
    <w:rsid w:val="000943E5"/>
    <w:rsid w:val="00096110"/>
    <w:rsid w:val="00096A10"/>
    <w:rsid w:val="000977D8"/>
    <w:rsid w:val="000A0150"/>
    <w:rsid w:val="000A025F"/>
    <w:rsid w:val="000A13B1"/>
    <w:rsid w:val="000A3DD2"/>
    <w:rsid w:val="000A4B07"/>
    <w:rsid w:val="000A7660"/>
    <w:rsid w:val="000B036B"/>
    <w:rsid w:val="000B493F"/>
    <w:rsid w:val="000B50EC"/>
    <w:rsid w:val="000B5F2E"/>
    <w:rsid w:val="000B6113"/>
    <w:rsid w:val="000B65FA"/>
    <w:rsid w:val="000B69F5"/>
    <w:rsid w:val="000B7CF2"/>
    <w:rsid w:val="000B7E41"/>
    <w:rsid w:val="000C017C"/>
    <w:rsid w:val="000C0642"/>
    <w:rsid w:val="000C171E"/>
    <w:rsid w:val="000C1864"/>
    <w:rsid w:val="000C1AB7"/>
    <w:rsid w:val="000C2046"/>
    <w:rsid w:val="000C3094"/>
    <w:rsid w:val="000C4A10"/>
    <w:rsid w:val="000C5520"/>
    <w:rsid w:val="000C574C"/>
    <w:rsid w:val="000C71B7"/>
    <w:rsid w:val="000C74B5"/>
    <w:rsid w:val="000C7774"/>
    <w:rsid w:val="000C78C2"/>
    <w:rsid w:val="000D0A26"/>
    <w:rsid w:val="000D1511"/>
    <w:rsid w:val="000D2AAD"/>
    <w:rsid w:val="000D2FEC"/>
    <w:rsid w:val="000D3429"/>
    <w:rsid w:val="000D3432"/>
    <w:rsid w:val="000D4A14"/>
    <w:rsid w:val="000D691A"/>
    <w:rsid w:val="000D6D4F"/>
    <w:rsid w:val="000D7B7D"/>
    <w:rsid w:val="000D7B90"/>
    <w:rsid w:val="000D7F05"/>
    <w:rsid w:val="000E05BC"/>
    <w:rsid w:val="000E0FE0"/>
    <w:rsid w:val="000E10CC"/>
    <w:rsid w:val="000E7EF5"/>
    <w:rsid w:val="000F1709"/>
    <w:rsid w:val="000F2035"/>
    <w:rsid w:val="000F392A"/>
    <w:rsid w:val="000F4CBF"/>
    <w:rsid w:val="000F711D"/>
    <w:rsid w:val="000F7C1D"/>
    <w:rsid w:val="001010E7"/>
    <w:rsid w:val="00101490"/>
    <w:rsid w:val="001015A1"/>
    <w:rsid w:val="00101AFD"/>
    <w:rsid w:val="00102489"/>
    <w:rsid w:val="00103F6B"/>
    <w:rsid w:val="00104BB1"/>
    <w:rsid w:val="00104E05"/>
    <w:rsid w:val="00104FE2"/>
    <w:rsid w:val="00105BF5"/>
    <w:rsid w:val="00105F4C"/>
    <w:rsid w:val="00105F5C"/>
    <w:rsid w:val="00110DD4"/>
    <w:rsid w:val="001111A2"/>
    <w:rsid w:val="00111E99"/>
    <w:rsid w:val="001120B9"/>
    <w:rsid w:val="001125BF"/>
    <w:rsid w:val="00112994"/>
    <w:rsid w:val="00116B02"/>
    <w:rsid w:val="00120C48"/>
    <w:rsid w:val="00121B63"/>
    <w:rsid w:val="0012316B"/>
    <w:rsid w:val="001244AF"/>
    <w:rsid w:val="00124857"/>
    <w:rsid w:val="00124A5F"/>
    <w:rsid w:val="001261C7"/>
    <w:rsid w:val="0012698E"/>
    <w:rsid w:val="001303DB"/>
    <w:rsid w:val="00130748"/>
    <w:rsid w:val="001328FF"/>
    <w:rsid w:val="00133679"/>
    <w:rsid w:val="00133680"/>
    <w:rsid w:val="00133B42"/>
    <w:rsid w:val="001356DB"/>
    <w:rsid w:val="00136A23"/>
    <w:rsid w:val="001370D8"/>
    <w:rsid w:val="0013797A"/>
    <w:rsid w:val="001401DA"/>
    <w:rsid w:val="00141636"/>
    <w:rsid w:val="00142C77"/>
    <w:rsid w:val="0014342B"/>
    <w:rsid w:val="001435DE"/>
    <w:rsid w:val="00144910"/>
    <w:rsid w:val="00146F57"/>
    <w:rsid w:val="00146FBF"/>
    <w:rsid w:val="001470FA"/>
    <w:rsid w:val="00147199"/>
    <w:rsid w:val="0015042C"/>
    <w:rsid w:val="00152D49"/>
    <w:rsid w:val="00153C13"/>
    <w:rsid w:val="00154EA3"/>
    <w:rsid w:val="00156B17"/>
    <w:rsid w:val="001574A0"/>
    <w:rsid w:val="001579ED"/>
    <w:rsid w:val="00157BC6"/>
    <w:rsid w:val="00157C8E"/>
    <w:rsid w:val="001600C7"/>
    <w:rsid w:val="00161F2B"/>
    <w:rsid w:val="0016361E"/>
    <w:rsid w:val="00164422"/>
    <w:rsid w:val="001652C4"/>
    <w:rsid w:val="0016537F"/>
    <w:rsid w:val="00166FEA"/>
    <w:rsid w:val="0017277F"/>
    <w:rsid w:val="00174B32"/>
    <w:rsid w:val="00180130"/>
    <w:rsid w:val="001816E0"/>
    <w:rsid w:val="001821D4"/>
    <w:rsid w:val="00182620"/>
    <w:rsid w:val="0018457B"/>
    <w:rsid w:val="001851BA"/>
    <w:rsid w:val="00186A76"/>
    <w:rsid w:val="00186C85"/>
    <w:rsid w:val="00186EE8"/>
    <w:rsid w:val="00187B46"/>
    <w:rsid w:val="00187E13"/>
    <w:rsid w:val="001905F8"/>
    <w:rsid w:val="001927FC"/>
    <w:rsid w:val="00192DC9"/>
    <w:rsid w:val="00192DFE"/>
    <w:rsid w:val="00192F68"/>
    <w:rsid w:val="00193DFF"/>
    <w:rsid w:val="00193E77"/>
    <w:rsid w:val="00195750"/>
    <w:rsid w:val="00197DDD"/>
    <w:rsid w:val="001A25C9"/>
    <w:rsid w:val="001A62C2"/>
    <w:rsid w:val="001A6827"/>
    <w:rsid w:val="001A689E"/>
    <w:rsid w:val="001A770F"/>
    <w:rsid w:val="001A7763"/>
    <w:rsid w:val="001A7D86"/>
    <w:rsid w:val="001B0502"/>
    <w:rsid w:val="001B0EBF"/>
    <w:rsid w:val="001B303E"/>
    <w:rsid w:val="001B350E"/>
    <w:rsid w:val="001B508E"/>
    <w:rsid w:val="001B509C"/>
    <w:rsid w:val="001B56C3"/>
    <w:rsid w:val="001C0474"/>
    <w:rsid w:val="001C2DB7"/>
    <w:rsid w:val="001C37E1"/>
    <w:rsid w:val="001C3D70"/>
    <w:rsid w:val="001C3FAB"/>
    <w:rsid w:val="001C4A9D"/>
    <w:rsid w:val="001C4BDC"/>
    <w:rsid w:val="001C4F22"/>
    <w:rsid w:val="001C5360"/>
    <w:rsid w:val="001C53AB"/>
    <w:rsid w:val="001C5D35"/>
    <w:rsid w:val="001C6A15"/>
    <w:rsid w:val="001C7364"/>
    <w:rsid w:val="001C7EDF"/>
    <w:rsid w:val="001D0695"/>
    <w:rsid w:val="001D0950"/>
    <w:rsid w:val="001D1245"/>
    <w:rsid w:val="001D262C"/>
    <w:rsid w:val="001D3570"/>
    <w:rsid w:val="001D45A9"/>
    <w:rsid w:val="001D5D76"/>
    <w:rsid w:val="001D6987"/>
    <w:rsid w:val="001D6CD8"/>
    <w:rsid w:val="001D7DBF"/>
    <w:rsid w:val="001E008C"/>
    <w:rsid w:val="001E03C0"/>
    <w:rsid w:val="001E0488"/>
    <w:rsid w:val="001E0E1A"/>
    <w:rsid w:val="001E14CE"/>
    <w:rsid w:val="001E39F3"/>
    <w:rsid w:val="001E3D9E"/>
    <w:rsid w:val="001E450E"/>
    <w:rsid w:val="001E45E5"/>
    <w:rsid w:val="001E6872"/>
    <w:rsid w:val="001F0816"/>
    <w:rsid w:val="001F0D6F"/>
    <w:rsid w:val="001F3440"/>
    <w:rsid w:val="001F3B8D"/>
    <w:rsid w:val="001F4D3C"/>
    <w:rsid w:val="001F5054"/>
    <w:rsid w:val="001F536A"/>
    <w:rsid w:val="001F6B61"/>
    <w:rsid w:val="001F7852"/>
    <w:rsid w:val="001F79EA"/>
    <w:rsid w:val="002002DC"/>
    <w:rsid w:val="002008DF"/>
    <w:rsid w:val="00200E9A"/>
    <w:rsid w:val="00201740"/>
    <w:rsid w:val="00201DD2"/>
    <w:rsid w:val="00202456"/>
    <w:rsid w:val="00202892"/>
    <w:rsid w:val="00202CD5"/>
    <w:rsid w:val="002034B4"/>
    <w:rsid w:val="00203CB6"/>
    <w:rsid w:val="00207149"/>
    <w:rsid w:val="00211AF9"/>
    <w:rsid w:val="002128FB"/>
    <w:rsid w:val="00213EE3"/>
    <w:rsid w:val="002144ED"/>
    <w:rsid w:val="002157EB"/>
    <w:rsid w:val="0021666C"/>
    <w:rsid w:val="0022107C"/>
    <w:rsid w:val="00223A37"/>
    <w:rsid w:val="0022515A"/>
    <w:rsid w:val="002259D5"/>
    <w:rsid w:val="00225AA5"/>
    <w:rsid w:val="00230C71"/>
    <w:rsid w:val="00231587"/>
    <w:rsid w:val="002319E8"/>
    <w:rsid w:val="00231B7A"/>
    <w:rsid w:val="00232B7D"/>
    <w:rsid w:val="00234C37"/>
    <w:rsid w:val="00236598"/>
    <w:rsid w:val="002374D2"/>
    <w:rsid w:val="00241CDB"/>
    <w:rsid w:val="0024442E"/>
    <w:rsid w:val="00246A7C"/>
    <w:rsid w:val="00246BDA"/>
    <w:rsid w:val="00246EC3"/>
    <w:rsid w:val="00247C3B"/>
    <w:rsid w:val="002502FE"/>
    <w:rsid w:val="00250DAA"/>
    <w:rsid w:val="002514B2"/>
    <w:rsid w:val="00252D9D"/>
    <w:rsid w:val="0025359C"/>
    <w:rsid w:val="002543AA"/>
    <w:rsid w:val="00254CDA"/>
    <w:rsid w:val="00256DF4"/>
    <w:rsid w:val="00257ED8"/>
    <w:rsid w:val="00262114"/>
    <w:rsid w:val="00263359"/>
    <w:rsid w:val="00266A5F"/>
    <w:rsid w:val="00266CA5"/>
    <w:rsid w:val="00266FA1"/>
    <w:rsid w:val="00267461"/>
    <w:rsid w:val="00270B69"/>
    <w:rsid w:val="002721A0"/>
    <w:rsid w:val="002721B7"/>
    <w:rsid w:val="00273420"/>
    <w:rsid w:val="00273D06"/>
    <w:rsid w:val="0027454B"/>
    <w:rsid w:val="00275E3C"/>
    <w:rsid w:val="002760AC"/>
    <w:rsid w:val="00276755"/>
    <w:rsid w:val="00276A90"/>
    <w:rsid w:val="00277B8F"/>
    <w:rsid w:val="002804FF"/>
    <w:rsid w:val="002811EF"/>
    <w:rsid w:val="002812B2"/>
    <w:rsid w:val="00283FA1"/>
    <w:rsid w:val="00284334"/>
    <w:rsid w:val="00284DB3"/>
    <w:rsid w:val="00285544"/>
    <w:rsid w:val="00287C74"/>
    <w:rsid w:val="00290646"/>
    <w:rsid w:val="002908B6"/>
    <w:rsid w:val="002910EC"/>
    <w:rsid w:val="00292246"/>
    <w:rsid w:val="002941E7"/>
    <w:rsid w:val="00295DC1"/>
    <w:rsid w:val="0029784A"/>
    <w:rsid w:val="00297CA7"/>
    <w:rsid w:val="002A01B6"/>
    <w:rsid w:val="002A2029"/>
    <w:rsid w:val="002A273B"/>
    <w:rsid w:val="002A34EC"/>
    <w:rsid w:val="002A4165"/>
    <w:rsid w:val="002A4A01"/>
    <w:rsid w:val="002A5031"/>
    <w:rsid w:val="002A56C2"/>
    <w:rsid w:val="002A571B"/>
    <w:rsid w:val="002A6A9D"/>
    <w:rsid w:val="002B074A"/>
    <w:rsid w:val="002B1928"/>
    <w:rsid w:val="002B36F3"/>
    <w:rsid w:val="002B4703"/>
    <w:rsid w:val="002B5C9B"/>
    <w:rsid w:val="002B6109"/>
    <w:rsid w:val="002B708A"/>
    <w:rsid w:val="002B72FB"/>
    <w:rsid w:val="002B7AF0"/>
    <w:rsid w:val="002C0DE3"/>
    <w:rsid w:val="002C1730"/>
    <w:rsid w:val="002C1C46"/>
    <w:rsid w:val="002C241B"/>
    <w:rsid w:val="002C3DC8"/>
    <w:rsid w:val="002C4201"/>
    <w:rsid w:val="002C47C6"/>
    <w:rsid w:val="002C4C87"/>
    <w:rsid w:val="002D4608"/>
    <w:rsid w:val="002D4C18"/>
    <w:rsid w:val="002D5C4B"/>
    <w:rsid w:val="002D7C46"/>
    <w:rsid w:val="002E0628"/>
    <w:rsid w:val="002E062C"/>
    <w:rsid w:val="002E0F90"/>
    <w:rsid w:val="002E1249"/>
    <w:rsid w:val="002E13CF"/>
    <w:rsid w:val="002E15C0"/>
    <w:rsid w:val="002E1A47"/>
    <w:rsid w:val="002E2F57"/>
    <w:rsid w:val="002E3772"/>
    <w:rsid w:val="002E414B"/>
    <w:rsid w:val="002E48D6"/>
    <w:rsid w:val="002E6B78"/>
    <w:rsid w:val="002E6FCC"/>
    <w:rsid w:val="002E7AA5"/>
    <w:rsid w:val="002F1580"/>
    <w:rsid w:val="002F2116"/>
    <w:rsid w:val="002F53E5"/>
    <w:rsid w:val="002F5C51"/>
    <w:rsid w:val="002F5FB6"/>
    <w:rsid w:val="002F6A18"/>
    <w:rsid w:val="002F718E"/>
    <w:rsid w:val="002F7961"/>
    <w:rsid w:val="003002A2"/>
    <w:rsid w:val="003003DE"/>
    <w:rsid w:val="00300552"/>
    <w:rsid w:val="00300E6E"/>
    <w:rsid w:val="00303F2E"/>
    <w:rsid w:val="00306EE8"/>
    <w:rsid w:val="00307A86"/>
    <w:rsid w:val="00313505"/>
    <w:rsid w:val="00314E0C"/>
    <w:rsid w:val="00314EDF"/>
    <w:rsid w:val="00315324"/>
    <w:rsid w:val="0031712E"/>
    <w:rsid w:val="003174E2"/>
    <w:rsid w:val="003175C5"/>
    <w:rsid w:val="00320A51"/>
    <w:rsid w:val="00320AE9"/>
    <w:rsid w:val="00320DDA"/>
    <w:rsid w:val="0032203C"/>
    <w:rsid w:val="003229F2"/>
    <w:rsid w:val="00323ACF"/>
    <w:rsid w:val="00324246"/>
    <w:rsid w:val="00325607"/>
    <w:rsid w:val="00326502"/>
    <w:rsid w:val="00326EEF"/>
    <w:rsid w:val="0032726E"/>
    <w:rsid w:val="00330443"/>
    <w:rsid w:val="003320D3"/>
    <w:rsid w:val="003327CE"/>
    <w:rsid w:val="00332EF7"/>
    <w:rsid w:val="00333E20"/>
    <w:rsid w:val="00333FC2"/>
    <w:rsid w:val="00334886"/>
    <w:rsid w:val="003351D9"/>
    <w:rsid w:val="00335ACF"/>
    <w:rsid w:val="00337882"/>
    <w:rsid w:val="003404A2"/>
    <w:rsid w:val="00341264"/>
    <w:rsid w:val="003414A7"/>
    <w:rsid w:val="00341B69"/>
    <w:rsid w:val="00341CDC"/>
    <w:rsid w:val="00341E7D"/>
    <w:rsid w:val="003457A9"/>
    <w:rsid w:val="003506C5"/>
    <w:rsid w:val="0035105C"/>
    <w:rsid w:val="00351ED7"/>
    <w:rsid w:val="0035284D"/>
    <w:rsid w:val="00352E58"/>
    <w:rsid w:val="00354A18"/>
    <w:rsid w:val="003552E2"/>
    <w:rsid w:val="003553CB"/>
    <w:rsid w:val="00355923"/>
    <w:rsid w:val="00355981"/>
    <w:rsid w:val="003606B0"/>
    <w:rsid w:val="003610F4"/>
    <w:rsid w:val="0036220E"/>
    <w:rsid w:val="00362223"/>
    <w:rsid w:val="00362BA2"/>
    <w:rsid w:val="003642BD"/>
    <w:rsid w:val="00365930"/>
    <w:rsid w:val="003669FD"/>
    <w:rsid w:val="00366D06"/>
    <w:rsid w:val="0036727C"/>
    <w:rsid w:val="00370EB8"/>
    <w:rsid w:val="00371A95"/>
    <w:rsid w:val="003722B7"/>
    <w:rsid w:val="0037334A"/>
    <w:rsid w:val="00374449"/>
    <w:rsid w:val="003756F6"/>
    <w:rsid w:val="00375EF6"/>
    <w:rsid w:val="00376758"/>
    <w:rsid w:val="0037676D"/>
    <w:rsid w:val="0037700A"/>
    <w:rsid w:val="0038116F"/>
    <w:rsid w:val="00381AFE"/>
    <w:rsid w:val="00381F0F"/>
    <w:rsid w:val="00382C79"/>
    <w:rsid w:val="00383204"/>
    <w:rsid w:val="00384DC9"/>
    <w:rsid w:val="00387619"/>
    <w:rsid w:val="00387868"/>
    <w:rsid w:val="003878E8"/>
    <w:rsid w:val="00387D38"/>
    <w:rsid w:val="00390995"/>
    <w:rsid w:val="00392BE5"/>
    <w:rsid w:val="00392C36"/>
    <w:rsid w:val="00392CFF"/>
    <w:rsid w:val="00397AD6"/>
    <w:rsid w:val="003A02E2"/>
    <w:rsid w:val="003A06A5"/>
    <w:rsid w:val="003A2989"/>
    <w:rsid w:val="003A3385"/>
    <w:rsid w:val="003A4AED"/>
    <w:rsid w:val="003A51FF"/>
    <w:rsid w:val="003A56A3"/>
    <w:rsid w:val="003A612C"/>
    <w:rsid w:val="003A678B"/>
    <w:rsid w:val="003A7957"/>
    <w:rsid w:val="003B0154"/>
    <w:rsid w:val="003B0E5E"/>
    <w:rsid w:val="003B10D8"/>
    <w:rsid w:val="003B21E1"/>
    <w:rsid w:val="003B4A70"/>
    <w:rsid w:val="003B59D8"/>
    <w:rsid w:val="003B685C"/>
    <w:rsid w:val="003B7207"/>
    <w:rsid w:val="003B758B"/>
    <w:rsid w:val="003C01CA"/>
    <w:rsid w:val="003C0774"/>
    <w:rsid w:val="003C0C9B"/>
    <w:rsid w:val="003C0CBC"/>
    <w:rsid w:val="003C669D"/>
    <w:rsid w:val="003C70F5"/>
    <w:rsid w:val="003C79F7"/>
    <w:rsid w:val="003C7E66"/>
    <w:rsid w:val="003D1A24"/>
    <w:rsid w:val="003D1CFD"/>
    <w:rsid w:val="003D234A"/>
    <w:rsid w:val="003D336C"/>
    <w:rsid w:val="003D3DF5"/>
    <w:rsid w:val="003D42BD"/>
    <w:rsid w:val="003D4995"/>
    <w:rsid w:val="003D4A51"/>
    <w:rsid w:val="003E0127"/>
    <w:rsid w:val="003E332D"/>
    <w:rsid w:val="003E4952"/>
    <w:rsid w:val="003E4985"/>
    <w:rsid w:val="003E67B5"/>
    <w:rsid w:val="003E76BF"/>
    <w:rsid w:val="003F0C0A"/>
    <w:rsid w:val="003F0CFA"/>
    <w:rsid w:val="003F1DB1"/>
    <w:rsid w:val="003F2E4A"/>
    <w:rsid w:val="003F376A"/>
    <w:rsid w:val="003F3894"/>
    <w:rsid w:val="003F60DB"/>
    <w:rsid w:val="003F6B23"/>
    <w:rsid w:val="003F7260"/>
    <w:rsid w:val="003F7C55"/>
    <w:rsid w:val="00401EF1"/>
    <w:rsid w:val="0040269C"/>
    <w:rsid w:val="00402D36"/>
    <w:rsid w:val="004049AF"/>
    <w:rsid w:val="00404D67"/>
    <w:rsid w:val="0040639B"/>
    <w:rsid w:val="00406690"/>
    <w:rsid w:val="00406F6E"/>
    <w:rsid w:val="00410317"/>
    <w:rsid w:val="00410A19"/>
    <w:rsid w:val="00411D16"/>
    <w:rsid w:val="00412B65"/>
    <w:rsid w:val="00414BA9"/>
    <w:rsid w:val="00414C2E"/>
    <w:rsid w:val="00415DB2"/>
    <w:rsid w:val="00415F36"/>
    <w:rsid w:val="00417454"/>
    <w:rsid w:val="004203FD"/>
    <w:rsid w:val="00423B6A"/>
    <w:rsid w:val="00423C08"/>
    <w:rsid w:val="0042519C"/>
    <w:rsid w:val="0042535F"/>
    <w:rsid w:val="00426C8E"/>
    <w:rsid w:val="004275D0"/>
    <w:rsid w:val="004315E3"/>
    <w:rsid w:val="0043259D"/>
    <w:rsid w:val="0043386F"/>
    <w:rsid w:val="00433D6A"/>
    <w:rsid w:val="00440F02"/>
    <w:rsid w:val="00440F39"/>
    <w:rsid w:val="00441AE0"/>
    <w:rsid w:val="004420E6"/>
    <w:rsid w:val="00443979"/>
    <w:rsid w:val="00445B77"/>
    <w:rsid w:val="00447938"/>
    <w:rsid w:val="00447A32"/>
    <w:rsid w:val="00450338"/>
    <w:rsid w:val="00451040"/>
    <w:rsid w:val="004529D6"/>
    <w:rsid w:val="00453453"/>
    <w:rsid w:val="00453C41"/>
    <w:rsid w:val="00454093"/>
    <w:rsid w:val="00455C84"/>
    <w:rsid w:val="00456C1E"/>
    <w:rsid w:val="00457BEA"/>
    <w:rsid w:val="00457FB5"/>
    <w:rsid w:val="0046003E"/>
    <w:rsid w:val="004608EC"/>
    <w:rsid w:val="004617D0"/>
    <w:rsid w:val="004627DC"/>
    <w:rsid w:val="00462EB6"/>
    <w:rsid w:val="00463B66"/>
    <w:rsid w:val="00465412"/>
    <w:rsid w:val="00465911"/>
    <w:rsid w:val="00470BB0"/>
    <w:rsid w:val="00471C21"/>
    <w:rsid w:val="00472D7E"/>
    <w:rsid w:val="00473344"/>
    <w:rsid w:val="00476311"/>
    <w:rsid w:val="00476C4A"/>
    <w:rsid w:val="004772D2"/>
    <w:rsid w:val="004807A0"/>
    <w:rsid w:val="00481DEB"/>
    <w:rsid w:val="00483B68"/>
    <w:rsid w:val="00485694"/>
    <w:rsid w:val="004864B0"/>
    <w:rsid w:val="004923C2"/>
    <w:rsid w:val="004938D7"/>
    <w:rsid w:val="00494DCF"/>
    <w:rsid w:val="00495EE1"/>
    <w:rsid w:val="00496D34"/>
    <w:rsid w:val="00497D40"/>
    <w:rsid w:val="004A01EF"/>
    <w:rsid w:val="004A0A7A"/>
    <w:rsid w:val="004A289B"/>
    <w:rsid w:val="004A29C5"/>
    <w:rsid w:val="004A2B86"/>
    <w:rsid w:val="004A3C9B"/>
    <w:rsid w:val="004A3F8B"/>
    <w:rsid w:val="004A42E5"/>
    <w:rsid w:val="004A4BE2"/>
    <w:rsid w:val="004B3258"/>
    <w:rsid w:val="004B3312"/>
    <w:rsid w:val="004B41C8"/>
    <w:rsid w:val="004B4A45"/>
    <w:rsid w:val="004B4B8A"/>
    <w:rsid w:val="004B542E"/>
    <w:rsid w:val="004B57EB"/>
    <w:rsid w:val="004B6B51"/>
    <w:rsid w:val="004C0332"/>
    <w:rsid w:val="004C03AE"/>
    <w:rsid w:val="004C129F"/>
    <w:rsid w:val="004C1444"/>
    <w:rsid w:val="004C2111"/>
    <w:rsid w:val="004C24AC"/>
    <w:rsid w:val="004C30CE"/>
    <w:rsid w:val="004C380B"/>
    <w:rsid w:val="004C43EB"/>
    <w:rsid w:val="004C5920"/>
    <w:rsid w:val="004C5AA0"/>
    <w:rsid w:val="004C648E"/>
    <w:rsid w:val="004C662B"/>
    <w:rsid w:val="004C7DE7"/>
    <w:rsid w:val="004D08E2"/>
    <w:rsid w:val="004D1647"/>
    <w:rsid w:val="004D4120"/>
    <w:rsid w:val="004D48B5"/>
    <w:rsid w:val="004D6920"/>
    <w:rsid w:val="004D6972"/>
    <w:rsid w:val="004D7999"/>
    <w:rsid w:val="004E2B4D"/>
    <w:rsid w:val="004E3CBB"/>
    <w:rsid w:val="004E43D5"/>
    <w:rsid w:val="004E4D48"/>
    <w:rsid w:val="004F0022"/>
    <w:rsid w:val="004F048C"/>
    <w:rsid w:val="004F0718"/>
    <w:rsid w:val="004F1D58"/>
    <w:rsid w:val="004F2F8D"/>
    <w:rsid w:val="004F4D45"/>
    <w:rsid w:val="004F5763"/>
    <w:rsid w:val="004F59F0"/>
    <w:rsid w:val="004F735F"/>
    <w:rsid w:val="00500066"/>
    <w:rsid w:val="00500206"/>
    <w:rsid w:val="00501768"/>
    <w:rsid w:val="00501CDB"/>
    <w:rsid w:val="005029F1"/>
    <w:rsid w:val="00502AA2"/>
    <w:rsid w:val="005034E8"/>
    <w:rsid w:val="005036D5"/>
    <w:rsid w:val="00503D7C"/>
    <w:rsid w:val="00507B42"/>
    <w:rsid w:val="00507C38"/>
    <w:rsid w:val="00510140"/>
    <w:rsid w:val="00510F57"/>
    <w:rsid w:val="00511676"/>
    <w:rsid w:val="005119BD"/>
    <w:rsid w:val="00511A71"/>
    <w:rsid w:val="00512E13"/>
    <w:rsid w:val="00513168"/>
    <w:rsid w:val="00513378"/>
    <w:rsid w:val="005141BF"/>
    <w:rsid w:val="00515405"/>
    <w:rsid w:val="005163A9"/>
    <w:rsid w:val="00516D74"/>
    <w:rsid w:val="0051730E"/>
    <w:rsid w:val="005209B4"/>
    <w:rsid w:val="0052170F"/>
    <w:rsid w:val="005229D6"/>
    <w:rsid w:val="00523195"/>
    <w:rsid w:val="00523203"/>
    <w:rsid w:val="00523B35"/>
    <w:rsid w:val="0052403B"/>
    <w:rsid w:val="00524F14"/>
    <w:rsid w:val="005266F5"/>
    <w:rsid w:val="00526757"/>
    <w:rsid w:val="005279C2"/>
    <w:rsid w:val="00527BE1"/>
    <w:rsid w:val="00527E8A"/>
    <w:rsid w:val="005305E9"/>
    <w:rsid w:val="005336BA"/>
    <w:rsid w:val="00534305"/>
    <w:rsid w:val="005361D2"/>
    <w:rsid w:val="005367B6"/>
    <w:rsid w:val="0054014D"/>
    <w:rsid w:val="0054065B"/>
    <w:rsid w:val="0054132B"/>
    <w:rsid w:val="00544471"/>
    <w:rsid w:val="0054621E"/>
    <w:rsid w:val="00546E9F"/>
    <w:rsid w:val="00547486"/>
    <w:rsid w:val="0054749D"/>
    <w:rsid w:val="005476FB"/>
    <w:rsid w:val="00547C18"/>
    <w:rsid w:val="00550F2D"/>
    <w:rsid w:val="00552382"/>
    <w:rsid w:val="0055244C"/>
    <w:rsid w:val="00553B3F"/>
    <w:rsid w:val="00554773"/>
    <w:rsid w:val="00556049"/>
    <w:rsid w:val="0055675B"/>
    <w:rsid w:val="00556D79"/>
    <w:rsid w:val="0055790D"/>
    <w:rsid w:val="00561E62"/>
    <w:rsid w:val="00562112"/>
    <w:rsid w:val="00562987"/>
    <w:rsid w:val="00562B88"/>
    <w:rsid w:val="00563D17"/>
    <w:rsid w:val="00564ED6"/>
    <w:rsid w:val="0056660D"/>
    <w:rsid w:val="0056691F"/>
    <w:rsid w:val="00571051"/>
    <w:rsid w:val="00571450"/>
    <w:rsid w:val="00572503"/>
    <w:rsid w:val="00573199"/>
    <w:rsid w:val="0057341A"/>
    <w:rsid w:val="00574799"/>
    <w:rsid w:val="005764F5"/>
    <w:rsid w:val="0057661C"/>
    <w:rsid w:val="00582248"/>
    <w:rsid w:val="00582852"/>
    <w:rsid w:val="005848F3"/>
    <w:rsid w:val="0058672E"/>
    <w:rsid w:val="00587726"/>
    <w:rsid w:val="00587B07"/>
    <w:rsid w:val="00587DFE"/>
    <w:rsid w:val="00591EB0"/>
    <w:rsid w:val="00593475"/>
    <w:rsid w:val="00593764"/>
    <w:rsid w:val="005941AF"/>
    <w:rsid w:val="00596200"/>
    <w:rsid w:val="005965B3"/>
    <w:rsid w:val="005967DA"/>
    <w:rsid w:val="00596E70"/>
    <w:rsid w:val="00597A18"/>
    <w:rsid w:val="005A1523"/>
    <w:rsid w:val="005A2E17"/>
    <w:rsid w:val="005A479B"/>
    <w:rsid w:val="005A5AA0"/>
    <w:rsid w:val="005A7A44"/>
    <w:rsid w:val="005A7DFF"/>
    <w:rsid w:val="005B0304"/>
    <w:rsid w:val="005B0FEF"/>
    <w:rsid w:val="005B1E89"/>
    <w:rsid w:val="005B336F"/>
    <w:rsid w:val="005B5657"/>
    <w:rsid w:val="005B5834"/>
    <w:rsid w:val="005B635C"/>
    <w:rsid w:val="005B65E0"/>
    <w:rsid w:val="005B7EE5"/>
    <w:rsid w:val="005C0BE5"/>
    <w:rsid w:val="005C115C"/>
    <w:rsid w:val="005C1335"/>
    <w:rsid w:val="005C2657"/>
    <w:rsid w:val="005C2AA5"/>
    <w:rsid w:val="005C375D"/>
    <w:rsid w:val="005C39EA"/>
    <w:rsid w:val="005C57BE"/>
    <w:rsid w:val="005C5B19"/>
    <w:rsid w:val="005C685E"/>
    <w:rsid w:val="005C7439"/>
    <w:rsid w:val="005D20C7"/>
    <w:rsid w:val="005D34B0"/>
    <w:rsid w:val="005D3C3C"/>
    <w:rsid w:val="005D4149"/>
    <w:rsid w:val="005D4447"/>
    <w:rsid w:val="005D484F"/>
    <w:rsid w:val="005D5480"/>
    <w:rsid w:val="005D67FE"/>
    <w:rsid w:val="005D752D"/>
    <w:rsid w:val="005D792F"/>
    <w:rsid w:val="005D7C75"/>
    <w:rsid w:val="005E1AED"/>
    <w:rsid w:val="005E2266"/>
    <w:rsid w:val="005E33D1"/>
    <w:rsid w:val="005E5E24"/>
    <w:rsid w:val="005E7E06"/>
    <w:rsid w:val="005F05D5"/>
    <w:rsid w:val="005F4A8F"/>
    <w:rsid w:val="005F5DE5"/>
    <w:rsid w:val="005F6A4F"/>
    <w:rsid w:val="005F760C"/>
    <w:rsid w:val="00600629"/>
    <w:rsid w:val="00601681"/>
    <w:rsid w:val="00601742"/>
    <w:rsid w:val="00601E9D"/>
    <w:rsid w:val="00602758"/>
    <w:rsid w:val="00603497"/>
    <w:rsid w:val="00605E6C"/>
    <w:rsid w:val="00605E75"/>
    <w:rsid w:val="0060745C"/>
    <w:rsid w:val="006076C3"/>
    <w:rsid w:val="00607BD6"/>
    <w:rsid w:val="00610483"/>
    <w:rsid w:val="00610898"/>
    <w:rsid w:val="0061263E"/>
    <w:rsid w:val="00613010"/>
    <w:rsid w:val="006136E4"/>
    <w:rsid w:val="00613DCE"/>
    <w:rsid w:val="00614924"/>
    <w:rsid w:val="00620ABA"/>
    <w:rsid w:val="00620E80"/>
    <w:rsid w:val="00621939"/>
    <w:rsid w:val="00622033"/>
    <w:rsid w:val="00622A86"/>
    <w:rsid w:val="00623E58"/>
    <w:rsid w:val="0062414A"/>
    <w:rsid w:val="006241C2"/>
    <w:rsid w:val="00626B60"/>
    <w:rsid w:val="00626EF2"/>
    <w:rsid w:val="00627A17"/>
    <w:rsid w:val="00627BBA"/>
    <w:rsid w:val="00634BA0"/>
    <w:rsid w:val="00635E95"/>
    <w:rsid w:val="00636050"/>
    <w:rsid w:val="00636C5F"/>
    <w:rsid w:val="006370B5"/>
    <w:rsid w:val="00637F41"/>
    <w:rsid w:val="006405D9"/>
    <w:rsid w:val="00641D87"/>
    <w:rsid w:val="00643B90"/>
    <w:rsid w:val="00646044"/>
    <w:rsid w:val="00646A02"/>
    <w:rsid w:val="00653089"/>
    <w:rsid w:val="00653FB1"/>
    <w:rsid w:val="00654A96"/>
    <w:rsid w:val="00655DAB"/>
    <w:rsid w:val="00657D37"/>
    <w:rsid w:val="00657EF6"/>
    <w:rsid w:val="00660FD1"/>
    <w:rsid w:val="006611C9"/>
    <w:rsid w:val="00661552"/>
    <w:rsid w:val="00663D00"/>
    <w:rsid w:val="00665D95"/>
    <w:rsid w:val="00666532"/>
    <w:rsid w:val="0066776C"/>
    <w:rsid w:val="00672077"/>
    <w:rsid w:val="00672C73"/>
    <w:rsid w:val="00672E99"/>
    <w:rsid w:val="0067692C"/>
    <w:rsid w:val="00680754"/>
    <w:rsid w:val="0068119F"/>
    <w:rsid w:val="00682D78"/>
    <w:rsid w:val="006833E6"/>
    <w:rsid w:val="006849BB"/>
    <w:rsid w:val="00686A32"/>
    <w:rsid w:val="00690C35"/>
    <w:rsid w:val="006914CF"/>
    <w:rsid w:val="00692EE7"/>
    <w:rsid w:val="006934DA"/>
    <w:rsid w:val="0069357E"/>
    <w:rsid w:val="006966DB"/>
    <w:rsid w:val="00697FCA"/>
    <w:rsid w:val="006A0126"/>
    <w:rsid w:val="006A0FF6"/>
    <w:rsid w:val="006A12DA"/>
    <w:rsid w:val="006A167D"/>
    <w:rsid w:val="006A198D"/>
    <w:rsid w:val="006A2352"/>
    <w:rsid w:val="006A2CED"/>
    <w:rsid w:val="006A35CF"/>
    <w:rsid w:val="006A4548"/>
    <w:rsid w:val="006A4A09"/>
    <w:rsid w:val="006A5999"/>
    <w:rsid w:val="006A5C00"/>
    <w:rsid w:val="006A6A18"/>
    <w:rsid w:val="006A79DD"/>
    <w:rsid w:val="006B015C"/>
    <w:rsid w:val="006B045C"/>
    <w:rsid w:val="006B07B1"/>
    <w:rsid w:val="006B21A3"/>
    <w:rsid w:val="006B21D3"/>
    <w:rsid w:val="006B2E7F"/>
    <w:rsid w:val="006B4026"/>
    <w:rsid w:val="006B4C22"/>
    <w:rsid w:val="006B4DDA"/>
    <w:rsid w:val="006B59DF"/>
    <w:rsid w:val="006B5D01"/>
    <w:rsid w:val="006B6E81"/>
    <w:rsid w:val="006B71C7"/>
    <w:rsid w:val="006C1283"/>
    <w:rsid w:val="006C24DE"/>
    <w:rsid w:val="006C3723"/>
    <w:rsid w:val="006C4625"/>
    <w:rsid w:val="006C4D27"/>
    <w:rsid w:val="006C5E14"/>
    <w:rsid w:val="006C5E25"/>
    <w:rsid w:val="006C7A06"/>
    <w:rsid w:val="006C7B60"/>
    <w:rsid w:val="006D1533"/>
    <w:rsid w:val="006D191E"/>
    <w:rsid w:val="006D1E30"/>
    <w:rsid w:val="006D2F63"/>
    <w:rsid w:val="006D3076"/>
    <w:rsid w:val="006D333E"/>
    <w:rsid w:val="006D39E7"/>
    <w:rsid w:val="006D5189"/>
    <w:rsid w:val="006D60B3"/>
    <w:rsid w:val="006D6AE3"/>
    <w:rsid w:val="006E0DD0"/>
    <w:rsid w:val="006E1E3F"/>
    <w:rsid w:val="006E21B6"/>
    <w:rsid w:val="006E2955"/>
    <w:rsid w:val="006E29F9"/>
    <w:rsid w:val="006E2B2A"/>
    <w:rsid w:val="006E34E6"/>
    <w:rsid w:val="006E36A7"/>
    <w:rsid w:val="006E4431"/>
    <w:rsid w:val="006E55FB"/>
    <w:rsid w:val="006E5A5F"/>
    <w:rsid w:val="006E7544"/>
    <w:rsid w:val="006E7B01"/>
    <w:rsid w:val="006F1669"/>
    <w:rsid w:val="006F22C9"/>
    <w:rsid w:val="006F2AE3"/>
    <w:rsid w:val="006F2E38"/>
    <w:rsid w:val="006F3266"/>
    <w:rsid w:val="006F32F5"/>
    <w:rsid w:val="006F345A"/>
    <w:rsid w:val="006F4B60"/>
    <w:rsid w:val="006F65A7"/>
    <w:rsid w:val="006F72C0"/>
    <w:rsid w:val="006F7427"/>
    <w:rsid w:val="00701F7E"/>
    <w:rsid w:val="007021E2"/>
    <w:rsid w:val="00703944"/>
    <w:rsid w:val="00704FE0"/>
    <w:rsid w:val="007055E6"/>
    <w:rsid w:val="00706296"/>
    <w:rsid w:val="00706750"/>
    <w:rsid w:val="00706823"/>
    <w:rsid w:val="007108E2"/>
    <w:rsid w:val="00712F95"/>
    <w:rsid w:val="00714D2E"/>
    <w:rsid w:val="007151C3"/>
    <w:rsid w:val="007156B8"/>
    <w:rsid w:val="00715C86"/>
    <w:rsid w:val="007162E0"/>
    <w:rsid w:val="007166BC"/>
    <w:rsid w:val="00716765"/>
    <w:rsid w:val="007176EC"/>
    <w:rsid w:val="00717FB3"/>
    <w:rsid w:val="00720057"/>
    <w:rsid w:val="00720EF3"/>
    <w:rsid w:val="00721289"/>
    <w:rsid w:val="007219B4"/>
    <w:rsid w:val="0072350E"/>
    <w:rsid w:val="007243AF"/>
    <w:rsid w:val="00724BC1"/>
    <w:rsid w:val="00724EBF"/>
    <w:rsid w:val="00725032"/>
    <w:rsid w:val="007251AA"/>
    <w:rsid w:val="00725BA2"/>
    <w:rsid w:val="007263DB"/>
    <w:rsid w:val="007307DE"/>
    <w:rsid w:val="007334A4"/>
    <w:rsid w:val="00736024"/>
    <w:rsid w:val="00736671"/>
    <w:rsid w:val="00736A7F"/>
    <w:rsid w:val="0074104B"/>
    <w:rsid w:val="0074163B"/>
    <w:rsid w:val="00741715"/>
    <w:rsid w:val="00742DB9"/>
    <w:rsid w:val="0074345D"/>
    <w:rsid w:val="00743BD7"/>
    <w:rsid w:val="00744955"/>
    <w:rsid w:val="00745B48"/>
    <w:rsid w:val="00746E23"/>
    <w:rsid w:val="00747CD3"/>
    <w:rsid w:val="00751761"/>
    <w:rsid w:val="00751F4C"/>
    <w:rsid w:val="00754039"/>
    <w:rsid w:val="0075430D"/>
    <w:rsid w:val="0075464B"/>
    <w:rsid w:val="00754762"/>
    <w:rsid w:val="007559F7"/>
    <w:rsid w:val="007560AE"/>
    <w:rsid w:val="00756A5E"/>
    <w:rsid w:val="00756BA1"/>
    <w:rsid w:val="00757E92"/>
    <w:rsid w:val="00761B20"/>
    <w:rsid w:val="0076233D"/>
    <w:rsid w:val="00762615"/>
    <w:rsid w:val="0076266C"/>
    <w:rsid w:val="00763305"/>
    <w:rsid w:val="00764428"/>
    <w:rsid w:val="007646A0"/>
    <w:rsid w:val="007650D0"/>
    <w:rsid w:val="00765D32"/>
    <w:rsid w:val="00765F2B"/>
    <w:rsid w:val="00766315"/>
    <w:rsid w:val="00770064"/>
    <w:rsid w:val="00770B96"/>
    <w:rsid w:val="00771F5F"/>
    <w:rsid w:val="00772437"/>
    <w:rsid w:val="007757E8"/>
    <w:rsid w:val="00775DAA"/>
    <w:rsid w:val="00776EB3"/>
    <w:rsid w:val="00782ABE"/>
    <w:rsid w:val="00785E99"/>
    <w:rsid w:val="007869D8"/>
    <w:rsid w:val="00790C21"/>
    <w:rsid w:val="00791D5C"/>
    <w:rsid w:val="00793746"/>
    <w:rsid w:val="00794E53"/>
    <w:rsid w:val="00795B43"/>
    <w:rsid w:val="007960E7"/>
    <w:rsid w:val="007A1BED"/>
    <w:rsid w:val="007A438C"/>
    <w:rsid w:val="007A47AF"/>
    <w:rsid w:val="007A7632"/>
    <w:rsid w:val="007A781D"/>
    <w:rsid w:val="007A7CF6"/>
    <w:rsid w:val="007B0D26"/>
    <w:rsid w:val="007B3C6B"/>
    <w:rsid w:val="007B4963"/>
    <w:rsid w:val="007B5720"/>
    <w:rsid w:val="007B5806"/>
    <w:rsid w:val="007B5E4D"/>
    <w:rsid w:val="007B6AF7"/>
    <w:rsid w:val="007B6ECE"/>
    <w:rsid w:val="007B7093"/>
    <w:rsid w:val="007C0E00"/>
    <w:rsid w:val="007C1C6D"/>
    <w:rsid w:val="007C209B"/>
    <w:rsid w:val="007C29FB"/>
    <w:rsid w:val="007C2BF3"/>
    <w:rsid w:val="007C2F6C"/>
    <w:rsid w:val="007C350D"/>
    <w:rsid w:val="007C5223"/>
    <w:rsid w:val="007C5764"/>
    <w:rsid w:val="007C6C52"/>
    <w:rsid w:val="007C76E5"/>
    <w:rsid w:val="007C7FD0"/>
    <w:rsid w:val="007D0BE2"/>
    <w:rsid w:val="007D184A"/>
    <w:rsid w:val="007D1B95"/>
    <w:rsid w:val="007D25D7"/>
    <w:rsid w:val="007D3168"/>
    <w:rsid w:val="007D3AFC"/>
    <w:rsid w:val="007D4F76"/>
    <w:rsid w:val="007D5946"/>
    <w:rsid w:val="007D6AF5"/>
    <w:rsid w:val="007D7F27"/>
    <w:rsid w:val="007E1E78"/>
    <w:rsid w:val="007E2821"/>
    <w:rsid w:val="007E4047"/>
    <w:rsid w:val="007E446B"/>
    <w:rsid w:val="007E4817"/>
    <w:rsid w:val="007E653E"/>
    <w:rsid w:val="007E6BAB"/>
    <w:rsid w:val="007E7033"/>
    <w:rsid w:val="007E78D7"/>
    <w:rsid w:val="007F0C7A"/>
    <w:rsid w:val="007F2D8D"/>
    <w:rsid w:val="007F2DE3"/>
    <w:rsid w:val="007F49CA"/>
    <w:rsid w:val="007F52F6"/>
    <w:rsid w:val="007F681D"/>
    <w:rsid w:val="007F6E93"/>
    <w:rsid w:val="008003FC"/>
    <w:rsid w:val="00802777"/>
    <w:rsid w:val="00802C92"/>
    <w:rsid w:val="00805098"/>
    <w:rsid w:val="0080509C"/>
    <w:rsid w:val="00805B46"/>
    <w:rsid w:val="00806427"/>
    <w:rsid w:val="00810E32"/>
    <w:rsid w:val="00813498"/>
    <w:rsid w:val="008153D8"/>
    <w:rsid w:val="00815920"/>
    <w:rsid w:val="0081610B"/>
    <w:rsid w:val="00816765"/>
    <w:rsid w:val="00817D90"/>
    <w:rsid w:val="00820619"/>
    <w:rsid w:val="00820ABD"/>
    <w:rsid w:val="00821D2C"/>
    <w:rsid w:val="00826512"/>
    <w:rsid w:val="00826B31"/>
    <w:rsid w:val="008304E1"/>
    <w:rsid w:val="0083124C"/>
    <w:rsid w:val="00831D9D"/>
    <w:rsid w:val="00833B29"/>
    <w:rsid w:val="00834547"/>
    <w:rsid w:val="008349FD"/>
    <w:rsid w:val="00834EF4"/>
    <w:rsid w:val="0083581E"/>
    <w:rsid w:val="008362C9"/>
    <w:rsid w:val="008365C1"/>
    <w:rsid w:val="008367E6"/>
    <w:rsid w:val="008375A7"/>
    <w:rsid w:val="00837AB3"/>
    <w:rsid w:val="00840524"/>
    <w:rsid w:val="00840FBE"/>
    <w:rsid w:val="00841855"/>
    <w:rsid w:val="00841870"/>
    <w:rsid w:val="008429D2"/>
    <w:rsid w:val="008454CE"/>
    <w:rsid w:val="00846C8C"/>
    <w:rsid w:val="008473C7"/>
    <w:rsid w:val="00850424"/>
    <w:rsid w:val="00850695"/>
    <w:rsid w:val="00851476"/>
    <w:rsid w:val="008514F0"/>
    <w:rsid w:val="008519BF"/>
    <w:rsid w:val="00851FE1"/>
    <w:rsid w:val="00853301"/>
    <w:rsid w:val="008537CF"/>
    <w:rsid w:val="00854C6A"/>
    <w:rsid w:val="00856F13"/>
    <w:rsid w:val="0085726A"/>
    <w:rsid w:val="0085729C"/>
    <w:rsid w:val="00860A05"/>
    <w:rsid w:val="0086126C"/>
    <w:rsid w:val="00861688"/>
    <w:rsid w:val="008616A8"/>
    <w:rsid w:val="008626A0"/>
    <w:rsid w:val="0086368C"/>
    <w:rsid w:val="00863693"/>
    <w:rsid w:val="00864C70"/>
    <w:rsid w:val="00864FE3"/>
    <w:rsid w:val="008660A1"/>
    <w:rsid w:val="0086655D"/>
    <w:rsid w:val="00870B28"/>
    <w:rsid w:val="00872305"/>
    <w:rsid w:val="008730E2"/>
    <w:rsid w:val="008737B6"/>
    <w:rsid w:val="008737ED"/>
    <w:rsid w:val="00875310"/>
    <w:rsid w:val="00876F7E"/>
    <w:rsid w:val="008778B3"/>
    <w:rsid w:val="00880C6E"/>
    <w:rsid w:val="008834DE"/>
    <w:rsid w:val="0088774D"/>
    <w:rsid w:val="00887A61"/>
    <w:rsid w:val="0089285B"/>
    <w:rsid w:val="008928BD"/>
    <w:rsid w:val="0089298F"/>
    <w:rsid w:val="008933B5"/>
    <w:rsid w:val="00893D7A"/>
    <w:rsid w:val="00894DCF"/>
    <w:rsid w:val="0089559D"/>
    <w:rsid w:val="0089691D"/>
    <w:rsid w:val="00896ECA"/>
    <w:rsid w:val="008A0254"/>
    <w:rsid w:val="008A28E8"/>
    <w:rsid w:val="008A375E"/>
    <w:rsid w:val="008A3B26"/>
    <w:rsid w:val="008A447E"/>
    <w:rsid w:val="008A47F1"/>
    <w:rsid w:val="008A5538"/>
    <w:rsid w:val="008A736D"/>
    <w:rsid w:val="008A7F47"/>
    <w:rsid w:val="008B1C43"/>
    <w:rsid w:val="008B26AE"/>
    <w:rsid w:val="008B38B5"/>
    <w:rsid w:val="008B4219"/>
    <w:rsid w:val="008B4B7A"/>
    <w:rsid w:val="008B500F"/>
    <w:rsid w:val="008B672B"/>
    <w:rsid w:val="008B7A12"/>
    <w:rsid w:val="008B7EBF"/>
    <w:rsid w:val="008C0BEE"/>
    <w:rsid w:val="008C2CB6"/>
    <w:rsid w:val="008C61EF"/>
    <w:rsid w:val="008D0F03"/>
    <w:rsid w:val="008D142B"/>
    <w:rsid w:val="008D1798"/>
    <w:rsid w:val="008D243B"/>
    <w:rsid w:val="008D2466"/>
    <w:rsid w:val="008D2F3B"/>
    <w:rsid w:val="008D42CF"/>
    <w:rsid w:val="008D6A7C"/>
    <w:rsid w:val="008E07FD"/>
    <w:rsid w:val="008E0F33"/>
    <w:rsid w:val="008E10C2"/>
    <w:rsid w:val="008E1952"/>
    <w:rsid w:val="008E3EE3"/>
    <w:rsid w:val="008E615A"/>
    <w:rsid w:val="008F2025"/>
    <w:rsid w:val="008F3222"/>
    <w:rsid w:val="008F37E1"/>
    <w:rsid w:val="008F3E78"/>
    <w:rsid w:val="008F518E"/>
    <w:rsid w:val="008F5D63"/>
    <w:rsid w:val="008F6A0F"/>
    <w:rsid w:val="008F72BA"/>
    <w:rsid w:val="00900F64"/>
    <w:rsid w:val="00901B80"/>
    <w:rsid w:val="00902A24"/>
    <w:rsid w:val="009034B4"/>
    <w:rsid w:val="00903647"/>
    <w:rsid w:val="00905E35"/>
    <w:rsid w:val="00906FBA"/>
    <w:rsid w:val="0090773D"/>
    <w:rsid w:val="009100EF"/>
    <w:rsid w:val="009106F9"/>
    <w:rsid w:val="00910D11"/>
    <w:rsid w:val="0091196C"/>
    <w:rsid w:val="00913289"/>
    <w:rsid w:val="00913370"/>
    <w:rsid w:val="00915B3E"/>
    <w:rsid w:val="009161E5"/>
    <w:rsid w:val="0091707E"/>
    <w:rsid w:val="009206B4"/>
    <w:rsid w:val="00921157"/>
    <w:rsid w:val="00921D4E"/>
    <w:rsid w:val="00922B54"/>
    <w:rsid w:val="00922D5D"/>
    <w:rsid w:val="00922F98"/>
    <w:rsid w:val="00923AB6"/>
    <w:rsid w:val="00924DFA"/>
    <w:rsid w:val="00925107"/>
    <w:rsid w:val="009262EF"/>
    <w:rsid w:val="009263CB"/>
    <w:rsid w:val="0093025F"/>
    <w:rsid w:val="00931A7F"/>
    <w:rsid w:val="00931B9A"/>
    <w:rsid w:val="009325D2"/>
    <w:rsid w:val="0093380D"/>
    <w:rsid w:val="009340BA"/>
    <w:rsid w:val="00934717"/>
    <w:rsid w:val="00936F07"/>
    <w:rsid w:val="00940194"/>
    <w:rsid w:val="00940BA8"/>
    <w:rsid w:val="0094383B"/>
    <w:rsid w:val="009472AB"/>
    <w:rsid w:val="00952101"/>
    <w:rsid w:val="0095264A"/>
    <w:rsid w:val="00952EB6"/>
    <w:rsid w:val="00952F1F"/>
    <w:rsid w:val="00953A63"/>
    <w:rsid w:val="009563DE"/>
    <w:rsid w:val="00956860"/>
    <w:rsid w:val="009568C0"/>
    <w:rsid w:val="00956B15"/>
    <w:rsid w:val="00957525"/>
    <w:rsid w:val="00960D7B"/>
    <w:rsid w:val="009611CD"/>
    <w:rsid w:val="009622C5"/>
    <w:rsid w:val="0096435B"/>
    <w:rsid w:val="00965140"/>
    <w:rsid w:val="009652A6"/>
    <w:rsid w:val="00966202"/>
    <w:rsid w:val="00966388"/>
    <w:rsid w:val="009666ED"/>
    <w:rsid w:val="0096763E"/>
    <w:rsid w:val="00967B76"/>
    <w:rsid w:val="00967D93"/>
    <w:rsid w:val="009706EA"/>
    <w:rsid w:val="00971D25"/>
    <w:rsid w:val="00974A44"/>
    <w:rsid w:val="00975776"/>
    <w:rsid w:val="00977078"/>
    <w:rsid w:val="00977475"/>
    <w:rsid w:val="00980256"/>
    <w:rsid w:val="00980EEA"/>
    <w:rsid w:val="009811B9"/>
    <w:rsid w:val="00981739"/>
    <w:rsid w:val="00981DA7"/>
    <w:rsid w:val="0098408A"/>
    <w:rsid w:val="009850FF"/>
    <w:rsid w:val="0098564D"/>
    <w:rsid w:val="00985800"/>
    <w:rsid w:val="00985DD2"/>
    <w:rsid w:val="00986A10"/>
    <w:rsid w:val="009873B7"/>
    <w:rsid w:val="009878B6"/>
    <w:rsid w:val="009913EC"/>
    <w:rsid w:val="0099210F"/>
    <w:rsid w:val="00992483"/>
    <w:rsid w:val="009944F4"/>
    <w:rsid w:val="00995396"/>
    <w:rsid w:val="009969CA"/>
    <w:rsid w:val="009973F6"/>
    <w:rsid w:val="009A0D36"/>
    <w:rsid w:val="009A296B"/>
    <w:rsid w:val="009A322B"/>
    <w:rsid w:val="009A3888"/>
    <w:rsid w:val="009A5F95"/>
    <w:rsid w:val="009A606A"/>
    <w:rsid w:val="009A656C"/>
    <w:rsid w:val="009A68FA"/>
    <w:rsid w:val="009B0128"/>
    <w:rsid w:val="009B0CB7"/>
    <w:rsid w:val="009B2A2E"/>
    <w:rsid w:val="009B2A78"/>
    <w:rsid w:val="009B3116"/>
    <w:rsid w:val="009B366C"/>
    <w:rsid w:val="009B4742"/>
    <w:rsid w:val="009B5B78"/>
    <w:rsid w:val="009B6CDC"/>
    <w:rsid w:val="009C0833"/>
    <w:rsid w:val="009C0A68"/>
    <w:rsid w:val="009C1F1E"/>
    <w:rsid w:val="009C2773"/>
    <w:rsid w:val="009C2B3C"/>
    <w:rsid w:val="009C37DE"/>
    <w:rsid w:val="009C3A81"/>
    <w:rsid w:val="009C3ED9"/>
    <w:rsid w:val="009C45EF"/>
    <w:rsid w:val="009D1182"/>
    <w:rsid w:val="009D263F"/>
    <w:rsid w:val="009D3248"/>
    <w:rsid w:val="009D382D"/>
    <w:rsid w:val="009D3E8A"/>
    <w:rsid w:val="009D42B7"/>
    <w:rsid w:val="009D4386"/>
    <w:rsid w:val="009D482C"/>
    <w:rsid w:val="009D52F3"/>
    <w:rsid w:val="009D5738"/>
    <w:rsid w:val="009D6970"/>
    <w:rsid w:val="009D736B"/>
    <w:rsid w:val="009D7390"/>
    <w:rsid w:val="009E0A2B"/>
    <w:rsid w:val="009E1B5D"/>
    <w:rsid w:val="009E39EA"/>
    <w:rsid w:val="009E3E10"/>
    <w:rsid w:val="009E6D5D"/>
    <w:rsid w:val="009F1165"/>
    <w:rsid w:val="009F277C"/>
    <w:rsid w:val="009F2EB3"/>
    <w:rsid w:val="009F45E0"/>
    <w:rsid w:val="009F46F3"/>
    <w:rsid w:val="009F5078"/>
    <w:rsid w:val="009F5ED4"/>
    <w:rsid w:val="00A01913"/>
    <w:rsid w:val="00A021BF"/>
    <w:rsid w:val="00A02497"/>
    <w:rsid w:val="00A0288B"/>
    <w:rsid w:val="00A02ACC"/>
    <w:rsid w:val="00A0495C"/>
    <w:rsid w:val="00A04D6E"/>
    <w:rsid w:val="00A077E8"/>
    <w:rsid w:val="00A10006"/>
    <w:rsid w:val="00A102F6"/>
    <w:rsid w:val="00A10777"/>
    <w:rsid w:val="00A113F8"/>
    <w:rsid w:val="00A11A0B"/>
    <w:rsid w:val="00A1238B"/>
    <w:rsid w:val="00A12A8B"/>
    <w:rsid w:val="00A13D84"/>
    <w:rsid w:val="00A15050"/>
    <w:rsid w:val="00A155CD"/>
    <w:rsid w:val="00A15ACF"/>
    <w:rsid w:val="00A1714F"/>
    <w:rsid w:val="00A2002E"/>
    <w:rsid w:val="00A21FAE"/>
    <w:rsid w:val="00A2343A"/>
    <w:rsid w:val="00A23766"/>
    <w:rsid w:val="00A2396A"/>
    <w:rsid w:val="00A23B63"/>
    <w:rsid w:val="00A23E2C"/>
    <w:rsid w:val="00A25AB6"/>
    <w:rsid w:val="00A264CB"/>
    <w:rsid w:val="00A27141"/>
    <w:rsid w:val="00A317FC"/>
    <w:rsid w:val="00A328EE"/>
    <w:rsid w:val="00A32EDF"/>
    <w:rsid w:val="00A3415F"/>
    <w:rsid w:val="00A34C53"/>
    <w:rsid w:val="00A3587D"/>
    <w:rsid w:val="00A376E2"/>
    <w:rsid w:val="00A403C7"/>
    <w:rsid w:val="00A4128B"/>
    <w:rsid w:val="00A41601"/>
    <w:rsid w:val="00A4192D"/>
    <w:rsid w:val="00A41BE7"/>
    <w:rsid w:val="00A41C61"/>
    <w:rsid w:val="00A4476F"/>
    <w:rsid w:val="00A46896"/>
    <w:rsid w:val="00A47CCF"/>
    <w:rsid w:val="00A51D9B"/>
    <w:rsid w:val="00A51E8C"/>
    <w:rsid w:val="00A52012"/>
    <w:rsid w:val="00A54013"/>
    <w:rsid w:val="00A546E2"/>
    <w:rsid w:val="00A54EC9"/>
    <w:rsid w:val="00A55FC3"/>
    <w:rsid w:val="00A57746"/>
    <w:rsid w:val="00A57851"/>
    <w:rsid w:val="00A63C5C"/>
    <w:rsid w:val="00A6400C"/>
    <w:rsid w:val="00A6498E"/>
    <w:rsid w:val="00A64ED3"/>
    <w:rsid w:val="00A65587"/>
    <w:rsid w:val="00A6598E"/>
    <w:rsid w:val="00A65AD0"/>
    <w:rsid w:val="00A66068"/>
    <w:rsid w:val="00A66C32"/>
    <w:rsid w:val="00A712B7"/>
    <w:rsid w:val="00A7182E"/>
    <w:rsid w:val="00A727A8"/>
    <w:rsid w:val="00A73CF5"/>
    <w:rsid w:val="00A74031"/>
    <w:rsid w:val="00A75C04"/>
    <w:rsid w:val="00A75D5E"/>
    <w:rsid w:val="00A76CCC"/>
    <w:rsid w:val="00A77CCD"/>
    <w:rsid w:val="00A80069"/>
    <w:rsid w:val="00A81DF5"/>
    <w:rsid w:val="00A81DFE"/>
    <w:rsid w:val="00A842DD"/>
    <w:rsid w:val="00A87FB5"/>
    <w:rsid w:val="00A907E5"/>
    <w:rsid w:val="00A914C3"/>
    <w:rsid w:val="00A922B0"/>
    <w:rsid w:val="00A926E9"/>
    <w:rsid w:val="00A92898"/>
    <w:rsid w:val="00A94473"/>
    <w:rsid w:val="00A95E5B"/>
    <w:rsid w:val="00A96957"/>
    <w:rsid w:val="00A978A1"/>
    <w:rsid w:val="00AA140E"/>
    <w:rsid w:val="00AA1511"/>
    <w:rsid w:val="00AA1AB9"/>
    <w:rsid w:val="00AA3518"/>
    <w:rsid w:val="00AA509D"/>
    <w:rsid w:val="00AA5ABC"/>
    <w:rsid w:val="00AA64DB"/>
    <w:rsid w:val="00AA6C63"/>
    <w:rsid w:val="00AA7839"/>
    <w:rsid w:val="00AB00E4"/>
    <w:rsid w:val="00AB1A31"/>
    <w:rsid w:val="00AB1BBA"/>
    <w:rsid w:val="00AB4522"/>
    <w:rsid w:val="00AB66DE"/>
    <w:rsid w:val="00AB7650"/>
    <w:rsid w:val="00AB7AF7"/>
    <w:rsid w:val="00AC007D"/>
    <w:rsid w:val="00AC01C1"/>
    <w:rsid w:val="00AC1119"/>
    <w:rsid w:val="00AC156A"/>
    <w:rsid w:val="00AC2F97"/>
    <w:rsid w:val="00AC367B"/>
    <w:rsid w:val="00AC3B54"/>
    <w:rsid w:val="00AC3BE6"/>
    <w:rsid w:val="00AC4130"/>
    <w:rsid w:val="00AC51F6"/>
    <w:rsid w:val="00AC5318"/>
    <w:rsid w:val="00AC7945"/>
    <w:rsid w:val="00AD3003"/>
    <w:rsid w:val="00AD6036"/>
    <w:rsid w:val="00AD7F5D"/>
    <w:rsid w:val="00AE00DE"/>
    <w:rsid w:val="00AE70A4"/>
    <w:rsid w:val="00AE7175"/>
    <w:rsid w:val="00AF034C"/>
    <w:rsid w:val="00AF046A"/>
    <w:rsid w:val="00AF1D00"/>
    <w:rsid w:val="00AF3612"/>
    <w:rsid w:val="00AF40D6"/>
    <w:rsid w:val="00AF5FC6"/>
    <w:rsid w:val="00AF5FEF"/>
    <w:rsid w:val="00B002E5"/>
    <w:rsid w:val="00B01C87"/>
    <w:rsid w:val="00B04325"/>
    <w:rsid w:val="00B06290"/>
    <w:rsid w:val="00B062E5"/>
    <w:rsid w:val="00B06E99"/>
    <w:rsid w:val="00B119AF"/>
    <w:rsid w:val="00B15301"/>
    <w:rsid w:val="00B167A9"/>
    <w:rsid w:val="00B17F82"/>
    <w:rsid w:val="00B20FDE"/>
    <w:rsid w:val="00B2224F"/>
    <w:rsid w:val="00B228DB"/>
    <w:rsid w:val="00B240E0"/>
    <w:rsid w:val="00B26666"/>
    <w:rsid w:val="00B300B3"/>
    <w:rsid w:val="00B31713"/>
    <w:rsid w:val="00B327BC"/>
    <w:rsid w:val="00B34CEA"/>
    <w:rsid w:val="00B35F00"/>
    <w:rsid w:val="00B36002"/>
    <w:rsid w:val="00B360AA"/>
    <w:rsid w:val="00B400EB"/>
    <w:rsid w:val="00B4372D"/>
    <w:rsid w:val="00B45888"/>
    <w:rsid w:val="00B45E24"/>
    <w:rsid w:val="00B53178"/>
    <w:rsid w:val="00B533E9"/>
    <w:rsid w:val="00B5343B"/>
    <w:rsid w:val="00B53CE3"/>
    <w:rsid w:val="00B53DBE"/>
    <w:rsid w:val="00B54CA0"/>
    <w:rsid w:val="00B60504"/>
    <w:rsid w:val="00B6127F"/>
    <w:rsid w:val="00B62214"/>
    <w:rsid w:val="00B625A4"/>
    <w:rsid w:val="00B63771"/>
    <w:rsid w:val="00B6405F"/>
    <w:rsid w:val="00B64D96"/>
    <w:rsid w:val="00B6614F"/>
    <w:rsid w:val="00B666EF"/>
    <w:rsid w:val="00B66A44"/>
    <w:rsid w:val="00B678B6"/>
    <w:rsid w:val="00B67D55"/>
    <w:rsid w:val="00B7058C"/>
    <w:rsid w:val="00B70F1C"/>
    <w:rsid w:val="00B714C1"/>
    <w:rsid w:val="00B72B60"/>
    <w:rsid w:val="00B749AF"/>
    <w:rsid w:val="00B74D2A"/>
    <w:rsid w:val="00B74F16"/>
    <w:rsid w:val="00B75D51"/>
    <w:rsid w:val="00B76683"/>
    <w:rsid w:val="00B77645"/>
    <w:rsid w:val="00B77B7D"/>
    <w:rsid w:val="00B82FE3"/>
    <w:rsid w:val="00B8396F"/>
    <w:rsid w:val="00B84948"/>
    <w:rsid w:val="00B84E81"/>
    <w:rsid w:val="00B85138"/>
    <w:rsid w:val="00B852A4"/>
    <w:rsid w:val="00B8578A"/>
    <w:rsid w:val="00B857BE"/>
    <w:rsid w:val="00B85FE2"/>
    <w:rsid w:val="00B877BC"/>
    <w:rsid w:val="00B91098"/>
    <w:rsid w:val="00B92000"/>
    <w:rsid w:val="00B92019"/>
    <w:rsid w:val="00B9283A"/>
    <w:rsid w:val="00B92A98"/>
    <w:rsid w:val="00B942F5"/>
    <w:rsid w:val="00B9523F"/>
    <w:rsid w:val="00B968B6"/>
    <w:rsid w:val="00B96AE4"/>
    <w:rsid w:val="00B96D36"/>
    <w:rsid w:val="00B96E21"/>
    <w:rsid w:val="00BA1443"/>
    <w:rsid w:val="00BA152B"/>
    <w:rsid w:val="00BA1E6B"/>
    <w:rsid w:val="00BA2D45"/>
    <w:rsid w:val="00BA37C2"/>
    <w:rsid w:val="00BA386B"/>
    <w:rsid w:val="00BA3BCA"/>
    <w:rsid w:val="00BA4045"/>
    <w:rsid w:val="00BA485B"/>
    <w:rsid w:val="00BA5A90"/>
    <w:rsid w:val="00BA6923"/>
    <w:rsid w:val="00BA6A0D"/>
    <w:rsid w:val="00BA6A80"/>
    <w:rsid w:val="00BA6D5D"/>
    <w:rsid w:val="00BA7091"/>
    <w:rsid w:val="00BB0436"/>
    <w:rsid w:val="00BB0D3D"/>
    <w:rsid w:val="00BB17D4"/>
    <w:rsid w:val="00BB23A9"/>
    <w:rsid w:val="00BB2FD3"/>
    <w:rsid w:val="00BB6524"/>
    <w:rsid w:val="00BB6A65"/>
    <w:rsid w:val="00BB7162"/>
    <w:rsid w:val="00BC17F2"/>
    <w:rsid w:val="00BC2F30"/>
    <w:rsid w:val="00BC404E"/>
    <w:rsid w:val="00BC419F"/>
    <w:rsid w:val="00BC4C94"/>
    <w:rsid w:val="00BC52B3"/>
    <w:rsid w:val="00BC687A"/>
    <w:rsid w:val="00BD5248"/>
    <w:rsid w:val="00BD5F38"/>
    <w:rsid w:val="00BD60E4"/>
    <w:rsid w:val="00BD6A6C"/>
    <w:rsid w:val="00BD6E09"/>
    <w:rsid w:val="00BD71B5"/>
    <w:rsid w:val="00BE06DB"/>
    <w:rsid w:val="00BE07FF"/>
    <w:rsid w:val="00BE2793"/>
    <w:rsid w:val="00BE3826"/>
    <w:rsid w:val="00BE64A7"/>
    <w:rsid w:val="00BE6855"/>
    <w:rsid w:val="00BF2F0B"/>
    <w:rsid w:val="00BF30CD"/>
    <w:rsid w:val="00BF3D9A"/>
    <w:rsid w:val="00BF4556"/>
    <w:rsid w:val="00BF4C35"/>
    <w:rsid w:val="00BF552E"/>
    <w:rsid w:val="00BF5C8F"/>
    <w:rsid w:val="00BF67A5"/>
    <w:rsid w:val="00BF702C"/>
    <w:rsid w:val="00C01620"/>
    <w:rsid w:val="00C02040"/>
    <w:rsid w:val="00C031A3"/>
    <w:rsid w:val="00C04AC7"/>
    <w:rsid w:val="00C04EDF"/>
    <w:rsid w:val="00C050DB"/>
    <w:rsid w:val="00C05927"/>
    <w:rsid w:val="00C0676F"/>
    <w:rsid w:val="00C06CF4"/>
    <w:rsid w:val="00C10F53"/>
    <w:rsid w:val="00C11E5B"/>
    <w:rsid w:val="00C122EA"/>
    <w:rsid w:val="00C15A87"/>
    <w:rsid w:val="00C16A77"/>
    <w:rsid w:val="00C16E9C"/>
    <w:rsid w:val="00C17934"/>
    <w:rsid w:val="00C203A0"/>
    <w:rsid w:val="00C21A22"/>
    <w:rsid w:val="00C2380A"/>
    <w:rsid w:val="00C24A3C"/>
    <w:rsid w:val="00C24DD1"/>
    <w:rsid w:val="00C25250"/>
    <w:rsid w:val="00C254AA"/>
    <w:rsid w:val="00C27026"/>
    <w:rsid w:val="00C272B9"/>
    <w:rsid w:val="00C27A5A"/>
    <w:rsid w:val="00C300A9"/>
    <w:rsid w:val="00C30531"/>
    <w:rsid w:val="00C31DA0"/>
    <w:rsid w:val="00C31DA6"/>
    <w:rsid w:val="00C328CA"/>
    <w:rsid w:val="00C3472D"/>
    <w:rsid w:val="00C37233"/>
    <w:rsid w:val="00C4092E"/>
    <w:rsid w:val="00C42822"/>
    <w:rsid w:val="00C42C0E"/>
    <w:rsid w:val="00C4484E"/>
    <w:rsid w:val="00C44B6E"/>
    <w:rsid w:val="00C45280"/>
    <w:rsid w:val="00C462CF"/>
    <w:rsid w:val="00C470B6"/>
    <w:rsid w:val="00C47A29"/>
    <w:rsid w:val="00C50AFC"/>
    <w:rsid w:val="00C50BFF"/>
    <w:rsid w:val="00C514D5"/>
    <w:rsid w:val="00C51B9B"/>
    <w:rsid w:val="00C52C86"/>
    <w:rsid w:val="00C531C4"/>
    <w:rsid w:val="00C53DDF"/>
    <w:rsid w:val="00C541E4"/>
    <w:rsid w:val="00C54463"/>
    <w:rsid w:val="00C56E33"/>
    <w:rsid w:val="00C577FA"/>
    <w:rsid w:val="00C5795C"/>
    <w:rsid w:val="00C607E7"/>
    <w:rsid w:val="00C614F6"/>
    <w:rsid w:val="00C66508"/>
    <w:rsid w:val="00C66CEA"/>
    <w:rsid w:val="00C72DDB"/>
    <w:rsid w:val="00C72E2E"/>
    <w:rsid w:val="00C72EB5"/>
    <w:rsid w:val="00C731DF"/>
    <w:rsid w:val="00C73FC9"/>
    <w:rsid w:val="00C74BD9"/>
    <w:rsid w:val="00C75080"/>
    <w:rsid w:val="00C75221"/>
    <w:rsid w:val="00C755C5"/>
    <w:rsid w:val="00C76651"/>
    <w:rsid w:val="00C772EB"/>
    <w:rsid w:val="00C77528"/>
    <w:rsid w:val="00C77DA3"/>
    <w:rsid w:val="00C823C9"/>
    <w:rsid w:val="00C84F7F"/>
    <w:rsid w:val="00C86540"/>
    <w:rsid w:val="00C86D2C"/>
    <w:rsid w:val="00C87237"/>
    <w:rsid w:val="00C90ADF"/>
    <w:rsid w:val="00C91243"/>
    <w:rsid w:val="00C91B81"/>
    <w:rsid w:val="00C926F3"/>
    <w:rsid w:val="00C92958"/>
    <w:rsid w:val="00C92A9A"/>
    <w:rsid w:val="00C93722"/>
    <w:rsid w:val="00C937AE"/>
    <w:rsid w:val="00C95E64"/>
    <w:rsid w:val="00C96FF0"/>
    <w:rsid w:val="00C97FCA"/>
    <w:rsid w:val="00CA0C66"/>
    <w:rsid w:val="00CA24C5"/>
    <w:rsid w:val="00CA2FA7"/>
    <w:rsid w:val="00CA4355"/>
    <w:rsid w:val="00CA471A"/>
    <w:rsid w:val="00CA5A18"/>
    <w:rsid w:val="00CB15B0"/>
    <w:rsid w:val="00CB15BA"/>
    <w:rsid w:val="00CB1E63"/>
    <w:rsid w:val="00CB2774"/>
    <w:rsid w:val="00CB3820"/>
    <w:rsid w:val="00CB444B"/>
    <w:rsid w:val="00CB6161"/>
    <w:rsid w:val="00CB62EF"/>
    <w:rsid w:val="00CB6BBB"/>
    <w:rsid w:val="00CB7A4C"/>
    <w:rsid w:val="00CC079B"/>
    <w:rsid w:val="00CC08D2"/>
    <w:rsid w:val="00CC2233"/>
    <w:rsid w:val="00CC2D09"/>
    <w:rsid w:val="00CC4D9C"/>
    <w:rsid w:val="00CC7830"/>
    <w:rsid w:val="00CC7A4E"/>
    <w:rsid w:val="00CC7D83"/>
    <w:rsid w:val="00CD0E2A"/>
    <w:rsid w:val="00CD0FC8"/>
    <w:rsid w:val="00CD181F"/>
    <w:rsid w:val="00CD27A9"/>
    <w:rsid w:val="00CD29A7"/>
    <w:rsid w:val="00CD4739"/>
    <w:rsid w:val="00CD499C"/>
    <w:rsid w:val="00CE14DE"/>
    <w:rsid w:val="00CE2111"/>
    <w:rsid w:val="00CE23BF"/>
    <w:rsid w:val="00CE7180"/>
    <w:rsid w:val="00CF0468"/>
    <w:rsid w:val="00CF07B9"/>
    <w:rsid w:val="00CF0D34"/>
    <w:rsid w:val="00CF13CA"/>
    <w:rsid w:val="00CF4CBE"/>
    <w:rsid w:val="00CF6808"/>
    <w:rsid w:val="00CF6F4D"/>
    <w:rsid w:val="00CF7BB8"/>
    <w:rsid w:val="00D003F8"/>
    <w:rsid w:val="00D00D0A"/>
    <w:rsid w:val="00D0238F"/>
    <w:rsid w:val="00D05B72"/>
    <w:rsid w:val="00D06773"/>
    <w:rsid w:val="00D073F5"/>
    <w:rsid w:val="00D12470"/>
    <w:rsid w:val="00D12F7C"/>
    <w:rsid w:val="00D140CA"/>
    <w:rsid w:val="00D1449C"/>
    <w:rsid w:val="00D155F6"/>
    <w:rsid w:val="00D1649D"/>
    <w:rsid w:val="00D2018B"/>
    <w:rsid w:val="00D201F1"/>
    <w:rsid w:val="00D21397"/>
    <w:rsid w:val="00D240D6"/>
    <w:rsid w:val="00D25414"/>
    <w:rsid w:val="00D26772"/>
    <w:rsid w:val="00D3142A"/>
    <w:rsid w:val="00D3242C"/>
    <w:rsid w:val="00D32B7D"/>
    <w:rsid w:val="00D3310A"/>
    <w:rsid w:val="00D34F7E"/>
    <w:rsid w:val="00D40551"/>
    <w:rsid w:val="00D428C3"/>
    <w:rsid w:val="00D42ED8"/>
    <w:rsid w:val="00D44921"/>
    <w:rsid w:val="00D44B59"/>
    <w:rsid w:val="00D45761"/>
    <w:rsid w:val="00D45E8F"/>
    <w:rsid w:val="00D467A2"/>
    <w:rsid w:val="00D4788A"/>
    <w:rsid w:val="00D47B54"/>
    <w:rsid w:val="00D47CCD"/>
    <w:rsid w:val="00D50035"/>
    <w:rsid w:val="00D5018F"/>
    <w:rsid w:val="00D50BF0"/>
    <w:rsid w:val="00D50C70"/>
    <w:rsid w:val="00D534BE"/>
    <w:rsid w:val="00D5442E"/>
    <w:rsid w:val="00D56485"/>
    <w:rsid w:val="00D5769E"/>
    <w:rsid w:val="00D57FA6"/>
    <w:rsid w:val="00D57FB4"/>
    <w:rsid w:val="00D60125"/>
    <w:rsid w:val="00D609E6"/>
    <w:rsid w:val="00D60ED5"/>
    <w:rsid w:val="00D61B6B"/>
    <w:rsid w:val="00D61F21"/>
    <w:rsid w:val="00D624DE"/>
    <w:rsid w:val="00D62525"/>
    <w:rsid w:val="00D62798"/>
    <w:rsid w:val="00D62AC8"/>
    <w:rsid w:val="00D63AD4"/>
    <w:rsid w:val="00D7043E"/>
    <w:rsid w:val="00D71933"/>
    <w:rsid w:val="00D735BA"/>
    <w:rsid w:val="00D75116"/>
    <w:rsid w:val="00D75D6C"/>
    <w:rsid w:val="00D7636B"/>
    <w:rsid w:val="00D76AA1"/>
    <w:rsid w:val="00D77E6F"/>
    <w:rsid w:val="00D80DDF"/>
    <w:rsid w:val="00D8310E"/>
    <w:rsid w:val="00D83B52"/>
    <w:rsid w:val="00D84B4F"/>
    <w:rsid w:val="00D86849"/>
    <w:rsid w:val="00D9340C"/>
    <w:rsid w:val="00D94AFD"/>
    <w:rsid w:val="00D94B3F"/>
    <w:rsid w:val="00D952DB"/>
    <w:rsid w:val="00D96483"/>
    <w:rsid w:val="00DA0A8F"/>
    <w:rsid w:val="00DA1C9A"/>
    <w:rsid w:val="00DA2E5B"/>
    <w:rsid w:val="00DA35A7"/>
    <w:rsid w:val="00DA653F"/>
    <w:rsid w:val="00DA6995"/>
    <w:rsid w:val="00DA6D85"/>
    <w:rsid w:val="00DB0A3C"/>
    <w:rsid w:val="00DB0D34"/>
    <w:rsid w:val="00DB0EE2"/>
    <w:rsid w:val="00DB175D"/>
    <w:rsid w:val="00DB1DA5"/>
    <w:rsid w:val="00DB1F46"/>
    <w:rsid w:val="00DB29D8"/>
    <w:rsid w:val="00DC0907"/>
    <w:rsid w:val="00DC0AA6"/>
    <w:rsid w:val="00DC0ABE"/>
    <w:rsid w:val="00DC260B"/>
    <w:rsid w:val="00DC392A"/>
    <w:rsid w:val="00DC52F7"/>
    <w:rsid w:val="00DC58CB"/>
    <w:rsid w:val="00DC5CAF"/>
    <w:rsid w:val="00DC68A0"/>
    <w:rsid w:val="00DC6D41"/>
    <w:rsid w:val="00DC75EA"/>
    <w:rsid w:val="00DD1115"/>
    <w:rsid w:val="00DD5D0B"/>
    <w:rsid w:val="00DD67BC"/>
    <w:rsid w:val="00DD7CD2"/>
    <w:rsid w:val="00DE1733"/>
    <w:rsid w:val="00DE2465"/>
    <w:rsid w:val="00DE2CB7"/>
    <w:rsid w:val="00DE3EF6"/>
    <w:rsid w:val="00DE3F88"/>
    <w:rsid w:val="00DE56AB"/>
    <w:rsid w:val="00DE79CA"/>
    <w:rsid w:val="00DF1C63"/>
    <w:rsid w:val="00DF1CDA"/>
    <w:rsid w:val="00DF3382"/>
    <w:rsid w:val="00DF4BFB"/>
    <w:rsid w:val="00DF5CC8"/>
    <w:rsid w:val="00DF74A2"/>
    <w:rsid w:val="00E00B96"/>
    <w:rsid w:val="00E02986"/>
    <w:rsid w:val="00E02BAE"/>
    <w:rsid w:val="00E02C58"/>
    <w:rsid w:val="00E03394"/>
    <w:rsid w:val="00E04173"/>
    <w:rsid w:val="00E04685"/>
    <w:rsid w:val="00E125C9"/>
    <w:rsid w:val="00E13A60"/>
    <w:rsid w:val="00E161B2"/>
    <w:rsid w:val="00E1692E"/>
    <w:rsid w:val="00E17DAE"/>
    <w:rsid w:val="00E2149F"/>
    <w:rsid w:val="00E21632"/>
    <w:rsid w:val="00E250C7"/>
    <w:rsid w:val="00E268FA"/>
    <w:rsid w:val="00E26CA4"/>
    <w:rsid w:val="00E27464"/>
    <w:rsid w:val="00E27B7E"/>
    <w:rsid w:val="00E31BC4"/>
    <w:rsid w:val="00E3208D"/>
    <w:rsid w:val="00E346FA"/>
    <w:rsid w:val="00E349BD"/>
    <w:rsid w:val="00E35346"/>
    <w:rsid w:val="00E36977"/>
    <w:rsid w:val="00E37512"/>
    <w:rsid w:val="00E402C9"/>
    <w:rsid w:val="00E425C2"/>
    <w:rsid w:val="00E430AA"/>
    <w:rsid w:val="00E441AA"/>
    <w:rsid w:val="00E44B7E"/>
    <w:rsid w:val="00E44BD0"/>
    <w:rsid w:val="00E45748"/>
    <w:rsid w:val="00E464FD"/>
    <w:rsid w:val="00E47199"/>
    <w:rsid w:val="00E4741D"/>
    <w:rsid w:val="00E47D68"/>
    <w:rsid w:val="00E51695"/>
    <w:rsid w:val="00E51990"/>
    <w:rsid w:val="00E51B88"/>
    <w:rsid w:val="00E51D21"/>
    <w:rsid w:val="00E52FA8"/>
    <w:rsid w:val="00E53384"/>
    <w:rsid w:val="00E537CB"/>
    <w:rsid w:val="00E56C32"/>
    <w:rsid w:val="00E57100"/>
    <w:rsid w:val="00E57E81"/>
    <w:rsid w:val="00E604B7"/>
    <w:rsid w:val="00E60C44"/>
    <w:rsid w:val="00E61162"/>
    <w:rsid w:val="00E61D75"/>
    <w:rsid w:val="00E639A6"/>
    <w:rsid w:val="00E668A3"/>
    <w:rsid w:val="00E67909"/>
    <w:rsid w:val="00E67F17"/>
    <w:rsid w:val="00E70603"/>
    <w:rsid w:val="00E70E28"/>
    <w:rsid w:val="00E7164F"/>
    <w:rsid w:val="00E7552D"/>
    <w:rsid w:val="00E779A2"/>
    <w:rsid w:val="00E779B4"/>
    <w:rsid w:val="00E8015A"/>
    <w:rsid w:val="00E8140B"/>
    <w:rsid w:val="00E81F3C"/>
    <w:rsid w:val="00E8282E"/>
    <w:rsid w:val="00E82E45"/>
    <w:rsid w:val="00E84012"/>
    <w:rsid w:val="00E85B70"/>
    <w:rsid w:val="00E87492"/>
    <w:rsid w:val="00E87AE0"/>
    <w:rsid w:val="00E87C90"/>
    <w:rsid w:val="00E901ED"/>
    <w:rsid w:val="00E905B1"/>
    <w:rsid w:val="00E927C3"/>
    <w:rsid w:val="00E93298"/>
    <w:rsid w:val="00E9593B"/>
    <w:rsid w:val="00E95CE5"/>
    <w:rsid w:val="00E96262"/>
    <w:rsid w:val="00E96818"/>
    <w:rsid w:val="00E97E8D"/>
    <w:rsid w:val="00EA0108"/>
    <w:rsid w:val="00EA21F2"/>
    <w:rsid w:val="00EA230F"/>
    <w:rsid w:val="00EA439A"/>
    <w:rsid w:val="00EA4CA4"/>
    <w:rsid w:val="00EA4D86"/>
    <w:rsid w:val="00EA66E9"/>
    <w:rsid w:val="00EA78A6"/>
    <w:rsid w:val="00EA7BEA"/>
    <w:rsid w:val="00EB0461"/>
    <w:rsid w:val="00EB2215"/>
    <w:rsid w:val="00EB2651"/>
    <w:rsid w:val="00EB6C2D"/>
    <w:rsid w:val="00EB7366"/>
    <w:rsid w:val="00EC26EE"/>
    <w:rsid w:val="00EC3A4B"/>
    <w:rsid w:val="00ED04CF"/>
    <w:rsid w:val="00ED057D"/>
    <w:rsid w:val="00ED2177"/>
    <w:rsid w:val="00ED26AE"/>
    <w:rsid w:val="00ED3C94"/>
    <w:rsid w:val="00ED3D57"/>
    <w:rsid w:val="00ED4B2A"/>
    <w:rsid w:val="00ED561E"/>
    <w:rsid w:val="00ED5D17"/>
    <w:rsid w:val="00ED643C"/>
    <w:rsid w:val="00EE0532"/>
    <w:rsid w:val="00EE0C1E"/>
    <w:rsid w:val="00EE104D"/>
    <w:rsid w:val="00EE1EFE"/>
    <w:rsid w:val="00EE2681"/>
    <w:rsid w:val="00EE4FF2"/>
    <w:rsid w:val="00EE5B16"/>
    <w:rsid w:val="00EE6509"/>
    <w:rsid w:val="00EE65B0"/>
    <w:rsid w:val="00EF017C"/>
    <w:rsid w:val="00EF2672"/>
    <w:rsid w:val="00EF2819"/>
    <w:rsid w:val="00EF45D0"/>
    <w:rsid w:val="00EF4FA5"/>
    <w:rsid w:val="00EF58CE"/>
    <w:rsid w:val="00EF6F30"/>
    <w:rsid w:val="00EF73BB"/>
    <w:rsid w:val="00EF73F8"/>
    <w:rsid w:val="00F02404"/>
    <w:rsid w:val="00F028E6"/>
    <w:rsid w:val="00F02BBE"/>
    <w:rsid w:val="00F02CE0"/>
    <w:rsid w:val="00F02FE0"/>
    <w:rsid w:val="00F030DF"/>
    <w:rsid w:val="00F03932"/>
    <w:rsid w:val="00F04177"/>
    <w:rsid w:val="00F043C9"/>
    <w:rsid w:val="00F04487"/>
    <w:rsid w:val="00F05244"/>
    <w:rsid w:val="00F06258"/>
    <w:rsid w:val="00F111C6"/>
    <w:rsid w:val="00F13832"/>
    <w:rsid w:val="00F14D6A"/>
    <w:rsid w:val="00F14FDD"/>
    <w:rsid w:val="00F151C3"/>
    <w:rsid w:val="00F16540"/>
    <w:rsid w:val="00F16675"/>
    <w:rsid w:val="00F16B1B"/>
    <w:rsid w:val="00F16DE6"/>
    <w:rsid w:val="00F173C2"/>
    <w:rsid w:val="00F17F8D"/>
    <w:rsid w:val="00F20649"/>
    <w:rsid w:val="00F20829"/>
    <w:rsid w:val="00F21352"/>
    <w:rsid w:val="00F21D1D"/>
    <w:rsid w:val="00F2336A"/>
    <w:rsid w:val="00F23F62"/>
    <w:rsid w:val="00F25A83"/>
    <w:rsid w:val="00F26CDA"/>
    <w:rsid w:val="00F27EA0"/>
    <w:rsid w:val="00F30F23"/>
    <w:rsid w:val="00F3258A"/>
    <w:rsid w:val="00F32806"/>
    <w:rsid w:val="00F3344B"/>
    <w:rsid w:val="00F33621"/>
    <w:rsid w:val="00F34005"/>
    <w:rsid w:val="00F345A0"/>
    <w:rsid w:val="00F34E69"/>
    <w:rsid w:val="00F35895"/>
    <w:rsid w:val="00F35D69"/>
    <w:rsid w:val="00F35E0C"/>
    <w:rsid w:val="00F37949"/>
    <w:rsid w:val="00F4065A"/>
    <w:rsid w:val="00F406E3"/>
    <w:rsid w:val="00F4178A"/>
    <w:rsid w:val="00F4614A"/>
    <w:rsid w:val="00F46317"/>
    <w:rsid w:val="00F4673C"/>
    <w:rsid w:val="00F46969"/>
    <w:rsid w:val="00F47DA6"/>
    <w:rsid w:val="00F50425"/>
    <w:rsid w:val="00F516FB"/>
    <w:rsid w:val="00F54917"/>
    <w:rsid w:val="00F54F46"/>
    <w:rsid w:val="00F55175"/>
    <w:rsid w:val="00F569DE"/>
    <w:rsid w:val="00F570B6"/>
    <w:rsid w:val="00F57F71"/>
    <w:rsid w:val="00F60510"/>
    <w:rsid w:val="00F615C5"/>
    <w:rsid w:val="00F6192F"/>
    <w:rsid w:val="00F62A3C"/>
    <w:rsid w:val="00F634BB"/>
    <w:rsid w:val="00F63591"/>
    <w:rsid w:val="00F63EC7"/>
    <w:rsid w:val="00F64A28"/>
    <w:rsid w:val="00F657AC"/>
    <w:rsid w:val="00F666D9"/>
    <w:rsid w:val="00F66B65"/>
    <w:rsid w:val="00F67138"/>
    <w:rsid w:val="00F729C9"/>
    <w:rsid w:val="00F77657"/>
    <w:rsid w:val="00F802AE"/>
    <w:rsid w:val="00F80A4B"/>
    <w:rsid w:val="00F81357"/>
    <w:rsid w:val="00F8211B"/>
    <w:rsid w:val="00F8271A"/>
    <w:rsid w:val="00F83758"/>
    <w:rsid w:val="00F90A66"/>
    <w:rsid w:val="00F90AA1"/>
    <w:rsid w:val="00F91B39"/>
    <w:rsid w:val="00F9348C"/>
    <w:rsid w:val="00F9409E"/>
    <w:rsid w:val="00F94487"/>
    <w:rsid w:val="00F94551"/>
    <w:rsid w:val="00F94593"/>
    <w:rsid w:val="00F947E8"/>
    <w:rsid w:val="00F94C52"/>
    <w:rsid w:val="00F95D86"/>
    <w:rsid w:val="00F961AE"/>
    <w:rsid w:val="00F965F3"/>
    <w:rsid w:val="00FA0D24"/>
    <w:rsid w:val="00FA1001"/>
    <w:rsid w:val="00FA2063"/>
    <w:rsid w:val="00FA2124"/>
    <w:rsid w:val="00FA2291"/>
    <w:rsid w:val="00FA320F"/>
    <w:rsid w:val="00FA3744"/>
    <w:rsid w:val="00FA4187"/>
    <w:rsid w:val="00FA4656"/>
    <w:rsid w:val="00FA466C"/>
    <w:rsid w:val="00FA46A9"/>
    <w:rsid w:val="00FA4FF8"/>
    <w:rsid w:val="00FA5919"/>
    <w:rsid w:val="00FA69E1"/>
    <w:rsid w:val="00FA7D66"/>
    <w:rsid w:val="00FB03D7"/>
    <w:rsid w:val="00FB05A5"/>
    <w:rsid w:val="00FB7C2F"/>
    <w:rsid w:val="00FC088F"/>
    <w:rsid w:val="00FC0C6F"/>
    <w:rsid w:val="00FC1773"/>
    <w:rsid w:val="00FC34F7"/>
    <w:rsid w:val="00FC3975"/>
    <w:rsid w:val="00FC44A4"/>
    <w:rsid w:val="00FC4F2A"/>
    <w:rsid w:val="00FC6713"/>
    <w:rsid w:val="00FD003A"/>
    <w:rsid w:val="00FD14D7"/>
    <w:rsid w:val="00FD1F04"/>
    <w:rsid w:val="00FD3EEF"/>
    <w:rsid w:val="00FD4141"/>
    <w:rsid w:val="00FD5269"/>
    <w:rsid w:val="00FD5F4C"/>
    <w:rsid w:val="00FD66CD"/>
    <w:rsid w:val="00FD6D14"/>
    <w:rsid w:val="00FE08B2"/>
    <w:rsid w:val="00FE1BE2"/>
    <w:rsid w:val="00FE1BEC"/>
    <w:rsid w:val="00FE25C0"/>
    <w:rsid w:val="00FE2D9B"/>
    <w:rsid w:val="00FE3C36"/>
    <w:rsid w:val="00FE531E"/>
    <w:rsid w:val="00FF00C1"/>
    <w:rsid w:val="00FF01D4"/>
    <w:rsid w:val="00FF1BD9"/>
    <w:rsid w:val="00FF2247"/>
    <w:rsid w:val="00FF2A94"/>
    <w:rsid w:val="00FF5A48"/>
    <w:rsid w:val="00FF5C24"/>
    <w:rsid w:val="00FF6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158D8C9-98CE-4DA6-BBE7-720C8E387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01768"/>
    <w:pPr>
      <w:spacing w:after="0" w:line="240" w:lineRule="auto"/>
    </w:pPr>
    <w:rPr>
      <w:lang w:val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395</Words>
  <Characters>2255</Characters>
  <Application>Microsoft Office Word</Application>
  <DocSecurity>0</DocSecurity>
  <Lines>18</Lines>
  <Paragraphs>5</Paragraphs>
  <ScaleCrop>false</ScaleCrop>
  <Company/>
  <LinksUpToDate>false</LinksUpToDate>
  <CharactersWithSpaces>2645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Priyanka Thirunamakkodi</dc:creator>
  <cp:keywords/>
  <dc:description/>
  <cp:lastModifiedBy>Priyanka Thirunamakkodi</cp:lastModifiedBy>
  <cp:revision>2</cp:revision>
  <dcterms:created xsi:type="dcterms:W3CDTF">2023-12-02T05:55:00Z</dcterms:created>
  <dcterms:modified xsi:type="dcterms:W3CDTF">2023-12-02T06:33:00Z</dcterms:modified>
</cp:coreProperties>
</file>