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115634" w14:textId="71BEFE6E" w:rsidR="007E7CF2" w:rsidRPr="00636BC3" w:rsidRDefault="00226F4C" w:rsidP="00226F4C">
      <w:pPr>
        <w:widowControl w:val="0"/>
        <w:autoSpaceDE w:val="0"/>
        <w:autoSpaceDN w:val="0"/>
        <w:adjustRightInd w:val="0"/>
        <w:spacing w:after="140" w:line="480" w:lineRule="auto"/>
        <w:jc w:val="center"/>
        <w:rPr>
          <w:b/>
          <w:sz w:val="24"/>
          <w:szCs w:val="22"/>
        </w:rPr>
      </w:pPr>
      <w:r>
        <w:rPr>
          <w:b/>
          <w:bCs/>
          <w:sz w:val="28"/>
          <w:szCs w:val="22"/>
          <w:lang w:eastAsia="en-GB"/>
        </w:rPr>
        <w:t>Electronic Supplementary Material</w:t>
      </w:r>
    </w:p>
    <w:p w14:paraId="042BFC0E" w14:textId="0AA972C6" w:rsidR="00636BC3" w:rsidRDefault="00636BC3" w:rsidP="00636BC3">
      <w:pPr>
        <w:spacing w:line="480" w:lineRule="auto"/>
        <w:rPr>
          <w:sz w:val="22"/>
          <w:szCs w:val="22"/>
        </w:rPr>
      </w:pPr>
      <w:r>
        <w:rPr>
          <w:b/>
          <w:sz w:val="22"/>
          <w:szCs w:val="22"/>
        </w:rPr>
        <w:t>Table S1</w:t>
      </w:r>
      <w:r w:rsidRPr="006439A8">
        <w:rPr>
          <w:b/>
          <w:sz w:val="22"/>
          <w:szCs w:val="22"/>
        </w:rPr>
        <w:t xml:space="preserve">: </w:t>
      </w:r>
      <w:r w:rsidRPr="00895960">
        <w:rPr>
          <w:sz w:val="22"/>
          <w:szCs w:val="22"/>
        </w:rPr>
        <w:t xml:space="preserve">Absolute agreement average measure </w:t>
      </w:r>
      <w:proofErr w:type="spellStart"/>
      <w:r w:rsidRPr="00895960">
        <w:rPr>
          <w:sz w:val="22"/>
          <w:szCs w:val="22"/>
        </w:rPr>
        <w:t>intraclass</w:t>
      </w:r>
      <w:proofErr w:type="spellEnd"/>
      <w:r w:rsidRPr="00895960">
        <w:rPr>
          <w:sz w:val="22"/>
          <w:szCs w:val="22"/>
        </w:rPr>
        <w:t xml:space="preserve"> correlation coefficients for repeated measures of right and left ventricular volumes and function.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1701"/>
        <w:gridCol w:w="2268"/>
        <w:gridCol w:w="1745"/>
      </w:tblGrid>
      <w:tr w:rsidR="00636BC3" w14:paraId="7A005BA6" w14:textId="77777777" w:rsidTr="005169B6"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</w:tcPr>
          <w:p w14:paraId="26715B7C" w14:textId="77777777" w:rsidR="00636BC3" w:rsidRDefault="00636BC3" w:rsidP="00636BC3">
            <w:pPr>
              <w:spacing w:line="48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Ventricular metric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5CF78F0" w14:textId="77777777" w:rsidR="00636BC3" w:rsidRDefault="00636BC3" w:rsidP="00636BC3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ICC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35F87AC" w14:textId="77777777" w:rsidR="00636BC3" w:rsidRDefault="00636BC3" w:rsidP="00636BC3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95% CI</w:t>
            </w: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</w:tcBorders>
          </w:tcPr>
          <w:p w14:paraId="62E4AE52" w14:textId="77777777" w:rsidR="00636BC3" w:rsidRDefault="00636BC3" w:rsidP="00636BC3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</w:p>
        </w:tc>
      </w:tr>
      <w:tr w:rsidR="00636BC3" w14:paraId="724AF39F" w14:textId="77777777" w:rsidTr="005169B6">
        <w:tc>
          <w:tcPr>
            <w:tcW w:w="2802" w:type="dxa"/>
          </w:tcPr>
          <w:p w14:paraId="7AC8E3AA" w14:textId="77777777" w:rsidR="00636BC3" w:rsidRDefault="00636BC3" w:rsidP="00636BC3">
            <w:pPr>
              <w:spacing w:line="48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RVEDV</w:t>
            </w:r>
          </w:p>
        </w:tc>
        <w:tc>
          <w:tcPr>
            <w:tcW w:w="1701" w:type="dxa"/>
          </w:tcPr>
          <w:p w14:paraId="07D2F469" w14:textId="77777777" w:rsidR="00636BC3" w:rsidRDefault="00636BC3" w:rsidP="00636BC3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0.99</w:t>
            </w:r>
          </w:p>
        </w:tc>
        <w:tc>
          <w:tcPr>
            <w:tcW w:w="2268" w:type="dxa"/>
          </w:tcPr>
          <w:p w14:paraId="42F7192A" w14:textId="77777777" w:rsidR="00636BC3" w:rsidRDefault="00636BC3" w:rsidP="00636BC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D446F0">
              <w:rPr>
                <w:sz w:val="22"/>
                <w:szCs w:val="22"/>
              </w:rPr>
              <w:t>0.96-0.99</w:t>
            </w:r>
          </w:p>
        </w:tc>
        <w:tc>
          <w:tcPr>
            <w:tcW w:w="1745" w:type="dxa"/>
          </w:tcPr>
          <w:p w14:paraId="1C8D42DE" w14:textId="77777777" w:rsidR="00636BC3" w:rsidRDefault="00636BC3" w:rsidP="00636BC3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&lt;0.001</w:t>
            </w:r>
          </w:p>
        </w:tc>
      </w:tr>
      <w:tr w:rsidR="00636BC3" w14:paraId="16E3773E" w14:textId="77777777" w:rsidTr="005169B6">
        <w:tc>
          <w:tcPr>
            <w:tcW w:w="2802" w:type="dxa"/>
          </w:tcPr>
          <w:p w14:paraId="407104B6" w14:textId="77777777" w:rsidR="00636BC3" w:rsidRDefault="00636BC3" w:rsidP="00636BC3">
            <w:pPr>
              <w:spacing w:line="48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RVESV</w:t>
            </w:r>
          </w:p>
        </w:tc>
        <w:tc>
          <w:tcPr>
            <w:tcW w:w="1701" w:type="dxa"/>
          </w:tcPr>
          <w:p w14:paraId="4ACE8DF6" w14:textId="77777777" w:rsidR="00636BC3" w:rsidRDefault="00636BC3" w:rsidP="00636BC3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0.94</w:t>
            </w:r>
          </w:p>
        </w:tc>
        <w:tc>
          <w:tcPr>
            <w:tcW w:w="2268" w:type="dxa"/>
          </w:tcPr>
          <w:p w14:paraId="7128FA05" w14:textId="77777777" w:rsidR="00636BC3" w:rsidRDefault="00636BC3" w:rsidP="00636BC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D446F0">
              <w:rPr>
                <w:sz w:val="22"/>
                <w:szCs w:val="22"/>
              </w:rPr>
              <w:t>0.87-0.98</w:t>
            </w:r>
          </w:p>
        </w:tc>
        <w:tc>
          <w:tcPr>
            <w:tcW w:w="1745" w:type="dxa"/>
          </w:tcPr>
          <w:p w14:paraId="4C0C81FC" w14:textId="77777777" w:rsidR="00636BC3" w:rsidRDefault="00636BC3" w:rsidP="00636BC3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&lt;0.001</w:t>
            </w:r>
          </w:p>
        </w:tc>
      </w:tr>
      <w:tr w:rsidR="00636BC3" w14:paraId="0D57FCAA" w14:textId="77777777" w:rsidTr="005169B6">
        <w:tc>
          <w:tcPr>
            <w:tcW w:w="2802" w:type="dxa"/>
          </w:tcPr>
          <w:p w14:paraId="2F623F12" w14:textId="77777777" w:rsidR="00636BC3" w:rsidRDefault="00636BC3" w:rsidP="00636BC3">
            <w:pPr>
              <w:spacing w:line="48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RVSV</w:t>
            </w:r>
          </w:p>
        </w:tc>
        <w:tc>
          <w:tcPr>
            <w:tcW w:w="1701" w:type="dxa"/>
          </w:tcPr>
          <w:p w14:paraId="671A5C32" w14:textId="77777777" w:rsidR="00636BC3" w:rsidRDefault="00636BC3" w:rsidP="00636BC3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0.96</w:t>
            </w:r>
          </w:p>
        </w:tc>
        <w:tc>
          <w:tcPr>
            <w:tcW w:w="2268" w:type="dxa"/>
          </w:tcPr>
          <w:p w14:paraId="794FCF04" w14:textId="77777777" w:rsidR="00636BC3" w:rsidRDefault="00636BC3" w:rsidP="00636BC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D446F0">
              <w:rPr>
                <w:sz w:val="22"/>
                <w:szCs w:val="22"/>
              </w:rPr>
              <w:t>0.91-0.99</w:t>
            </w:r>
          </w:p>
        </w:tc>
        <w:tc>
          <w:tcPr>
            <w:tcW w:w="1745" w:type="dxa"/>
          </w:tcPr>
          <w:p w14:paraId="05C5B907" w14:textId="77777777" w:rsidR="00636BC3" w:rsidRDefault="00636BC3" w:rsidP="00636BC3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&lt;0.001</w:t>
            </w:r>
          </w:p>
        </w:tc>
      </w:tr>
      <w:tr w:rsidR="00636BC3" w14:paraId="76DE1F16" w14:textId="77777777" w:rsidTr="005169B6">
        <w:tc>
          <w:tcPr>
            <w:tcW w:w="2802" w:type="dxa"/>
          </w:tcPr>
          <w:p w14:paraId="0384C54D" w14:textId="77777777" w:rsidR="00636BC3" w:rsidRDefault="00636BC3" w:rsidP="00636BC3">
            <w:pPr>
              <w:spacing w:line="48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RVEF</w:t>
            </w:r>
          </w:p>
        </w:tc>
        <w:tc>
          <w:tcPr>
            <w:tcW w:w="1701" w:type="dxa"/>
          </w:tcPr>
          <w:p w14:paraId="1791CFA6" w14:textId="77777777" w:rsidR="00636BC3" w:rsidRDefault="00636BC3" w:rsidP="00636BC3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0.84</w:t>
            </w:r>
          </w:p>
        </w:tc>
        <w:tc>
          <w:tcPr>
            <w:tcW w:w="2268" w:type="dxa"/>
          </w:tcPr>
          <w:p w14:paraId="4FD7E161" w14:textId="77777777" w:rsidR="00636BC3" w:rsidRDefault="00636BC3" w:rsidP="00636BC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D446F0">
              <w:rPr>
                <w:sz w:val="22"/>
                <w:szCs w:val="22"/>
              </w:rPr>
              <w:t>0.64-0.93</w:t>
            </w:r>
          </w:p>
        </w:tc>
        <w:tc>
          <w:tcPr>
            <w:tcW w:w="1745" w:type="dxa"/>
          </w:tcPr>
          <w:p w14:paraId="27EE2A6B" w14:textId="77777777" w:rsidR="00636BC3" w:rsidRDefault="00636BC3" w:rsidP="00636BC3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&lt;0.001</w:t>
            </w:r>
          </w:p>
        </w:tc>
      </w:tr>
      <w:tr w:rsidR="00636BC3" w14:paraId="03044FB8" w14:textId="77777777" w:rsidTr="005169B6">
        <w:tc>
          <w:tcPr>
            <w:tcW w:w="2802" w:type="dxa"/>
          </w:tcPr>
          <w:p w14:paraId="425B957D" w14:textId="77777777" w:rsidR="00636BC3" w:rsidRDefault="00636BC3" w:rsidP="00636BC3">
            <w:pPr>
              <w:spacing w:line="48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RVM</w:t>
            </w:r>
          </w:p>
        </w:tc>
        <w:tc>
          <w:tcPr>
            <w:tcW w:w="1701" w:type="dxa"/>
          </w:tcPr>
          <w:p w14:paraId="4E82B80C" w14:textId="77777777" w:rsidR="00636BC3" w:rsidRDefault="00636BC3" w:rsidP="00636BC3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0.86</w:t>
            </w:r>
          </w:p>
        </w:tc>
        <w:tc>
          <w:tcPr>
            <w:tcW w:w="2268" w:type="dxa"/>
          </w:tcPr>
          <w:p w14:paraId="07DB83D2" w14:textId="77777777" w:rsidR="00636BC3" w:rsidRDefault="00636BC3" w:rsidP="00636BC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D446F0">
              <w:rPr>
                <w:sz w:val="22"/>
                <w:szCs w:val="22"/>
              </w:rPr>
              <w:t>0.69-0.94</w:t>
            </w:r>
          </w:p>
        </w:tc>
        <w:tc>
          <w:tcPr>
            <w:tcW w:w="1745" w:type="dxa"/>
          </w:tcPr>
          <w:p w14:paraId="0B5CD281" w14:textId="77777777" w:rsidR="00636BC3" w:rsidRDefault="00636BC3" w:rsidP="00636BC3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&lt;0.001</w:t>
            </w:r>
          </w:p>
        </w:tc>
      </w:tr>
    </w:tbl>
    <w:p w14:paraId="577309CD" w14:textId="77777777" w:rsidR="00636BC3" w:rsidRDefault="00636BC3" w:rsidP="00636BC3">
      <w:pPr>
        <w:spacing w:line="480" w:lineRule="auto"/>
        <w:jc w:val="both"/>
        <w:rPr>
          <w:sz w:val="22"/>
          <w:szCs w:val="22"/>
        </w:rPr>
      </w:pPr>
    </w:p>
    <w:p w14:paraId="734BF402" w14:textId="77777777" w:rsidR="00636BC3" w:rsidRDefault="00636BC3" w:rsidP="00636BC3">
      <w:pPr>
        <w:spacing w:line="480" w:lineRule="auto"/>
        <w:jc w:val="center"/>
        <w:rPr>
          <w:b/>
          <w:sz w:val="22"/>
          <w:szCs w:val="22"/>
        </w:rPr>
      </w:pPr>
    </w:p>
    <w:p w14:paraId="43DCEF35" w14:textId="77777777" w:rsidR="00636BC3" w:rsidRDefault="00636BC3" w:rsidP="00636BC3">
      <w:pPr>
        <w:spacing w:line="480" w:lineRule="auto"/>
        <w:rPr>
          <w:b/>
          <w:sz w:val="22"/>
          <w:szCs w:val="22"/>
        </w:rPr>
      </w:pPr>
    </w:p>
    <w:p w14:paraId="23120C08" w14:textId="77777777" w:rsidR="00226F4C" w:rsidRDefault="00226F4C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0DD18F1C" w14:textId="4733A371" w:rsidR="00636BC3" w:rsidRDefault="00636BC3" w:rsidP="00636BC3">
      <w:pPr>
        <w:spacing w:line="480" w:lineRule="auto"/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lastRenderedPageBreak/>
        <w:t xml:space="preserve">Figure S1:  </w:t>
      </w:r>
      <w:r w:rsidRPr="00895960">
        <w:rPr>
          <w:sz w:val="22"/>
          <w:szCs w:val="22"/>
        </w:rPr>
        <w:t>Bland-Altman plots of intra-observer differences between right ventricular measures.</w:t>
      </w:r>
    </w:p>
    <w:p w14:paraId="3B6BEA42" w14:textId="77777777" w:rsidR="00636BC3" w:rsidRDefault="00636BC3" w:rsidP="00636BC3">
      <w:pPr>
        <w:spacing w:line="480" w:lineRule="auto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  <w:lang w:val="en-US"/>
        </w:rPr>
        <w:drawing>
          <wp:inline distT="0" distB="0" distL="0" distR="0" wp14:anchorId="3606AB96" wp14:editId="38F16984">
            <wp:extent cx="5262880" cy="2225040"/>
            <wp:effectExtent l="0" t="0" r="0" b="0"/>
            <wp:docPr id="1" name="Picture 1" descr="Tabitha:Users:jweirmccall:Box Sync:Research:Pulmonary hypertension:Images:BlandAltman_RV_Intraobserv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bitha:Users:jweirmccall:Box Sync:Research:Pulmonary hypertension:Images:BlandAltman_RV_Intraobserver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142D3" w14:textId="77777777" w:rsidR="00636BC3" w:rsidRDefault="00636BC3" w:rsidP="00636BC3">
      <w:pPr>
        <w:widowControl w:val="0"/>
        <w:autoSpaceDE w:val="0"/>
        <w:autoSpaceDN w:val="0"/>
        <w:adjustRightInd w:val="0"/>
        <w:spacing w:after="140" w:line="480" w:lineRule="auto"/>
        <w:rPr>
          <w:b/>
          <w:sz w:val="22"/>
          <w:szCs w:val="22"/>
        </w:rPr>
      </w:pPr>
    </w:p>
    <w:p w14:paraId="29708E78" w14:textId="77777777" w:rsidR="00636BC3" w:rsidRDefault="00636BC3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3B4C2F1E" w14:textId="378DD8C8" w:rsidR="00723B8D" w:rsidRPr="00C13D6B" w:rsidRDefault="00723B8D" w:rsidP="00636BC3">
      <w:pPr>
        <w:widowControl w:val="0"/>
        <w:autoSpaceDE w:val="0"/>
        <w:autoSpaceDN w:val="0"/>
        <w:adjustRightInd w:val="0"/>
        <w:spacing w:after="140" w:line="48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Table S</w:t>
      </w:r>
      <w:r w:rsidR="00636BC3">
        <w:rPr>
          <w:b/>
          <w:sz w:val="22"/>
          <w:szCs w:val="22"/>
        </w:rPr>
        <w:t>2</w:t>
      </w:r>
      <w:r w:rsidRPr="00C13D6B">
        <w:rPr>
          <w:b/>
          <w:sz w:val="22"/>
          <w:szCs w:val="22"/>
        </w:rPr>
        <w:t>: Comparison of those who only underwent baseline scan compared with those who completed both study visits.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2268"/>
        <w:gridCol w:w="2268"/>
        <w:gridCol w:w="1178"/>
      </w:tblGrid>
      <w:tr w:rsidR="00723B8D" w14:paraId="0A706F5D" w14:textId="77777777" w:rsidTr="007E7CF2"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B86451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0ED7022" w14:textId="77777777" w:rsidR="00723B8D" w:rsidRPr="002D6EFC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b/>
                <w:szCs w:val="22"/>
              </w:rPr>
            </w:pPr>
            <w:r w:rsidRPr="002D6EFC">
              <w:rPr>
                <w:b/>
                <w:szCs w:val="22"/>
              </w:rPr>
              <w:t xml:space="preserve">Baseline </w:t>
            </w:r>
            <w:r>
              <w:rPr>
                <w:b/>
                <w:szCs w:val="22"/>
              </w:rPr>
              <w:t xml:space="preserve">only </w:t>
            </w:r>
            <w:r w:rsidRPr="002D6EFC">
              <w:rPr>
                <w:b/>
                <w:szCs w:val="22"/>
              </w:rPr>
              <w:t>cohort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FF3BA2C" w14:textId="77777777" w:rsidR="00723B8D" w:rsidRPr="002D6EFC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b/>
                <w:szCs w:val="22"/>
              </w:rPr>
            </w:pPr>
            <w:r w:rsidRPr="002D6EFC">
              <w:rPr>
                <w:b/>
                <w:szCs w:val="22"/>
              </w:rPr>
              <w:t>Follow-up cohort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39DA17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b/>
                <w:szCs w:val="22"/>
              </w:rPr>
            </w:pPr>
            <w:r w:rsidRPr="005D76BA">
              <w:rPr>
                <w:b/>
                <w:szCs w:val="22"/>
              </w:rPr>
              <w:t>p</w:t>
            </w:r>
          </w:p>
        </w:tc>
      </w:tr>
      <w:tr w:rsidR="00723B8D" w14:paraId="1D178190" w14:textId="77777777" w:rsidTr="007E7CF2">
        <w:tc>
          <w:tcPr>
            <w:tcW w:w="2802" w:type="dxa"/>
            <w:tcBorders>
              <w:top w:val="single" w:sz="4" w:space="0" w:color="auto"/>
            </w:tcBorders>
          </w:tcPr>
          <w:p w14:paraId="166CEF72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rPr>
                <w:szCs w:val="22"/>
              </w:rPr>
            </w:pPr>
            <w:r w:rsidRPr="005D76BA">
              <w:rPr>
                <w:szCs w:val="22"/>
              </w:rPr>
              <w:t>N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C2AA5C7" w14:textId="77777777" w:rsidR="00723B8D" w:rsidRPr="002D6EFC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2D6EFC">
              <w:rPr>
                <w:szCs w:val="22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B26BA6E" w14:textId="77777777" w:rsidR="00723B8D" w:rsidRPr="002D6EFC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2D6EFC">
              <w:rPr>
                <w:szCs w:val="22"/>
              </w:rPr>
              <w:t>32</w:t>
            </w:r>
          </w:p>
        </w:tc>
        <w:tc>
          <w:tcPr>
            <w:tcW w:w="1178" w:type="dxa"/>
            <w:tcBorders>
              <w:top w:val="single" w:sz="4" w:space="0" w:color="auto"/>
            </w:tcBorders>
          </w:tcPr>
          <w:p w14:paraId="57CAE09B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</w:p>
        </w:tc>
      </w:tr>
      <w:tr w:rsidR="00723B8D" w14:paraId="3CB60C4F" w14:textId="77777777" w:rsidTr="007E7CF2">
        <w:tc>
          <w:tcPr>
            <w:tcW w:w="2802" w:type="dxa"/>
          </w:tcPr>
          <w:p w14:paraId="29D23054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rPr>
                <w:szCs w:val="22"/>
              </w:rPr>
            </w:pPr>
            <w:r w:rsidRPr="005D76BA">
              <w:rPr>
                <w:szCs w:val="22"/>
              </w:rPr>
              <w:t>Age</w:t>
            </w:r>
          </w:p>
        </w:tc>
        <w:tc>
          <w:tcPr>
            <w:tcW w:w="2268" w:type="dxa"/>
          </w:tcPr>
          <w:p w14:paraId="7F94D723" w14:textId="77777777" w:rsidR="00723B8D" w:rsidRPr="002D6EFC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2D6EFC">
              <w:rPr>
                <w:szCs w:val="22"/>
              </w:rPr>
              <w:t>66.1 ± 10.4</w:t>
            </w:r>
          </w:p>
        </w:tc>
        <w:tc>
          <w:tcPr>
            <w:tcW w:w="2268" w:type="dxa"/>
          </w:tcPr>
          <w:p w14:paraId="0C0E44A4" w14:textId="77777777" w:rsidR="00723B8D" w:rsidRPr="002D6EFC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2D6EFC">
              <w:rPr>
                <w:szCs w:val="22"/>
              </w:rPr>
              <w:t>68.6 ± 8.2</w:t>
            </w:r>
          </w:p>
        </w:tc>
        <w:tc>
          <w:tcPr>
            <w:tcW w:w="1178" w:type="dxa"/>
          </w:tcPr>
          <w:p w14:paraId="1A6C02D9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0.31</w:t>
            </w:r>
          </w:p>
        </w:tc>
      </w:tr>
      <w:tr w:rsidR="00723B8D" w14:paraId="130DFCAE" w14:textId="77777777" w:rsidTr="007E7CF2">
        <w:tc>
          <w:tcPr>
            <w:tcW w:w="2802" w:type="dxa"/>
          </w:tcPr>
          <w:p w14:paraId="2F03057F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rPr>
                <w:szCs w:val="22"/>
              </w:rPr>
            </w:pPr>
            <w:r w:rsidRPr="005D76BA">
              <w:rPr>
                <w:szCs w:val="22"/>
              </w:rPr>
              <w:t>Sex (male)</w:t>
            </w:r>
          </w:p>
        </w:tc>
        <w:tc>
          <w:tcPr>
            <w:tcW w:w="2268" w:type="dxa"/>
          </w:tcPr>
          <w:p w14:paraId="21F6A7F7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 (54%)</w:t>
            </w:r>
          </w:p>
        </w:tc>
        <w:tc>
          <w:tcPr>
            <w:tcW w:w="2268" w:type="dxa"/>
          </w:tcPr>
          <w:p w14:paraId="0E966582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 (50%)</w:t>
            </w:r>
          </w:p>
        </w:tc>
        <w:tc>
          <w:tcPr>
            <w:tcW w:w="1178" w:type="dxa"/>
          </w:tcPr>
          <w:p w14:paraId="3AC0D73C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0.77</w:t>
            </w:r>
          </w:p>
        </w:tc>
      </w:tr>
      <w:tr w:rsidR="00723B8D" w14:paraId="72C64F71" w14:textId="77777777" w:rsidTr="007E7CF2">
        <w:tc>
          <w:tcPr>
            <w:tcW w:w="2802" w:type="dxa"/>
          </w:tcPr>
          <w:p w14:paraId="1AA3578F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rPr>
                <w:szCs w:val="22"/>
              </w:rPr>
            </w:pPr>
            <w:r w:rsidRPr="005D76BA">
              <w:rPr>
                <w:szCs w:val="22"/>
              </w:rPr>
              <w:t>BMI (kg/m</w:t>
            </w:r>
            <w:r w:rsidRPr="005D76BA">
              <w:rPr>
                <w:szCs w:val="22"/>
                <w:vertAlign w:val="superscript"/>
              </w:rPr>
              <w:t>2</w:t>
            </w:r>
            <w:r w:rsidRPr="005D76BA">
              <w:rPr>
                <w:szCs w:val="22"/>
              </w:rPr>
              <w:t>)</w:t>
            </w:r>
          </w:p>
        </w:tc>
        <w:tc>
          <w:tcPr>
            <w:tcW w:w="2268" w:type="dxa"/>
          </w:tcPr>
          <w:p w14:paraId="0762D335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26.4 ± 5.3</w:t>
            </w:r>
          </w:p>
        </w:tc>
        <w:tc>
          <w:tcPr>
            <w:tcW w:w="2268" w:type="dxa"/>
          </w:tcPr>
          <w:p w14:paraId="754D4BF4" w14:textId="77777777" w:rsidR="00723B8D" w:rsidRPr="002D6EFC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2D6EFC">
              <w:rPr>
                <w:szCs w:val="22"/>
              </w:rPr>
              <w:t>27.1 ± 5.3</w:t>
            </w:r>
          </w:p>
        </w:tc>
        <w:tc>
          <w:tcPr>
            <w:tcW w:w="1178" w:type="dxa"/>
          </w:tcPr>
          <w:p w14:paraId="3167B638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0.63</w:t>
            </w:r>
          </w:p>
        </w:tc>
      </w:tr>
      <w:tr w:rsidR="00723B8D" w14:paraId="4DBB626C" w14:textId="77777777" w:rsidTr="007E7CF2">
        <w:tc>
          <w:tcPr>
            <w:tcW w:w="2802" w:type="dxa"/>
          </w:tcPr>
          <w:p w14:paraId="3CE29EBB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rPr>
                <w:szCs w:val="22"/>
              </w:rPr>
            </w:pPr>
            <w:r w:rsidRPr="005D76BA">
              <w:rPr>
                <w:szCs w:val="22"/>
              </w:rPr>
              <w:t>Heart rate (bpm)</w:t>
            </w:r>
          </w:p>
        </w:tc>
        <w:tc>
          <w:tcPr>
            <w:tcW w:w="2268" w:type="dxa"/>
          </w:tcPr>
          <w:p w14:paraId="5CF04F5D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80.5 ± 21.7</w:t>
            </w:r>
          </w:p>
        </w:tc>
        <w:tc>
          <w:tcPr>
            <w:tcW w:w="2268" w:type="dxa"/>
          </w:tcPr>
          <w:p w14:paraId="0A217E0D" w14:textId="77777777" w:rsidR="00723B8D" w:rsidRPr="002D6EFC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2D6EFC">
              <w:rPr>
                <w:szCs w:val="22"/>
              </w:rPr>
              <w:t>69.1 ± 18.2</w:t>
            </w:r>
          </w:p>
        </w:tc>
        <w:tc>
          <w:tcPr>
            <w:tcW w:w="1178" w:type="dxa"/>
          </w:tcPr>
          <w:p w14:paraId="41ED7557" w14:textId="77777777" w:rsidR="00723B8D" w:rsidRPr="00AE594F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b/>
                <w:szCs w:val="22"/>
              </w:rPr>
            </w:pPr>
            <w:r w:rsidRPr="00AE594F">
              <w:rPr>
                <w:b/>
                <w:szCs w:val="22"/>
              </w:rPr>
              <w:t>0.039</w:t>
            </w:r>
          </w:p>
        </w:tc>
      </w:tr>
      <w:tr w:rsidR="00723B8D" w14:paraId="064E9C13" w14:textId="77777777" w:rsidTr="007E7CF2">
        <w:tc>
          <w:tcPr>
            <w:tcW w:w="2802" w:type="dxa"/>
          </w:tcPr>
          <w:p w14:paraId="28BB9E94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rPr>
                <w:szCs w:val="22"/>
              </w:rPr>
            </w:pPr>
            <w:r w:rsidRPr="005D76BA">
              <w:rPr>
                <w:szCs w:val="22"/>
              </w:rPr>
              <w:t>Systolic BP (mmHg)</w:t>
            </w:r>
          </w:p>
        </w:tc>
        <w:tc>
          <w:tcPr>
            <w:tcW w:w="2268" w:type="dxa"/>
          </w:tcPr>
          <w:p w14:paraId="40BF6956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 ± 24</w:t>
            </w:r>
          </w:p>
        </w:tc>
        <w:tc>
          <w:tcPr>
            <w:tcW w:w="2268" w:type="dxa"/>
          </w:tcPr>
          <w:p w14:paraId="0A38CC5B" w14:textId="77777777" w:rsidR="00723B8D" w:rsidRPr="002D6EFC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2D6EFC">
              <w:rPr>
                <w:szCs w:val="22"/>
              </w:rPr>
              <w:t>132 ± 17</w:t>
            </w:r>
          </w:p>
        </w:tc>
        <w:tc>
          <w:tcPr>
            <w:tcW w:w="1178" w:type="dxa"/>
          </w:tcPr>
          <w:p w14:paraId="400476CE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0.74</w:t>
            </w:r>
          </w:p>
        </w:tc>
      </w:tr>
      <w:tr w:rsidR="00723B8D" w14:paraId="1E1D506E" w14:textId="77777777" w:rsidTr="007E7CF2">
        <w:tc>
          <w:tcPr>
            <w:tcW w:w="2802" w:type="dxa"/>
          </w:tcPr>
          <w:p w14:paraId="10C63336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rPr>
                <w:szCs w:val="22"/>
              </w:rPr>
            </w:pPr>
            <w:r w:rsidRPr="005D76BA">
              <w:rPr>
                <w:szCs w:val="22"/>
              </w:rPr>
              <w:t>Diastolic BP (mmHg)</w:t>
            </w:r>
          </w:p>
        </w:tc>
        <w:tc>
          <w:tcPr>
            <w:tcW w:w="2268" w:type="dxa"/>
          </w:tcPr>
          <w:p w14:paraId="1EA75BD6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 ± 9</w:t>
            </w:r>
          </w:p>
        </w:tc>
        <w:tc>
          <w:tcPr>
            <w:tcW w:w="2268" w:type="dxa"/>
          </w:tcPr>
          <w:p w14:paraId="157AE395" w14:textId="77777777" w:rsidR="00723B8D" w:rsidRPr="002D6EFC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2D6EFC">
              <w:rPr>
                <w:szCs w:val="22"/>
              </w:rPr>
              <w:t>74 ± 8</w:t>
            </w:r>
          </w:p>
        </w:tc>
        <w:tc>
          <w:tcPr>
            <w:tcW w:w="1178" w:type="dxa"/>
          </w:tcPr>
          <w:p w14:paraId="26797F81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0.39</w:t>
            </w:r>
          </w:p>
        </w:tc>
      </w:tr>
      <w:tr w:rsidR="00723B8D" w14:paraId="340E573D" w14:textId="77777777" w:rsidTr="007E7CF2">
        <w:tc>
          <w:tcPr>
            <w:tcW w:w="2802" w:type="dxa"/>
          </w:tcPr>
          <w:p w14:paraId="65A35A42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rPr>
                <w:szCs w:val="22"/>
              </w:rPr>
            </w:pPr>
            <w:r>
              <w:rPr>
                <w:szCs w:val="22"/>
              </w:rPr>
              <w:t>SpO2</w:t>
            </w:r>
          </w:p>
        </w:tc>
        <w:tc>
          <w:tcPr>
            <w:tcW w:w="2268" w:type="dxa"/>
          </w:tcPr>
          <w:p w14:paraId="46CA8F10" w14:textId="77777777" w:rsidR="00723B8D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95.9 ± 1.9</w:t>
            </w:r>
          </w:p>
        </w:tc>
        <w:tc>
          <w:tcPr>
            <w:tcW w:w="2268" w:type="dxa"/>
          </w:tcPr>
          <w:p w14:paraId="63DF20AB" w14:textId="77777777" w:rsidR="00723B8D" w:rsidRPr="002D6EFC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95.9 ± 1.7</w:t>
            </w:r>
          </w:p>
        </w:tc>
        <w:tc>
          <w:tcPr>
            <w:tcW w:w="1178" w:type="dxa"/>
          </w:tcPr>
          <w:p w14:paraId="01F52162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0.98</w:t>
            </w:r>
          </w:p>
        </w:tc>
      </w:tr>
      <w:tr w:rsidR="00723B8D" w14:paraId="1084087C" w14:textId="77777777" w:rsidTr="007E7CF2">
        <w:tc>
          <w:tcPr>
            <w:tcW w:w="8516" w:type="dxa"/>
            <w:gridSpan w:val="4"/>
          </w:tcPr>
          <w:p w14:paraId="25358034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rPr>
                <w:szCs w:val="22"/>
                <w:u w:val="single"/>
              </w:rPr>
            </w:pPr>
            <w:r w:rsidRPr="005D76BA">
              <w:rPr>
                <w:szCs w:val="22"/>
                <w:u w:val="single"/>
              </w:rPr>
              <w:t>Smoking status</w:t>
            </w:r>
          </w:p>
        </w:tc>
      </w:tr>
      <w:tr w:rsidR="00723B8D" w14:paraId="062CC267" w14:textId="77777777" w:rsidTr="007E7CF2">
        <w:tc>
          <w:tcPr>
            <w:tcW w:w="2802" w:type="dxa"/>
          </w:tcPr>
          <w:p w14:paraId="34463C5D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 w:rsidRPr="005D76BA">
              <w:rPr>
                <w:szCs w:val="22"/>
              </w:rPr>
              <w:t>Current smoker</w:t>
            </w:r>
          </w:p>
        </w:tc>
        <w:tc>
          <w:tcPr>
            <w:tcW w:w="2268" w:type="dxa"/>
          </w:tcPr>
          <w:p w14:paraId="058681EC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 (42%)</w:t>
            </w:r>
          </w:p>
        </w:tc>
        <w:tc>
          <w:tcPr>
            <w:tcW w:w="2268" w:type="dxa"/>
          </w:tcPr>
          <w:p w14:paraId="1432EED0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 (19%)</w:t>
            </w:r>
          </w:p>
        </w:tc>
        <w:tc>
          <w:tcPr>
            <w:tcW w:w="1178" w:type="dxa"/>
          </w:tcPr>
          <w:p w14:paraId="01005E42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0.08</w:t>
            </w:r>
          </w:p>
        </w:tc>
      </w:tr>
      <w:tr w:rsidR="00723B8D" w14:paraId="35E78651" w14:textId="77777777" w:rsidTr="007E7CF2">
        <w:tc>
          <w:tcPr>
            <w:tcW w:w="2802" w:type="dxa"/>
          </w:tcPr>
          <w:p w14:paraId="7E2A9446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 w:rsidRPr="005D76BA">
              <w:rPr>
                <w:szCs w:val="22"/>
              </w:rPr>
              <w:t>Ex-smoker</w:t>
            </w:r>
          </w:p>
        </w:tc>
        <w:tc>
          <w:tcPr>
            <w:tcW w:w="2268" w:type="dxa"/>
          </w:tcPr>
          <w:p w14:paraId="4287493C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 (58%)</w:t>
            </w:r>
          </w:p>
        </w:tc>
        <w:tc>
          <w:tcPr>
            <w:tcW w:w="2268" w:type="dxa"/>
          </w:tcPr>
          <w:p w14:paraId="5B114A80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 (81%)</w:t>
            </w:r>
          </w:p>
        </w:tc>
        <w:tc>
          <w:tcPr>
            <w:tcW w:w="1178" w:type="dxa"/>
          </w:tcPr>
          <w:p w14:paraId="41640A2F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0.08</w:t>
            </w:r>
          </w:p>
        </w:tc>
      </w:tr>
      <w:tr w:rsidR="00723B8D" w14:paraId="25A19C63" w14:textId="77777777" w:rsidTr="007E7CF2">
        <w:tc>
          <w:tcPr>
            <w:tcW w:w="2802" w:type="dxa"/>
          </w:tcPr>
          <w:p w14:paraId="0E1891B8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 w:rsidRPr="005D76BA">
              <w:rPr>
                <w:szCs w:val="22"/>
              </w:rPr>
              <w:t>Never smoker</w:t>
            </w:r>
          </w:p>
        </w:tc>
        <w:tc>
          <w:tcPr>
            <w:tcW w:w="2268" w:type="dxa"/>
          </w:tcPr>
          <w:p w14:paraId="5F9AED79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268" w:type="dxa"/>
          </w:tcPr>
          <w:p w14:paraId="55952C8C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78" w:type="dxa"/>
          </w:tcPr>
          <w:p w14:paraId="56DADEC9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723B8D" w14:paraId="64FEF6C3" w14:textId="77777777" w:rsidTr="007E7CF2">
        <w:tc>
          <w:tcPr>
            <w:tcW w:w="2802" w:type="dxa"/>
          </w:tcPr>
          <w:p w14:paraId="43F953DD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 w:rsidRPr="005D76BA">
              <w:rPr>
                <w:szCs w:val="22"/>
              </w:rPr>
              <w:t>Pack years</w:t>
            </w:r>
          </w:p>
        </w:tc>
        <w:tc>
          <w:tcPr>
            <w:tcW w:w="2268" w:type="dxa"/>
          </w:tcPr>
          <w:p w14:paraId="4F130D37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44.0 ± 18.7</w:t>
            </w:r>
          </w:p>
        </w:tc>
        <w:tc>
          <w:tcPr>
            <w:tcW w:w="2268" w:type="dxa"/>
          </w:tcPr>
          <w:p w14:paraId="28EEDF35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52.1 ± 27.3</w:t>
            </w:r>
          </w:p>
        </w:tc>
        <w:tc>
          <w:tcPr>
            <w:tcW w:w="1178" w:type="dxa"/>
          </w:tcPr>
          <w:p w14:paraId="6EF5C121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0.20</w:t>
            </w:r>
          </w:p>
        </w:tc>
      </w:tr>
      <w:tr w:rsidR="00723B8D" w14:paraId="4D35AEDC" w14:textId="77777777" w:rsidTr="007E7CF2">
        <w:tc>
          <w:tcPr>
            <w:tcW w:w="8516" w:type="dxa"/>
            <w:gridSpan w:val="4"/>
          </w:tcPr>
          <w:p w14:paraId="244D86B6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rPr>
                <w:szCs w:val="22"/>
                <w:u w:val="single"/>
              </w:rPr>
            </w:pPr>
            <w:r w:rsidRPr="005D76BA">
              <w:rPr>
                <w:szCs w:val="22"/>
                <w:u w:val="single"/>
              </w:rPr>
              <w:t>Medications</w:t>
            </w:r>
          </w:p>
        </w:tc>
      </w:tr>
      <w:tr w:rsidR="00723B8D" w14:paraId="2F2B16A6" w14:textId="77777777" w:rsidTr="007E7CF2">
        <w:tc>
          <w:tcPr>
            <w:tcW w:w="2802" w:type="dxa"/>
          </w:tcPr>
          <w:p w14:paraId="1F821759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 w:rsidRPr="005D76BA">
              <w:rPr>
                <w:szCs w:val="22"/>
              </w:rPr>
              <w:t>SABA</w:t>
            </w:r>
          </w:p>
        </w:tc>
        <w:tc>
          <w:tcPr>
            <w:tcW w:w="2268" w:type="dxa"/>
          </w:tcPr>
          <w:p w14:paraId="5CC67A9C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 (96%)</w:t>
            </w:r>
          </w:p>
        </w:tc>
        <w:tc>
          <w:tcPr>
            <w:tcW w:w="2268" w:type="dxa"/>
          </w:tcPr>
          <w:p w14:paraId="455AA53D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 (91%)</w:t>
            </w:r>
          </w:p>
        </w:tc>
        <w:tc>
          <w:tcPr>
            <w:tcW w:w="1178" w:type="dxa"/>
          </w:tcPr>
          <w:p w14:paraId="4181E496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0.62</w:t>
            </w:r>
          </w:p>
        </w:tc>
      </w:tr>
      <w:tr w:rsidR="00723B8D" w14:paraId="7A6F09C6" w14:textId="77777777" w:rsidTr="007E7CF2">
        <w:tc>
          <w:tcPr>
            <w:tcW w:w="2802" w:type="dxa"/>
          </w:tcPr>
          <w:p w14:paraId="2310B513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 w:rsidRPr="005D76BA">
              <w:rPr>
                <w:szCs w:val="22"/>
              </w:rPr>
              <w:t>SAMA</w:t>
            </w:r>
          </w:p>
        </w:tc>
        <w:tc>
          <w:tcPr>
            <w:tcW w:w="2268" w:type="dxa"/>
          </w:tcPr>
          <w:p w14:paraId="52FF5A6A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 (4%)</w:t>
            </w:r>
          </w:p>
        </w:tc>
        <w:tc>
          <w:tcPr>
            <w:tcW w:w="2268" w:type="dxa"/>
          </w:tcPr>
          <w:p w14:paraId="293C7D69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78" w:type="dxa"/>
          </w:tcPr>
          <w:p w14:paraId="10A3E403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0.45</w:t>
            </w:r>
          </w:p>
        </w:tc>
      </w:tr>
      <w:tr w:rsidR="00723B8D" w14:paraId="420DC774" w14:textId="77777777" w:rsidTr="007E7CF2">
        <w:tc>
          <w:tcPr>
            <w:tcW w:w="2802" w:type="dxa"/>
          </w:tcPr>
          <w:p w14:paraId="10D6E419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 w:rsidRPr="005D76BA">
              <w:rPr>
                <w:szCs w:val="22"/>
              </w:rPr>
              <w:t>LABA</w:t>
            </w:r>
          </w:p>
        </w:tc>
        <w:tc>
          <w:tcPr>
            <w:tcW w:w="2268" w:type="dxa"/>
          </w:tcPr>
          <w:p w14:paraId="1EF94D9A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 (15%)</w:t>
            </w:r>
          </w:p>
        </w:tc>
        <w:tc>
          <w:tcPr>
            <w:tcW w:w="2268" w:type="dxa"/>
          </w:tcPr>
          <w:p w14:paraId="5D22E177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 (13%)</w:t>
            </w:r>
          </w:p>
        </w:tc>
        <w:tc>
          <w:tcPr>
            <w:tcW w:w="1178" w:type="dxa"/>
          </w:tcPr>
          <w:p w14:paraId="1E3067E0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723B8D" w14:paraId="072F0D3A" w14:textId="77777777" w:rsidTr="007E7CF2">
        <w:tc>
          <w:tcPr>
            <w:tcW w:w="2802" w:type="dxa"/>
          </w:tcPr>
          <w:p w14:paraId="25A98722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 w:rsidRPr="005D76BA">
              <w:rPr>
                <w:szCs w:val="22"/>
              </w:rPr>
              <w:t>LAMA</w:t>
            </w:r>
          </w:p>
        </w:tc>
        <w:tc>
          <w:tcPr>
            <w:tcW w:w="2268" w:type="dxa"/>
          </w:tcPr>
          <w:p w14:paraId="73B1DC98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 (62%)</w:t>
            </w:r>
          </w:p>
        </w:tc>
        <w:tc>
          <w:tcPr>
            <w:tcW w:w="2268" w:type="dxa"/>
          </w:tcPr>
          <w:p w14:paraId="0968AABC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 (77%)</w:t>
            </w:r>
          </w:p>
        </w:tc>
        <w:tc>
          <w:tcPr>
            <w:tcW w:w="1178" w:type="dxa"/>
          </w:tcPr>
          <w:p w14:paraId="0F6A96FC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0.94</w:t>
            </w:r>
          </w:p>
        </w:tc>
      </w:tr>
      <w:tr w:rsidR="00723B8D" w14:paraId="68DF9E56" w14:textId="77777777" w:rsidTr="007E7CF2">
        <w:tc>
          <w:tcPr>
            <w:tcW w:w="2802" w:type="dxa"/>
          </w:tcPr>
          <w:p w14:paraId="331B2F15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 w:rsidRPr="005D76BA">
              <w:rPr>
                <w:szCs w:val="22"/>
              </w:rPr>
              <w:t>ICS</w:t>
            </w:r>
          </w:p>
        </w:tc>
        <w:tc>
          <w:tcPr>
            <w:tcW w:w="2268" w:type="dxa"/>
          </w:tcPr>
          <w:p w14:paraId="34E9F745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 (4%)</w:t>
            </w:r>
          </w:p>
        </w:tc>
        <w:tc>
          <w:tcPr>
            <w:tcW w:w="2268" w:type="dxa"/>
          </w:tcPr>
          <w:p w14:paraId="0EBFE637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 (19%)</w:t>
            </w:r>
          </w:p>
        </w:tc>
        <w:tc>
          <w:tcPr>
            <w:tcW w:w="1178" w:type="dxa"/>
          </w:tcPr>
          <w:p w14:paraId="72EF7EC7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0.12</w:t>
            </w:r>
          </w:p>
        </w:tc>
      </w:tr>
      <w:tr w:rsidR="00723B8D" w14:paraId="2374A0A7" w14:textId="77777777" w:rsidTr="007E7CF2">
        <w:tc>
          <w:tcPr>
            <w:tcW w:w="2802" w:type="dxa"/>
          </w:tcPr>
          <w:p w14:paraId="65CA47CB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 w:rsidRPr="005D76BA">
              <w:rPr>
                <w:szCs w:val="22"/>
              </w:rPr>
              <w:t xml:space="preserve">LABA/ICS combo </w:t>
            </w:r>
          </w:p>
        </w:tc>
        <w:tc>
          <w:tcPr>
            <w:tcW w:w="2268" w:type="dxa"/>
          </w:tcPr>
          <w:p w14:paraId="1C312EEF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 (58%)</w:t>
            </w:r>
          </w:p>
        </w:tc>
        <w:tc>
          <w:tcPr>
            <w:tcW w:w="2268" w:type="dxa"/>
          </w:tcPr>
          <w:p w14:paraId="25E247CA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 (41%)</w:t>
            </w:r>
          </w:p>
        </w:tc>
        <w:tc>
          <w:tcPr>
            <w:tcW w:w="1178" w:type="dxa"/>
          </w:tcPr>
          <w:p w14:paraId="74E8D65D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0.20</w:t>
            </w:r>
          </w:p>
        </w:tc>
      </w:tr>
      <w:tr w:rsidR="00723B8D" w14:paraId="0EA32641" w14:textId="77777777" w:rsidTr="007E7CF2">
        <w:tc>
          <w:tcPr>
            <w:tcW w:w="2802" w:type="dxa"/>
          </w:tcPr>
          <w:p w14:paraId="4C43EBAD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 w:rsidRPr="005D76BA">
              <w:rPr>
                <w:szCs w:val="22"/>
              </w:rPr>
              <w:lastRenderedPageBreak/>
              <w:t>Oral steroid</w:t>
            </w:r>
          </w:p>
        </w:tc>
        <w:tc>
          <w:tcPr>
            <w:tcW w:w="2268" w:type="dxa"/>
          </w:tcPr>
          <w:p w14:paraId="64B530D9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 (4%)</w:t>
            </w:r>
          </w:p>
        </w:tc>
        <w:tc>
          <w:tcPr>
            <w:tcW w:w="2268" w:type="dxa"/>
          </w:tcPr>
          <w:p w14:paraId="161FEF58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 (9%)</w:t>
            </w:r>
          </w:p>
        </w:tc>
        <w:tc>
          <w:tcPr>
            <w:tcW w:w="1178" w:type="dxa"/>
          </w:tcPr>
          <w:p w14:paraId="622DB5C5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0.62</w:t>
            </w:r>
          </w:p>
        </w:tc>
      </w:tr>
      <w:tr w:rsidR="00723B8D" w14:paraId="3405B7FD" w14:textId="77777777" w:rsidTr="007E7CF2">
        <w:tc>
          <w:tcPr>
            <w:tcW w:w="2802" w:type="dxa"/>
          </w:tcPr>
          <w:p w14:paraId="23FF3D5E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 w:rsidRPr="005D76BA">
              <w:rPr>
                <w:szCs w:val="22"/>
              </w:rPr>
              <w:t>Antibiotics</w:t>
            </w:r>
          </w:p>
        </w:tc>
        <w:tc>
          <w:tcPr>
            <w:tcW w:w="2268" w:type="dxa"/>
          </w:tcPr>
          <w:p w14:paraId="11E20A01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 (4%)</w:t>
            </w:r>
          </w:p>
        </w:tc>
        <w:tc>
          <w:tcPr>
            <w:tcW w:w="2268" w:type="dxa"/>
          </w:tcPr>
          <w:p w14:paraId="27A68D73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 (3%)</w:t>
            </w:r>
          </w:p>
        </w:tc>
        <w:tc>
          <w:tcPr>
            <w:tcW w:w="1178" w:type="dxa"/>
          </w:tcPr>
          <w:p w14:paraId="3B8D3A63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723B8D" w14:paraId="3CB36BF9" w14:textId="77777777" w:rsidTr="007E7CF2">
        <w:tc>
          <w:tcPr>
            <w:tcW w:w="2802" w:type="dxa"/>
          </w:tcPr>
          <w:p w14:paraId="5A703E73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 w:rsidRPr="005D76BA">
              <w:rPr>
                <w:szCs w:val="22"/>
              </w:rPr>
              <w:t>Theophylline</w:t>
            </w:r>
          </w:p>
        </w:tc>
        <w:tc>
          <w:tcPr>
            <w:tcW w:w="2268" w:type="dxa"/>
          </w:tcPr>
          <w:p w14:paraId="1F189DF1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 (8%)</w:t>
            </w:r>
          </w:p>
        </w:tc>
        <w:tc>
          <w:tcPr>
            <w:tcW w:w="2268" w:type="dxa"/>
          </w:tcPr>
          <w:p w14:paraId="0E6FEA11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 (6%)</w:t>
            </w:r>
          </w:p>
        </w:tc>
        <w:tc>
          <w:tcPr>
            <w:tcW w:w="1178" w:type="dxa"/>
          </w:tcPr>
          <w:p w14:paraId="76733489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723B8D" w14:paraId="75A09DE4" w14:textId="77777777" w:rsidTr="007E7CF2">
        <w:tc>
          <w:tcPr>
            <w:tcW w:w="2802" w:type="dxa"/>
          </w:tcPr>
          <w:p w14:paraId="4A420134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 w:rsidRPr="005D76BA">
              <w:rPr>
                <w:szCs w:val="22"/>
              </w:rPr>
              <w:t>Mucolytics</w:t>
            </w:r>
          </w:p>
        </w:tc>
        <w:tc>
          <w:tcPr>
            <w:tcW w:w="2268" w:type="dxa"/>
          </w:tcPr>
          <w:p w14:paraId="6135083F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 (15%)</w:t>
            </w:r>
          </w:p>
        </w:tc>
        <w:tc>
          <w:tcPr>
            <w:tcW w:w="2268" w:type="dxa"/>
          </w:tcPr>
          <w:p w14:paraId="4A8A495B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 (16%)</w:t>
            </w:r>
          </w:p>
        </w:tc>
        <w:tc>
          <w:tcPr>
            <w:tcW w:w="1178" w:type="dxa"/>
          </w:tcPr>
          <w:p w14:paraId="362CF430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723B8D" w14:paraId="0B8EA024" w14:textId="77777777" w:rsidTr="007E7CF2">
        <w:tc>
          <w:tcPr>
            <w:tcW w:w="8516" w:type="dxa"/>
            <w:gridSpan w:val="4"/>
          </w:tcPr>
          <w:p w14:paraId="2DD62678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rPr>
                <w:szCs w:val="22"/>
                <w:u w:val="single"/>
              </w:rPr>
            </w:pPr>
            <w:r w:rsidRPr="005D76BA">
              <w:rPr>
                <w:szCs w:val="22"/>
                <w:u w:val="single"/>
              </w:rPr>
              <w:t>GOLD status</w:t>
            </w:r>
          </w:p>
        </w:tc>
      </w:tr>
      <w:tr w:rsidR="00723B8D" w14:paraId="1193B0C7" w14:textId="77777777" w:rsidTr="007E7CF2">
        <w:tc>
          <w:tcPr>
            <w:tcW w:w="2802" w:type="dxa"/>
          </w:tcPr>
          <w:p w14:paraId="79A230AF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 w:rsidRPr="005D76BA">
              <w:rPr>
                <w:szCs w:val="22"/>
              </w:rPr>
              <w:t>I</w:t>
            </w:r>
          </w:p>
        </w:tc>
        <w:tc>
          <w:tcPr>
            <w:tcW w:w="2268" w:type="dxa"/>
          </w:tcPr>
          <w:p w14:paraId="5E329ED6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 (15%)</w:t>
            </w:r>
          </w:p>
        </w:tc>
        <w:tc>
          <w:tcPr>
            <w:tcW w:w="2268" w:type="dxa"/>
          </w:tcPr>
          <w:p w14:paraId="57045BEC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 (25%)</w:t>
            </w:r>
          </w:p>
        </w:tc>
        <w:tc>
          <w:tcPr>
            <w:tcW w:w="1178" w:type="dxa"/>
          </w:tcPr>
          <w:p w14:paraId="5D4740F4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0.61</w:t>
            </w:r>
          </w:p>
        </w:tc>
      </w:tr>
      <w:tr w:rsidR="00723B8D" w14:paraId="706B1104" w14:textId="77777777" w:rsidTr="007E7CF2">
        <w:tc>
          <w:tcPr>
            <w:tcW w:w="2802" w:type="dxa"/>
          </w:tcPr>
          <w:p w14:paraId="69F1777D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 w:rsidRPr="005D76BA">
              <w:rPr>
                <w:szCs w:val="22"/>
              </w:rPr>
              <w:t>II</w:t>
            </w:r>
          </w:p>
        </w:tc>
        <w:tc>
          <w:tcPr>
            <w:tcW w:w="2268" w:type="dxa"/>
          </w:tcPr>
          <w:p w14:paraId="6F81F543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 (62%)</w:t>
            </w:r>
          </w:p>
        </w:tc>
        <w:tc>
          <w:tcPr>
            <w:tcW w:w="2268" w:type="dxa"/>
          </w:tcPr>
          <w:p w14:paraId="67AAF908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 (50%)</w:t>
            </w:r>
          </w:p>
        </w:tc>
        <w:tc>
          <w:tcPr>
            <w:tcW w:w="1178" w:type="dxa"/>
          </w:tcPr>
          <w:p w14:paraId="2520A51D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</w:p>
        </w:tc>
      </w:tr>
      <w:tr w:rsidR="00723B8D" w14:paraId="43347D01" w14:textId="77777777" w:rsidTr="007E7CF2">
        <w:tc>
          <w:tcPr>
            <w:tcW w:w="2802" w:type="dxa"/>
          </w:tcPr>
          <w:p w14:paraId="5678AB3B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 w:rsidRPr="005D76BA">
              <w:rPr>
                <w:szCs w:val="22"/>
              </w:rPr>
              <w:t>III</w:t>
            </w:r>
          </w:p>
        </w:tc>
        <w:tc>
          <w:tcPr>
            <w:tcW w:w="2268" w:type="dxa"/>
          </w:tcPr>
          <w:p w14:paraId="6E4DDC1C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 (23%)</w:t>
            </w:r>
          </w:p>
        </w:tc>
        <w:tc>
          <w:tcPr>
            <w:tcW w:w="2268" w:type="dxa"/>
          </w:tcPr>
          <w:p w14:paraId="3C020AAB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 (22%)</w:t>
            </w:r>
          </w:p>
        </w:tc>
        <w:tc>
          <w:tcPr>
            <w:tcW w:w="1178" w:type="dxa"/>
          </w:tcPr>
          <w:p w14:paraId="35601C8F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</w:p>
        </w:tc>
      </w:tr>
      <w:tr w:rsidR="00723B8D" w14:paraId="6061A481" w14:textId="77777777" w:rsidTr="007E7CF2">
        <w:tc>
          <w:tcPr>
            <w:tcW w:w="2802" w:type="dxa"/>
          </w:tcPr>
          <w:p w14:paraId="4FAC6E26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 w:rsidRPr="005D76BA">
              <w:rPr>
                <w:szCs w:val="22"/>
              </w:rPr>
              <w:t>IV</w:t>
            </w:r>
          </w:p>
        </w:tc>
        <w:tc>
          <w:tcPr>
            <w:tcW w:w="2268" w:type="dxa"/>
          </w:tcPr>
          <w:p w14:paraId="250A7907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268" w:type="dxa"/>
          </w:tcPr>
          <w:p w14:paraId="1DD1D77D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 (3%)</w:t>
            </w:r>
          </w:p>
        </w:tc>
        <w:tc>
          <w:tcPr>
            <w:tcW w:w="1178" w:type="dxa"/>
          </w:tcPr>
          <w:p w14:paraId="16449700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</w:p>
        </w:tc>
      </w:tr>
      <w:tr w:rsidR="00723B8D" w14:paraId="5C811884" w14:textId="77777777" w:rsidTr="007E7CF2">
        <w:tc>
          <w:tcPr>
            <w:tcW w:w="8516" w:type="dxa"/>
            <w:gridSpan w:val="4"/>
          </w:tcPr>
          <w:p w14:paraId="1CF0C9F9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rPr>
                <w:szCs w:val="22"/>
                <w:u w:val="single"/>
              </w:rPr>
            </w:pPr>
            <w:r w:rsidRPr="005D76BA">
              <w:rPr>
                <w:szCs w:val="22"/>
                <w:u w:val="single"/>
              </w:rPr>
              <w:t>mMRC grade</w:t>
            </w:r>
          </w:p>
        </w:tc>
      </w:tr>
      <w:tr w:rsidR="00723B8D" w14:paraId="57E91ACE" w14:textId="77777777" w:rsidTr="007E7CF2">
        <w:tc>
          <w:tcPr>
            <w:tcW w:w="2802" w:type="dxa"/>
          </w:tcPr>
          <w:p w14:paraId="5F966F98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 w:rsidRPr="005D76BA">
              <w:rPr>
                <w:szCs w:val="22"/>
              </w:rPr>
              <w:t>0</w:t>
            </w:r>
          </w:p>
        </w:tc>
        <w:tc>
          <w:tcPr>
            <w:tcW w:w="2268" w:type="dxa"/>
          </w:tcPr>
          <w:p w14:paraId="29440CC9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 (8%)</w:t>
            </w:r>
          </w:p>
        </w:tc>
        <w:tc>
          <w:tcPr>
            <w:tcW w:w="2268" w:type="dxa"/>
          </w:tcPr>
          <w:p w14:paraId="32AB4A72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 (9%)</w:t>
            </w:r>
          </w:p>
        </w:tc>
        <w:tc>
          <w:tcPr>
            <w:tcW w:w="1178" w:type="dxa"/>
          </w:tcPr>
          <w:p w14:paraId="7053BF91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0.17</w:t>
            </w:r>
          </w:p>
        </w:tc>
      </w:tr>
      <w:tr w:rsidR="00723B8D" w14:paraId="56EFB1C0" w14:textId="77777777" w:rsidTr="007E7CF2">
        <w:tc>
          <w:tcPr>
            <w:tcW w:w="2802" w:type="dxa"/>
          </w:tcPr>
          <w:p w14:paraId="24B637DD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 w:rsidRPr="005D76BA">
              <w:rPr>
                <w:szCs w:val="22"/>
              </w:rPr>
              <w:t>1</w:t>
            </w:r>
          </w:p>
        </w:tc>
        <w:tc>
          <w:tcPr>
            <w:tcW w:w="2268" w:type="dxa"/>
          </w:tcPr>
          <w:p w14:paraId="7D89E9C1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 (38%)</w:t>
            </w:r>
          </w:p>
        </w:tc>
        <w:tc>
          <w:tcPr>
            <w:tcW w:w="2268" w:type="dxa"/>
          </w:tcPr>
          <w:p w14:paraId="2ED99477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 (50%)</w:t>
            </w:r>
          </w:p>
        </w:tc>
        <w:tc>
          <w:tcPr>
            <w:tcW w:w="1178" w:type="dxa"/>
          </w:tcPr>
          <w:p w14:paraId="6C215CBD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</w:p>
        </w:tc>
      </w:tr>
      <w:tr w:rsidR="00723B8D" w14:paraId="42CB16D9" w14:textId="77777777" w:rsidTr="007E7CF2">
        <w:tc>
          <w:tcPr>
            <w:tcW w:w="2802" w:type="dxa"/>
          </w:tcPr>
          <w:p w14:paraId="4482EC97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 w:rsidRPr="005D76BA">
              <w:rPr>
                <w:szCs w:val="22"/>
              </w:rPr>
              <w:t>2</w:t>
            </w:r>
          </w:p>
        </w:tc>
        <w:tc>
          <w:tcPr>
            <w:tcW w:w="2268" w:type="dxa"/>
          </w:tcPr>
          <w:p w14:paraId="6DBB2E86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 (73%)</w:t>
            </w:r>
          </w:p>
        </w:tc>
        <w:tc>
          <w:tcPr>
            <w:tcW w:w="2268" w:type="dxa"/>
          </w:tcPr>
          <w:p w14:paraId="40F4CA6F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 (16%)</w:t>
            </w:r>
          </w:p>
        </w:tc>
        <w:tc>
          <w:tcPr>
            <w:tcW w:w="1178" w:type="dxa"/>
          </w:tcPr>
          <w:p w14:paraId="0A06D2A1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</w:p>
        </w:tc>
      </w:tr>
      <w:tr w:rsidR="00723B8D" w14:paraId="145A226F" w14:textId="77777777" w:rsidTr="007E7CF2">
        <w:tc>
          <w:tcPr>
            <w:tcW w:w="2802" w:type="dxa"/>
          </w:tcPr>
          <w:p w14:paraId="04384AB1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 w:rsidRPr="005D76BA">
              <w:rPr>
                <w:szCs w:val="22"/>
              </w:rPr>
              <w:t>3</w:t>
            </w:r>
          </w:p>
        </w:tc>
        <w:tc>
          <w:tcPr>
            <w:tcW w:w="2268" w:type="dxa"/>
          </w:tcPr>
          <w:p w14:paraId="7E962331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 (12%)</w:t>
            </w:r>
          </w:p>
        </w:tc>
        <w:tc>
          <w:tcPr>
            <w:tcW w:w="2268" w:type="dxa"/>
          </w:tcPr>
          <w:p w14:paraId="60D10629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 (25%)</w:t>
            </w:r>
          </w:p>
        </w:tc>
        <w:tc>
          <w:tcPr>
            <w:tcW w:w="1178" w:type="dxa"/>
          </w:tcPr>
          <w:p w14:paraId="4DE63A5F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</w:p>
        </w:tc>
      </w:tr>
      <w:tr w:rsidR="00723B8D" w14:paraId="5A12C2B7" w14:textId="77777777" w:rsidTr="007E7CF2">
        <w:tc>
          <w:tcPr>
            <w:tcW w:w="2802" w:type="dxa"/>
          </w:tcPr>
          <w:p w14:paraId="60E7C095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 w:rsidRPr="005D76BA">
              <w:rPr>
                <w:szCs w:val="22"/>
              </w:rPr>
              <w:t>4</w:t>
            </w:r>
          </w:p>
        </w:tc>
        <w:tc>
          <w:tcPr>
            <w:tcW w:w="2268" w:type="dxa"/>
          </w:tcPr>
          <w:p w14:paraId="35D4002D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 (8%)</w:t>
            </w:r>
          </w:p>
        </w:tc>
        <w:tc>
          <w:tcPr>
            <w:tcW w:w="2268" w:type="dxa"/>
          </w:tcPr>
          <w:p w14:paraId="21179557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78" w:type="dxa"/>
          </w:tcPr>
          <w:p w14:paraId="20C90007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</w:p>
        </w:tc>
      </w:tr>
      <w:tr w:rsidR="00723B8D" w14:paraId="7C82CE43" w14:textId="77777777" w:rsidTr="007E7CF2">
        <w:tc>
          <w:tcPr>
            <w:tcW w:w="2802" w:type="dxa"/>
          </w:tcPr>
          <w:p w14:paraId="1CC4CCD6" w14:textId="77777777" w:rsidR="00723B8D" w:rsidRPr="00714750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rPr>
                <w:sz w:val="22"/>
                <w:szCs w:val="22"/>
                <w:u w:val="single"/>
              </w:rPr>
            </w:pPr>
            <w:r w:rsidRPr="00714750">
              <w:rPr>
                <w:sz w:val="22"/>
                <w:szCs w:val="22"/>
                <w:u w:val="single"/>
              </w:rPr>
              <w:t>Pulmonary Function tests</w:t>
            </w:r>
          </w:p>
        </w:tc>
        <w:tc>
          <w:tcPr>
            <w:tcW w:w="2268" w:type="dxa"/>
          </w:tcPr>
          <w:p w14:paraId="44F2E5DD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</w:p>
        </w:tc>
        <w:tc>
          <w:tcPr>
            <w:tcW w:w="2268" w:type="dxa"/>
          </w:tcPr>
          <w:p w14:paraId="35692B00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</w:p>
        </w:tc>
        <w:tc>
          <w:tcPr>
            <w:tcW w:w="1178" w:type="dxa"/>
          </w:tcPr>
          <w:p w14:paraId="1EA35F11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</w:p>
        </w:tc>
      </w:tr>
      <w:tr w:rsidR="00723B8D" w14:paraId="3715A050" w14:textId="77777777" w:rsidTr="007E7CF2">
        <w:tc>
          <w:tcPr>
            <w:tcW w:w="2802" w:type="dxa"/>
          </w:tcPr>
          <w:p w14:paraId="412FDE4B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>
              <w:rPr>
                <w:sz w:val="22"/>
                <w:szCs w:val="22"/>
              </w:rPr>
              <w:t>FEV1, % predicted</w:t>
            </w:r>
          </w:p>
        </w:tc>
        <w:tc>
          <w:tcPr>
            <w:tcW w:w="2268" w:type="dxa"/>
          </w:tcPr>
          <w:p w14:paraId="646FCA1F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66.9 ± 22.7</w:t>
            </w:r>
          </w:p>
        </w:tc>
        <w:tc>
          <w:tcPr>
            <w:tcW w:w="2268" w:type="dxa"/>
          </w:tcPr>
          <w:p w14:paraId="2FA9F02A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65.5 ± 21.0</w:t>
            </w:r>
          </w:p>
        </w:tc>
        <w:tc>
          <w:tcPr>
            <w:tcW w:w="1178" w:type="dxa"/>
          </w:tcPr>
          <w:p w14:paraId="256F3A20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0.81</w:t>
            </w:r>
          </w:p>
        </w:tc>
      </w:tr>
      <w:tr w:rsidR="00723B8D" w14:paraId="55A57015" w14:textId="77777777" w:rsidTr="007E7CF2">
        <w:tc>
          <w:tcPr>
            <w:tcW w:w="2802" w:type="dxa"/>
          </w:tcPr>
          <w:p w14:paraId="53B3E9DD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>
              <w:rPr>
                <w:sz w:val="22"/>
                <w:szCs w:val="22"/>
              </w:rPr>
              <w:t>FVC, % predicted</w:t>
            </w:r>
          </w:p>
        </w:tc>
        <w:tc>
          <w:tcPr>
            <w:tcW w:w="2268" w:type="dxa"/>
          </w:tcPr>
          <w:p w14:paraId="381FA418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99.2 ± 21.5</w:t>
            </w:r>
          </w:p>
        </w:tc>
        <w:tc>
          <w:tcPr>
            <w:tcW w:w="2268" w:type="dxa"/>
          </w:tcPr>
          <w:p w14:paraId="30E6FA45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100.0 ± 19.6</w:t>
            </w:r>
          </w:p>
        </w:tc>
        <w:tc>
          <w:tcPr>
            <w:tcW w:w="1178" w:type="dxa"/>
          </w:tcPr>
          <w:p w14:paraId="281C02D5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0.87</w:t>
            </w:r>
          </w:p>
        </w:tc>
      </w:tr>
      <w:tr w:rsidR="00723B8D" w14:paraId="405F10BF" w14:textId="77777777" w:rsidTr="007E7CF2">
        <w:tc>
          <w:tcPr>
            <w:tcW w:w="2802" w:type="dxa"/>
          </w:tcPr>
          <w:p w14:paraId="46C9B324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>
              <w:rPr>
                <w:sz w:val="22"/>
                <w:szCs w:val="22"/>
              </w:rPr>
              <w:t>FEV1/FVC</w:t>
            </w:r>
          </w:p>
        </w:tc>
        <w:tc>
          <w:tcPr>
            <w:tcW w:w="2268" w:type="dxa"/>
          </w:tcPr>
          <w:p w14:paraId="42EA39EE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53.3 ± 10.2</w:t>
            </w:r>
          </w:p>
        </w:tc>
        <w:tc>
          <w:tcPr>
            <w:tcW w:w="2268" w:type="dxa"/>
          </w:tcPr>
          <w:p w14:paraId="2EBD2EBD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51.2 ± 11.6</w:t>
            </w:r>
          </w:p>
        </w:tc>
        <w:tc>
          <w:tcPr>
            <w:tcW w:w="1178" w:type="dxa"/>
          </w:tcPr>
          <w:p w14:paraId="2AB6C2E2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0.49</w:t>
            </w:r>
          </w:p>
        </w:tc>
      </w:tr>
      <w:tr w:rsidR="00723B8D" w14:paraId="38026591" w14:textId="77777777" w:rsidTr="007E7CF2">
        <w:tc>
          <w:tcPr>
            <w:tcW w:w="2802" w:type="dxa"/>
          </w:tcPr>
          <w:p w14:paraId="1A125584" w14:textId="77777777" w:rsidR="00723B8D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 w:val="22"/>
                <w:szCs w:val="22"/>
              </w:rPr>
            </w:pPr>
            <w:r w:rsidRPr="002D6EFC">
              <w:rPr>
                <w:sz w:val="22"/>
                <w:szCs w:val="22"/>
              </w:rPr>
              <w:t>FEF 25-75, % predicted</w:t>
            </w:r>
          </w:p>
        </w:tc>
        <w:tc>
          <w:tcPr>
            <w:tcW w:w="2268" w:type="dxa"/>
          </w:tcPr>
          <w:p w14:paraId="4C677288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25.5 ± 12.1</w:t>
            </w:r>
          </w:p>
        </w:tc>
        <w:tc>
          <w:tcPr>
            <w:tcW w:w="2268" w:type="dxa"/>
          </w:tcPr>
          <w:p w14:paraId="37A1B37C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24.2 ± 12.5</w:t>
            </w:r>
          </w:p>
        </w:tc>
        <w:tc>
          <w:tcPr>
            <w:tcW w:w="1178" w:type="dxa"/>
          </w:tcPr>
          <w:p w14:paraId="516F5AFC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0.70</w:t>
            </w:r>
          </w:p>
        </w:tc>
      </w:tr>
      <w:tr w:rsidR="00723B8D" w14:paraId="385383F7" w14:textId="77777777" w:rsidTr="007E7CF2">
        <w:tc>
          <w:tcPr>
            <w:tcW w:w="2802" w:type="dxa"/>
          </w:tcPr>
          <w:p w14:paraId="4EFF345B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>
              <w:rPr>
                <w:sz w:val="22"/>
                <w:szCs w:val="22"/>
              </w:rPr>
              <w:t>DLCO, % predicted</w:t>
            </w:r>
          </w:p>
        </w:tc>
        <w:tc>
          <w:tcPr>
            <w:tcW w:w="2268" w:type="dxa"/>
          </w:tcPr>
          <w:p w14:paraId="2F88683E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61.2 ± 23.5</w:t>
            </w:r>
          </w:p>
        </w:tc>
        <w:tc>
          <w:tcPr>
            <w:tcW w:w="2268" w:type="dxa"/>
          </w:tcPr>
          <w:p w14:paraId="1F13DC8E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54.5 ± 16.7</w:t>
            </w:r>
          </w:p>
        </w:tc>
        <w:tc>
          <w:tcPr>
            <w:tcW w:w="1178" w:type="dxa"/>
          </w:tcPr>
          <w:p w14:paraId="5800F8BE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0.22</w:t>
            </w:r>
          </w:p>
        </w:tc>
      </w:tr>
      <w:tr w:rsidR="00723B8D" w14:paraId="421A9D21" w14:textId="77777777" w:rsidTr="007E7CF2">
        <w:tc>
          <w:tcPr>
            <w:tcW w:w="2802" w:type="dxa"/>
          </w:tcPr>
          <w:p w14:paraId="76FA66A1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>
              <w:rPr>
                <w:sz w:val="22"/>
                <w:szCs w:val="22"/>
              </w:rPr>
              <w:lastRenderedPageBreak/>
              <w:t>DLCO/VA, % predicted</w:t>
            </w:r>
          </w:p>
        </w:tc>
        <w:tc>
          <w:tcPr>
            <w:tcW w:w="2268" w:type="dxa"/>
          </w:tcPr>
          <w:p w14:paraId="7F402EC3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79.4 ± 23.9</w:t>
            </w:r>
          </w:p>
        </w:tc>
        <w:tc>
          <w:tcPr>
            <w:tcW w:w="2268" w:type="dxa"/>
          </w:tcPr>
          <w:p w14:paraId="5C4EEDD8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71.1 ± 19.5</w:t>
            </w:r>
          </w:p>
        </w:tc>
        <w:tc>
          <w:tcPr>
            <w:tcW w:w="1178" w:type="dxa"/>
          </w:tcPr>
          <w:p w14:paraId="5B074CD0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0.16</w:t>
            </w:r>
          </w:p>
        </w:tc>
      </w:tr>
      <w:tr w:rsidR="00723B8D" w14:paraId="5AC81FB1" w14:textId="77777777" w:rsidTr="007E7CF2">
        <w:tc>
          <w:tcPr>
            <w:tcW w:w="2802" w:type="dxa"/>
          </w:tcPr>
          <w:p w14:paraId="120AE577" w14:textId="77777777" w:rsidR="00723B8D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 w:val="22"/>
                <w:szCs w:val="22"/>
              </w:rPr>
            </w:pPr>
            <w:r w:rsidRPr="00743AD5">
              <w:rPr>
                <w:szCs w:val="22"/>
              </w:rPr>
              <w:t>RLV, % predicted</w:t>
            </w:r>
          </w:p>
        </w:tc>
        <w:tc>
          <w:tcPr>
            <w:tcW w:w="2268" w:type="dxa"/>
          </w:tcPr>
          <w:p w14:paraId="4711BDFA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176 ± 49</w:t>
            </w:r>
          </w:p>
        </w:tc>
        <w:tc>
          <w:tcPr>
            <w:tcW w:w="2268" w:type="dxa"/>
          </w:tcPr>
          <w:p w14:paraId="0EB1FF0F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176 ± 56</w:t>
            </w:r>
          </w:p>
        </w:tc>
        <w:tc>
          <w:tcPr>
            <w:tcW w:w="1178" w:type="dxa"/>
          </w:tcPr>
          <w:p w14:paraId="5D9290C1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0.97</w:t>
            </w:r>
          </w:p>
        </w:tc>
      </w:tr>
      <w:tr w:rsidR="00723B8D" w14:paraId="7C833178" w14:textId="77777777" w:rsidTr="007E7CF2">
        <w:tc>
          <w:tcPr>
            <w:tcW w:w="2802" w:type="dxa"/>
          </w:tcPr>
          <w:p w14:paraId="4A74B280" w14:textId="77777777" w:rsidR="00723B8D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 w:val="22"/>
                <w:szCs w:val="22"/>
              </w:rPr>
            </w:pPr>
            <w:r w:rsidRPr="00743AD5">
              <w:rPr>
                <w:szCs w:val="22"/>
              </w:rPr>
              <w:t>VC, % predicted</w:t>
            </w:r>
          </w:p>
        </w:tc>
        <w:tc>
          <w:tcPr>
            <w:tcW w:w="2268" w:type="dxa"/>
          </w:tcPr>
          <w:p w14:paraId="79F0B33C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98.9 ± 20.0</w:t>
            </w:r>
          </w:p>
        </w:tc>
        <w:tc>
          <w:tcPr>
            <w:tcW w:w="2268" w:type="dxa"/>
          </w:tcPr>
          <w:p w14:paraId="221903BA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100.6 ± 17.4</w:t>
            </w:r>
          </w:p>
        </w:tc>
        <w:tc>
          <w:tcPr>
            <w:tcW w:w="1178" w:type="dxa"/>
          </w:tcPr>
          <w:p w14:paraId="34B0C505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0.74</w:t>
            </w:r>
          </w:p>
        </w:tc>
      </w:tr>
      <w:tr w:rsidR="00723B8D" w14:paraId="5BF3EB4C" w14:textId="77777777" w:rsidTr="007E7CF2">
        <w:tc>
          <w:tcPr>
            <w:tcW w:w="2802" w:type="dxa"/>
          </w:tcPr>
          <w:p w14:paraId="500DD4EF" w14:textId="77777777" w:rsidR="00723B8D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 w:val="22"/>
                <w:szCs w:val="22"/>
              </w:rPr>
            </w:pPr>
            <w:r w:rsidRPr="00743AD5">
              <w:rPr>
                <w:szCs w:val="22"/>
              </w:rPr>
              <w:t>TLC, % predicted</w:t>
            </w:r>
          </w:p>
        </w:tc>
        <w:tc>
          <w:tcPr>
            <w:tcW w:w="2268" w:type="dxa"/>
          </w:tcPr>
          <w:p w14:paraId="3DAEB6E8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124.2 ± 16.6</w:t>
            </w:r>
          </w:p>
        </w:tc>
        <w:tc>
          <w:tcPr>
            <w:tcW w:w="2268" w:type="dxa"/>
          </w:tcPr>
          <w:p w14:paraId="72ABB333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124.8 ± 22.9</w:t>
            </w:r>
          </w:p>
        </w:tc>
        <w:tc>
          <w:tcPr>
            <w:tcW w:w="1178" w:type="dxa"/>
          </w:tcPr>
          <w:p w14:paraId="4006B253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0.92</w:t>
            </w:r>
          </w:p>
        </w:tc>
      </w:tr>
      <w:tr w:rsidR="00723B8D" w14:paraId="2BB10E02" w14:textId="77777777" w:rsidTr="007E7CF2">
        <w:tc>
          <w:tcPr>
            <w:tcW w:w="2802" w:type="dxa"/>
          </w:tcPr>
          <w:p w14:paraId="3796B7F3" w14:textId="77777777" w:rsidR="00723B8D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 w:val="22"/>
                <w:szCs w:val="22"/>
              </w:rPr>
            </w:pPr>
            <w:r w:rsidRPr="00743AD5">
              <w:rPr>
                <w:szCs w:val="22"/>
              </w:rPr>
              <w:t>RLV /TLC</w:t>
            </w:r>
          </w:p>
        </w:tc>
        <w:tc>
          <w:tcPr>
            <w:tcW w:w="2268" w:type="dxa"/>
          </w:tcPr>
          <w:p w14:paraId="2C1BA9FD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0.55 ± 0.11</w:t>
            </w:r>
          </w:p>
        </w:tc>
        <w:tc>
          <w:tcPr>
            <w:tcW w:w="2268" w:type="dxa"/>
          </w:tcPr>
          <w:p w14:paraId="3C55180A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0.55 ± 0.11</w:t>
            </w:r>
          </w:p>
        </w:tc>
        <w:tc>
          <w:tcPr>
            <w:tcW w:w="1178" w:type="dxa"/>
          </w:tcPr>
          <w:p w14:paraId="27881C43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0.92</w:t>
            </w:r>
          </w:p>
        </w:tc>
      </w:tr>
      <w:tr w:rsidR="00723B8D" w14:paraId="51D8234E" w14:textId="77777777" w:rsidTr="007E7CF2">
        <w:tc>
          <w:tcPr>
            <w:tcW w:w="2802" w:type="dxa"/>
          </w:tcPr>
          <w:p w14:paraId="42732A22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rPr>
                <w:szCs w:val="22"/>
              </w:rPr>
            </w:pPr>
            <w:r>
              <w:rPr>
                <w:sz w:val="22"/>
                <w:szCs w:val="22"/>
              </w:rPr>
              <w:t>6MWT (m)</w:t>
            </w:r>
          </w:p>
        </w:tc>
        <w:tc>
          <w:tcPr>
            <w:tcW w:w="2268" w:type="dxa"/>
          </w:tcPr>
          <w:p w14:paraId="57243829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428 ± 121</w:t>
            </w:r>
          </w:p>
        </w:tc>
        <w:tc>
          <w:tcPr>
            <w:tcW w:w="2268" w:type="dxa"/>
          </w:tcPr>
          <w:p w14:paraId="238B669F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471 ± 97</w:t>
            </w:r>
          </w:p>
        </w:tc>
        <w:tc>
          <w:tcPr>
            <w:tcW w:w="1178" w:type="dxa"/>
          </w:tcPr>
          <w:p w14:paraId="35ECA08D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0.14</w:t>
            </w:r>
          </w:p>
        </w:tc>
      </w:tr>
      <w:tr w:rsidR="00723B8D" w14:paraId="5563EC6A" w14:textId="77777777" w:rsidTr="007E7CF2">
        <w:tc>
          <w:tcPr>
            <w:tcW w:w="2802" w:type="dxa"/>
          </w:tcPr>
          <w:p w14:paraId="6BCF3842" w14:textId="77777777" w:rsidR="00723B8D" w:rsidRPr="00714750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rPr>
                <w:sz w:val="22"/>
                <w:szCs w:val="22"/>
                <w:u w:val="single"/>
              </w:rPr>
            </w:pPr>
            <w:r w:rsidRPr="00714750">
              <w:rPr>
                <w:sz w:val="22"/>
                <w:szCs w:val="22"/>
                <w:u w:val="single"/>
              </w:rPr>
              <w:t>CMR</w:t>
            </w:r>
          </w:p>
        </w:tc>
        <w:tc>
          <w:tcPr>
            <w:tcW w:w="2268" w:type="dxa"/>
          </w:tcPr>
          <w:p w14:paraId="07AE1C6A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</w:p>
        </w:tc>
        <w:tc>
          <w:tcPr>
            <w:tcW w:w="2268" w:type="dxa"/>
          </w:tcPr>
          <w:p w14:paraId="3D84B94B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</w:p>
        </w:tc>
        <w:tc>
          <w:tcPr>
            <w:tcW w:w="1178" w:type="dxa"/>
          </w:tcPr>
          <w:p w14:paraId="27C54139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</w:p>
        </w:tc>
      </w:tr>
      <w:tr w:rsidR="00723B8D" w14:paraId="22DCE9E4" w14:textId="77777777" w:rsidTr="007E7CF2">
        <w:tc>
          <w:tcPr>
            <w:tcW w:w="2802" w:type="dxa"/>
          </w:tcPr>
          <w:p w14:paraId="75718E00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>
              <w:rPr>
                <w:sz w:val="22"/>
                <w:szCs w:val="22"/>
              </w:rPr>
              <w:t>RVEDV (ml/m</w:t>
            </w:r>
            <w:r>
              <w:rPr>
                <w:sz w:val="22"/>
                <w:szCs w:val="22"/>
                <w:vertAlign w:val="superscript"/>
              </w:rPr>
              <w:t>1.7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</w:tcPr>
          <w:p w14:paraId="20617AA2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53.9 ± 12.8</w:t>
            </w:r>
          </w:p>
        </w:tc>
        <w:tc>
          <w:tcPr>
            <w:tcW w:w="2268" w:type="dxa"/>
          </w:tcPr>
          <w:p w14:paraId="56AA4A3A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53.4 ± 12.8</w:t>
            </w:r>
          </w:p>
        </w:tc>
        <w:tc>
          <w:tcPr>
            <w:tcW w:w="1178" w:type="dxa"/>
          </w:tcPr>
          <w:p w14:paraId="5DEE87CF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0.87</w:t>
            </w:r>
          </w:p>
        </w:tc>
      </w:tr>
      <w:tr w:rsidR="00723B8D" w14:paraId="6BBF7286" w14:textId="77777777" w:rsidTr="007E7CF2">
        <w:tc>
          <w:tcPr>
            <w:tcW w:w="2802" w:type="dxa"/>
          </w:tcPr>
          <w:p w14:paraId="10059391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>
              <w:rPr>
                <w:sz w:val="22"/>
                <w:szCs w:val="22"/>
              </w:rPr>
              <w:t>RVESV (ml/m</w:t>
            </w:r>
            <w:r>
              <w:rPr>
                <w:sz w:val="22"/>
                <w:szCs w:val="22"/>
                <w:vertAlign w:val="superscript"/>
              </w:rPr>
              <w:t>1.7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</w:tcPr>
          <w:p w14:paraId="40FADCF2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21.9 ± 8.1</w:t>
            </w:r>
          </w:p>
        </w:tc>
        <w:tc>
          <w:tcPr>
            <w:tcW w:w="2268" w:type="dxa"/>
          </w:tcPr>
          <w:p w14:paraId="72FAFD63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21.7 ± 6.7</w:t>
            </w:r>
          </w:p>
        </w:tc>
        <w:tc>
          <w:tcPr>
            <w:tcW w:w="1178" w:type="dxa"/>
          </w:tcPr>
          <w:p w14:paraId="21D7B820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0.92</w:t>
            </w:r>
          </w:p>
        </w:tc>
      </w:tr>
      <w:tr w:rsidR="00723B8D" w14:paraId="715657D4" w14:textId="77777777" w:rsidTr="007E7CF2">
        <w:tc>
          <w:tcPr>
            <w:tcW w:w="2802" w:type="dxa"/>
          </w:tcPr>
          <w:p w14:paraId="2A9962C9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>
              <w:rPr>
                <w:sz w:val="22"/>
                <w:szCs w:val="22"/>
              </w:rPr>
              <w:t>RVSV (ml/m</w:t>
            </w:r>
            <w:r>
              <w:rPr>
                <w:sz w:val="22"/>
                <w:szCs w:val="22"/>
                <w:vertAlign w:val="superscript"/>
              </w:rPr>
              <w:t>1.7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</w:tcPr>
          <w:p w14:paraId="596F8645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32.1 ± 7.0</w:t>
            </w:r>
          </w:p>
        </w:tc>
        <w:tc>
          <w:tcPr>
            <w:tcW w:w="2268" w:type="dxa"/>
          </w:tcPr>
          <w:p w14:paraId="267EE953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31.7 ± 7.0</w:t>
            </w:r>
          </w:p>
        </w:tc>
        <w:tc>
          <w:tcPr>
            <w:tcW w:w="1178" w:type="dxa"/>
          </w:tcPr>
          <w:p w14:paraId="6DC9C9F9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0.84</w:t>
            </w:r>
          </w:p>
        </w:tc>
      </w:tr>
      <w:tr w:rsidR="00723B8D" w14:paraId="09F142F4" w14:textId="77777777" w:rsidTr="007E7CF2">
        <w:tc>
          <w:tcPr>
            <w:tcW w:w="2802" w:type="dxa"/>
          </w:tcPr>
          <w:p w14:paraId="18746252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>
              <w:rPr>
                <w:sz w:val="22"/>
                <w:szCs w:val="22"/>
              </w:rPr>
              <w:t>RVEF (%)</w:t>
            </w:r>
          </w:p>
        </w:tc>
        <w:tc>
          <w:tcPr>
            <w:tcW w:w="2268" w:type="dxa"/>
          </w:tcPr>
          <w:p w14:paraId="43EC9278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60.0 ± 7.0</w:t>
            </w:r>
          </w:p>
        </w:tc>
        <w:tc>
          <w:tcPr>
            <w:tcW w:w="2268" w:type="dxa"/>
          </w:tcPr>
          <w:p w14:paraId="65BBE5A6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59.7 ± 8.5</w:t>
            </w:r>
          </w:p>
        </w:tc>
        <w:tc>
          <w:tcPr>
            <w:tcW w:w="1178" w:type="dxa"/>
          </w:tcPr>
          <w:p w14:paraId="74660C42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0.37</w:t>
            </w:r>
          </w:p>
        </w:tc>
      </w:tr>
      <w:tr w:rsidR="00723B8D" w14:paraId="00E4B301" w14:textId="77777777" w:rsidTr="007E7CF2">
        <w:tc>
          <w:tcPr>
            <w:tcW w:w="2802" w:type="dxa"/>
          </w:tcPr>
          <w:p w14:paraId="07A2519A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>
              <w:rPr>
                <w:sz w:val="22"/>
                <w:szCs w:val="22"/>
              </w:rPr>
              <w:t>RVM (g/m</w:t>
            </w:r>
            <w:r>
              <w:rPr>
                <w:sz w:val="22"/>
                <w:szCs w:val="22"/>
                <w:vertAlign w:val="superscript"/>
              </w:rPr>
              <w:t>1.7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</w:tcPr>
          <w:p w14:paraId="792134F1" w14:textId="77777777" w:rsidR="00723B8D" w:rsidRPr="003C6093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3C6093">
              <w:rPr>
                <w:szCs w:val="22"/>
              </w:rPr>
              <w:t>16.5 ± 3.5</w:t>
            </w:r>
          </w:p>
        </w:tc>
        <w:tc>
          <w:tcPr>
            <w:tcW w:w="2268" w:type="dxa"/>
          </w:tcPr>
          <w:p w14:paraId="09F90401" w14:textId="77777777" w:rsidR="00723B8D" w:rsidRPr="00332489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332489">
              <w:rPr>
                <w:szCs w:val="22"/>
              </w:rPr>
              <w:t>16.3 ± 3.4</w:t>
            </w:r>
          </w:p>
        </w:tc>
        <w:tc>
          <w:tcPr>
            <w:tcW w:w="1178" w:type="dxa"/>
          </w:tcPr>
          <w:p w14:paraId="311B56FB" w14:textId="77777777" w:rsidR="00723B8D" w:rsidRPr="003C6093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3C6093">
              <w:rPr>
                <w:szCs w:val="22"/>
              </w:rPr>
              <w:t>0.83</w:t>
            </w:r>
          </w:p>
        </w:tc>
      </w:tr>
      <w:tr w:rsidR="00723B8D" w14:paraId="7B6DEE18" w14:textId="77777777" w:rsidTr="007E7CF2">
        <w:tc>
          <w:tcPr>
            <w:tcW w:w="2802" w:type="dxa"/>
          </w:tcPr>
          <w:p w14:paraId="60B3DC57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>
              <w:rPr>
                <w:sz w:val="22"/>
                <w:szCs w:val="22"/>
              </w:rPr>
              <w:t>RVMVR (g/ml)</w:t>
            </w:r>
          </w:p>
        </w:tc>
        <w:tc>
          <w:tcPr>
            <w:tcW w:w="2268" w:type="dxa"/>
          </w:tcPr>
          <w:p w14:paraId="6F18F189" w14:textId="77777777" w:rsidR="00723B8D" w:rsidRPr="003C6093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3C6093">
              <w:rPr>
                <w:szCs w:val="22"/>
              </w:rPr>
              <w:t>0.31 ± 0.07</w:t>
            </w:r>
          </w:p>
        </w:tc>
        <w:tc>
          <w:tcPr>
            <w:tcW w:w="2268" w:type="dxa"/>
          </w:tcPr>
          <w:p w14:paraId="2AF70AB5" w14:textId="77777777" w:rsidR="00723B8D" w:rsidRPr="00332489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332489">
              <w:rPr>
                <w:szCs w:val="22"/>
              </w:rPr>
              <w:t>0.31 ± 0.05</w:t>
            </w:r>
          </w:p>
        </w:tc>
        <w:tc>
          <w:tcPr>
            <w:tcW w:w="1178" w:type="dxa"/>
          </w:tcPr>
          <w:p w14:paraId="626297FF" w14:textId="77777777" w:rsidR="00723B8D" w:rsidRPr="003C6093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3C6093">
              <w:rPr>
                <w:szCs w:val="22"/>
              </w:rPr>
              <w:t>0.65</w:t>
            </w:r>
          </w:p>
        </w:tc>
      </w:tr>
      <w:tr w:rsidR="00723B8D" w14:paraId="4B4002E1" w14:textId="77777777" w:rsidTr="007E7CF2">
        <w:tc>
          <w:tcPr>
            <w:tcW w:w="2802" w:type="dxa"/>
          </w:tcPr>
          <w:p w14:paraId="43541477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>
              <w:rPr>
                <w:sz w:val="22"/>
                <w:szCs w:val="22"/>
              </w:rPr>
              <w:t>LVEDV (ml/m</w:t>
            </w:r>
            <w:r>
              <w:rPr>
                <w:sz w:val="22"/>
                <w:szCs w:val="22"/>
                <w:vertAlign w:val="superscript"/>
              </w:rPr>
              <w:t>1.7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</w:tcPr>
          <w:p w14:paraId="0BA1FBEA" w14:textId="77777777" w:rsidR="00723B8D" w:rsidRPr="003C6093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3C6093">
              <w:rPr>
                <w:szCs w:val="22"/>
              </w:rPr>
              <w:t>57.0 ± 14.8</w:t>
            </w:r>
          </w:p>
        </w:tc>
        <w:tc>
          <w:tcPr>
            <w:tcW w:w="2268" w:type="dxa"/>
          </w:tcPr>
          <w:p w14:paraId="6049FBF3" w14:textId="77777777" w:rsidR="00723B8D" w:rsidRPr="00332489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332489">
              <w:rPr>
                <w:szCs w:val="22"/>
              </w:rPr>
              <w:t>55.5 ± 9.4</w:t>
            </w:r>
          </w:p>
        </w:tc>
        <w:tc>
          <w:tcPr>
            <w:tcW w:w="1178" w:type="dxa"/>
          </w:tcPr>
          <w:p w14:paraId="11537F1C" w14:textId="77777777" w:rsidR="00723B8D" w:rsidRPr="003C6093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3C6093">
              <w:rPr>
                <w:szCs w:val="22"/>
              </w:rPr>
              <w:t>0.66</w:t>
            </w:r>
          </w:p>
        </w:tc>
      </w:tr>
      <w:tr w:rsidR="00723B8D" w14:paraId="4E0FBEE3" w14:textId="77777777" w:rsidTr="007E7CF2">
        <w:tc>
          <w:tcPr>
            <w:tcW w:w="2802" w:type="dxa"/>
          </w:tcPr>
          <w:p w14:paraId="71BB43EF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>
              <w:rPr>
                <w:sz w:val="22"/>
                <w:szCs w:val="22"/>
              </w:rPr>
              <w:t>LVESV (ml/m</w:t>
            </w:r>
            <w:r>
              <w:rPr>
                <w:sz w:val="22"/>
                <w:szCs w:val="22"/>
                <w:vertAlign w:val="superscript"/>
              </w:rPr>
              <w:t>1.7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</w:tcPr>
          <w:p w14:paraId="382A0BA1" w14:textId="77777777" w:rsidR="00723B8D" w:rsidRPr="003C6093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3C6093">
              <w:rPr>
                <w:szCs w:val="22"/>
              </w:rPr>
              <w:t>24.5 ± 12.6</w:t>
            </w:r>
          </w:p>
        </w:tc>
        <w:tc>
          <w:tcPr>
            <w:tcW w:w="2268" w:type="dxa"/>
          </w:tcPr>
          <w:p w14:paraId="400CF73B" w14:textId="77777777" w:rsidR="00723B8D" w:rsidRPr="00332489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332489">
              <w:rPr>
                <w:szCs w:val="22"/>
              </w:rPr>
              <w:t>22.3 ± 5.6</w:t>
            </w:r>
          </w:p>
        </w:tc>
        <w:tc>
          <w:tcPr>
            <w:tcW w:w="1178" w:type="dxa"/>
          </w:tcPr>
          <w:p w14:paraId="4C7560CF" w14:textId="77777777" w:rsidR="00723B8D" w:rsidRPr="003C6093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3C6093">
              <w:rPr>
                <w:szCs w:val="22"/>
              </w:rPr>
              <w:t>0.42</w:t>
            </w:r>
          </w:p>
        </w:tc>
      </w:tr>
      <w:tr w:rsidR="00723B8D" w14:paraId="043AA374" w14:textId="77777777" w:rsidTr="007E7CF2">
        <w:tc>
          <w:tcPr>
            <w:tcW w:w="2802" w:type="dxa"/>
          </w:tcPr>
          <w:p w14:paraId="4D1AF490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>
              <w:rPr>
                <w:sz w:val="22"/>
                <w:szCs w:val="22"/>
              </w:rPr>
              <w:t>LVSV (ml/m</w:t>
            </w:r>
            <w:r>
              <w:rPr>
                <w:sz w:val="22"/>
                <w:szCs w:val="22"/>
                <w:vertAlign w:val="superscript"/>
              </w:rPr>
              <w:t>1.7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</w:tcPr>
          <w:p w14:paraId="1E2519F2" w14:textId="77777777" w:rsidR="00723B8D" w:rsidRPr="003C6093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3C6093">
              <w:rPr>
                <w:szCs w:val="22"/>
              </w:rPr>
              <w:t>32.5 ± 7.3</w:t>
            </w:r>
          </w:p>
        </w:tc>
        <w:tc>
          <w:tcPr>
            <w:tcW w:w="2268" w:type="dxa"/>
          </w:tcPr>
          <w:p w14:paraId="10612665" w14:textId="77777777" w:rsidR="00723B8D" w:rsidRPr="00332489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332489">
              <w:rPr>
                <w:szCs w:val="22"/>
              </w:rPr>
              <w:t>33.2 ± 6.3</w:t>
            </w:r>
          </w:p>
        </w:tc>
        <w:tc>
          <w:tcPr>
            <w:tcW w:w="1178" w:type="dxa"/>
          </w:tcPr>
          <w:p w14:paraId="7A0A9D1F" w14:textId="77777777" w:rsidR="00723B8D" w:rsidRPr="003C6093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3C6093">
              <w:rPr>
                <w:szCs w:val="22"/>
              </w:rPr>
              <w:t>0.72</w:t>
            </w:r>
          </w:p>
        </w:tc>
      </w:tr>
      <w:tr w:rsidR="00723B8D" w14:paraId="18F871EE" w14:textId="77777777" w:rsidTr="007E7CF2">
        <w:tc>
          <w:tcPr>
            <w:tcW w:w="2802" w:type="dxa"/>
          </w:tcPr>
          <w:p w14:paraId="589D4FE9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>
              <w:rPr>
                <w:sz w:val="22"/>
                <w:szCs w:val="22"/>
              </w:rPr>
              <w:t>LVEF (%)</w:t>
            </w:r>
          </w:p>
        </w:tc>
        <w:tc>
          <w:tcPr>
            <w:tcW w:w="2268" w:type="dxa"/>
          </w:tcPr>
          <w:p w14:paraId="260F9562" w14:textId="77777777" w:rsidR="00723B8D" w:rsidRPr="003C6093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3C6093">
              <w:rPr>
                <w:szCs w:val="22"/>
              </w:rPr>
              <w:t>58.5 ± 11.0</w:t>
            </w:r>
          </w:p>
        </w:tc>
        <w:tc>
          <w:tcPr>
            <w:tcW w:w="2268" w:type="dxa"/>
          </w:tcPr>
          <w:p w14:paraId="3EE28E1E" w14:textId="77777777" w:rsidR="00723B8D" w:rsidRPr="003C6093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3C6093">
              <w:rPr>
                <w:szCs w:val="22"/>
              </w:rPr>
              <w:t>60.0 ± 6.0</w:t>
            </w:r>
          </w:p>
        </w:tc>
        <w:tc>
          <w:tcPr>
            <w:tcW w:w="1178" w:type="dxa"/>
          </w:tcPr>
          <w:p w14:paraId="1472F39C" w14:textId="77777777" w:rsidR="00723B8D" w:rsidRPr="003C6093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3C6093">
              <w:rPr>
                <w:szCs w:val="22"/>
              </w:rPr>
              <w:t>0.53</w:t>
            </w:r>
          </w:p>
        </w:tc>
      </w:tr>
      <w:tr w:rsidR="00723B8D" w14:paraId="717BB2BD" w14:textId="77777777" w:rsidTr="007E7CF2">
        <w:tc>
          <w:tcPr>
            <w:tcW w:w="2802" w:type="dxa"/>
          </w:tcPr>
          <w:p w14:paraId="0E376B2A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>
              <w:rPr>
                <w:sz w:val="22"/>
                <w:szCs w:val="22"/>
              </w:rPr>
              <w:t>LVM (g/m</w:t>
            </w:r>
            <w:r>
              <w:rPr>
                <w:sz w:val="22"/>
                <w:szCs w:val="22"/>
                <w:vertAlign w:val="superscript"/>
              </w:rPr>
              <w:t>1.7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</w:tcPr>
          <w:p w14:paraId="7F16EA78" w14:textId="77777777" w:rsidR="00723B8D" w:rsidRPr="003C6093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3C6093">
              <w:rPr>
                <w:szCs w:val="22"/>
              </w:rPr>
              <w:t>44.1 ± 10.2</w:t>
            </w:r>
          </w:p>
        </w:tc>
        <w:tc>
          <w:tcPr>
            <w:tcW w:w="2268" w:type="dxa"/>
          </w:tcPr>
          <w:p w14:paraId="2D2DF0FC" w14:textId="77777777" w:rsidR="00723B8D" w:rsidRPr="00332489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332489">
              <w:rPr>
                <w:szCs w:val="22"/>
              </w:rPr>
              <w:t>42.9 ± 8.8</w:t>
            </w:r>
          </w:p>
        </w:tc>
        <w:tc>
          <w:tcPr>
            <w:tcW w:w="1178" w:type="dxa"/>
          </w:tcPr>
          <w:p w14:paraId="5682C2E5" w14:textId="77777777" w:rsidR="00723B8D" w:rsidRPr="003C6093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3C6093">
              <w:rPr>
                <w:szCs w:val="22"/>
              </w:rPr>
              <w:t>0.63</w:t>
            </w:r>
          </w:p>
        </w:tc>
      </w:tr>
      <w:tr w:rsidR="00723B8D" w14:paraId="31DBC17E" w14:textId="77777777" w:rsidTr="007E7CF2">
        <w:tc>
          <w:tcPr>
            <w:tcW w:w="2802" w:type="dxa"/>
          </w:tcPr>
          <w:p w14:paraId="3184FDEA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>
              <w:rPr>
                <w:sz w:val="22"/>
                <w:szCs w:val="22"/>
              </w:rPr>
              <w:t>LVMVR (g/ml)</w:t>
            </w:r>
          </w:p>
        </w:tc>
        <w:tc>
          <w:tcPr>
            <w:tcW w:w="2268" w:type="dxa"/>
          </w:tcPr>
          <w:p w14:paraId="560DBA38" w14:textId="77777777" w:rsidR="00723B8D" w:rsidRPr="003C6093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3C6093">
              <w:rPr>
                <w:szCs w:val="22"/>
              </w:rPr>
              <w:t>0.79 ± 0.16</w:t>
            </w:r>
          </w:p>
        </w:tc>
        <w:tc>
          <w:tcPr>
            <w:tcW w:w="2268" w:type="dxa"/>
          </w:tcPr>
          <w:p w14:paraId="67ADE9BB" w14:textId="77777777" w:rsidR="00723B8D" w:rsidRPr="00332489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332489">
              <w:rPr>
                <w:szCs w:val="22"/>
              </w:rPr>
              <w:t>0.77 ± 0.11</w:t>
            </w:r>
          </w:p>
        </w:tc>
        <w:tc>
          <w:tcPr>
            <w:tcW w:w="1178" w:type="dxa"/>
          </w:tcPr>
          <w:p w14:paraId="15ECA0A6" w14:textId="77777777" w:rsidR="00723B8D" w:rsidRPr="003C6093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3C6093">
              <w:rPr>
                <w:szCs w:val="22"/>
              </w:rPr>
              <w:t>0.59</w:t>
            </w:r>
          </w:p>
        </w:tc>
      </w:tr>
      <w:tr w:rsidR="00723B8D" w14:paraId="18D2190B" w14:textId="77777777" w:rsidTr="007E7CF2">
        <w:tc>
          <w:tcPr>
            <w:tcW w:w="2802" w:type="dxa"/>
          </w:tcPr>
          <w:p w14:paraId="569AD9A9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>
              <w:rPr>
                <w:sz w:val="22"/>
                <w:szCs w:val="22"/>
              </w:rPr>
              <w:t>Pulmonary PWV</w:t>
            </w:r>
          </w:p>
        </w:tc>
        <w:tc>
          <w:tcPr>
            <w:tcW w:w="2268" w:type="dxa"/>
          </w:tcPr>
          <w:p w14:paraId="0D9D0EE6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2.97 ± 1.6</w:t>
            </w:r>
          </w:p>
        </w:tc>
        <w:tc>
          <w:tcPr>
            <w:tcW w:w="2268" w:type="dxa"/>
          </w:tcPr>
          <w:p w14:paraId="5D51539C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2.34 ± 0.97</w:t>
            </w:r>
          </w:p>
        </w:tc>
        <w:tc>
          <w:tcPr>
            <w:tcW w:w="1178" w:type="dxa"/>
          </w:tcPr>
          <w:p w14:paraId="14018182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0.09</w:t>
            </w:r>
          </w:p>
        </w:tc>
      </w:tr>
      <w:tr w:rsidR="00723B8D" w14:paraId="17DB7FFF" w14:textId="77777777" w:rsidTr="007E7CF2">
        <w:tc>
          <w:tcPr>
            <w:tcW w:w="2802" w:type="dxa"/>
          </w:tcPr>
          <w:p w14:paraId="4F17730B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Pulmonary </w:t>
            </w:r>
            <w:r>
              <w:rPr>
                <w:sz w:val="22"/>
                <w:szCs w:val="22"/>
              </w:rPr>
              <w:lastRenderedPageBreak/>
              <w:t>Pulsatility</w:t>
            </w:r>
          </w:p>
        </w:tc>
        <w:tc>
          <w:tcPr>
            <w:tcW w:w="2268" w:type="dxa"/>
          </w:tcPr>
          <w:p w14:paraId="51A541BD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25.6 ± 7.7</w:t>
            </w:r>
          </w:p>
        </w:tc>
        <w:tc>
          <w:tcPr>
            <w:tcW w:w="2268" w:type="dxa"/>
          </w:tcPr>
          <w:p w14:paraId="4BD7DA35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24.1 ± 8.7</w:t>
            </w:r>
          </w:p>
        </w:tc>
        <w:tc>
          <w:tcPr>
            <w:tcW w:w="1178" w:type="dxa"/>
          </w:tcPr>
          <w:p w14:paraId="32DB0855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0.50</w:t>
            </w:r>
          </w:p>
        </w:tc>
      </w:tr>
      <w:tr w:rsidR="00723B8D" w14:paraId="4C79D6C2" w14:textId="77777777" w:rsidTr="007E7CF2">
        <w:tc>
          <w:tcPr>
            <w:tcW w:w="2802" w:type="dxa"/>
          </w:tcPr>
          <w:p w14:paraId="5ACA0851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Cs w:val="22"/>
              </w:rPr>
            </w:pPr>
            <w:r>
              <w:rPr>
                <w:sz w:val="22"/>
                <w:szCs w:val="22"/>
              </w:rPr>
              <w:lastRenderedPageBreak/>
              <w:t>Pulmonary acceleration time</w:t>
            </w:r>
          </w:p>
        </w:tc>
        <w:tc>
          <w:tcPr>
            <w:tcW w:w="2268" w:type="dxa"/>
          </w:tcPr>
          <w:p w14:paraId="13ADEB7D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102.8 ± 22.8</w:t>
            </w:r>
          </w:p>
        </w:tc>
        <w:tc>
          <w:tcPr>
            <w:tcW w:w="2268" w:type="dxa"/>
          </w:tcPr>
          <w:p w14:paraId="122FC8A5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105.1 ± 23.5</w:t>
            </w:r>
          </w:p>
        </w:tc>
        <w:tc>
          <w:tcPr>
            <w:tcW w:w="1178" w:type="dxa"/>
          </w:tcPr>
          <w:p w14:paraId="4E311830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0.71</w:t>
            </w:r>
          </w:p>
        </w:tc>
      </w:tr>
      <w:tr w:rsidR="00723B8D" w14:paraId="4CE23F4D" w14:textId="77777777" w:rsidTr="007E7CF2">
        <w:tc>
          <w:tcPr>
            <w:tcW w:w="2802" w:type="dxa"/>
          </w:tcPr>
          <w:p w14:paraId="7930AAD6" w14:textId="77777777" w:rsidR="00723B8D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Aortic PWV</w:t>
            </w:r>
          </w:p>
        </w:tc>
        <w:tc>
          <w:tcPr>
            <w:tcW w:w="2268" w:type="dxa"/>
          </w:tcPr>
          <w:p w14:paraId="5B16D631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9.3 ± 3.1</w:t>
            </w:r>
          </w:p>
        </w:tc>
        <w:tc>
          <w:tcPr>
            <w:tcW w:w="2268" w:type="dxa"/>
          </w:tcPr>
          <w:p w14:paraId="1623F8C9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8.2 ± 2.2</w:t>
            </w:r>
          </w:p>
        </w:tc>
        <w:tc>
          <w:tcPr>
            <w:tcW w:w="1178" w:type="dxa"/>
          </w:tcPr>
          <w:p w14:paraId="7D0BE878" w14:textId="77777777" w:rsidR="00723B8D" w:rsidRPr="005D76BA" w:rsidRDefault="00723B8D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0.13</w:t>
            </w:r>
          </w:p>
        </w:tc>
      </w:tr>
    </w:tbl>
    <w:p w14:paraId="7F328F48" w14:textId="77777777" w:rsidR="004234A5" w:rsidRDefault="004234A5" w:rsidP="00636BC3">
      <w:pPr>
        <w:widowControl w:val="0"/>
        <w:autoSpaceDE w:val="0"/>
        <w:autoSpaceDN w:val="0"/>
        <w:adjustRightInd w:val="0"/>
        <w:spacing w:after="140" w:line="480" w:lineRule="auto"/>
        <w:jc w:val="center"/>
        <w:rPr>
          <w:b/>
          <w:sz w:val="22"/>
          <w:szCs w:val="22"/>
        </w:rPr>
      </w:pPr>
    </w:p>
    <w:p w14:paraId="199A40EA" w14:textId="77777777" w:rsidR="004234A5" w:rsidRDefault="004234A5" w:rsidP="00636BC3">
      <w:pPr>
        <w:spacing w:line="48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33D933E2" w14:textId="0559556E" w:rsidR="00636BC3" w:rsidRDefault="00636BC3" w:rsidP="00636BC3">
      <w:pPr>
        <w:spacing w:line="48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Table S3: ANCOVA analysis of PWV</w:t>
      </w:r>
      <w:r w:rsidR="000D7A8C">
        <w:rPr>
          <w:b/>
          <w:sz w:val="22"/>
          <w:szCs w:val="22"/>
        </w:rPr>
        <w:t>, RVEDV and RVSV between those with COPD and the healthy controls.</w:t>
      </w:r>
    </w:p>
    <w:tbl>
      <w:tblPr>
        <w:tblStyle w:val="TableGrid"/>
        <w:tblW w:w="78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3"/>
        <w:gridCol w:w="2362"/>
        <w:gridCol w:w="2341"/>
      </w:tblGrid>
      <w:tr w:rsidR="00017352" w14:paraId="05F8D949" w14:textId="77777777" w:rsidTr="008D6B26">
        <w:trPr>
          <w:trHeight w:val="544"/>
        </w:trPr>
        <w:tc>
          <w:tcPr>
            <w:tcW w:w="3133" w:type="dxa"/>
          </w:tcPr>
          <w:p w14:paraId="720331F2" w14:textId="5A45C99B" w:rsidR="00017352" w:rsidRDefault="00017352" w:rsidP="00FD02A3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2362" w:type="dxa"/>
          </w:tcPr>
          <w:p w14:paraId="7FA00CD8" w14:textId="20C02D06" w:rsidR="00017352" w:rsidRDefault="00017352" w:rsidP="008D6B26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Partial Eta Squared</w:t>
            </w:r>
          </w:p>
        </w:tc>
        <w:tc>
          <w:tcPr>
            <w:tcW w:w="2341" w:type="dxa"/>
          </w:tcPr>
          <w:p w14:paraId="04DF4F7B" w14:textId="3CC40CC1" w:rsidR="00017352" w:rsidRDefault="00017352" w:rsidP="008D6B26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F-test, P-value</w:t>
            </w:r>
          </w:p>
        </w:tc>
      </w:tr>
      <w:tr w:rsidR="008D6B26" w14:paraId="56B8E77B" w14:textId="77777777" w:rsidTr="008D6B26">
        <w:trPr>
          <w:trHeight w:val="506"/>
        </w:trPr>
        <w:tc>
          <w:tcPr>
            <w:tcW w:w="7836" w:type="dxa"/>
            <w:gridSpan w:val="3"/>
          </w:tcPr>
          <w:p w14:paraId="1175292A" w14:textId="336FF374" w:rsidR="008D6B26" w:rsidRPr="008D6B26" w:rsidRDefault="008D6B26" w:rsidP="00FD02A3">
            <w:pPr>
              <w:spacing w:line="480" w:lineRule="auto"/>
              <w:rPr>
                <w:sz w:val="22"/>
                <w:szCs w:val="22"/>
                <w:u w:val="single"/>
              </w:rPr>
            </w:pPr>
            <w:r w:rsidRPr="008D6B26">
              <w:rPr>
                <w:sz w:val="22"/>
                <w:szCs w:val="22"/>
                <w:u w:val="single"/>
              </w:rPr>
              <w:t>PWV</w:t>
            </w:r>
          </w:p>
        </w:tc>
      </w:tr>
      <w:tr w:rsidR="00017352" w14:paraId="7A19C7D0" w14:textId="77777777" w:rsidTr="008D6B26">
        <w:trPr>
          <w:trHeight w:val="506"/>
        </w:trPr>
        <w:tc>
          <w:tcPr>
            <w:tcW w:w="3133" w:type="dxa"/>
          </w:tcPr>
          <w:p w14:paraId="36B47074" w14:textId="757F51A7" w:rsidR="00017352" w:rsidRDefault="00017352" w:rsidP="00FD02A3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PWV</w:t>
            </w:r>
          </w:p>
        </w:tc>
        <w:tc>
          <w:tcPr>
            <w:tcW w:w="2362" w:type="dxa"/>
          </w:tcPr>
          <w:p w14:paraId="434AEF0D" w14:textId="2BC3078B" w:rsidR="00017352" w:rsidRDefault="00017352" w:rsidP="00017352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0.05</w:t>
            </w:r>
          </w:p>
        </w:tc>
        <w:tc>
          <w:tcPr>
            <w:tcW w:w="2341" w:type="dxa"/>
          </w:tcPr>
          <w:p w14:paraId="1C6C1978" w14:textId="121AACA8" w:rsidR="00017352" w:rsidRDefault="00017352" w:rsidP="00017352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F=4.0, p=0.050</w:t>
            </w:r>
          </w:p>
        </w:tc>
      </w:tr>
      <w:tr w:rsidR="00017352" w14:paraId="45230BE4" w14:textId="77777777" w:rsidTr="008D6B26">
        <w:trPr>
          <w:trHeight w:val="506"/>
        </w:trPr>
        <w:tc>
          <w:tcPr>
            <w:tcW w:w="3133" w:type="dxa"/>
          </w:tcPr>
          <w:p w14:paraId="54B39707" w14:textId="08112A58" w:rsidR="00017352" w:rsidRDefault="00017352" w:rsidP="00FD02A3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Age</w:t>
            </w:r>
          </w:p>
        </w:tc>
        <w:tc>
          <w:tcPr>
            <w:tcW w:w="2362" w:type="dxa"/>
          </w:tcPr>
          <w:p w14:paraId="08B5D278" w14:textId="05AB4A48" w:rsidR="00017352" w:rsidRDefault="00017352" w:rsidP="00017352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0.03</w:t>
            </w:r>
          </w:p>
        </w:tc>
        <w:tc>
          <w:tcPr>
            <w:tcW w:w="2341" w:type="dxa"/>
          </w:tcPr>
          <w:p w14:paraId="425800CA" w14:textId="5203E93B" w:rsidR="00017352" w:rsidRDefault="00017352" w:rsidP="00017352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F=2.3, p=0.13</w:t>
            </w:r>
          </w:p>
        </w:tc>
      </w:tr>
      <w:tr w:rsidR="00DE3F63" w14:paraId="4D68C311" w14:textId="77777777" w:rsidTr="008D6B26">
        <w:trPr>
          <w:trHeight w:val="506"/>
        </w:trPr>
        <w:tc>
          <w:tcPr>
            <w:tcW w:w="3133" w:type="dxa"/>
          </w:tcPr>
          <w:p w14:paraId="4A1371BF" w14:textId="7EF94C75" w:rsidR="00DE3F63" w:rsidRDefault="00DE3F63" w:rsidP="00FD02A3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BMI</w:t>
            </w:r>
          </w:p>
        </w:tc>
        <w:tc>
          <w:tcPr>
            <w:tcW w:w="2362" w:type="dxa"/>
          </w:tcPr>
          <w:p w14:paraId="66FF778A" w14:textId="3CF716B2" w:rsidR="00DE3F63" w:rsidRDefault="00DE3F63" w:rsidP="00017352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0.01</w:t>
            </w:r>
          </w:p>
        </w:tc>
        <w:tc>
          <w:tcPr>
            <w:tcW w:w="2341" w:type="dxa"/>
          </w:tcPr>
          <w:p w14:paraId="33EAAFD8" w14:textId="6E2E7D9B" w:rsidR="00DE3F63" w:rsidRDefault="00DE3F63" w:rsidP="00017352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F= 0.9, p=0.34</w:t>
            </w:r>
          </w:p>
        </w:tc>
      </w:tr>
      <w:tr w:rsidR="00DE3F63" w14:paraId="5B1B734C" w14:textId="77777777" w:rsidTr="008D6B26">
        <w:trPr>
          <w:trHeight w:val="506"/>
        </w:trPr>
        <w:tc>
          <w:tcPr>
            <w:tcW w:w="3133" w:type="dxa"/>
          </w:tcPr>
          <w:p w14:paraId="36004C75" w14:textId="62AD2394" w:rsidR="00DE3F63" w:rsidRDefault="00DE3F63" w:rsidP="00FD02A3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Smoking pack years</w:t>
            </w:r>
          </w:p>
        </w:tc>
        <w:tc>
          <w:tcPr>
            <w:tcW w:w="2362" w:type="dxa"/>
          </w:tcPr>
          <w:p w14:paraId="448202EA" w14:textId="273ACDD1" w:rsidR="00DE3F63" w:rsidRDefault="00DE3F63" w:rsidP="00017352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0.37</w:t>
            </w:r>
          </w:p>
        </w:tc>
        <w:tc>
          <w:tcPr>
            <w:tcW w:w="2341" w:type="dxa"/>
          </w:tcPr>
          <w:p w14:paraId="4AB69FC0" w14:textId="15F697BB" w:rsidR="00DE3F63" w:rsidRDefault="00DE3F63" w:rsidP="00017352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F=43.5, p&lt;0.001</w:t>
            </w:r>
          </w:p>
        </w:tc>
      </w:tr>
      <w:tr w:rsidR="00DE3F63" w14:paraId="49394C19" w14:textId="77777777" w:rsidTr="008D6B26">
        <w:trPr>
          <w:trHeight w:val="521"/>
        </w:trPr>
        <w:tc>
          <w:tcPr>
            <w:tcW w:w="7836" w:type="dxa"/>
            <w:gridSpan w:val="3"/>
          </w:tcPr>
          <w:p w14:paraId="05B343B6" w14:textId="00768563" w:rsidR="00DE3F63" w:rsidRPr="008D6B26" w:rsidRDefault="00DE3F63" w:rsidP="00FD02A3">
            <w:pPr>
              <w:spacing w:line="480" w:lineRule="auto"/>
              <w:rPr>
                <w:sz w:val="22"/>
                <w:szCs w:val="22"/>
                <w:u w:val="single"/>
              </w:rPr>
            </w:pPr>
            <w:r w:rsidRPr="008D6B26">
              <w:rPr>
                <w:sz w:val="22"/>
                <w:szCs w:val="22"/>
                <w:u w:val="single"/>
              </w:rPr>
              <w:t>RVEDV</w:t>
            </w:r>
          </w:p>
        </w:tc>
      </w:tr>
      <w:tr w:rsidR="00DE3F63" w14:paraId="21668079" w14:textId="77777777" w:rsidTr="008D6B26">
        <w:trPr>
          <w:trHeight w:val="506"/>
        </w:trPr>
        <w:tc>
          <w:tcPr>
            <w:tcW w:w="3133" w:type="dxa"/>
          </w:tcPr>
          <w:p w14:paraId="1F097DAC" w14:textId="7B31BA9A" w:rsidR="00DE3F63" w:rsidRDefault="00DE3F63" w:rsidP="00FD02A3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RVEDV</w:t>
            </w:r>
          </w:p>
        </w:tc>
        <w:tc>
          <w:tcPr>
            <w:tcW w:w="2362" w:type="dxa"/>
          </w:tcPr>
          <w:p w14:paraId="4A26DF4A" w14:textId="793AFE09" w:rsidR="00DE3F63" w:rsidRDefault="00DE3F63" w:rsidP="008D6B26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0.06</w:t>
            </w:r>
          </w:p>
        </w:tc>
        <w:tc>
          <w:tcPr>
            <w:tcW w:w="2341" w:type="dxa"/>
          </w:tcPr>
          <w:p w14:paraId="4BFC1961" w14:textId="37D148AC" w:rsidR="00DE3F63" w:rsidRDefault="00DE3F63" w:rsidP="008D6B26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F=4.6, p=0.035</w:t>
            </w:r>
          </w:p>
        </w:tc>
      </w:tr>
      <w:tr w:rsidR="00DE3F63" w14:paraId="0E1513CC" w14:textId="77777777" w:rsidTr="008D6B26">
        <w:trPr>
          <w:trHeight w:val="506"/>
        </w:trPr>
        <w:tc>
          <w:tcPr>
            <w:tcW w:w="3133" w:type="dxa"/>
          </w:tcPr>
          <w:p w14:paraId="076CCCA3" w14:textId="08753CA6" w:rsidR="00DE3F63" w:rsidRDefault="00DE3F63" w:rsidP="00FD02A3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Age</w:t>
            </w:r>
          </w:p>
        </w:tc>
        <w:tc>
          <w:tcPr>
            <w:tcW w:w="2362" w:type="dxa"/>
          </w:tcPr>
          <w:p w14:paraId="73F34EBF" w14:textId="7C05687A" w:rsidR="00DE3F63" w:rsidRDefault="00DE3F63" w:rsidP="008D6B26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0.03</w:t>
            </w:r>
          </w:p>
        </w:tc>
        <w:tc>
          <w:tcPr>
            <w:tcW w:w="2341" w:type="dxa"/>
          </w:tcPr>
          <w:p w14:paraId="00F69093" w14:textId="59115F38" w:rsidR="00DE3F63" w:rsidRDefault="00DE3F63" w:rsidP="008D6B26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F=2.3, p=0.01</w:t>
            </w:r>
          </w:p>
        </w:tc>
      </w:tr>
      <w:tr w:rsidR="00DE3F63" w14:paraId="5369C322" w14:textId="77777777" w:rsidTr="008D6B26">
        <w:trPr>
          <w:trHeight w:val="506"/>
        </w:trPr>
        <w:tc>
          <w:tcPr>
            <w:tcW w:w="3133" w:type="dxa"/>
          </w:tcPr>
          <w:p w14:paraId="10ABCB2F" w14:textId="28E99D02" w:rsidR="00DE3F63" w:rsidRDefault="00DE3F63" w:rsidP="00FD02A3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BMI</w:t>
            </w:r>
          </w:p>
        </w:tc>
        <w:tc>
          <w:tcPr>
            <w:tcW w:w="2362" w:type="dxa"/>
          </w:tcPr>
          <w:p w14:paraId="299E87D1" w14:textId="7B3F9B9B" w:rsidR="00DE3F63" w:rsidRDefault="00DE3F63" w:rsidP="008D6B26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0.01</w:t>
            </w:r>
          </w:p>
        </w:tc>
        <w:tc>
          <w:tcPr>
            <w:tcW w:w="2341" w:type="dxa"/>
          </w:tcPr>
          <w:p w14:paraId="76D7E499" w14:textId="50DC5716" w:rsidR="00DE3F63" w:rsidRDefault="00DE3F63" w:rsidP="008D6B26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F=1.0, p=0.33</w:t>
            </w:r>
          </w:p>
        </w:tc>
      </w:tr>
      <w:tr w:rsidR="00DE3F63" w14:paraId="4D92C11E" w14:textId="77777777" w:rsidTr="008D6B26">
        <w:trPr>
          <w:trHeight w:val="506"/>
        </w:trPr>
        <w:tc>
          <w:tcPr>
            <w:tcW w:w="3133" w:type="dxa"/>
          </w:tcPr>
          <w:p w14:paraId="2C1902AA" w14:textId="01A5B426" w:rsidR="00DE3F63" w:rsidRDefault="00DE3F63" w:rsidP="00FD02A3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Smoking pack years</w:t>
            </w:r>
          </w:p>
        </w:tc>
        <w:tc>
          <w:tcPr>
            <w:tcW w:w="2362" w:type="dxa"/>
          </w:tcPr>
          <w:p w14:paraId="5688111E" w14:textId="757D4FF4" w:rsidR="00DE3F63" w:rsidRDefault="00DE3F63" w:rsidP="008D6B26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0.38</w:t>
            </w:r>
          </w:p>
        </w:tc>
        <w:tc>
          <w:tcPr>
            <w:tcW w:w="2341" w:type="dxa"/>
          </w:tcPr>
          <w:p w14:paraId="19C59FDE" w14:textId="00D739A4" w:rsidR="00DE3F63" w:rsidRDefault="00DE3F63" w:rsidP="008D6B26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F=46.0, p&lt;0.001</w:t>
            </w:r>
          </w:p>
        </w:tc>
      </w:tr>
      <w:tr w:rsidR="00DE3F63" w14:paraId="11D5CE77" w14:textId="77777777" w:rsidTr="008D6B26">
        <w:trPr>
          <w:trHeight w:val="521"/>
        </w:trPr>
        <w:tc>
          <w:tcPr>
            <w:tcW w:w="7836" w:type="dxa"/>
            <w:gridSpan w:val="3"/>
          </w:tcPr>
          <w:p w14:paraId="5D333DC6" w14:textId="2437695F" w:rsidR="00DE3F63" w:rsidRPr="008D6B26" w:rsidRDefault="00DE3F63" w:rsidP="00FD02A3">
            <w:pPr>
              <w:spacing w:line="480" w:lineRule="auto"/>
              <w:rPr>
                <w:sz w:val="22"/>
                <w:szCs w:val="22"/>
                <w:u w:val="single"/>
              </w:rPr>
            </w:pPr>
            <w:r w:rsidRPr="008D6B26">
              <w:rPr>
                <w:sz w:val="22"/>
                <w:szCs w:val="22"/>
                <w:u w:val="single"/>
              </w:rPr>
              <w:t>RVSV</w:t>
            </w:r>
          </w:p>
        </w:tc>
      </w:tr>
      <w:tr w:rsidR="00DE3F63" w14:paraId="35F02736" w14:textId="6B191D49" w:rsidTr="008D6B26">
        <w:trPr>
          <w:trHeight w:val="506"/>
        </w:trPr>
        <w:tc>
          <w:tcPr>
            <w:tcW w:w="3133" w:type="dxa"/>
          </w:tcPr>
          <w:p w14:paraId="6E650EA8" w14:textId="39E05F64" w:rsidR="00DE3F63" w:rsidRDefault="00DE3F63" w:rsidP="00FD02A3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RVSV</w:t>
            </w:r>
          </w:p>
        </w:tc>
        <w:tc>
          <w:tcPr>
            <w:tcW w:w="2362" w:type="dxa"/>
          </w:tcPr>
          <w:p w14:paraId="3D8577ED" w14:textId="2FC807B9" w:rsidR="00DE3F63" w:rsidRDefault="00DE3F63" w:rsidP="008D6B26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0.11</w:t>
            </w:r>
          </w:p>
        </w:tc>
        <w:tc>
          <w:tcPr>
            <w:tcW w:w="2341" w:type="dxa"/>
          </w:tcPr>
          <w:p w14:paraId="45EEA69F" w14:textId="5E1E3D14" w:rsidR="00DE3F63" w:rsidRDefault="00DE3F63" w:rsidP="008D6B26">
            <w:pPr>
              <w:spacing w:line="480" w:lineRule="auto"/>
              <w:ind w:left="371" w:hanging="42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F=4.6, p=0.035</w:t>
            </w:r>
          </w:p>
        </w:tc>
      </w:tr>
      <w:tr w:rsidR="00DE3F63" w14:paraId="3FED85CE" w14:textId="491A12E3" w:rsidTr="008D6B26">
        <w:trPr>
          <w:trHeight w:val="506"/>
        </w:trPr>
        <w:tc>
          <w:tcPr>
            <w:tcW w:w="3133" w:type="dxa"/>
          </w:tcPr>
          <w:p w14:paraId="7C897229" w14:textId="6B055665" w:rsidR="00DE3F63" w:rsidRDefault="00DE3F63" w:rsidP="00FD02A3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Age</w:t>
            </w:r>
          </w:p>
        </w:tc>
        <w:tc>
          <w:tcPr>
            <w:tcW w:w="2362" w:type="dxa"/>
          </w:tcPr>
          <w:p w14:paraId="08537A84" w14:textId="761D58FC" w:rsidR="00DE3F63" w:rsidRDefault="00DE3F63" w:rsidP="008D6B26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0.01</w:t>
            </w:r>
          </w:p>
        </w:tc>
        <w:tc>
          <w:tcPr>
            <w:tcW w:w="2341" w:type="dxa"/>
          </w:tcPr>
          <w:p w14:paraId="785B8B8B" w14:textId="7B2645DD" w:rsidR="00DE3F63" w:rsidRDefault="00DE3F63" w:rsidP="008D6B26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F=0.7, p=0.42</w:t>
            </w:r>
          </w:p>
        </w:tc>
      </w:tr>
      <w:tr w:rsidR="00DE3F63" w14:paraId="7ADD2F8D" w14:textId="46D0471E" w:rsidTr="008D6B26">
        <w:trPr>
          <w:trHeight w:val="506"/>
        </w:trPr>
        <w:tc>
          <w:tcPr>
            <w:tcW w:w="3133" w:type="dxa"/>
          </w:tcPr>
          <w:p w14:paraId="20871FD7" w14:textId="69BA75EC" w:rsidR="00DE3F63" w:rsidRDefault="00DE3F63" w:rsidP="00FD02A3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BMI</w:t>
            </w:r>
          </w:p>
        </w:tc>
        <w:tc>
          <w:tcPr>
            <w:tcW w:w="2362" w:type="dxa"/>
          </w:tcPr>
          <w:p w14:paraId="3F452F6D" w14:textId="665DB7BC" w:rsidR="00DE3F63" w:rsidRDefault="00DE3F63" w:rsidP="008D6B26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0.02</w:t>
            </w:r>
          </w:p>
        </w:tc>
        <w:tc>
          <w:tcPr>
            <w:tcW w:w="2341" w:type="dxa"/>
          </w:tcPr>
          <w:p w14:paraId="1C6BAC37" w14:textId="7C9B4966" w:rsidR="00DE3F63" w:rsidRDefault="00DE3F63" w:rsidP="008D6B26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F=1.4, p=0.25</w:t>
            </w:r>
          </w:p>
        </w:tc>
      </w:tr>
      <w:tr w:rsidR="00DE3F63" w14:paraId="4636A308" w14:textId="314AC490" w:rsidTr="008D6B26">
        <w:trPr>
          <w:trHeight w:val="521"/>
        </w:trPr>
        <w:tc>
          <w:tcPr>
            <w:tcW w:w="3133" w:type="dxa"/>
          </w:tcPr>
          <w:p w14:paraId="14957F05" w14:textId="358F4807" w:rsidR="00DE3F63" w:rsidRDefault="00DE3F63" w:rsidP="00FD02A3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Smoking pack years</w:t>
            </w:r>
          </w:p>
        </w:tc>
        <w:tc>
          <w:tcPr>
            <w:tcW w:w="2362" w:type="dxa"/>
          </w:tcPr>
          <w:p w14:paraId="1C639C62" w14:textId="1105F530" w:rsidR="00DE3F63" w:rsidRDefault="00DE3F63" w:rsidP="008D6B26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0.40</w:t>
            </w:r>
          </w:p>
        </w:tc>
        <w:tc>
          <w:tcPr>
            <w:tcW w:w="2341" w:type="dxa"/>
          </w:tcPr>
          <w:p w14:paraId="41B0CEEA" w14:textId="21855C0F" w:rsidR="00DE3F63" w:rsidRDefault="00DE3F63" w:rsidP="008D6B26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F=49.6, p&lt;0.001</w:t>
            </w:r>
          </w:p>
        </w:tc>
      </w:tr>
    </w:tbl>
    <w:p w14:paraId="6ED72C3E" w14:textId="43281CA4" w:rsidR="00636BC3" w:rsidRPr="008D6B26" w:rsidRDefault="008D6B26" w:rsidP="00636BC3">
      <w:pPr>
        <w:spacing w:line="480" w:lineRule="auto"/>
        <w:rPr>
          <w:sz w:val="22"/>
          <w:szCs w:val="22"/>
        </w:rPr>
      </w:pPr>
      <w:r w:rsidRPr="008D6B26">
        <w:rPr>
          <w:sz w:val="22"/>
          <w:szCs w:val="22"/>
        </w:rPr>
        <w:t>RVEDV and RVSV are indexed</w:t>
      </w:r>
      <w:r>
        <w:rPr>
          <w:sz w:val="22"/>
          <w:szCs w:val="22"/>
        </w:rPr>
        <w:t xml:space="preserve"> to height^1.7</w:t>
      </w:r>
      <w:r w:rsidR="00636BC3" w:rsidRPr="008D6B26">
        <w:rPr>
          <w:sz w:val="22"/>
          <w:szCs w:val="22"/>
        </w:rPr>
        <w:br w:type="page"/>
      </w:r>
    </w:p>
    <w:p w14:paraId="4EE86767" w14:textId="047D66EF" w:rsidR="00BF2496" w:rsidRPr="00474FC8" w:rsidRDefault="00BF2496" w:rsidP="00636BC3">
      <w:pPr>
        <w:widowControl w:val="0"/>
        <w:autoSpaceDE w:val="0"/>
        <w:autoSpaceDN w:val="0"/>
        <w:adjustRightInd w:val="0"/>
        <w:spacing w:after="140" w:line="48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Table S</w:t>
      </w:r>
      <w:r w:rsidR="00636BC3">
        <w:rPr>
          <w:b/>
          <w:sz w:val="22"/>
          <w:szCs w:val="22"/>
        </w:rPr>
        <w:t>4</w:t>
      </w:r>
      <w:r w:rsidRPr="00474FC8">
        <w:rPr>
          <w:b/>
          <w:sz w:val="22"/>
          <w:szCs w:val="22"/>
        </w:rPr>
        <w:t>: Change in demographics, pulmonary function tests and CMR parameters at 1 year follow-up.</w:t>
      </w:r>
    </w:p>
    <w:p w14:paraId="20FB54FD" w14:textId="5CAAAC6E" w:rsidR="00750E47" w:rsidRDefault="00750E47" w:rsidP="00636BC3">
      <w:pPr>
        <w:spacing w:line="480" w:lineRule="auto"/>
      </w:pPr>
    </w:p>
    <w:tbl>
      <w:tblPr>
        <w:tblStyle w:val="TableGrid"/>
        <w:tblW w:w="85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1559"/>
        <w:gridCol w:w="1559"/>
        <w:gridCol w:w="1515"/>
        <w:gridCol w:w="1081"/>
      </w:tblGrid>
      <w:tr w:rsidR="00BF2496" w:rsidRPr="00CD6F11" w14:paraId="1C84F0E6" w14:textId="77777777" w:rsidTr="007E7CF2"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</w:tcPr>
          <w:p w14:paraId="077D1E36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rPr>
                <w:b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5FCAE8B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b/>
                <w:szCs w:val="22"/>
              </w:rPr>
            </w:pPr>
            <w:r w:rsidRPr="00CD6F11">
              <w:rPr>
                <w:b/>
                <w:szCs w:val="22"/>
              </w:rPr>
              <w:t>Baseline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9C0FBCA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b/>
                <w:szCs w:val="22"/>
              </w:rPr>
            </w:pPr>
            <w:r w:rsidRPr="00CD6F11">
              <w:rPr>
                <w:b/>
                <w:szCs w:val="22"/>
              </w:rPr>
              <w:t>1 year</w:t>
            </w:r>
          </w:p>
        </w:tc>
        <w:tc>
          <w:tcPr>
            <w:tcW w:w="1515" w:type="dxa"/>
            <w:tcBorders>
              <w:top w:val="single" w:sz="4" w:space="0" w:color="auto"/>
              <w:bottom w:val="single" w:sz="4" w:space="0" w:color="auto"/>
            </w:tcBorders>
          </w:tcPr>
          <w:p w14:paraId="6B88406F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b/>
                <w:szCs w:val="22"/>
              </w:rPr>
            </w:pPr>
            <w:r w:rsidRPr="00CD6F11">
              <w:rPr>
                <w:b/>
                <w:szCs w:val="22"/>
              </w:rPr>
              <w:t>Interval change (%)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</w:tcPr>
          <w:p w14:paraId="651CCA2C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b/>
                <w:szCs w:val="22"/>
              </w:rPr>
            </w:pPr>
            <w:r w:rsidRPr="00CD6F11">
              <w:rPr>
                <w:b/>
                <w:szCs w:val="22"/>
              </w:rPr>
              <w:t>P*</w:t>
            </w:r>
          </w:p>
        </w:tc>
      </w:tr>
      <w:tr w:rsidR="00BF2496" w:rsidRPr="00CD6F11" w14:paraId="1CF963C8" w14:textId="77777777" w:rsidTr="007E7CF2">
        <w:tc>
          <w:tcPr>
            <w:tcW w:w="2802" w:type="dxa"/>
            <w:tcBorders>
              <w:top w:val="single" w:sz="4" w:space="0" w:color="auto"/>
            </w:tcBorders>
          </w:tcPr>
          <w:p w14:paraId="331A6526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rPr>
                <w:szCs w:val="22"/>
              </w:rPr>
            </w:pPr>
            <w:r w:rsidRPr="00CD6F11">
              <w:rPr>
                <w:szCs w:val="22"/>
              </w:rPr>
              <w:t>Age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6A7221F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68.6 ± 8.2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4D4C566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69.9 ± 8.2</w:t>
            </w: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11A58E22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auto"/>
            </w:tcBorders>
          </w:tcPr>
          <w:p w14:paraId="174A6B0C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</w:p>
        </w:tc>
      </w:tr>
      <w:tr w:rsidR="00BF2496" w:rsidRPr="00CD6F11" w14:paraId="25C2B557" w14:textId="77777777" w:rsidTr="007E7CF2">
        <w:tc>
          <w:tcPr>
            <w:tcW w:w="2802" w:type="dxa"/>
          </w:tcPr>
          <w:p w14:paraId="2675C0E1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rPr>
                <w:szCs w:val="22"/>
              </w:rPr>
            </w:pPr>
            <w:r w:rsidRPr="00CD6F11">
              <w:rPr>
                <w:szCs w:val="22"/>
              </w:rPr>
              <w:t>BMI (kg/m</w:t>
            </w:r>
            <w:r w:rsidRPr="00CD6F11">
              <w:rPr>
                <w:szCs w:val="22"/>
                <w:vertAlign w:val="superscript"/>
              </w:rPr>
              <w:t>2</w:t>
            </w:r>
            <w:r w:rsidRPr="00CD6F11">
              <w:rPr>
                <w:szCs w:val="22"/>
              </w:rPr>
              <w:t>)</w:t>
            </w:r>
          </w:p>
        </w:tc>
        <w:tc>
          <w:tcPr>
            <w:tcW w:w="1559" w:type="dxa"/>
          </w:tcPr>
          <w:p w14:paraId="0E754DAF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27.1 ± 5.3</w:t>
            </w:r>
          </w:p>
        </w:tc>
        <w:tc>
          <w:tcPr>
            <w:tcW w:w="1559" w:type="dxa"/>
          </w:tcPr>
          <w:p w14:paraId="4531F32A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27.2 ± 5.2</w:t>
            </w:r>
          </w:p>
        </w:tc>
        <w:tc>
          <w:tcPr>
            <w:tcW w:w="1515" w:type="dxa"/>
          </w:tcPr>
          <w:p w14:paraId="284A5BC4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+0.2%</w:t>
            </w:r>
          </w:p>
        </w:tc>
        <w:tc>
          <w:tcPr>
            <w:tcW w:w="1081" w:type="dxa"/>
          </w:tcPr>
          <w:p w14:paraId="47AF28F2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0.82</w:t>
            </w:r>
          </w:p>
        </w:tc>
      </w:tr>
      <w:tr w:rsidR="00BF2496" w:rsidRPr="00CD6F11" w14:paraId="6CA60817" w14:textId="77777777" w:rsidTr="007E7CF2">
        <w:tc>
          <w:tcPr>
            <w:tcW w:w="2802" w:type="dxa"/>
          </w:tcPr>
          <w:p w14:paraId="39B393E3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rPr>
                <w:szCs w:val="22"/>
              </w:rPr>
            </w:pPr>
            <w:r w:rsidRPr="00CD6F11">
              <w:rPr>
                <w:szCs w:val="22"/>
              </w:rPr>
              <w:t>Heart rate (bpm)</w:t>
            </w:r>
          </w:p>
        </w:tc>
        <w:tc>
          <w:tcPr>
            <w:tcW w:w="1559" w:type="dxa"/>
          </w:tcPr>
          <w:p w14:paraId="393D37AB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67.1 ± 11.2</w:t>
            </w:r>
          </w:p>
        </w:tc>
        <w:tc>
          <w:tcPr>
            <w:tcW w:w="1559" w:type="dxa"/>
          </w:tcPr>
          <w:p w14:paraId="7C8D6A8B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68.2 ± 10.6</w:t>
            </w:r>
          </w:p>
        </w:tc>
        <w:tc>
          <w:tcPr>
            <w:tcW w:w="1515" w:type="dxa"/>
          </w:tcPr>
          <w:p w14:paraId="583D4504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+2%</w:t>
            </w:r>
          </w:p>
        </w:tc>
        <w:tc>
          <w:tcPr>
            <w:tcW w:w="1081" w:type="dxa"/>
          </w:tcPr>
          <w:p w14:paraId="418D814C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0.62</w:t>
            </w:r>
          </w:p>
        </w:tc>
      </w:tr>
      <w:tr w:rsidR="00BF2496" w:rsidRPr="00CD6F11" w14:paraId="5B0CFF00" w14:textId="77777777" w:rsidTr="007E7CF2">
        <w:tc>
          <w:tcPr>
            <w:tcW w:w="2802" w:type="dxa"/>
          </w:tcPr>
          <w:p w14:paraId="38913F23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rPr>
                <w:szCs w:val="22"/>
              </w:rPr>
            </w:pPr>
            <w:r w:rsidRPr="00CD6F11">
              <w:rPr>
                <w:szCs w:val="22"/>
              </w:rPr>
              <w:t>Systolic BP (mmHg)</w:t>
            </w:r>
          </w:p>
        </w:tc>
        <w:tc>
          <w:tcPr>
            <w:tcW w:w="1559" w:type="dxa"/>
          </w:tcPr>
          <w:p w14:paraId="372FE108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133.4 ± 12.9</w:t>
            </w:r>
          </w:p>
        </w:tc>
        <w:tc>
          <w:tcPr>
            <w:tcW w:w="1559" w:type="dxa"/>
          </w:tcPr>
          <w:p w14:paraId="42D8B60A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129.8 ± 18.2</w:t>
            </w:r>
          </w:p>
        </w:tc>
        <w:tc>
          <w:tcPr>
            <w:tcW w:w="1515" w:type="dxa"/>
          </w:tcPr>
          <w:p w14:paraId="0ECC7813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-3%</w:t>
            </w:r>
          </w:p>
        </w:tc>
        <w:tc>
          <w:tcPr>
            <w:tcW w:w="1081" w:type="dxa"/>
          </w:tcPr>
          <w:p w14:paraId="55272D98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0.19</w:t>
            </w:r>
          </w:p>
        </w:tc>
      </w:tr>
      <w:tr w:rsidR="00BF2496" w:rsidRPr="00CD6F11" w14:paraId="34682DE8" w14:textId="77777777" w:rsidTr="007E7CF2">
        <w:tc>
          <w:tcPr>
            <w:tcW w:w="2802" w:type="dxa"/>
          </w:tcPr>
          <w:p w14:paraId="1C9F9A97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rPr>
                <w:szCs w:val="22"/>
              </w:rPr>
            </w:pPr>
            <w:r w:rsidRPr="00CD6F11">
              <w:rPr>
                <w:szCs w:val="22"/>
              </w:rPr>
              <w:t>Diastolic BP (mmHg)</w:t>
            </w:r>
          </w:p>
        </w:tc>
        <w:tc>
          <w:tcPr>
            <w:tcW w:w="1559" w:type="dxa"/>
          </w:tcPr>
          <w:p w14:paraId="31FA4270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75.8 ± 9.6</w:t>
            </w:r>
          </w:p>
        </w:tc>
        <w:tc>
          <w:tcPr>
            <w:tcW w:w="1559" w:type="dxa"/>
          </w:tcPr>
          <w:p w14:paraId="68D38346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73.3 ± 9.6</w:t>
            </w:r>
          </w:p>
        </w:tc>
        <w:tc>
          <w:tcPr>
            <w:tcW w:w="1515" w:type="dxa"/>
          </w:tcPr>
          <w:p w14:paraId="1560044D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-1%</w:t>
            </w:r>
          </w:p>
        </w:tc>
        <w:tc>
          <w:tcPr>
            <w:tcW w:w="1081" w:type="dxa"/>
          </w:tcPr>
          <w:p w14:paraId="1F91B8B8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0.18</w:t>
            </w:r>
          </w:p>
        </w:tc>
      </w:tr>
      <w:tr w:rsidR="00BF2496" w:rsidRPr="00CD6F11" w14:paraId="7C16BE61" w14:textId="77777777" w:rsidTr="007E7CF2">
        <w:tc>
          <w:tcPr>
            <w:tcW w:w="2802" w:type="dxa"/>
          </w:tcPr>
          <w:p w14:paraId="1BB5E690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rPr>
                <w:szCs w:val="22"/>
              </w:rPr>
            </w:pPr>
            <w:r w:rsidRPr="00CD6F11">
              <w:rPr>
                <w:szCs w:val="22"/>
              </w:rPr>
              <w:t>SpO2</w:t>
            </w:r>
          </w:p>
        </w:tc>
        <w:tc>
          <w:tcPr>
            <w:tcW w:w="1559" w:type="dxa"/>
          </w:tcPr>
          <w:p w14:paraId="2C5AEE84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95.9 ± 1.7</w:t>
            </w:r>
          </w:p>
        </w:tc>
        <w:tc>
          <w:tcPr>
            <w:tcW w:w="1559" w:type="dxa"/>
          </w:tcPr>
          <w:p w14:paraId="377D0D61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96.3 ± 2.2</w:t>
            </w:r>
          </w:p>
        </w:tc>
        <w:tc>
          <w:tcPr>
            <w:tcW w:w="1515" w:type="dxa"/>
          </w:tcPr>
          <w:p w14:paraId="53770A65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+0.4%</w:t>
            </w:r>
          </w:p>
        </w:tc>
        <w:tc>
          <w:tcPr>
            <w:tcW w:w="1081" w:type="dxa"/>
          </w:tcPr>
          <w:p w14:paraId="18D69B76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0.20</w:t>
            </w:r>
          </w:p>
        </w:tc>
      </w:tr>
      <w:tr w:rsidR="00BF2496" w:rsidRPr="00CD6F11" w14:paraId="26AD82DC" w14:textId="77777777" w:rsidTr="007E7CF2">
        <w:tc>
          <w:tcPr>
            <w:tcW w:w="2802" w:type="dxa"/>
          </w:tcPr>
          <w:p w14:paraId="0F927824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rPr>
                <w:szCs w:val="22"/>
              </w:rPr>
            </w:pPr>
            <w:r w:rsidRPr="00CD6F11">
              <w:rPr>
                <w:szCs w:val="22"/>
              </w:rPr>
              <w:t>FEV1, % predicted</w:t>
            </w:r>
          </w:p>
        </w:tc>
        <w:tc>
          <w:tcPr>
            <w:tcW w:w="1559" w:type="dxa"/>
          </w:tcPr>
          <w:p w14:paraId="0117BBF2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65.5 ± 21.0</w:t>
            </w:r>
          </w:p>
        </w:tc>
        <w:tc>
          <w:tcPr>
            <w:tcW w:w="1559" w:type="dxa"/>
          </w:tcPr>
          <w:p w14:paraId="0691F59B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63.6 ± 20.2</w:t>
            </w:r>
          </w:p>
        </w:tc>
        <w:tc>
          <w:tcPr>
            <w:tcW w:w="1515" w:type="dxa"/>
          </w:tcPr>
          <w:p w14:paraId="2887E1C0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-3%</w:t>
            </w:r>
          </w:p>
        </w:tc>
        <w:tc>
          <w:tcPr>
            <w:tcW w:w="1081" w:type="dxa"/>
          </w:tcPr>
          <w:p w14:paraId="7FEC48B0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0.24</w:t>
            </w:r>
          </w:p>
        </w:tc>
      </w:tr>
      <w:tr w:rsidR="00BF2496" w:rsidRPr="00CD6F11" w14:paraId="63790D4E" w14:textId="77777777" w:rsidTr="007E7CF2">
        <w:tc>
          <w:tcPr>
            <w:tcW w:w="2802" w:type="dxa"/>
          </w:tcPr>
          <w:p w14:paraId="6981F7FA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rPr>
                <w:szCs w:val="22"/>
              </w:rPr>
            </w:pPr>
            <w:r w:rsidRPr="00CD6F11">
              <w:rPr>
                <w:szCs w:val="22"/>
              </w:rPr>
              <w:t>FVC, % predicted</w:t>
            </w:r>
          </w:p>
        </w:tc>
        <w:tc>
          <w:tcPr>
            <w:tcW w:w="1559" w:type="dxa"/>
          </w:tcPr>
          <w:p w14:paraId="3A132BA8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100 ± 20</w:t>
            </w:r>
          </w:p>
        </w:tc>
        <w:tc>
          <w:tcPr>
            <w:tcW w:w="1559" w:type="dxa"/>
          </w:tcPr>
          <w:p w14:paraId="0C7E8CD9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100 ± 22</w:t>
            </w:r>
          </w:p>
        </w:tc>
        <w:tc>
          <w:tcPr>
            <w:tcW w:w="1515" w:type="dxa"/>
          </w:tcPr>
          <w:p w14:paraId="6DEE18E0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0%</w:t>
            </w:r>
          </w:p>
        </w:tc>
        <w:tc>
          <w:tcPr>
            <w:tcW w:w="1081" w:type="dxa"/>
          </w:tcPr>
          <w:p w14:paraId="623D447B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0.88</w:t>
            </w:r>
          </w:p>
        </w:tc>
      </w:tr>
      <w:tr w:rsidR="00BF2496" w:rsidRPr="00CD6F11" w14:paraId="5B96B3EE" w14:textId="77777777" w:rsidTr="007E7CF2">
        <w:tc>
          <w:tcPr>
            <w:tcW w:w="2802" w:type="dxa"/>
          </w:tcPr>
          <w:p w14:paraId="36005562" w14:textId="77777777" w:rsidR="00BF2496" w:rsidRPr="005A713F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rPr>
                <w:szCs w:val="22"/>
              </w:rPr>
            </w:pPr>
            <w:r w:rsidRPr="005A713F">
              <w:rPr>
                <w:szCs w:val="22"/>
              </w:rPr>
              <w:t>FEV1/FVC</w:t>
            </w:r>
          </w:p>
        </w:tc>
        <w:tc>
          <w:tcPr>
            <w:tcW w:w="1559" w:type="dxa"/>
          </w:tcPr>
          <w:p w14:paraId="45D86798" w14:textId="77777777" w:rsidR="00BF2496" w:rsidRPr="005A713F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5A713F">
              <w:rPr>
                <w:szCs w:val="22"/>
              </w:rPr>
              <w:t>51.3 ± 11.6</w:t>
            </w:r>
          </w:p>
        </w:tc>
        <w:tc>
          <w:tcPr>
            <w:tcW w:w="1559" w:type="dxa"/>
          </w:tcPr>
          <w:p w14:paraId="1A0B07A4" w14:textId="77777777" w:rsidR="00BF2496" w:rsidRPr="005A713F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5A713F">
              <w:rPr>
                <w:szCs w:val="22"/>
              </w:rPr>
              <w:t>49.7 ± 9.9</w:t>
            </w:r>
          </w:p>
        </w:tc>
        <w:tc>
          <w:tcPr>
            <w:tcW w:w="1515" w:type="dxa"/>
          </w:tcPr>
          <w:p w14:paraId="3430D4C1" w14:textId="77777777" w:rsidR="00BF2496" w:rsidRPr="005A713F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5A713F">
              <w:rPr>
                <w:szCs w:val="22"/>
              </w:rPr>
              <w:t>-3%</w:t>
            </w:r>
          </w:p>
        </w:tc>
        <w:tc>
          <w:tcPr>
            <w:tcW w:w="1081" w:type="dxa"/>
          </w:tcPr>
          <w:p w14:paraId="505EB01A" w14:textId="77777777" w:rsidR="00BF2496" w:rsidRPr="005A713F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5A713F">
              <w:rPr>
                <w:szCs w:val="22"/>
              </w:rPr>
              <w:t>0.05</w:t>
            </w:r>
          </w:p>
        </w:tc>
      </w:tr>
      <w:tr w:rsidR="00BF2496" w:rsidRPr="00CD6F11" w14:paraId="01FC575E" w14:textId="77777777" w:rsidTr="007E7CF2">
        <w:tc>
          <w:tcPr>
            <w:tcW w:w="2802" w:type="dxa"/>
          </w:tcPr>
          <w:p w14:paraId="27D21606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rPr>
                <w:szCs w:val="22"/>
              </w:rPr>
            </w:pPr>
            <w:r w:rsidRPr="00CD6F11">
              <w:rPr>
                <w:szCs w:val="22"/>
              </w:rPr>
              <w:t>RVEDV (ml/m</w:t>
            </w:r>
            <w:r w:rsidRPr="00CD6F11">
              <w:rPr>
                <w:szCs w:val="22"/>
                <w:vertAlign w:val="superscript"/>
              </w:rPr>
              <w:t>1.7</w:t>
            </w:r>
            <w:r w:rsidRPr="00CD6F11">
              <w:rPr>
                <w:szCs w:val="22"/>
              </w:rPr>
              <w:t>)</w:t>
            </w:r>
          </w:p>
        </w:tc>
        <w:tc>
          <w:tcPr>
            <w:tcW w:w="1559" w:type="dxa"/>
          </w:tcPr>
          <w:p w14:paraId="41A3BE8B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53.4 ± 9.6</w:t>
            </w:r>
          </w:p>
        </w:tc>
        <w:tc>
          <w:tcPr>
            <w:tcW w:w="1559" w:type="dxa"/>
          </w:tcPr>
          <w:p w14:paraId="41D1B695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52.1 ± 10.8</w:t>
            </w:r>
          </w:p>
        </w:tc>
        <w:tc>
          <w:tcPr>
            <w:tcW w:w="1515" w:type="dxa"/>
          </w:tcPr>
          <w:p w14:paraId="25565509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-2%</w:t>
            </w:r>
          </w:p>
        </w:tc>
        <w:tc>
          <w:tcPr>
            <w:tcW w:w="1081" w:type="dxa"/>
          </w:tcPr>
          <w:p w14:paraId="7C090B1D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0.37</w:t>
            </w:r>
          </w:p>
        </w:tc>
      </w:tr>
      <w:tr w:rsidR="00BF2496" w:rsidRPr="00CD6F11" w14:paraId="33DDFCDD" w14:textId="77777777" w:rsidTr="007E7CF2">
        <w:tc>
          <w:tcPr>
            <w:tcW w:w="2802" w:type="dxa"/>
          </w:tcPr>
          <w:p w14:paraId="48B06021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rPr>
                <w:szCs w:val="22"/>
              </w:rPr>
            </w:pPr>
            <w:r w:rsidRPr="00CD6F11">
              <w:rPr>
                <w:szCs w:val="22"/>
              </w:rPr>
              <w:t>RVESV (ml/m</w:t>
            </w:r>
            <w:r w:rsidRPr="00CD6F11">
              <w:rPr>
                <w:szCs w:val="22"/>
                <w:vertAlign w:val="superscript"/>
              </w:rPr>
              <w:t>1.7</w:t>
            </w:r>
            <w:r w:rsidRPr="00CD6F11">
              <w:rPr>
                <w:szCs w:val="22"/>
              </w:rPr>
              <w:t>)</w:t>
            </w:r>
          </w:p>
        </w:tc>
        <w:tc>
          <w:tcPr>
            <w:tcW w:w="1559" w:type="dxa"/>
          </w:tcPr>
          <w:p w14:paraId="3164A78F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21.7 ± 6.7</w:t>
            </w:r>
          </w:p>
        </w:tc>
        <w:tc>
          <w:tcPr>
            <w:tcW w:w="1559" w:type="dxa"/>
          </w:tcPr>
          <w:p w14:paraId="7D7CF40F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21.8 ± 7.5</w:t>
            </w:r>
          </w:p>
        </w:tc>
        <w:tc>
          <w:tcPr>
            <w:tcW w:w="1515" w:type="dxa"/>
          </w:tcPr>
          <w:p w14:paraId="3DABDEDB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+3%</w:t>
            </w:r>
          </w:p>
        </w:tc>
        <w:tc>
          <w:tcPr>
            <w:tcW w:w="1081" w:type="dxa"/>
          </w:tcPr>
          <w:p w14:paraId="059157B2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0.93</w:t>
            </w:r>
          </w:p>
        </w:tc>
      </w:tr>
      <w:tr w:rsidR="00BF2496" w:rsidRPr="00CD6F11" w14:paraId="3F657C34" w14:textId="77777777" w:rsidTr="007E7CF2">
        <w:tc>
          <w:tcPr>
            <w:tcW w:w="2802" w:type="dxa"/>
          </w:tcPr>
          <w:p w14:paraId="663A82C6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rPr>
                <w:szCs w:val="22"/>
              </w:rPr>
            </w:pPr>
            <w:r w:rsidRPr="00CD6F11">
              <w:rPr>
                <w:szCs w:val="22"/>
              </w:rPr>
              <w:t>RVSV (ml/m</w:t>
            </w:r>
            <w:r w:rsidRPr="00CD6F11">
              <w:rPr>
                <w:szCs w:val="22"/>
                <w:vertAlign w:val="superscript"/>
              </w:rPr>
              <w:t>1.7</w:t>
            </w:r>
            <w:r w:rsidRPr="00CD6F11">
              <w:rPr>
                <w:szCs w:val="22"/>
              </w:rPr>
              <w:t>)</w:t>
            </w:r>
          </w:p>
        </w:tc>
        <w:tc>
          <w:tcPr>
            <w:tcW w:w="1559" w:type="dxa"/>
          </w:tcPr>
          <w:p w14:paraId="6DB7D39F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31.7 ± 7.0</w:t>
            </w:r>
          </w:p>
        </w:tc>
        <w:tc>
          <w:tcPr>
            <w:tcW w:w="1559" w:type="dxa"/>
          </w:tcPr>
          <w:p w14:paraId="403E77F8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30.4 ± 7.1</w:t>
            </w:r>
          </w:p>
        </w:tc>
        <w:tc>
          <w:tcPr>
            <w:tcW w:w="1515" w:type="dxa"/>
          </w:tcPr>
          <w:p w14:paraId="378D2CA7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-4%</w:t>
            </w:r>
          </w:p>
        </w:tc>
        <w:tc>
          <w:tcPr>
            <w:tcW w:w="1081" w:type="dxa"/>
          </w:tcPr>
          <w:p w14:paraId="3DF6C80D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0.14</w:t>
            </w:r>
          </w:p>
        </w:tc>
      </w:tr>
      <w:tr w:rsidR="00BF2496" w:rsidRPr="00CD6F11" w14:paraId="2487D9EF" w14:textId="77777777" w:rsidTr="007E7CF2">
        <w:tc>
          <w:tcPr>
            <w:tcW w:w="2802" w:type="dxa"/>
          </w:tcPr>
          <w:p w14:paraId="335ABCCB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rPr>
                <w:szCs w:val="22"/>
              </w:rPr>
            </w:pPr>
            <w:r w:rsidRPr="00CD6F11">
              <w:rPr>
                <w:szCs w:val="22"/>
              </w:rPr>
              <w:t>RVEF (%)</w:t>
            </w:r>
          </w:p>
        </w:tc>
        <w:tc>
          <w:tcPr>
            <w:tcW w:w="1559" w:type="dxa"/>
          </w:tcPr>
          <w:p w14:paraId="3B0992C9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59.7 ± 8.5</w:t>
            </w:r>
          </w:p>
        </w:tc>
        <w:tc>
          <w:tcPr>
            <w:tcW w:w="1559" w:type="dxa"/>
          </w:tcPr>
          <w:p w14:paraId="7950F717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58.6</w:t>
            </w:r>
            <w:r w:rsidRPr="00CD6F11">
              <w:rPr>
                <w:szCs w:val="22"/>
              </w:rPr>
              <w:t xml:space="preserve"> ± 9.2</w:t>
            </w:r>
          </w:p>
        </w:tc>
        <w:tc>
          <w:tcPr>
            <w:tcW w:w="1515" w:type="dxa"/>
          </w:tcPr>
          <w:p w14:paraId="322437E6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-2%</w:t>
            </w:r>
          </w:p>
        </w:tc>
        <w:tc>
          <w:tcPr>
            <w:tcW w:w="1081" w:type="dxa"/>
          </w:tcPr>
          <w:p w14:paraId="328146DA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D6F11">
              <w:rPr>
                <w:szCs w:val="22"/>
              </w:rPr>
              <w:t>0.37</w:t>
            </w:r>
          </w:p>
        </w:tc>
      </w:tr>
      <w:tr w:rsidR="00BF2496" w:rsidRPr="00CD6F11" w14:paraId="1216A062" w14:textId="77777777" w:rsidTr="007E7CF2">
        <w:tc>
          <w:tcPr>
            <w:tcW w:w="2802" w:type="dxa"/>
          </w:tcPr>
          <w:p w14:paraId="0AC07D45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rPr>
                <w:szCs w:val="22"/>
              </w:rPr>
            </w:pPr>
            <w:r w:rsidRPr="00CD6F11">
              <w:rPr>
                <w:szCs w:val="22"/>
              </w:rPr>
              <w:t>RVM (g/m</w:t>
            </w:r>
            <w:r w:rsidRPr="00CD6F11">
              <w:rPr>
                <w:szCs w:val="22"/>
                <w:vertAlign w:val="superscript"/>
              </w:rPr>
              <w:t>1.7</w:t>
            </w:r>
            <w:r w:rsidRPr="00CD6F11">
              <w:rPr>
                <w:szCs w:val="22"/>
              </w:rPr>
              <w:t>)</w:t>
            </w:r>
          </w:p>
        </w:tc>
        <w:tc>
          <w:tcPr>
            <w:tcW w:w="1559" w:type="dxa"/>
          </w:tcPr>
          <w:p w14:paraId="15927292" w14:textId="77777777" w:rsidR="00BF2496" w:rsidRPr="00C267AB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267AB">
              <w:rPr>
                <w:szCs w:val="22"/>
              </w:rPr>
              <w:t>16.3 ± 3.4</w:t>
            </w:r>
          </w:p>
        </w:tc>
        <w:tc>
          <w:tcPr>
            <w:tcW w:w="1559" w:type="dxa"/>
          </w:tcPr>
          <w:p w14:paraId="2E420EDA" w14:textId="77777777" w:rsidR="00BF2496" w:rsidRPr="00C267AB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267AB">
              <w:rPr>
                <w:szCs w:val="22"/>
              </w:rPr>
              <w:t>16.4 ± 3.1</w:t>
            </w:r>
          </w:p>
        </w:tc>
        <w:tc>
          <w:tcPr>
            <w:tcW w:w="1515" w:type="dxa"/>
          </w:tcPr>
          <w:p w14:paraId="3740836F" w14:textId="77777777" w:rsidR="00BF2496" w:rsidRPr="005A54B5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5A54B5">
              <w:rPr>
                <w:szCs w:val="22"/>
              </w:rPr>
              <w:t>0%</w:t>
            </w:r>
          </w:p>
        </w:tc>
        <w:tc>
          <w:tcPr>
            <w:tcW w:w="1081" w:type="dxa"/>
          </w:tcPr>
          <w:p w14:paraId="40FF02AE" w14:textId="77777777" w:rsidR="00BF2496" w:rsidRPr="005A54B5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5A54B5">
              <w:rPr>
                <w:szCs w:val="22"/>
              </w:rPr>
              <w:t>0.91</w:t>
            </w:r>
          </w:p>
        </w:tc>
      </w:tr>
      <w:tr w:rsidR="00BF2496" w:rsidRPr="00CD6F11" w14:paraId="334E1AC5" w14:textId="77777777" w:rsidTr="007E7CF2">
        <w:tc>
          <w:tcPr>
            <w:tcW w:w="2802" w:type="dxa"/>
          </w:tcPr>
          <w:p w14:paraId="09139AE8" w14:textId="77777777" w:rsidR="00BF2496" w:rsidRPr="00CD6F11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rPr>
                <w:szCs w:val="22"/>
              </w:rPr>
            </w:pPr>
            <w:r w:rsidRPr="00CD6F11">
              <w:rPr>
                <w:szCs w:val="22"/>
              </w:rPr>
              <w:t>RVMVR (g/ml)</w:t>
            </w:r>
          </w:p>
        </w:tc>
        <w:tc>
          <w:tcPr>
            <w:tcW w:w="1559" w:type="dxa"/>
          </w:tcPr>
          <w:p w14:paraId="502A7ED0" w14:textId="77777777" w:rsidR="00BF2496" w:rsidRPr="00C267AB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267AB">
              <w:rPr>
                <w:szCs w:val="22"/>
              </w:rPr>
              <w:t>0.31 ± 0.05</w:t>
            </w:r>
          </w:p>
        </w:tc>
        <w:tc>
          <w:tcPr>
            <w:tcW w:w="1559" w:type="dxa"/>
          </w:tcPr>
          <w:p w14:paraId="094FC4D0" w14:textId="77777777" w:rsidR="00BF2496" w:rsidRPr="00C267AB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C267AB">
              <w:rPr>
                <w:szCs w:val="22"/>
              </w:rPr>
              <w:t>0.32 ± 0.05</w:t>
            </w:r>
          </w:p>
        </w:tc>
        <w:tc>
          <w:tcPr>
            <w:tcW w:w="1515" w:type="dxa"/>
          </w:tcPr>
          <w:p w14:paraId="543E0B78" w14:textId="77777777" w:rsidR="00BF2496" w:rsidRPr="005A54B5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5A54B5">
              <w:rPr>
                <w:szCs w:val="22"/>
              </w:rPr>
              <w:t>+5%</w:t>
            </w:r>
          </w:p>
        </w:tc>
        <w:tc>
          <w:tcPr>
            <w:tcW w:w="1081" w:type="dxa"/>
          </w:tcPr>
          <w:p w14:paraId="6B4AE55D" w14:textId="77777777" w:rsidR="00BF2496" w:rsidRPr="005A54B5" w:rsidRDefault="00BF2496" w:rsidP="00636BC3">
            <w:pPr>
              <w:widowControl w:val="0"/>
              <w:autoSpaceDE w:val="0"/>
              <w:autoSpaceDN w:val="0"/>
              <w:adjustRightInd w:val="0"/>
              <w:spacing w:after="140" w:line="480" w:lineRule="auto"/>
              <w:jc w:val="center"/>
              <w:rPr>
                <w:szCs w:val="22"/>
              </w:rPr>
            </w:pPr>
            <w:r w:rsidRPr="005A54B5">
              <w:rPr>
                <w:szCs w:val="22"/>
              </w:rPr>
              <w:t>0.19</w:t>
            </w:r>
          </w:p>
        </w:tc>
      </w:tr>
    </w:tbl>
    <w:p w14:paraId="5BED7B2B" w14:textId="56AB1321" w:rsidR="004234A5" w:rsidRDefault="004234A5" w:rsidP="00636BC3">
      <w:pPr>
        <w:spacing w:line="480" w:lineRule="auto"/>
        <w:rPr>
          <w:b/>
          <w:sz w:val="22"/>
          <w:szCs w:val="22"/>
        </w:rPr>
      </w:pPr>
    </w:p>
    <w:sectPr w:rsidR="004234A5" w:rsidSect="00226F4C">
      <w:footerReference w:type="even" r:id="rId9"/>
      <w:footerReference w:type="default" r:id="rId10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60208B" w14:textId="77777777" w:rsidR="00EC47A1" w:rsidRDefault="00EC47A1" w:rsidP="00C051AF">
      <w:r>
        <w:separator/>
      </w:r>
    </w:p>
  </w:endnote>
  <w:endnote w:type="continuationSeparator" w:id="0">
    <w:p w14:paraId="5C0C165A" w14:textId="77777777" w:rsidR="00EC47A1" w:rsidRDefault="00EC47A1" w:rsidP="00C05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CCB8C0" w14:textId="77777777" w:rsidR="008D6B26" w:rsidRDefault="008D6B26" w:rsidP="00226F4C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7487C14" w14:textId="77777777" w:rsidR="008D6B26" w:rsidRDefault="008D6B26" w:rsidP="009C3B3E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4D030A" w14:textId="77777777" w:rsidR="00226F4C" w:rsidRDefault="00226F4C" w:rsidP="00430B4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1422D4C" w14:textId="372B3FE8" w:rsidR="00226F4C" w:rsidRPr="00226F4C" w:rsidRDefault="00226F4C" w:rsidP="00226F4C">
    <w:pPr>
      <w:pStyle w:val="Footer"/>
      <w:ind w:right="360"/>
      <w:rPr>
        <w:sz w:val="18"/>
      </w:rPr>
    </w:pPr>
    <w:proofErr w:type="spellStart"/>
    <w:r w:rsidRPr="00226F4C">
      <w:rPr>
        <w:sz w:val="18"/>
      </w:rPr>
      <w:t>Eur</w:t>
    </w:r>
    <w:proofErr w:type="spellEnd"/>
    <w:r w:rsidRPr="00226F4C">
      <w:rPr>
        <w:sz w:val="18"/>
      </w:rPr>
      <w:t xml:space="preserve"> </w:t>
    </w:r>
    <w:proofErr w:type="spellStart"/>
    <w:r w:rsidRPr="00226F4C">
      <w:rPr>
        <w:sz w:val="18"/>
      </w:rPr>
      <w:t>Radiol</w:t>
    </w:r>
    <w:proofErr w:type="spellEnd"/>
    <w:r w:rsidRPr="00226F4C">
      <w:rPr>
        <w:sz w:val="18"/>
      </w:rPr>
      <w:t xml:space="preserve"> (2018) Weir-McCall JR, Liu </w:t>
    </w:r>
    <w:proofErr w:type="spellStart"/>
    <w:r w:rsidRPr="00226F4C">
      <w:rPr>
        <w:sz w:val="18"/>
      </w:rPr>
      <w:t>Shiu</w:t>
    </w:r>
    <w:proofErr w:type="spellEnd"/>
    <w:r w:rsidRPr="00226F4C">
      <w:rPr>
        <w:sz w:val="18"/>
      </w:rPr>
      <w:t xml:space="preserve"> Cheong P, Struthers AD, </w:t>
    </w:r>
    <w:proofErr w:type="spellStart"/>
    <w:r w:rsidRPr="00226F4C">
      <w:rPr>
        <w:sz w:val="18"/>
      </w:rPr>
      <w:t>Lipworth</w:t>
    </w:r>
    <w:proofErr w:type="spellEnd"/>
    <w:r w:rsidRPr="00226F4C">
      <w:rPr>
        <w:sz w:val="18"/>
      </w:rPr>
      <w:t xml:space="preserve"> BJ, Houston JG</w:t>
    </w:r>
  </w:p>
  <w:p w14:paraId="41297ECE" w14:textId="77777777" w:rsidR="008D6B26" w:rsidRDefault="008D6B26" w:rsidP="009C3B3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DEBCE5" w14:textId="77777777" w:rsidR="00EC47A1" w:rsidRDefault="00EC47A1" w:rsidP="00C051AF">
      <w:r>
        <w:separator/>
      </w:r>
    </w:p>
  </w:footnote>
  <w:footnote w:type="continuationSeparator" w:id="0">
    <w:p w14:paraId="0F93F2DA" w14:textId="77777777" w:rsidR="00EC47A1" w:rsidRDefault="00EC47A1" w:rsidP="00C051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DB1075"/>
    <w:multiLevelType w:val="hybridMultilevel"/>
    <w:tmpl w:val="AB28CB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1F60AD"/>
    <w:multiLevelType w:val="multilevel"/>
    <w:tmpl w:val="193A2116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4FE134F8"/>
    <w:multiLevelType w:val="hybridMultilevel"/>
    <w:tmpl w:val="BB2041E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AF6471F"/>
    <w:multiLevelType w:val="hybridMultilevel"/>
    <w:tmpl w:val="6EBE0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8F341C"/>
    <w:multiLevelType w:val="multilevel"/>
    <w:tmpl w:val="A426BDAA"/>
    <w:lvl w:ilvl="0">
      <w:start w:val="1"/>
      <w:numFmt w:val="decimal"/>
      <w:lvlText w:val="%1.0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PersonalInformation/>
  <w:removeDateAndTime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F86"/>
    <w:rsid w:val="00006D04"/>
    <w:rsid w:val="00007192"/>
    <w:rsid w:val="00011A75"/>
    <w:rsid w:val="00017352"/>
    <w:rsid w:val="00034D20"/>
    <w:rsid w:val="00035DE4"/>
    <w:rsid w:val="0004392D"/>
    <w:rsid w:val="000524B9"/>
    <w:rsid w:val="00055FC9"/>
    <w:rsid w:val="00060E8A"/>
    <w:rsid w:val="000823F3"/>
    <w:rsid w:val="000855F2"/>
    <w:rsid w:val="00087561"/>
    <w:rsid w:val="00096660"/>
    <w:rsid w:val="000A312B"/>
    <w:rsid w:val="000A635D"/>
    <w:rsid w:val="000C30D3"/>
    <w:rsid w:val="000C482F"/>
    <w:rsid w:val="000D73B6"/>
    <w:rsid w:val="000D7A8C"/>
    <w:rsid w:val="000E02F6"/>
    <w:rsid w:val="000E339C"/>
    <w:rsid w:val="000E58AA"/>
    <w:rsid w:val="000F04DC"/>
    <w:rsid w:val="00101FAE"/>
    <w:rsid w:val="00103668"/>
    <w:rsid w:val="001037BA"/>
    <w:rsid w:val="00105835"/>
    <w:rsid w:val="0012768B"/>
    <w:rsid w:val="00131AD9"/>
    <w:rsid w:val="001420D3"/>
    <w:rsid w:val="00143DC2"/>
    <w:rsid w:val="001472BF"/>
    <w:rsid w:val="00152356"/>
    <w:rsid w:val="00156A70"/>
    <w:rsid w:val="001609AB"/>
    <w:rsid w:val="00162D63"/>
    <w:rsid w:val="001639C1"/>
    <w:rsid w:val="00173B16"/>
    <w:rsid w:val="00175070"/>
    <w:rsid w:val="001857E6"/>
    <w:rsid w:val="00192A49"/>
    <w:rsid w:val="00196B64"/>
    <w:rsid w:val="001B1331"/>
    <w:rsid w:val="001B2014"/>
    <w:rsid w:val="001C6DBC"/>
    <w:rsid w:val="001D0632"/>
    <w:rsid w:val="001D6D97"/>
    <w:rsid w:val="001E37C0"/>
    <w:rsid w:val="001E7A0C"/>
    <w:rsid w:val="00210F86"/>
    <w:rsid w:val="00224870"/>
    <w:rsid w:val="00226F4C"/>
    <w:rsid w:val="00233A40"/>
    <w:rsid w:val="00234727"/>
    <w:rsid w:val="00243D5C"/>
    <w:rsid w:val="002449C5"/>
    <w:rsid w:val="00246015"/>
    <w:rsid w:val="00247719"/>
    <w:rsid w:val="00250162"/>
    <w:rsid w:val="00251855"/>
    <w:rsid w:val="00252746"/>
    <w:rsid w:val="00262DB5"/>
    <w:rsid w:val="002722E5"/>
    <w:rsid w:val="00280BD2"/>
    <w:rsid w:val="00280E6B"/>
    <w:rsid w:val="00295548"/>
    <w:rsid w:val="002963DA"/>
    <w:rsid w:val="002B784F"/>
    <w:rsid w:val="002C72D9"/>
    <w:rsid w:val="002C760E"/>
    <w:rsid w:val="002D2ECC"/>
    <w:rsid w:val="002D5328"/>
    <w:rsid w:val="002E08BB"/>
    <w:rsid w:val="002F00DF"/>
    <w:rsid w:val="002F6641"/>
    <w:rsid w:val="00301F56"/>
    <w:rsid w:val="00302F62"/>
    <w:rsid w:val="003053F1"/>
    <w:rsid w:val="00311CB7"/>
    <w:rsid w:val="003175F3"/>
    <w:rsid w:val="00320943"/>
    <w:rsid w:val="00321240"/>
    <w:rsid w:val="00322462"/>
    <w:rsid w:val="003243E2"/>
    <w:rsid w:val="00334B56"/>
    <w:rsid w:val="00345EA9"/>
    <w:rsid w:val="00351650"/>
    <w:rsid w:val="00354801"/>
    <w:rsid w:val="00362719"/>
    <w:rsid w:val="00365E95"/>
    <w:rsid w:val="003714F4"/>
    <w:rsid w:val="00390043"/>
    <w:rsid w:val="00393260"/>
    <w:rsid w:val="00394A33"/>
    <w:rsid w:val="00395B0B"/>
    <w:rsid w:val="003A4A1A"/>
    <w:rsid w:val="003B0CBA"/>
    <w:rsid w:val="003B2399"/>
    <w:rsid w:val="003B4A2B"/>
    <w:rsid w:val="003B55EE"/>
    <w:rsid w:val="003C02BE"/>
    <w:rsid w:val="003C6766"/>
    <w:rsid w:val="003C77DE"/>
    <w:rsid w:val="003D04D2"/>
    <w:rsid w:val="003D4C92"/>
    <w:rsid w:val="003D5871"/>
    <w:rsid w:val="003E3262"/>
    <w:rsid w:val="003F00B0"/>
    <w:rsid w:val="003F3744"/>
    <w:rsid w:val="003F471D"/>
    <w:rsid w:val="00402C4A"/>
    <w:rsid w:val="00403A82"/>
    <w:rsid w:val="00412CD9"/>
    <w:rsid w:val="00412FE1"/>
    <w:rsid w:val="00421189"/>
    <w:rsid w:val="004234A5"/>
    <w:rsid w:val="004249E5"/>
    <w:rsid w:val="00427803"/>
    <w:rsid w:val="0043386B"/>
    <w:rsid w:val="00436CE0"/>
    <w:rsid w:val="0044566B"/>
    <w:rsid w:val="004459B3"/>
    <w:rsid w:val="00454A31"/>
    <w:rsid w:val="004668A1"/>
    <w:rsid w:val="004676D4"/>
    <w:rsid w:val="004678C5"/>
    <w:rsid w:val="00467EB4"/>
    <w:rsid w:val="00471D3A"/>
    <w:rsid w:val="0047280D"/>
    <w:rsid w:val="00491A9B"/>
    <w:rsid w:val="0049325C"/>
    <w:rsid w:val="0049416A"/>
    <w:rsid w:val="00496123"/>
    <w:rsid w:val="00496840"/>
    <w:rsid w:val="00497C67"/>
    <w:rsid w:val="004B17B5"/>
    <w:rsid w:val="004B4765"/>
    <w:rsid w:val="004C4696"/>
    <w:rsid w:val="004F0A0C"/>
    <w:rsid w:val="004F3AEF"/>
    <w:rsid w:val="004F56CD"/>
    <w:rsid w:val="00500919"/>
    <w:rsid w:val="005025CC"/>
    <w:rsid w:val="00502732"/>
    <w:rsid w:val="00503F0E"/>
    <w:rsid w:val="00512F7C"/>
    <w:rsid w:val="00512FB7"/>
    <w:rsid w:val="005169B6"/>
    <w:rsid w:val="005215BE"/>
    <w:rsid w:val="0053163D"/>
    <w:rsid w:val="00531A85"/>
    <w:rsid w:val="00534472"/>
    <w:rsid w:val="0055372F"/>
    <w:rsid w:val="00567E56"/>
    <w:rsid w:val="00571FC4"/>
    <w:rsid w:val="00572D6C"/>
    <w:rsid w:val="00572E0A"/>
    <w:rsid w:val="00583B52"/>
    <w:rsid w:val="0059040C"/>
    <w:rsid w:val="00593E24"/>
    <w:rsid w:val="005A36F1"/>
    <w:rsid w:val="005B08EB"/>
    <w:rsid w:val="005B4110"/>
    <w:rsid w:val="005B6C8C"/>
    <w:rsid w:val="005D0458"/>
    <w:rsid w:val="005D0AD5"/>
    <w:rsid w:val="005D0D19"/>
    <w:rsid w:val="005D53BD"/>
    <w:rsid w:val="005E34F3"/>
    <w:rsid w:val="005E4244"/>
    <w:rsid w:val="005E73DD"/>
    <w:rsid w:val="005F185B"/>
    <w:rsid w:val="005F2598"/>
    <w:rsid w:val="005F3D54"/>
    <w:rsid w:val="006044E3"/>
    <w:rsid w:val="00610CAC"/>
    <w:rsid w:val="006129FE"/>
    <w:rsid w:val="00622BBD"/>
    <w:rsid w:val="00636BC3"/>
    <w:rsid w:val="00654253"/>
    <w:rsid w:val="0065544F"/>
    <w:rsid w:val="00657685"/>
    <w:rsid w:val="00664E66"/>
    <w:rsid w:val="0066503F"/>
    <w:rsid w:val="00671033"/>
    <w:rsid w:val="006720C9"/>
    <w:rsid w:val="006A5E76"/>
    <w:rsid w:val="006A799D"/>
    <w:rsid w:val="006B27FB"/>
    <w:rsid w:val="006B5F8C"/>
    <w:rsid w:val="006C2603"/>
    <w:rsid w:val="006D0322"/>
    <w:rsid w:val="006D1DE4"/>
    <w:rsid w:val="006D695B"/>
    <w:rsid w:val="006E0F79"/>
    <w:rsid w:val="006E4D50"/>
    <w:rsid w:val="006E54C4"/>
    <w:rsid w:val="006E5651"/>
    <w:rsid w:val="006F20E3"/>
    <w:rsid w:val="006F553B"/>
    <w:rsid w:val="006F79A9"/>
    <w:rsid w:val="00701DCD"/>
    <w:rsid w:val="00711F94"/>
    <w:rsid w:val="0071532E"/>
    <w:rsid w:val="007221AE"/>
    <w:rsid w:val="0072299D"/>
    <w:rsid w:val="00723B8D"/>
    <w:rsid w:val="007260E4"/>
    <w:rsid w:val="007266F8"/>
    <w:rsid w:val="00731233"/>
    <w:rsid w:val="00740E3A"/>
    <w:rsid w:val="007454C7"/>
    <w:rsid w:val="00750E47"/>
    <w:rsid w:val="00766C32"/>
    <w:rsid w:val="00776CA8"/>
    <w:rsid w:val="007A5074"/>
    <w:rsid w:val="007B27BB"/>
    <w:rsid w:val="007B5D69"/>
    <w:rsid w:val="007C1679"/>
    <w:rsid w:val="007C5072"/>
    <w:rsid w:val="007C52AF"/>
    <w:rsid w:val="007C5498"/>
    <w:rsid w:val="007E4B27"/>
    <w:rsid w:val="007E7CF2"/>
    <w:rsid w:val="007F7785"/>
    <w:rsid w:val="008050B7"/>
    <w:rsid w:val="00814720"/>
    <w:rsid w:val="00816305"/>
    <w:rsid w:val="00820FFB"/>
    <w:rsid w:val="0082119D"/>
    <w:rsid w:val="00823DDC"/>
    <w:rsid w:val="00830E48"/>
    <w:rsid w:val="0083701D"/>
    <w:rsid w:val="008451CA"/>
    <w:rsid w:val="00845ADF"/>
    <w:rsid w:val="008513CA"/>
    <w:rsid w:val="008537AA"/>
    <w:rsid w:val="00867954"/>
    <w:rsid w:val="008774A8"/>
    <w:rsid w:val="00880764"/>
    <w:rsid w:val="0088252B"/>
    <w:rsid w:val="00885A82"/>
    <w:rsid w:val="00891057"/>
    <w:rsid w:val="0089398F"/>
    <w:rsid w:val="00894291"/>
    <w:rsid w:val="00895960"/>
    <w:rsid w:val="008A7788"/>
    <w:rsid w:val="008B01C2"/>
    <w:rsid w:val="008B7220"/>
    <w:rsid w:val="008D2983"/>
    <w:rsid w:val="008D2B7D"/>
    <w:rsid w:val="008D5E45"/>
    <w:rsid w:val="008D6B26"/>
    <w:rsid w:val="008E219E"/>
    <w:rsid w:val="008E2D6F"/>
    <w:rsid w:val="008E3E8F"/>
    <w:rsid w:val="008E5218"/>
    <w:rsid w:val="008F1F90"/>
    <w:rsid w:val="008F4A97"/>
    <w:rsid w:val="008F6559"/>
    <w:rsid w:val="008F7948"/>
    <w:rsid w:val="0090668C"/>
    <w:rsid w:val="00923907"/>
    <w:rsid w:val="00926242"/>
    <w:rsid w:val="009377EE"/>
    <w:rsid w:val="00942081"/>
    <w:rsid w:val="0094562C"/>
    <w:rsid w:val="00947324"/>
    <w:rsid w:val="00962C1B"/>
    <w:rsid w:val="00963E4B"/>
    <w:rsid w:val="00965F50"/>
    <w:rsid w:val="00966939"/>
    <w:rsid w:val="00967E2A"/>
    <w:rsid w:val="00973E79"/>
    <w:rsid w:val="00974BB9"/>
    <w:rsid w:val="009836EF"/>
    <w:rsid w:val="009C265F"/>
    <w:rsid w:val="009C3B3E"/>
    <w:rsid w:val="009D604A"/>
    <w:rsid w:val="009E3847"/>
    <w:rsid w:val="009F31E3"/>
    <w:rsid w:val="009F45BC"/>
    <w:rsid w:val="00A027D3"/>
    <w:rsid w:val="00A10206"/>
    <w:rsid w:val="00A2365F"/>
    <w:rsid w:val="00A25425"/>
    <w:rsid w:val="00A323F9"/>
    <w:rsid w:val="00A51DDF"/>
    <w:rsid w:val="00A71DB0"/>
    <w:rsid w:val="00A733C5"/>
    <w:rsid w:val="00A73CDD"/>
    <w:rsid w:val="00A75E11"/>
    <w:rsid w:val="00A77538"/>
    <w:rsid w:val="00A8257F"/>
    <w:rsid w:val="00A86A8E"/>
    <w:rsid w:val="00A94153"/>
    <w:rsid w:val="00A95018"/>
    <w:rsid w:val="00AA7E7F"/>
    <w:rsid w:val="00AB1C36"/>
    <w:rsid w:val="00AC3DDF"/>
    <w:rsid w:val="00AC5AE6"/>
    <w:rsid w:val="00AD0CC9"/>
    <w:rsid w:val="00AD2529"/>
    <w:rsid w:val="00AE4454"/>
    <w:rsid w:val="00AF6C56"/>
    <w:rsid w:val="00AF6FCE"/>
    <w:rsid w:val="00B01135"/>
    <w:rsid w:val="00B02761"/>
    <w:rsid w:val="00B11EBC"/>
    <w:rsid w:val="00B16B19"/>
    <w:rsid w:val="00B23A69"/>
    <w:rsid w:val="00B2417D"/>
    <w:rsid w:val="00B26D88"/>
    <w:rsid w:val="00B33668"/>
    <w:rsid w:val="00B36530"/>
    <w:rsid w:val="00B44946"/>
    <w:rsid w:val="00B44DDD"/>
    <w:rsid w:val="00B4529C"/>
    <w:rsid w:val="00B46F96"/>
    <w:rsid w:val="00B50060"/>
    <w:rsid w:val="00B52402"/>
    <w:rsid w:val="00B52CE4"/>
    <w:rsid w:val="00B54D56"/>
    <w:rsid w:val="00B64788"/>
    <w:rsid w:val="00B66231"/>
    <w:rsid w:val="00B73A88"/>
    <w:rsid w:val="00B74156"/>
    <w:rsid w:val="00B76ECA"/>
    <w:rsid w:val="00B80E05"/>
    <w:rsid w:val="00B936FA"/>
    <w:rsid w:val="00BA32FB"/>
    <w:rsid w:val="00BA547F"/>
    <w:rsid w:val="00BA646F"/>
    <w:rsid w:val="00BD1256"/>
    <w:rsid w:val="00BD1556"/>
    <w:rsid w:val="00BD1ABC"/>
    <w:rsid w:val="00BD7096"/>
    <w:rsid w:val="00BE06E6"/>
    <w:rsid w:val="00BE3994"/>
    <w:rsid w:val="00BE488B"/>
    <w:rsid w:val="00BF2496"/>
    <w:rsid w:val="00BF3AAB"/>
    <w:rsid w:val="00BF5F93"/>
    <w:rsid w:val="00C051AF"/>
    <w:rsid w:val="00C05FED"/>
    <w:rsid w:val="00C06A08"/>
    <w:rsid w:val="00C175F8"/>
    <w:rsid w:val="00C25590"/>
    <w:rsid w:val="00C36220"/>
    <w:rsid w:val="00C43A53"/>
    <w:rsid w:val="00C43C41"/>
    <w:rsid w:val="00C43DB9"/>
    <w:rsid w:val="00C4435D"/>
    <w:rsid w:val="00C4683E"/>
    <w:rsid w:val="00C65B37"/>
    <w:rsid w:val="00C70D77"/>
    <w:rsid w:val="00C71FB0"/>
    <w:rsid w:val="00C9606D"/>
    <w:rsid w:val="00C97FA4"/>
    <w:rsid w:val="00CA2AD0"/>
    <w:rsid w:val="00CA6E3F"/>
    <w:rsid w:val="00CB3B12"/>
    <w:rsid w:val="00CC00B1"/>
    <w:rsid w:val="00CC1464"/>
    <w:rsid w:val="00CC165B"/>
    <w:rsid w:val="00CC2D14"/>
    <w:rsid w:val="00CC6FA5"/>
    <w:rsid w:val="00CC70C6"/>
    <w:rsid w:val="00CD2117"/>
    <w:rsid w:val="00CF0AB5"/>
    <w:rsid w:val="00D0031A"/>
    <w:rsid w:val="00D1272B"/>
    <w:rsid w:val="00D12F38"/>
    <w:rsid w:val="00D2476B"/>
    <w:rsid w:val="00D24A82"/>
    <w:rsid w:val="00D26918"/>
    <w:rsid w:val="00D33A9E"/>
    <w:rsid w:val="00D45903"/>
    <w:rsid w:val="00D502DC"/>
    <w:rsid w:val="00D61536"/>
    <w:rsid w:val="00D71F6A"/>
    <w:rsid w:val="00D778C8"/>
    <w:rsid w:val="00D8259E"/>
    <w:rsid w:val="00D832DC"/>
    <w:rsid w:val="00D84049"/>
    <w:rsid w:val="00D95CA5"/>
    <w:rsid w:val="00D96CA7"/>
    <w:rsid w:val="00DA2C8B"/>
    <w:rsid w:val="00DA61D7"/>
    <w:rsid w:val="00DB6C8B"/>
    <w:rsid w:val="00DB72EF"/>
    <w:rsid w:val="00DC5E19"/>
    <w:rsid w:val="00DC7AB9"/>
    <w:rsid w:val="00DD60FD"/>
    <w:rsid w:val="00DD6D7F"/>
    <w:rsid w:val="00DE1013"/>
    <w:rsid w:val="00DE3F63"/>
    <w:rsid w:val="00DE4707"/>
    <w:rsid w:val="00DE7B3A"/>
    <w:rsid w:val="00DF36E4"/>
    <w:rsid w:val="00E145D6"/>
    <w:rsid w:val="00E300E8"/>
    <w:rsid w:val="00E31EF6"/>
    <w:rsid w:val="00E31FEB"/>
    <w:rsid w:val="00E350C8"/>
    <w:rsid w:val="00E35B14"/>
    <w:rsid w:val="00E431DC"/>
    <w:rsid w:val="00E64309"/>
    <w:rsid w:val="00E64896"/>
    <w:rsid w:val="00E66354"/>
    <w:rsid w:val="00E71184"/>
    <w:rsid w:val="00E735D5"/>
    <w:rsid w:val="00E736C9"/>
    <w:rsid w:val="00E80366"/>
    <w:rsid w:val="00E83B54"/>
    <w:rsid w:val="00E96793"/>
    <w:rsid w:val="00E971B6"/>
    <w:rsid w:val="00EB4CB1"/>
    <w:rsid w:val="00EC08B2"/>
    <w:rsid w:val="00EC47A1"/>
    <w:rsid w:val="00EC55E8"/>
    <w:rsid w:val="00ED2C97"/>
    <w:rsid w:val="00EE4E17"/>
    <w:rsid w:val="00EE524D"/>
    <w:rsid w:val="00EE7336"/>
    <w:rsid w:val="00EF6640"/>
    <w:rsid w:val="00EF70C7"/>
    <w:rsid w:val="00EF760A"/>
    <w:rsid w:val="00F048E6"/>
    <w:rsid w:val="00F15EA2"/>
    <w:rsid w:val="00F32128"/>
    <w:rsid w:val="00F3432C"/>
    <w:rsid w:val="00F35CFC"/>
    <w:rsid w:val="00F421DB"/>
    <w:rsid w:val="00F5127B"/>
    <w:rsid w:val="00F5540B"/>
    <w:rsid w:val="00F649A4"/>
    <w:rsid w:val="00F7072F"/>
    <w:rsid w:val="00F71A6B"/>
    <w:rsid w:val="00F75A6B"/>
    <w:rsid w:val="00F97C80"/>
    <w:rsid w:val="00FA0709"/>
    <w:rsid w:val="00FA5769"/>
    <w:rsid w:val="00FA6D22"/>
    <w:rsid w:val="00FB172E"/>
    <w:rsid w:val="00FB2F70"/>
    <w:rsid w:val="00FB300E"/>
    <w:rsid w:val="00FB5EA1"/>
    <w:rsid w:val="00FD02A3"/>
    <w:rsid w:val="00FD643E"/>
    <w:rsid w:val="00FE69A3"/>
    <w:rsid w:val="00FF358E"/>
    <w:rsid w:val="00FF3C67"/>
    <w:rsid w:val="00FF3D37"/>
    <w:rsid w:val="00FF4FD9"/>
    <w:rsid w:val="00FF7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EC36D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10F86"/>
    <w:rPr>
      <w:rFonts w:ascii="Arial" w:eastAsia="Times New Roman" w:hAnsi="Arial" w:cs="Arial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6766"/>
    <w:pPr>
      <w:spacing w:before="100" w:beforeAutospacing="1" w:after="100" w:afterAutospacing="1"/>
    </w:pPr>
    <w:rPr>
      <w:rFonts w:ascii="Times" w:eastAsiaTheme="minorEastAsia" w:hAnsi="Times" w:cs="Times New Roman"/>
    </w:rPr>
  </w:style>
  <w:style w:type="character" w:styleId="PlaceholderText">
    <w:name w:val="Placeholder Text"/>
    <w:basedOn w:val="DefaultParagraphFont"/>
    <w:uiPriority w:val="99"/>
    <w:semiHidden/>
    <w:rsid w:val="00D6153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E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ECC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D502DC"/>
    <w:pPr>
      <w:ind w:left="720"/>
      <w:contextualSpacing/>
    </w:pPr>
  </w:style>
  <w:style w:type="table" w:styleId="TableGrid">
    <w:name w:val="Table Grid"/>
    <w:basedOn w:val="TableNormal"/>
    <w:uiPriority w:val="59"/>
    <w:rsid w:val="003A4A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051A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51AF"/>
    <w:rPr>
      <w:rFonts w:ascii="Arial" w:eastAsia="Times New Roman" w:hAnsi="Arial" w:cs="Arial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051A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51AF"/>
    <w:rPr>
      <w:rFonts w:ascii="Arial" w:eastAsia="Times New Roman" w:hAnsi="Arial" w:cs="Arial"/>
      <w:sz w:val="20"/>
      <w:szCs w:val="20"/>
      <w:lang w:val="en-GB"/>
    </w:rPr>
  </w:style>
  <w:style w:type="paragraph" w:styleId="BodyText">
    <w:name w:val="Body Text"/>
    <w:basedOn w:val="Normal"/>
    <w:link w:val="BodyTextChar"/>
    <w:uiPriority w:val="99"/>
    <w:rsid w:val="00512FB7"/>
    <w:pPr>
      <w:jc w:val="both"/>
    </w:pPr>
    <w:rPr>
      <w:rFonts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512FB7"/>
    <w:rPr>
      <w:rFonts w:ascii="Arial" w:eastAsia="Times New Roman" w:hAnsi="Arial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22487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4870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870"/>
    <w:rPr>
      <w:rFonts w:ascii="Arial" w:eastAsia="Times New Roman" w:hAnsi="Arial" w:cs="Arial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87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870"/>
    <w:rPr>
      <w:rFonts w:ascii="Arial" w:eastAsia="Times New Roman" w:hAnsi="Arial" w:cs="Arial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196B64"/>
    <w:rPr>
      <w:rFonts w:ascii="Arial" w:eastAsia="Times New Roman" w:hAnsi="Arial" w:cs="Arial"/>
      <w:sz w:val="20"/>
      <w:szCs w:val="20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9C3B3E"/>
  </w:style>
  <w:style w:type="character" w:styleId="LineNumber">
    <w:name w:val="line number"/>
    <w:basedOn w:val="DefaultParagraphFont"/>
    <w:uiPriority w:val="99"/>
    <w:semiHidden/>
    <w:unhideWhenUsed/>
    <w:rsid w:val="009C3B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8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35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0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43D25-6CE7-9642-84A1-0E3147134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622</Words>
  <Characters>3552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2018-01-18T13:48:00Z</dcterms:created>
  <dcterms:modified xsi:type="dcterms:W3CDTF">2018-01-18T13:48:00Z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http://www.zotero.org/styles/cardiovascular-and-interventional-radiology</vt:lpwstr>
  </property>
  <property fmtid="{D5CDD505-2E9C-101B-9397-08002B2CF9AE}" pid="4" name="Mendeley Recent Style Id 0_1">
    <vt:lpwstr>http://csl.mendeley.com/styles/15772013/american-journal-of-respiratory-and-critical-care-medicine-superscript</vt:lpwstr>
  </property>
  <property fmtid="{D5CDD505-2E9C-101B-9397-08002B2CF9AE}" pid="5" name="Mendeley Recent Style Name 0_1">
    <vt:lpwstr>American Journal of Respiratory and Critical Care Medicine - Jonathan Weir-McCall</vt:lpwstr>
  </property>
  <property fmtid="{D5CDD505-2E9C-101B-9397-08002B2CF9AE}" pid="6" name="Mendeley Recent Style Id 1_1">
    <vt:lpwstr>http://www.zotero.org/styles/bmj-open-respiratory-research</vt:lpwstr>
  </property>
  <property fmtid="{D5CDD505-2E9C-101B-9397-08002B2CF9AE}" pid="7" name="Mendeley Recent Style Name 1_1">
    <vt:lpwstr>BMJ Open Respiratory Research</vt:lpwstr>
  </property>
  <property fmtid="{D5CDD505-2E9C-101B-9397-08002B2CF9AE}" pid="8" name="Mendeley Recent Style Id 2_1">
    <vt:lpwstr>http://www.zotero.org/styles/cardiovascular-and-interventional-radiology</vt:lpwstr>
  </property>
  <property fmtid="{D5CDD505-2E9C-101B-9397-08002B2CF9AE}" pid="9" name="Mendeley Recent Style Name 2_1">
    <vt:lpwstr>CardioVascular and Interventional Radiology</vt:lpwstr>
  </property>
  <property fmtid="{D5CDD505-2E9C-101B-9397-08002B2CF9AE}" pid="10" name="Mendeley Recent Style Id 3_1">
    <vt:lpwstr>http://www.zotero.org/styles/cardiovascular-diabetology</vt:lpwstr>
  </property>
  <property fmtid="{D5CDD505-2E9C-101B-9397-08002B2CF9AE}" pid="11" name="Mendeley Recent Style Name 3_1">
    <vt:lpwstr>Cardiovascular Diabetology</vt:lpwstr>
  </property>
  <property fmtid="{D5CDD505-2E9C-101B-9397-08002B2CF9AE}" pid="12" name="Mendeley Recent Style Id 4_1">
    <vt:lpwstr>http://www.zotero.org/styles/european-heart-journal-cardiovascular-imaging</vt:lpwstr>
  </property>
  <property fmtid="{D5CDD505-2E9C-101B-9397-08002B2CF9AE}" pid="13" name="Mendeley Recent Style Name 4_1">
    <vt:lpwstr>European Heart Journal - Cardiovascular Imaging</vt:lpwstr>
  </property>
  <property fmtid="{D5CDD505-2E9C-101B-9397-08002B2CF9AE}" pid="14" name="Mendeley Recent Style Id 5_1">
    <vt:lpwstr>http://www.zotero.org/styles/european-radiology</vt:lpwstr>
  </property>
  <property fmtid="{D5CDD505-2E9C-101B-9397-08002B2CF9AE}" pid="15" name="Mendeley Recent Style Name 5_1">
    <vt:lpwstr>European Radiology</vt:lpwstr>
  </property>
  <property fmtid="{D5CDD505-2E9C-101B-9397-08002B2CF9AE}" pid="16" name="Mendeley Recent Style Id 6_1">
    <vt:lpwstr>http://www.zotero.org/styles/jacc-cardiovascular-imaging</vt:lpwstr>
  </property>
  <property fmtid="{D5CDD505-2E9C-101B-9397-08002B2CF9AE}" pid="17" name="Mendeley Recent Style Name 6_1">
    <vt:lpwstr>JACC: Cardiovascular Imaging</vt:lpwstr>
  </property>
  <property fmtid="{D5CDD505-2E9C-101B-9397-08002B2CF9AE}" pid="18" name="Mendeley Recent Style Id 7_1">
    <vt:lpwstr>http://www.zotero.org/styles/respiratory-medicine</vt:lpwstr>
  </property>
  <property fmtid="{D5CDD505-2E9C-101B-9397-08002B2CF9AE}" pid="19" name="Mendeley Recent Style Name 7_1">
    <vt:lpwstr>Respiratory Medicine</vt:lpwstr>
  </property>
  <property fmtid="{D5CDD505-2E9C-101B-9397-08002B2CF9AE}" pid="20" name="Mendeley Recent Style Id 8_1">
    <vt:lpwstr>http://www.zotero.org/styles/the-medical-journal-of-australia</vt:lpwstr>
  </property>
  <property fmtid="{D5CDD505-2E9C-101B-9397-08002B2CF9AE}" pid="21" name="Mendeley Recent Style Name 8_1">
    <vt:lpwstr>The Medical Journal of Australia</vt:lpwstr>
  </property>
  <property fmtid="{D5CDD505-2E9C-101B-9397-08002B2CF9AE}" pid="22" name="Mendeley Recent Style Id 9_1">
    <vt:lpwstr>http://www.zotero.org/styles/vancouver</vt:lpwstr>
  </property>
  <property fmtid="{D5CDD505-2E9C-101B-9397-08002B2CF9AE}" pid="23" name="Mendeley Recent Style Name 9_1">
    <vt:lpwstr>Vancouver</vt:lpwstr>
  </property>
  <property fmtid="{D5CDD505-2E9C-101B-9397-08002B2CF9AE}" pid="24" name="Mendeley Unique User Id_1">
    <vt:lpwstr>0d5da936-576a-357b-b284-7dbbb111a506</vt:lpwstr>
  </property>
</Properties>
</file>